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01CA" w14:textId="1124B804" w:rsidR="00233C51" w:rsidRPr="00926646" w:rsidRDefault="00233C51" w:rsidP="00233C51">
      <w:pPr>
        <w:rPr>
          <w:rFonts w:cs="Arial"/>
        </w:rPr>
      </w:pPr>
    </w:p>
    <w:p w14:paraId="7E785F4C" w14:textId="77777777" w:rsidR="00233C51" w:rsidRPr="00926646" w:rsidRDefault="00233C51" w:rsidP="00233C51">
      <w:pPr>
        <w:rPr>
          <w:rFonts w:cs="Arial"/>
        </w:rPr>
      </w:pPr>
    </w:p>
    <w:p w14:paraId="6AECDA4C" w14:textId="77777777" w:rsidR="00233C51" w:rsidRPr="00926646" w:rsidRDefault="00233C51" w:rsidP="00233C51">
      <w:pPr>
        <w:rPr>
          <w:rFonts w:cs="Arial"/>
        </w:rPr>
      </w:pPr>
    </w:p>
    <w:p w14:paraId="1B7F80D6" w14:textId="77777777" w:rsidR="00233C51" w:rsidRPr="00926646" w:rsidRDefault="00233C51" w:rsidP="00233C51">
      <w:pPr>
        <w:rPr>
          <w:rFonts w:cs="Arial"/>
        </w:rPr>
      </w:pPr>
    </w:p>
    <w:p w14:paraId="057E4286" w14:textId="77777777" w:rsidR="00233C51" w:rsidRPr="00926646" w:rsidRDefault="00233C51" w:rsidP="00233C51">
      <w:pPr>
        <w:rPr>
          <w:rFonts w:cs="Arial"/>
        </w:rPr>
      </w:pPr>
    </w:p>
    <w:p w14:paraId="57CACBAC" w14:textId="77777777" w:rsidR="00233C51" w:rsidRPr="00926646" w:rsidRDefault="00233C51" w:rsidP="00233C51">
      <w:pPr>
        <w:rPr>
          <w:rFonts w:cs="Arial"/>
        </w:rPr>
      </w:pPr>
    </w:p>
    <w:p w14:paraId="19F459C8" w14:textId="77777777" w:rsidR="00233C51" w:rsidRPr="00926646" w:rsidRDefault="00233C51" w:rsidP="00233C51">
      <w:pPr>
        <w:rPr>
          <w:rFonts w:cs="Arial"/>
        </w:rPr>
      </w:pPr>
    </w:p>
    <w:p w14:paraId="4E250E65" w14:textId="77777777" w:rsidR="00233C51" w:rsidRPr="00926646" w:rsidRDefault="00233C51" w:rsidP="00233C51">
      <w:pPr>
        <w:rPr>
          <w:rFonts w:cs="Arial"/>
        </w:rPr>
      </w:pPr>
    </w:p>
    <w:p w14:paraId="7EA61021" w14:textId="77777777" w:rsidR="00233C51" w:rsidRPr="00926646" w:rsidRDefault="00233C51" w:rsidP="00233C51">
      <w:pPr>
        <w:rPr>
          <w:rFonts w:cs="Arial"/>
        </w:rPr>
      </w:pPr>
    </w:p>
    <w:p w14:paraId="43C5C137" w14:textId="77777777" w:rsidR="00233C51" w:rsidRPr="00926646" w:rsidRDefault="00233C51" w:rsidP="00233C51">
      <w:pPr>
        <w:rPr>
          <w:rFonts w:cs="Arial"/>
        </w:rPr>
      </w:pPr>
    </w:p>
    <w:p w14:paraId="1492454F" w14:textId="77777777" w:rsidR="00233C51" w:rsidRPr="00926646" w:rsidRDefault="00233C51" w:rsidP="00233C51">
      <w:pPr>
        <w:rPr>
          <w:rFonts w:cs="Arial"/>
        </w:rPr>
      </w:pPr>
    </w:p>
    <w:p w14:paraId="4A799182" w14:textId="77777777" w:rsidR="00233C51" w:rsidRPr="00926646" w:rsidRDefault="00233C51" w:rsidP="00233C51">
      <w:pPr>
        <w:rPr>
          <w:rFonts w:cs="Arial"/>
        </w:rPr>
      </w:pPr>
    </w:p>
    <w:p w14:paraId="34D00FB4" w14:textId="77777777" w:rsidR="00233C51" w:rsidRPr="00926646" w:rsidRDefault="00233C51" w:rsidP="00233C51">
      <w:pPr>
        <w:rPr>
          <w:rFonts w:cs="Arial"/>
        </w:rPr>
      </w:pPr>
    </w:p>
    <w:p w14:paraId="2CF74050" w14:textId="77777777" w:rsidR="00233C51" w:rsidRPr="00926646" w:rsidRDefault="00233C51" w:rsidP="00233C51">
      <w:pPr>
        <w:rPr>
          <w:rFonts w:cs="Arial"/>
        </w:rPr>
      </w:pPr>
    </w:p>
    <w:sdt>
      <w:sdtPr>
        <w:rPr>
          <w:rFonts w:ascii="Arial" w:hAnsi="Arial" w:cs="Arial"/>
        </w:rPr>
        <w:alias w:val="Title"/>
        <w:tag w:val=""/>
        <w:id w:val="1022904086"/>
        <w:placeholder>
          <w:docPart w:val="DE691A422E844BC39589BBF766FD2C6D"/>
        </w:placeholder>
        <w:dataBinding w:prefixMappings="xmlns:ns0='http://purl.org/dc/elements/1.1/' xmlns:ns1='http://schemas.openxmlformats.org/package/2006/metadata/core-properties' " w:xpath="/ns1:coreProperties[1]/ns0:title[1]" w:storeItemID="{6C3C8BC8-F283-45AE-878A-BAB7291924A1}"/>
        <w:text/>
      </w:sdtPr>
      <w:sdtContent>
        <w:p w14:paraId="246B0153" w14:textId="1EA8F00A" w:rsidR="00233C51" w:rsidRPr="00926646" w:rsidRDefault="00110066" w:rsidP="00B82217">
          <w:pPr>
            <w:pStyle w:val="Title"/>
            <w:ind w:right="-426"/>
            <w:rPr>
              <w:rFonts w:ascii="Arial" w:hAnsi="Arial" w:cs="Arial"/>
            </w:rPr>
          </w:pPr>
          <w:r>
            <w:rPr>
              <w:rFonts w:ascii="Arial" w:hAnsi="Arial" w:cs="Arial"/>
            </w:rPr>
            <w:t>Approved Cryptographic Methods</w:t>
          </w:r>
        </w:p>
      </w:sdtContent>
    </w:sdt>
    <w:p w14:paraId="381E92D6" w14:textId="6B91659A" w:rsidR="00233C51" w:rsidRDefault="00000000" w:rsidP="00233C51">
      <w:pPr>
        <w:pStyle w:val="Subtitle"/>
        <w:rPr>
          <w:rFonts w:cs="Arial"/>
        </w:rPr>
      </w:pPr>
      <w:sdt>
        <w:sdtPr>
          <w:rPr>
            <w:rFonts w:cs="Arial"/>
          </w:rPr>
          <w:alias w:val="Subject"/>
          <w:tag w:val=""/>
          <w:id w:val="1212693823"/>
          <w:placeholder>
            <w:docPart w:val="7C6EB02C0898436EA327050DCE2DD203"/>
          </w:placeholder>
          <w:dataBinding w:prefixMappings="xmlns:ns0='http://purl.org/dc/elements/1.1/' xmlns:ns1='http://schemas.openxmlformats.org/package/2006/metadata/core-properties' " w:xpath="/ns1:coreProperties[1]/ns0:subject[1]" w:storeItemID="{6C3C8BC8-F283-45AE-878A-BAB7291924A1}"/>
          <w:text/>
        </w:sdtPr>
        <w:sdtContent>
          <w:r w:rsidR="00F0710B" w:rsidRPr="00926646">
            <w:rPr>
              <w:rFonts w:cs="Arial"/>
            </w:rPr>
            <w:t>Cryptographic Governance Framework</w:t>
          </w:r>
        </w:sdtContent>
      </w:sdt>
      <w:r w:rsidR="00233C51" w:rsidRPr="00926646">
        <w:rPr>
          <w:rFonts w:cs="Arial"/>
        </w:rPr>
        <w:t> </w:t>
      </w:r>
    </w:p>
    <w:p w14:paraId="6DB69B5C" w14:textId="2BC40321" w:rsidR="00A21C51" w:rsidRPr="00A21C51" w:rsidRDefault="00A21C51" w:rsidP="00A21C51">
      <w:pPr>
        <w:rPr>
          <w:rStyle w:val="SubtleReference"/>
        </w:rPr>
      </w:pPr>
      <w:r w:rsidRPr="00A21C51">
        <w:rPr>
          <w:rStyle w:val="SubtleReference"/>
        </w:rPr>
        <w:t xml:space="preserve">Version </w:t>
      </w:r>
      <w:r w:rsidRPr="00A21C51">
        <w:rPr>
          <w:rStyle w:val="SubtleReference"/>
        </w:rPr>
        <w:fldChar w:fldCharType="begin"/>
      </w:r>
      <w:r w:rsidRPr="00A21C51">
        <w:rPr>
          <w:rStyle w:val="SubtleReference"/>
        </w:rPr>
        <w:instrText xml:space="preserve"> DOCPROPERTY Version \* MERGEFORMAT </w:instrText>
      </w:r>
      <w:r w:rsidRPr="00A21C51">
        <w:rPr>
          <w:rStyle w:val="SubtleReference"/>
        </w:rPr>
        <w:fldChar w:fldCharType="separate"/>
      </w:r>
      <w:r w:rsidRPr="00A21C51">
        <w:rPr>
          <w:rStyle w:val="SubtleReference"/>
        </w:rPr>
        <w:t>1.0</w:t>
      </w:r>
      <w:r w:rsidRPr="00A21C51">
        <w:rPr>
          <w:rStyle w:val="SubtleReference"/>
        </w:rPr>
        <w:fldChar w:fldCharType="end"/>
      </w:r>
    </w:p>
    <w:p w14:paraId="4522AE9F" w14:textId="77777777" w:rsidR="00233C51" w:rsidRPr="00926646" w:rsidRDefault="00233C51">
      <w:pPr>
        <w:rPr>
          <w:rFonts w:cs="Arial"/>
        </w:rPr>
      </w:pPr>
      <w:r w:rsidRPr="00926646">
        <w:rPr>
          <w:rFonts w:cs="Arial"/>
        </w:rPr>
        <w:br w:type="page"/>
      </w:r>
    </w:p>
    <w:sdt>
      <w:sdtPr>
        <w:rPr>
          <w:lang w:val="nl-BE"/>
        </w:rPr>
        <w:id w:val="-1780877707"/>
        <w:docPartObj>
          <w:docPartGallery w:val="Table of Contents"/>
          <w:docPartUnique/>
        </w:docPartObj>
      </w:sdtPr>
      <w:sdtEndPr>
        <w:rPr>
          <w:rFonts w:asciiTheme="minorHAnsi" w:eastAsiaTheme="minorHAnsi" w:hAnsiTheme="minorHAnsi" w:cstheme="minorBidi"/>
          <w:b w:val="0"/>
          <w:bCs w:val="0"/>
          <w:noProof/>
          <w:color w:val="auto"/>
          <w:sz w:val="24"/>
          <w:szCs w:val="24"/>
          <w:lang w:val="nl-NL"/>
        </w:rPr>
      </w:sdtEndPr>
      <w:sdtContent>
        <w:p w14:paraId="7AA1BBCA" w14:textId="718DC9A5" w:rsidR="004F412A" w:rsidRDefault="004F412A" w:rsidP="00087882">
          <w:pPr>
            <w:pStyle w:val="TOCHeading"/>
          </w:pPr>
        </w:p>
        <w:p w14:paraId="36FA7193" w14:textId="79B3BC90" w:rsidR="00EE5605" w:rsidRDefault="005D67CF">
          <w:pPr>
            <w:pStyle w:val="TOC1"/>
            <w:tabs>
              <w:tab w:val="right" w:leader="dot" w:pos="9062"/>
            </w:tabs>
            <w:rPr>
              <w:rFonts w:eastAsiaTheme="minorEastAsia"/>
              <w:b w:val="0"/>
              <w:bCs w:val="0"/>
              <w:caps w:val="0"/>
              <w:noProof/>
              <w:sz w:val="24"/>
              <w:szCs w:val="24"/>
              <w:lang w:val="en-BE" w:eastAsia="en-GB"/>
            </w:rPr>
          </w:pPr>
          <w:r>
            <w:rPr>
              <w:b w:val="0"/>
              <w:bCs w:val="0"/>
              <w:iCs/>
              <w:caps w:val="0"/>
            </w:rPr>
            <w:fldChar w:fldCharType="begin"/>
          </w:r>
          <w:r>
            <w:rPr>
              <w:b w:val="0"/>
              <w:bCs w:val="0"/>
            </w:rPr>
            <w:instrText xml:space="preserve"> TOC \o "1-2" \h \z \u </w:instrText>
          </w:r>
          <w:r>
            <w:rPr>
              <w:b w:val="0"/>
              <w:bCs w:val="0"/>
              <w:iCs/>
              <w:caps w:val="0"/>
            </w:rPr>
            <w:fldChar w:fldCharType="separate"/>
          </w:r>
          <w:hyperlink w:anchor="_Toc191044414" w:history="1">
            <w:r w:rsidR="00EE5605" w:rsidRPr="00506AE1">
              <w:rPr>
                <w:rStyle w:val="Hyperlink"/>
                <w:noProof/>
              </w:rPr>
              <w:t>Preface</w:t>
            </w:r>
            <w:r w:rsidR="00EE5605">
              <w:rPr>
                <w:noProof/>
                <w:webHidden/>
              </w:rPr>
              <w:tab/>
            </w:r>
            <w:r w:rsidR="00EE5605">
              <w:rPr>
                <w:noProof/>
                <w:webHidden/>
              </w:rPr>
              <w:fldChar w:fldCharType="begin"/>
            </w:r>
            <w:r w:rsidR="00EE5605">
              <w:rPr>
                <w:noProof/>
                <w:webHidden/>
              </w:rPr>
              <w:instrText xml:space="preserve"> PAGEREF _Toc191044414 \h </w:instrText>
            </w:r>
            <w:r w:rsidR="00EE5605">
              <w:rPr>
                <w:noProof/>
                <w:webHidden/>
              </w:rPr>
            </w:r>
            <w:r w:rsidR="00EE5605">
              <w:rPr>
                <w:noProof/>
                <w:webHidden/>
              </w:rPr>
              <w:fldChar w:fldCharType="separate"/>
            </w:r>
            <w:r w:rsidR="00EE5605">
              <w:rPr>
                <w:noProof/>
                <w:webHidden/>
              </w:rPr>
              <w:t>3</w:t>
            </w:r>
            <w:r w:rsidR="00EE5605">
              <w:rPr>
                <w:noProof/>
                <w:webHidden/>
              </w:rPr>
              <w:fldChar w:fldCharType="end"/>
            </w:r>
          </w:hyperlink>
        </w:p>
        <w:p w14:paraId="40E3F43C" w14:textId="1BFD806D" w:rsidR="00EE5605" w:rsidRDefault="00EE5605">
          <w:pPr>
            <w:pStyle w:val="TOC2"/>
            <w:tabs>
              <w:tab w:val="right" w:leader="dot" w:pos="9062"/>
            </w:tabs>
            <w:rPr>
              <w:rFonts w:eastAsiaTheme="minorEastAsia"/>
              <w:smallCaps w:val="0"/>
              <w:noProof/>
              <w:sz w:val="24"/>
              <w:szCs w:val="24"/>
              <w:lang w:val="en-BE" w:eastAsia="en-GB"/>
            </w:rPr>
          </w:pPr>
          <w:hyperlink w:anchor="_Toc191044415" w:history="1">
            <w:r w:rsidRPr="00506AE1">
              <w:rPr>
                <w:rStyle w:val="Hyperlink"/>
                <w:noProof/>
              </w:rPr>
              <w:t>Purpose</w:t>
            </w:r>
            <w:r>
              <w:rPr>
                <w:noProof/>
                <w:webHidden/>
              </w:rPr>
              <w:tab/>
            </w:r>
            <w:r>
              <w:rPr>
                <w:noProof/>
                <w:webHidden/>
              </w:rPr>
              <w:fldChar w:fldCharType="begin"/>
            </w:r>
            <w:r>
              <w:rPr>
                <w:noProof/>
                <w:webHidden/>
              </w:rPr>
              <w:instrText xml:space="preserve"> PAGEREF _Toc191044415 \h </w:instrText>
            </w:r>
            <w:r>
              <w:rPr>
                <w:noProof/>
                <w:webHidden/>
              </w:rPr>
            </w:r>
            <w:r>
              <w:rPr>
                <w:noProof/>
                <w:webHidden/>
              </w:rPr>
              <w:fldChar w:fldCharType="separate"/>
            </w:r>
            <w:r>
              <w:rPr>
                <w:noProof/>
                <w:webHidden/>
              </w:rPr>
              <w:t>3</w:t>
            </w:r>
            <w:r>
              <w:rPr>
                <w:noProof/>
                <w:webHidden/>
              </w:rPr>
              <w:fldChar w:fldCharType="end"/>
            </w:r>
          </w:hyperlink>
        </w:p>
        <w:p w14:paraId="041D87DA" w14:textId="69D6BD65" w:rsidR="00EE5605" w:rsidRDefault="00EE5605">
          <w:pPr>
            <w:pStyle w:val="TOC2"/>
            <w:tabs>
              <w:tab w:val="right" w:leader="dot" w:pos="9062"/>
            </w:tabs>
            <w:rPr>
              <w:rFonts w:eastAsiaTheme="minorEastAsia"/>
              <w:smallCaps w:val="0"/>
              <w:noProof/>
              <w:sz w:val="24"/>
              <w:szCs w:val="24"/>
              <w:lang w:val="en-BE" w:eastAsia="en-GB"/>
            </w:rPr>
          </w:pPr>
          <w:hyperlink w:anchor="_Toc191044416" w:history="1">
            <w:r w:rsidRPr="00506AE1">
              <w:rPr>
                <w:rStyle w:val="Hyperlink"/>
                <w:noProof/>
              </w:rPr>
              <w:t>Scope</w:t>
            </w:r>
            <w:r>
              <w:rPr>
                <w:noProof/>
                <w:webHidden/>
              </w:rPr>
              <w:tab/>
            </w:r>
            <w:r>
              <w:rPr>
                <w:noProof/>
                <w:webHidden/>
              </w:rPr>
              <w:fldChar w:fldCharType="begin"/>
            </w:r>
            <w:r>
              <w:rPr>
                <w:noProof/>
                <w:webHidden/>
              </w:rPr>
              <w:instrText xml:space="preserve"> PAGEREF _Toc191044416 \h </w:instrText>
            </w:r>
            <w:r>
              <w:rPr>
                <w:noProof/>
                <w:webHidden/>
              </w:rPr>
            </w:r>
            <w:r>
              <w:rPr>
                <w:noProof/>
                <w:webHidden/>
              </w:rPr>
              <w:fldChar w:fldCharType="separate"/>
            </w:r>
            <w:r>
              <w:rPr>
                <w:noProof/>
                <w:webHidden/>
              </w:rPr>
              <w:t>3</w:t>
            </w:r>
            <w:r>
              <w:rPr>
                <w:noProof/>
                <w:webHidden/>
              </w:rPr>
              <w:fldChar w:fldCharType="end"/>
            </w:r>
          </w:hyperlink>
        </w:p>
        <w:p w14:paraId="7BF178CE" w14:textId="439D4FA5" w:rsidR="00EE5605" w:rsidRDefault="00EE5605">
          <w:pPr>
            <w:pStyle w:val="TOC2"/>
            <w:tabs>
              <w:tab w:val="right" w:leader="dot" w:pos="9062"/>
            </w:tabs>
            <w:rPr>
              <w:rFonts w:eastAsiaTheme="minorEastAsia"/>
              <w:smallCaps w:val="0"/>
              <w:noProof/>
              <w:sz w:val="24"/>
              <w:szCs w:val="24"/>
              <w:lang w:val="en-BE" w:eastAsia="en-GB"/>
            </w:rPr>
          </w:pPr>
          <w:hyperlink w:anchor="_Toc191044417" w:history="1">
            <w:r w:rsidRPr="00506AE1">
              <w:rPr>
                <w:rStyle w:val="Hyperlink"/>
                <w:noProof/>
              </w:rPr>
              <w:t>Intended Audience</w:t>
            </w:r>
            <w:r>
              <w:rPr>
                <w:noProof/>
                <w:webHidden/>
              </w:rPr>
              <w:tab/>
            </w:r>
            <w:r>
              <w:rPr>
                <w:noProof/>
                <w:webHidden/>
              </w:rPr>
              <w:fldChar w:fldCharType="begin"/>
            </w:r>
            <w:r>
              <w:rPr>
                <w:noProof/>
                <w:webHidden/>
              </w:rPr>
              <w:instrText xml:space="preserve"> PAGEREF _Toc191044417 \h </w:instrText>
            </w:r>
            <w:r>
              <w:rPr>
                <w:noProof/>
                <w:webHidden/>
              </w:rPr>
            </w:r>
            <w:r>
              <w:rPr>
                <w:noProof/>
                <w:webHidden/>
              </w:rPr>
              <w:fldChar w:fldCharType="separate"/>
            </w:r>
            <w:r>
              <w:rPr>
                <w:noProof/>
                <w:webHidden/>
              </w:rPr>
              <w:t>3</w:t>
            </w:r>
            <w:r>
              <w:rPr>
                <w:noProof/>
                <w:webHidden/>
              </w:rPr>
              <w:fldChar w:fldCharType="end"/>
            </w:r>
          </w:hyperlink>
        </w:p>
        <w:p w14:paraId="79B46307" w14:textId="3690374B" w:rsidR="00EE5605" w:rsidRDefault="00EE5605">
          <w:pPr>
            <w:pStyle w:val="TOC2"/>
            <w:tabs>
              <w:tab w:val="right" w:leader="dot" w:pos="9062"/>
            </w:tabs>
            <w:rPr>
              <w:rFonts w:eastAsiaTheme="minorEastAsia"/>
              <w:smallCaps w:val="0"/>
              <w:noProof/>
              <w:sz w:val="24"/>
              <w:szCs w:val="24"/>
              <w:lang w:val="en-BE" w:eastAsia="en-GB"/>
            </w:rPr>
          </w:pPr>
          <w:hyperlink w:anchor="_Toc191044418" w:history="1">
            <w:r w:rsidRPr="00506AE1">
              <w:rPr>
                <w:rStyle w:val="Hyperlink"/>
                <w:noProof/>
              </w:rPr>
              <w:t>Terminology</w:t>
            </w:r>
            <w:r>
              <w:rPr>
                <w:noProof/>
                <w:webHidden/>
              </w:rPr>
              <w:tab/>
            </w:r>
            <w:r>
              <w:rPr>
                <w:noProof/>
                <w:webHidden/>
              </w:rPr>
              <w:fldChar w:fldCharType="begin"/>
            </w:r>
            <w:r>
              <w:rPr>
                <w:noProof/>
                <w:webHidden/>
              </w:rPr>
              <w:instrText xml:space="preserve"> PAGEREF _Toc191044418 \h </w:instrText>
            </w:r>
            <w:r>
              <w:rPr>
                <w:noProof/>
                <w:webHidden/>
              </w:rPr>
            </w:r>
            <w:r>
              <w:rPr>
                <w:noProof/>
                <w:webHidden/>
              </w:rPr>
              <w:fldChar w:fldCharType="separate"/>
            </w:r>
            <w:r>
              <w:rPr>
                <w:noProof/>
                <w:webHidden/>
              </w:rPr>
              <w:t>3</w:t>
            </w:r>
            <w:r>
              <w:rPr>
                <w:noProof/>
                <w:webHidden/>
              </w:rPr>
              <w:fldChar w:fldCharType="end"/>
            </w:r>
          </w:hyperlink>
        </w:p>
        <w:p w14:paraId="18480ED6" w14:textId="5FCE5F20" w:rsidR="00EE5605" w:rsidRDefault="00EE5605">
          <w:pPr>
            <w:pStyle w:val="TOC2"/>
            <w:tabs>
              <w:tab w:val="right" w:leader="dot" w:pos="9062"/>
            </w:tabs>
            <w:rPr>
              <w:rFonts w:eastAsiaTheme="minorEastAsia"/>
              <w:smallCaps w:val="0"/>
              <w:noProof/>
              <w:sz w:val="24"/>
              <w:szCs w:val="24"/>
              <w:lang w:val="en-BE" w:eastAsia="en-GB"/>
            </w:rPr>
          </w:pPr>
          <w:hyperlink w:anchor="_Toc191044419" w:history="1">
            <w:r w:rsidRPr="00506AE1">
              <w:rPr>
                <w:rStyle w:val="Hyperlink"/>
                <w:noProof/>
              </w:rPr>
              <w:t>References</w:t>
            </w:r>
            <w:r>
              <w:rPr>
                <w:noProof/>
                <w:webHidden/>
              </w:rPr>
              <w:tab/>
            </w:r>
            <w:r>
              <w:rPr>
                <w:noProof/>
                <w:webHidden/>
              </w:rPr>
              <w:fldChar w:fldCharType="begin"/>
            </w:r>
            <w:r>
              <w:rPr>
                <w:noProof/>
                <w:webHidden/>
              </w:rPr>
              <w:instrText xml:space="preserve"> PAGEREF _Toc191044419 \h </w:instrText>
            </w:r>
            <w:r>
              <w:rPr>
                <w:noProof/>
                <w:webHidden/>
              </w:rPr>
            </w:r>
            <w:r>
              <w:rPr>
                <w:noProof/>
                <w:webHidden/>
              </w:rPr>
              <w:fldChar w:fldCharType="separate"/>
            </w:r>
            <w:r>
              <w:rPr>
                <w:noProof/>
                <w:webHidden/>
              </w:rPr>
              <w:t>3</w:t>
            </w:r>
            <w:r>
              <w:rPr>
                <w:noProof/>
                <w:webHidden/>
              </w:rPr>
              <w:fldChar w:fldCharType="end"/>
            </w:r>
          </w:hyperlink>
        </w:p>
        <w:p w14:paraId="1F6DF4FF" w14:textId="0A5B736A" w:rsidR="00EE5605" w:rsidRDefault="00EE5605">
          <w:pPr>
            <w:pStyle w:val="TOC1"/>
            <w:tabs>
              <w:tab w:val="right" w:leader="dot" w:pos="9062"/>
            </w:tabs>
            <w:rPr>
              <w:rFonts w:eastAsiaTheme="minorEastAsia"/>
              <w:b w:val="0"/>
              <w:bCs w:val="0"/>
              <w:caps w:val="0"/>
              <w:noProof/>
              <w:sz w:val="24"/>
              <w:szCs w:val="24"/>
              <w:lang w:val="en-BE" w:eastAsia="en-GB"/>
            </w:rPr>
          </w:pPr>
          <w:hyperlink w:anchor="_Toc191044420" w:history="1">
            <w:r w:rsidRPr="00506AE1">
              <w:rPr>
                <w:rStyle w:val="Hyperlink"/>
                <w:noProof/>
              </w:rPr>
              <w:t>Introduction</w:t>
            </w:r>
            <w:r>
              <w:rPr>
                <w:noProof/>
                <w:webHidden/>
              </w:rPr>
              <w:tab/>
            </w:r>
            <w:r>
              <w:rPr>
                <w:noProof/>
                <w:webHidden/>
              </w:rPr>
              <w:fldChar w:fldCharType="begin"/>
            </w:r>
            <w:r>
              <w:rPr>
                <w:noProof/>
                <w:webHidden/>
              </w:rPr>
              <w:instrText xml:space="preserve"> PAGEREF _Toc191044420 \h </w:instrText>
            </w:r>
            <w:r>
              <w:rPr>
                <w:noProof/>
                <w:webHidden/>
              </w:rPr>
            </w:r>
            <w:r>
              <w:rPr>
                <w:noProof/>
                <w:webHidden/>
              </w:rPr>
              <w:fldChar w:fldCharType="separate"/>
            </w:r>
            <w:r>
              <w:rPr>
                <w:noProof/>
                <w:webHidden/>
              </w:rPr>
              <w:t>3</w:t>
            </w:r>
            <w:r>
              <w:rPr>
                <w:noProof/>
                <w:webHidden/>
              </w:rPr>
              <w:fldChar w:fldCharType="end"/>
            </w:r>
          </w:hyperlink>
        </w:p>
        <w:p w14:paraId="585C9887" w14:textId="28B41B33" w:rsidR="00EE5605" w:rsidRDefault="00EE5605">
          <w:pPr>
            <w:pStyle w:val="TOC1"/>
            <w:tabs>
              <w:tab w:val="right" w:leader="dot" w:pos="9062"/>
            </w:tabs>
            <w:rPr>
              <w:rFonts w:eastAsiaTheme="minorEastAsia"/>
              <w:b w:val="0"/>
              <w:bCs w:val="0"/>
              <w:caps w:val="0"/>
              <w:noProof/>
              <w:sz w:val="24"/>
              <w:szCs w:val="24"/>
              <w:lang w:val="en-BE" w:eastAsia="en-GB"/>
            </w:rPr>
          </w:pPr>
          <w:hyperlink w:anchor="_Toc191044421" w:history="1">
            <w:r w:rsidRPr="00506AE1">
              <w:rPr>
                <w:rStyle w:val="Hyperlink"/>
                <w:noProof/>
              </w:rPr>
              <w:t>Asymmetric-key methods</w:t>
            </w:r>
            <w:r>
              <w:rPr>
                <w:noProof/>
                <w:webHidden/>
              </w:rPr>
              <w:tab/>
            </w:r>
            <w:r>
              <w:rPr>
                <w:noProof/>
                <w:webHidden/>
              </w:rPr>
              <w:fldChar w:fldCharType="begin"/>
            </w:r>
            <w:r>
              <w:rPr>
                <w:noProof/>
                <w:webHidden/>
              </w:rPr>
              <w:instrText xml:space="preserve"> PAGEREF _Toc191044421 \h </w:instrText>
            </w:r>
            <w:r>
              <w:rPr>
                <w:noProof/>
                <w:webHidden/>
              </w:rPr>
            </w:r>
            <w:r>
              <w:rPr>
                <w:noProof/>
                <w:webHidden/>
              </w:rPr>
              <w:fldChar w:fldCharType="separate"/>
            </w:r>
            <w:r>
              <w:rPr>
                <w:noProof/>
                <w:webHidden/>
              </w:rPr>
              <w:t>4</w:t>
            </w:r>
            <w:r>
              <w:rPr>
                <w:noProof/>
                <w:webHidden/>
              </w:rPr>
              <w:fldChar w:fldCharType="end"/>
            </w:r>
          </w:hyperlink>
        </w:p>
        <w:p w14:paraId="73544E3A" w14:textId="0B2F0824" w:rsidR="00EE5605" w:rsidRDefault="00EE5605">
          <w:pPr>
            <w:pStyle w:val="TOC1"/>
            <w:tabs>
              <w:tab w:val="right" w:leader="dot" w:pos="9062"/>
            </w:tabs>
            <w:rPr>
              <w:rFonts w:eastAsiaTheme="minorEastAsia"/>
              <w:b w:val="0"/>
              <w:bCs w:val="0"/>
              <w:caps w:val="0"/>
              <w:noProof/>
              <w:sz w:val="24"/>
              <w:szCs w:val="24"/>
              <w:lang w:val="en-BE" w:eastAsia="en-GB"/>
            </w:rPr>
          </w:pPr>
          <w:hyperlink w:anchor="_Toc191044422" w:history="1">
            <w:r w:rsidRPr="00506AE1">
              <w:rPr>
                <w:rStyle w:val="Hyperlink"/>
                <w:noProof/>
              </w:rPr>
              <w:t>Symmetric-key methods</w:t>
            </w:r>
            <w:r>
              <w:rPr>
                <w:noProof/>
                <w:webHidden/>
              </w:rPr>
              <w:tab/>
            </w:r>
            <w:r>
              <w:rPr>
                <w:noProof/>
                <w:webHidden/>
              </w:rPr>
              <w:fldChar w:fldCharType="begin"/>
            </w:r>
            <w:r>
              <w:rPr>
                <w:noProof/>
                <w:webHidden/>
              </w:rPr>
              <w:instrText xml:space="preserve"> PAGEREF _Toc191044422 \h </w:instrText>
            </w:r>
            <w:r>
              <w:rPr>
                <w:noProof/>
                <w:webHidden/>
              </w:rPr>
            </w:r>
            <w:r>
              <w:rPr>
                <w:noProof/>
                <w:webHidden/>
              </w:rPr>
              <w:fldChar w:fldCharType="separate"/>
            </w:r>
            <w:r>
              <w:rPr>
                <w:noProof/>
                <w:webHidden/>
              </w:rPr>
              <w:t>4</w:t>
            </w:r>
            <w:r>
              <w:rPr>
                <w:noProof/>
                <w:webHidden/>
              </w:rPr>
              <w:fldChar w:fldCharType="end"/>
            </w:r>
          </w:hyperlink>
        </w:p>
        <w:p w14:paraId="044A0973" w14:textId="170EF0CC" w:rsidR="00EE5605" w:rsidRDefault="00EE5605">
          <w:pPr>
            <w:pStyle w:val="TOC1"/>
            <w:tabs>
              <w:tab w:val="right" w:leader="dot" w:pos="9062"/>
            </w:tabs>
            <w:rPr>
              <w:rFonts w:eastAsiaTheme="minorEastAsia"/>
              <w:b w:val="0"/>
              <w:bCs w:val="0"/>
              <w:caps w:val="0"/>
              <w:noProof/>
              <w:sz w:val="24"/>
              <w:szCs w:val="24"/>
              <w:lang w:val="en-BE" w:eastAsia="en-GB"/>
            </w:rPr>
          </w:pPr>
          <w:hyperlink w:anchor="_Toc191044423" w:history="1">
            <w:r w:rsidRPr="00506AE1">
              <w:rPr>
                <w:rStyle w:val="Hyperlink"/>
                <w:noProof/>
              </w:rPr>
              <w:t>Random Number Generation</w:t>
            </w:r>
            <w:r>
              <w:rPr>
                <w:noProof/>
                <w:webHidden/>
              </w:rPr>
              <w:tab/>
            </w:r>
            <w:r>
              <w:rPr>
                <w:noProof/>
                <w:webHidden/>
              </w:rPr>
              <w:fldChar w:fldCharType="begin"/>
            </w:r>
            <w:r>
              <w:rPr>
                <w:noProof/>
                <w:webHidden/>
              </w:rPr>
              <w:instrText xml:space="preserve"> PAGEREF _Toc191044423 \h </w:instrText>
            </w:r>
            <w:r>
              <w:rPr>
                <w:noProof/>
                <w:webHidden/>
              </w:rPr>
            </w:r>
            <w:r>
              <w:rPr>
                <w:noProof/>
                <w:webHidden/>
              </w:rPr>
              <w:fldChar w:fldCharType="separate"/>
            </w:r>
            <w:r>
              <w:rPr>
                <w:noProof/>
                <w:webHidden/>
              </w:rPr>
              <w:t>5</w:t>
            </w:r>
            <w:r>
              <w:rPr>
                <w:noProof/>
                <w:webHidden/>
              </w:rPr>
              <w:fldChar w:fldCharType="end"/>
            </w:r>
          </w:hyperlink>
        </w:p>
        <w:p w14:paraId="2759365A" w14:textId="1B1D2979" w:rsidR="00EE5605" w:rsidRDefault="00EE5605">
          <w:pPr>
            <w:pStyle w:val="TOC1"/>
            <w:tabs>
              <w:tab w:val="right" w:leader="dot" w:pos="9062"/>
            </w:tabs>
            <w:rPr>
              <w:rFonts w:eastAsiaTheme="minorEastAsia"/>
              <w:b w:val="0"/>
              <w:bCs w:val="0"/>
              <w:caps w:val="0"/>
              <w:noProof/>
              <w:sz w:val="24"/>
              <w:szCs w:val="24"/>
              <w:lang w:val="en-BE" w:eastAsia="en-GB"/>
            </w:rPr>
          </w:pPr>
          <w:hyperlink w:anchor="_Toc191044424" w:history="1">
            <w:r w:rsidRPr="00506AE1">
              <w:rPr>
                <w:rStyle w:val="Hyperlink"/>
                <w:noProof/>
              </w:rPr>
              <w:t>Key Authenticity Verification</w:t>
            </w:r>
            <w:r>
              <w:rPr>
                <w:noProof/>
                <w:webHidden/>
              </w:rPr>
              <w:tab/>
            </w:r>
            <w:r>
              <w:rPr>
                <w:noProof/>
                <w:webHidden/>
              </w:rPr>
              <w:fldChar w:fldCharType="begin"/>
            </w:r>
            <w:r>
              <w:rPr>
                <w:noProof/>
                <w:webHidden/>
              </w:rPr>
              <w:instrText xml:space="preserve"> PAGEREF _Toc191044424 \h </w:instrText>
            </w:r>
            <w:r>
              <w:rPr>
                <w:noProof/>
                <w:webHidden/>
              </w:rPr>
            </w:r>
            <w:r>
              <w:rPr>
                <w:noProof/>
                <w:webHidden/>
              </w:rPr>
              <w:fldChar w:fldCharType="separate"/>
            </w:r>
            <w:r>
              <w:rPr>
                <w:noProof/>
                <w:webHidden/>
              </w:rPr>
              <w:t>6</w:t>
            </w:r>
            <w:r>
              <w:rPr>
                <w:noProof/>
                <w:webHidden/>
              </w:rPr>
              <w:fldChar w:fldCharType="end"/>
            </w:r>
          </w:hyperlink>
        </w:p>
        <w:p w14:paraId="2486EFAA" w14:textId="730D2F7E" w:rsidR="00EE5605" w:rsidRDefault="00EE5605">
          <w:pPr>
            <w:pStyle w:val="TOC1"/>
            <w:tabs>
              <w:tab w:val="right" w:leader="dot" w:pos="9062"/>
            </w:tabs>
            <w:rPr>
              <w:rFonts w:eastAsiaTheme="minorEastAsia"/>
              <w:b w:val="0"/>
              <w:bCs w:val="0"/>
              <w:caps w:val="0"/>
              <w:noProof/>
              <w:sz w:val="24"/>
              <w:szCs w:val="24"/>
              <w:lang w:val="en-BE" w:eastAsia="en-GB"/>
            </w:rPr>
          </w:pPr>
          <w:hyperlink w:anchor="_Toc191044425" w:history="1">
            <w:r w:rsidRPr="00506AE1">
              <w:rPr>
                <w:rStyle w:val="Hyperlink"/>
                <w:noProof/>
              </w:rPr>
              <w:t>Definitions</w:t>
            </w:r>
            <w:r>
              <w:rPr>
                <w:noProof/>
                <w:webHidden/>
              </w:rPr>
              <w:tab/>
            </w:r>
            <w:r>
              <w:rPr>
                <w:noProof/>
                <w:webHidden/>
              </w:rPr>
              <w:fldChar w:fldCharType="begin"/>
            </w:r>
            <w:r>
              <w:rPr>
                <w:noProof/>
                <w:webHidden/>
              </w:rPr>
              <w:instrText xml:space="preserve"> PAGEREF _Toc191044425 \h </w:instrText>
            </w:r>
            <w:r>
              <w:rPr>
                <w:noProof/>
                <w:webHidden/>
              </w:rPr>
            </w:r>
            <w:r>
              <w:rPr>
                <w:noProof/>
                <w:webHidden/>
              </w:rPr>
              <w:fldChar w:fldCharType="separate"/>
            </w:r>
            <w:r>
              <w:rPr>
                <w:noProof/>
                <w:webHidden/>
              </w:rPr>
              <w:t>7</w:t>
            </w:r>
            <w:r>
              <w:rPr>
                <w:noProof/>
                <w:webHidden/>
              </w:rPr>
              <w:fldChar w:fldCharType="end"/>
            </w:r>
          </w:hyperlink>
        </w:p>
        <w:p w14:paraId="29AE3749" w14:textId="67A525D8" w:rsidR="004F412A" w:rsidRDefault="005D67CF">
          <w:r>
            <w:rPr>
              <w:rFonts w:cstheme="minorHAnsi"/>
              <w:b/>
              <w:bCs/>
              <w:caps/>
              <w:sz w:val="20"/>
              <w:szCs w:val="20"/>
            </w:rPr>
            <w:fldChar w:fldCharType="end"/>
          </w:r>
        </w:p>
      </w:sdtContent>
    </w:sdt>
    <w:p w14:paraId="224B95CA" w14:textId="7292B356" w:rsidR="00233C51" w:rsidRPr="00926646" w:rsidRDefault="00233C51">
      <w:pPr>
        <w:rPr>
          <w:rFonts w:cs="Arial"/>
        </w:rPr>
      </w:pPr>
      <w:r w:rsidRPr="00926646">
        <w:rPr>
          <w:rFonts w:cs="Arial"/>
        </w:rPr>
        <w:br w:type="page"/>
      </w:r>
    </w:p>
    <w:p w14:paraId="754DD6CA" w14:textId="72397BB4" w:rsidR="00233C51" w:rsidRPr="00926646" w:rsidRDefault="00233C51" w:rsidP="00087882">
      <w:pPr>
        <w:pStyle w:val="Heading1"/>
      </w:pPr>
      <w:bookmarkStart w:id="0" w:name="_Toc153792518"/>
      <w:bookmarkStart w:id="1" w:name="_Toc191044414"/>
      <w:r w:rsidRPr="00926646">
        <w:lastRenderedPageBreak/>
        <w:t>Preface</w:t>
      </w:r>
      <w:bookmarkEnd w:id="0"/>
      <w:bookmarkEnd w:id="1"/>
    </w:p>
    <w:p w14:paraId="1EBEDF7D" w14:textId="77777777" w:rsidR="00233C51" w:rsidRPr="00926646" w:rsidRDefault="00233C51" w:rsidP="00DD735B">
      <w:pPr>
        <w:pStyle w:val="Heading2"/>
      </w:pPr>
      <w:bookmarkStart w:id="2" w:name="_Toc153792519"/>
      <w:bookmarkStart w:id="3" w:name="_Toc191044415"/>
      <w:r w:rsidRPr="00926646">
        <w:t>Purpose</w:t>
      </w:r>
      <w:bookmarkEnd w:id="2"/>
      <w:bookmarkEnd w:id="3"/>
    </w:p>
    <w:p w14:paraId="6799CFC1" w14:textId="59F56C65" w:rsidR="00D7027A" w:rsidRDefault="006B5E53" w:rsidP="00820633">
      <w:r>
        <w:t>The objective of t</w:t>
      </w:r>
      <w:r w:rsidR="00314422" w:rsidRPr="00926646">
        <w:t xml:space="preserve">his document </w:t>
      </w:r>
      <w:r>
        <w:t xml:space="preserve">is to </w:t>
      </w:r>
      <w:r w:rsidR="007712BD" w:rsidRPr="00926646">
        <w:t xml:space="preserve">provide a </w:t>
      </w:r>
      <w:r w:rsidR="00D7027A">
        <w:t>catalogue of commonly used cryptographic methods that are evaluated and approved for use within the organization.</w:t>
      </w:r>
    </w:p>
    <w:p w14:paraId="40550104" w14:textId="7DF46CBC" w:rsidR="00233C51" w:rsidRPr="00926646" w:rsidRDefault="00D7027A" w:rsidP="00D7027A">
      <w:pPr>
        <w:jc w:val="both"/>
        <w:rPr>
          <w:rFonts w:cs="Arial"/>
        </w:rPr>
      </w:pPr>
      <w:r>
        <w:rPr>
          <w:rFonts w:cs="Arial"/>
        </w:rPr>
        <w:t>The list of approved methods is not meant to be used as a ‘whitelist’ as it is impossible to maintain an exhaustive list of methods that are suitable for usage in a virtually unlimited number of use cases.</w:t>
      </w:r>
    </w:p>
    <w:p w14:paraId="7084EA8E" w14:textId="45D2A36F" w:rsidR="00233C51" w:rsidRPr="00926646" w:rsidRDefault="00233C51" w:rsidP="00DD735B">
      <w:pPr>
        <w:pStyle w:val="Heading2"/>
      </w:pPr>
      <w:bookmarkStart w:id="4" w:name="_Toc153792520"/>
      <w:bookmarkStart w:id="5" w:name="_Toc191044416"/>
      <w:r w:rsidRPr="00926646">
        <w:t>Scope</w:t>
      </w:r>
      <w:bookmarkEnd w:id="4"/>
      <w:bookmarkEnd w:id="5"/>
    </w:p>
    <w:p w14:paraId="72785B6B" w14:textId="201D0CD2" w:rsidR="00E77932" w:rsidRPr="00926646" w:rsidRDefault="001F2B1C" w:rsidP="007E7FF7">
      <w:pPr>
        <w:jc w:val="both"/>
        <w:rPr>
          <w:rFonts w:cs="Arial"/>
        </w:rPr>
      </w:pPr>
      <w:r w:rsidRPr="00926646">
        <w:rPr>
          <w:rFonts w:cs="Arial"/>
        </w:rPr>
        <w:t>This document applies to all IT assets within the company</w:t>
      </w:r>
      <w:r w:rsidR="00A91249" w:rsidRPr="00926646">
        <w:rPr>
          <w:rFonts w:cs="Arial"/>
        </w:rPr>
        <w:t>.</w:t>
      </w:r>
    </w:p>
    <w:p w14:paraId="0B77B198" w14:textId="3CD4BD94" w:rsidR="00233C51" w:rsidRPr="00926646" w:rsidRDefault="00460413" w:rsidP="00DD735B">
      <w:pPr>
        <w:pStyle w:val="Heading2"/>
      </w:pPr>
      <w:bookmarkStart w:id="6" w:name="_Toc153792521"/>
      <w:bookmarkStart w:id="7" w:name="_Toc191044417"/>
      <w:r w:rsidRPr="00926646">
        <w:t>Intended</w:t>
      </w:r>
      <w:r w:rsidR="00233C51" w:rsidRPr="00926646">
        <w:t xml:space="preserve"> Audience</w:t>
      </w:r>
      <w:bookmarkEnd w:id="6"/>
      <w:bookmarkEnd w:id="7"/>
    </w:p>
    <w:p w14:paraId="09E4C2C1" w14:textId="2945D708" w:rsidR="00233C51" w:rsidRPr="00926646" w:rsidRDefault="00233C51" w:rsidP="007E7FF7">
      <w:pPr>
        <w:jc w:val="both"/>
        <w:rPr>
          <w:rFonts w:cs="Arial"/>
        </w:rPr>
      </w:pPr>
      <w:r w:rsidRPr="00926646">
        <w:rPr>
          <w:rFonts w:cs="Arial"/>
        </w:rPr>
        <w:t xml:space="preserve">This </w:t>
      </w:r>
      <w:r w:rsidR="00DC6FE2" w:rsidRPr="00926646">
        <w:rPr>
          <w:rFonts w:cs="Arial"/>
        </w:rPr>
        <w:t>policy</w:t>
      </w:r>
      <w:r w:rsidRPr="00926646">
        <w:rPr>
          <w:rFonts w:cs="Arial"/>
        </w:rPr>
        <w:t xml:space="preserve"> is intended for all staff, consultants, contractors </w:t>
      </w:r>
      <w:r w:rsidR="001F2B1C" w:rsidRPr="00926646">
        <w:rPr>
          <w:rFonts w:cs="Arial"/>
        </w:rPr>
        <w:t xml:space="preserve">of the company </w:t>
      </w:r>
      <w:r w:rsidRPr="00926646">
        <w:rPr>
          <w:rFonts w:cs="Arial"/>
        </w:rPr>
        <w:t>or third parties designing, developing, configuring or operating Information Assets protected by cryptographic services</w:t>
      </w:r>
      <w:r w:rsidR="001F2B1C" w:rsidRPr="00926646">
        <w:rPr>
          <w:rFonts w:cs="Arial"/>
        </w:rPr>
        <w:t xml:space="preserve"> for the company</w:t>
      </w:r>
      <w:r w:rsidRPr="00926646">
        <w:rPr>
          <w:rFonts w:cs="Arial"/>
        </w:rPr>
        <w:t>.</w:t>
      </w:r>
    </w:p>
    <w:p w14:paraId="0B8A74DA" w14:textId="4879B1F4" w:rsidR="00233C51" w:rsidRPr="00926646" w:rsidRDefault="00233C51" w:rsidP="00DD735B">
      <w:pPr>
        <w:pStyle w:val="Heading2"/>
      </w:pPr>
      <w:bookmarkStart w:id="8" w:name="_Toc153792522"/>
      <w:bookmarkStart w:id="9" w:name="_Toc191044418"/>
      <w:r w:rsidRPr="00926646">
        <w:t>Terminology</w:t>
      </w:r>
      <w:bookmarkEnd w:id="8"/>
      <w:bookmarkEnd w:id="9"/>
    </w:p>
    <w:p w14:paraId="59B184B1" w14:textId="77777777" w:rsidR="00233C51" w:rsidRPr="00926646" w:rsidRDefault="00233C51" w:rsidP="007E7FF7">
      <w:pPr>
        <w:rPr>
          <w:rFonts w:cs="Arial"/>
        </w:rPr>
      </w:pPr>
      <w:r w:rsidRPr="00926646">
        <w:rPr>
          <w:rFonts w:cs="Arial"/>
        </w:rPr>
        <w:t>For the purposes of this overall document, the following definitions apply:</w:t>
      </w:r>
    </w:p>
    <w:p w14:paraId="64E4C4A7" w14:textId="7E015A47" w:rsidR="00233C51" w:rsidRPr="00926646" w:rsidRDefault="00233C51" w:rsidP="006F1154">
      <w:pPr>
        <w:pStyle w:val="ListParagraph"/>
        <w:numPr>
          <w:ilvl w:val="0"/>
          <w:numId w:val="1"/>
        </w:numPr>
        <w:ind w:left="1276"/>
        <w:rPr>
          <w:rFonts w:cs="Arial"/>
        </w:rPr>
      </w:pPr>
      <w:r w:rsidRPr="00926646">
        <w:rPr>
          <w:rFonts w:cs="Arial"/>
        </w:rPr>
        <w:t>The terms "</w:t>
      </w:r>
      <w:r w:rsidR="001F2B1C" w:rsidRPr="00926646">
        <w:rPr>
          <w:rFonts w:cs="Arial"/>
          <w:b/>
          <w:bCs/>
        </w:rPr>
        <w:t>must</w:t>
      </w:r>
      <w:r w:rsidRPr="00926646">
        <w:rPr>
          <w:rFonts w:cs="Arial"/>
        </w:rPr>
        <w:t>" identify mandatory statements</w:t>
      </w:r>
      <w:r w:rsidR="007B3EBF" w:rsidRPr="00926646">
        <w:rPr>
          <w:rFonts w:cs="Arial"/>
        </w:rPr>
        <w:t>;</w:t>
      </w:r>
    </w:p>
    <w:p w14:paraId="42DD2AEC" w14:textId="009EF068" w:rsidR="00233C51" w:rsidRPr="00926646" w:rsidRDefault="00233C51" w:rsidP="006F1154">
      <w:pPr>
        <w:pStyle w:val="ListParagraph"/>
        <w:numPr>
          <w:ilvl w:val="0"/>
          <w:numId w:val="1"/>
        </w:numPr>
        <w:ind w:left="1276"/>
        <w:rPr>
          <w:rFonts w:cs="Arial"/>
        </w:rPr>
      </w:pPr>
      <w:r w:rsidRPr="00926646">
        <w:rPr>
          <w:rFonts w:cs="Arial"/>
        </w:rPr>
        <w:t>The term "</w:t>
      </w:r>
      <w:r w:rsidR="001F2B1C" w:rsidRPr="00926646">
        <w:rPr>
          <w:rFonts w:cs="Arial"/>
          <w:b/>
          <w:bCs/>
        </w:rPr>
        <w:t>strongly recommended</w:t>
      </w:r>
      <w:r w:rsidRPr="00926646">
        <w:rPr>
          <w:rFonts w:cs="Arial"/>
        </w:rPr>
        <w:t>" identifies a recommendation, which should be followed, but can be exempted provided that such an exemption is recorded and accepted;</w:t>
      </w:r>
    </w:p>
    <w:p w14:paraId="202CFD53" w14:textId="006D6EC6" w:rsidR="00233C51" w:rsidRPr="00926646" w:rsidRDefault="00233C51" w:rsidP="006F1154">
      <w:pPr>
        <w:pStyle w:val="ListParagraph"/>
        <w:numPr>
          <w:ilvl w:val="0"/>
          <w:numId w:val="1"/>
        </w:numPr>
        <w:ind w:left="1276"/>
        <w:rPr>
          <w:rFonts w:cs="Arial"/>
        </w:rPr>
      </w:pPr>
      <w:r w:rsidRPr="00926646">
        <w:rPr>
          <w:rFonts w:cs="Arial"/>
        </w:rPr>
        <w:t>The term "</w:t>
      </w:r>
      <w:r w:rsidR="001F2B1C" w:rsidRPr="00926646">
        <w:rPr>
          <w:rFonts w:cs="Arial"/>
          <w:b/>
          <w:bCs/>
        </w:rPr>
        <w:t>should</w:t>
      </w:r>
      <w:r w:rsidRPr="00926646">
        <w:rPr>
          <w:rFonts w:cs="Arial"/>
        </w:rPr>
        <w:t>" identifies a recommendation, which should be followed as best practice;</w:t>
      </w:r>
    </w:p>
    <w:p w14:paraId="60E0C4C1" w14:textId="4E5B1514" w:rsidR="00233C51" w:rsidRPr="00926646" w:rsidRDefault="00233C51" w:rsidP="006F1154">
      <w:pPr>
        <w:pStyle w:val="ListParagraph"/>
        <w:numPr>
          <w:ilvl w:val="0"/>
          <w:numId w:val="1"/>
        </w:numPr>
        <w:ind w:left="1276"/>
        <w:rPr>
          <w:rFonts w:cs="Arial"/>
        </w:rPr>
      </w:pPr>
      <w:r w:rsidRPr="00926646">
        <w:rPr>
          <w:rFonts w:cs="Arial"/>
        </w:rPr>
        <w:t>The terms "</w:t>
      </w:r>
      <w:r w:rsidR="001F2B1C" w:rsidRPr="00926646">
        <w:rPr>
          <w:rFonts w:cs="Arial"/>
          <w:b/>
          <w:bCs/>
        </w:rPr>
        <w:t>may</w:t>
      </w:r>
      <w:r w:rsidRPr="00926646">
        <w:rPr>
          <w:rFonts w:cs="Arial"/>
        </w:rPr>
        <w:t>" or "</w:t>
      </w:r>
      <w:r w:rsidR="001F2B1C" w:rsidRPr="00926646">
        <w:rPr>
          <w:rFonts w:cs="Arial"/>
          <w:b/>
          <w:bCs/>
        </w:rPr>
        <w:t>can</w:t>
      </w:r>
      <w:r w:rsidRPr="00926646">
        <w:rPr>
          <w:rFonts w:cs="Arial"/>
        </w:rPr>
        <w:t>" identify options.</w:t>
      </w:r>
    </w:p>
    <w:p w14:paraId="3DDD6B22" w14:textId="6D917274" w:rsidR="00233C51" w:rsidRPr="00574D7D" w:rsidRDefault="00233C51" w:rsidP="00DD735B">
      <w:pPr>
        <w:pStyle w:val="Heading2"/>
      </w:pPr>
      <w:bookmarkStart w:id="10" w:name="_Toc153792523"/>
      <w:bookmarkStart w:id="11" w:name="_Toc191044419"/>
      <w:r w:rsidRPr="00574D7D">
        <w:t>References</w:t>
      </w:r>
      <w:bookmarkEnd w:id="10"/>
      <w:bookmarkEnd w:id="11"/>
    </w:p>
    <w:p w14:paraId="7303E820" w14:textId="3212CF17" w:rsidR="00860BFC" w:rsidRPr="00926646" w:rsidRDefault="003B13C0" w:rsidP="00087882">
      <w:pPr>
        <w:pStyle w:val="Heading1"/>
      </w:pPr>
      <w:bookmarkStart w:id="12" w:name="_Toc191044420"/>
      <w:proofErr w:type="spellStart"/>
      <w:r>
        <w:t>Introduction</w:t>
      </w:r>
      <w:bookmarkEnd w:id="12"/>
      <w:proofErr w:type="spellEnd"/>
    </w:p>
    <w:p w14:paraId="6B7B0585" w14:textId="77777777" w:rsidR="00087882" w:rsidRPr="00087882" w:rsidRDefault="00087882" w:rsidP="00087882">
      <w:p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ascii="Times New Roman" w:eastAsia="Times New Roman" w:hAnsi="Times New Roman" w:cs="Times New Roman"/>
          <w:kern w:val="0"/>
          <w:lang w:val="en-BE" w:eastAsia="en-GB"/>
          <w14:ligatures w14:val="none"/>
        </w:rPr>
        <w:t>This chapter should define the fundamental principles and compliance expectations for cryptographic methods used within the organization. It should outline the standards, approval process, and security assurances required for cryptographic implementations.</w:t>
      </w:r>
    </w:p>
    <w:p w14:paraId="698FAC7C" w14:textId="77777777" w:rsidR="00087882" w:rsidRPr="00087882" w:rsidRDefault="00087882" w:rsidP="00087882">
      <w:p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ascii="Times New Roman" w:eastAsia="Times New Roman" w:hAnsi="Times New Roman" w:cs="Times New Roman"/>
          <w:kern w:val="0"/>
          <w:lang w:val="en-BE" w:eastAsia="en-GB"/>
          <w14:ligatures w14:val="none"/>
        </w:rPr>
        <w:t>This chapter should include:</w:t>
      </w:r>
    </w:p>
    <w:p w14:paraId="47D903E9" w14:textId="77777777" w:rsidR="00087882" w:rsidRPr="00087882" w:rsidRDefault="00087882" w:rsidP="00087882">
      <w:pPr>
        <w:numPr>
          <w:ilvl w:val="0"/>
          <w:numId w:val="185"/>
        </w:num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ascii="Times New Roman" w:eastAsia="Times New Roman" w:hAnsi="Times New Roman" w:cs="Times New Roman"/>
          <w:kern w:val="0"/>
          <w:lang w:val="en-BE" w:eastAsia="en-GB"/>
          <w14:ligatures w14:val="none"/>
        </w:rPr>
        <w:t>General Compliance Requirements</w:t>
      </w:r>
    </w:p>
    <w:p w14:paraId="616ED618" w14:textId="77777777" w:rsidR="00087882" w:rsidRPr="00087882" w:rsidRDefault="00087882" w:rsidP="00087882">
      <w:pPr>
        <w:numPr>
          <w:ilvl w:val="0"/>
          <w:numId w:val="185"/>
        </w:num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ascii="Times New Roman" w:eastAsia="Times New Roman" w:hAnsi="Times New Roman" w:cs="Times New Roman"/>
          <w:kern w:val="0"/>
          <w:lang w:val="en-BE" w:eastAsia="en-GB"/>
          <w14:ligatures w14:val="none"/>
        </w:rPr>
        <w:t>Approval of Cryptographic Methods</w:t>
      </w:r>
    </w:p>
    <w:p w14:paraId="67C09770" w14:textId="77777777" w:rsidR="00087882" w:rsidRPr="00087882" w:rsidRDefault="00087882" w:rsidP="00087882">
      <w:pPr>
        <w:numPr>
          <w:ilvl w:val="0"/>
          <w:numId w:val="185"/>
        </w:num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ascii="Times New Roman" w:eastAsia="Times New Roman" w:hAnsi="Times New Roman" w:cs="Times New Roman"/>
          <w:kern w:val="0"/>
          <w:lang w:val="en-BE" w:eastAsia="en-GB"/>
          <w14:ligatures w14:val="none"/>
        </w:rPr>
        <w:t>Definition of Cryptographic Methods</w:t>
      </w:r>
    </w:p>
    <w:p w14:paraId="53AA1E1F" w14:textId="61446B7C" w:rsidR="009B29F0" w:rsidRPr="00087882" w:rsidRDefault="00087882" w:rsidP="00087882">
      <w:p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ascii="Times New Roman" w:eastAsia="Times New Roman" w:hAnsi="Times New Roman" w:cs="Times New Roman"/>
          <w:kern w:val="0"/>
          <w:lang w:val="en-BE" w:eastAsia="en-GB"/>
          <w14:ligatures w14:val="none"/>
        </w:rPr>
        <w:t>This chapter should emphasize the importance of using only approved cryptographic methods to ensure strong encryption, regulatory compliance, and robust security across systems and applications.</w:t>
      </w:r>
    </w:p>
    <w:p w14:paraId="5C0762EB" w14:textId="6EC16D03" w:rsidR="00860BFC" w:rsidRPr="00926646" w:rsidRDefault="00860BFC" w:rsidP="00087882">
      <w:pPr>
        <w:pStyle w:val="Heading1"/>
      </w:pPr>
      <w:bookmarkStart w:id="13" w:name="_Toc153792528"/>
      <w:bookmarkStart w:id="14" w:name="_Toc191044421"/>
      <w:r w:rsidRPr="00926646">
        <w:lastRenderedPageBreak/>
        <w:t>Asymmetric-key methods</w:t>
      </w:r>
      <w:bookmarkEnd w:id="13"/>
      <w:bookmarkEnd w:id="14"/>
    </w:p>
    <w:p w14:paraId="730A63C4"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define approved asymmetric cryptographic methods, focusing on their use cases, security considerations, and implementation guidelines. It should outline approved encryption, digital signature, and key establishment mechanisms to ensure secure cryptographic operations.</w:t>
      </w:r>
    </w:p>
    <w:p w14:paraId="70A25308"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include:</w:t>
      </w:r>
    </w:p>
    <w:p w14:paraId="1E584B6D" w14:textId="77777777" w:rsidR="00087882" w:rsidRPr="00087882" w:rsidRDefault="00087882" w:rsidP="00087882">
      <w:pPr>
        <w:numPr>
          <w:ilvl w:val="0"/>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Asymmetric Encryption</w:t>
      </w:r>
    </w:p>
    <w:p w14:paraId="3C524F44"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how asymmetric encryption works and why it is typically inefficient for encrypting large data.</w:t>
      </w:r>
    </w:p>
    <w:p w14:paraId="3CB7C629"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Best practices for using asymmetric encryption securely, including establishing a shared symmetric key for encrypting large volumes of data.</w:t>
      </w:r>
    </w:p>
    <w:p w14:paraId="7139E04B"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asymmetric encryption methods and their minimum key length requirements.</w:t>
      </w:r>
    </w:p>
    <w:p w14:paraId="545E8F70" w14:textId="77777777" w:rsidR="00087882" w:rsidRPr="00087882" w:rsidRDefault="00087882" w:rsidP="00087882">
      <w:pPr>
        <w:numPr>
          <w:ilvl w:val="0"/>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Digital Signatures</w:t>
      </w:r>
    </w:p>
    <w:p w14:paraId="4AB18EA2"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Description of digital signatures as a means of ensuring authenticity and data integrity.</w:t>
      </w:r>
    </w:p>
    <w:p w14:paraId="18B9B99E"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Security best practices, including verification of the signatory’s identity and public key ownership.</w:t>
      </w:r>
    </w:p>
    <w:p w14:paraId="281290EE"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Methods for ensuring public key authenticity, such as digital certificates and secure communication channels.</w:t>
      </w:r>
    </w:p>
    <w:p w14:paraId="6B4ECC94"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how hash functions contribute to digital signature security, including key strength dependencies.</w:t>
      </w:r>
    </w:p>
    <w:p w14:paraId="490B4CF7"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digital signature methods, specifying recommended algorithms for signature creation and verification.</w:t>
      </w:r>
    </w:p>
    <w:p w14:paraId="51947BAB" w14:textId="77777777" w:rsidR="00087882" w:rsidRPr="00087882" w:rsidRDefault="00087882" w:rsidP="00087882">
      <w:pPr>
        <w:numPr>
          <w:ilvl w:val="0"/>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Key Establishment</w:t>
      </w:r>
    </w:p>
    <w:p w14:paraId="48592417"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key establishment protocols for securely exchanging cryptographic keys over insecure channels.</w:t>
      </w:r>
    </w:p>
    <w:p w14:paraId="1ECA5F73"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Security considerations, including the importance of using authenticated key exchange methods.</w:t>
      </w:r>
    </w:p>
    <w:p w14:paraId="54BC7121"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Comparison of key exchange protocols, emphasizing Perfect Forward Secrecy (PFS) as a preferred security feature.</w:t>
      </w:r>
    </w:p>
    <w:p w14:paraId="5C4CDB39"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key establishment methods, specifying their security properties and use cases.</w:t>
      </w:r>
    </w:p>
    <w:p w14:paraId="0B830A8D" w14:textId="77777777" w:rsidR="00087882" w:rsidRPr="00087882" w:rsidRDefault="00087882" w:rsidP="00087882">
      <w:pPr>
        <w:numPr>
          <w:ilvl w:val="1"/>
          <w:numId w:val="186"/>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Guidelines on using key derivation functions (KDFs) to process exchanged secrets before use as cryptographic keys.</w:t>
      </w:r>
    </w:p>
    <w:p w14:paraId="3D388BD4"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emphasize best practices for implementing asymmetric cryptographic mechanisms securely, ensuring strong encryption, authentication, and key management for cryptographic applications.</w:t>
      </w:r>
    </w:p>
    <w:p w14:paraId="2646269F" w14:textId="5ED028B4" w:rsidR="0056646A" w:rsidRPr="00926646" w:rsidRDefault="00860BFC" w:rsidP="00087882">
      <w:pPr>
        <w:pStyle w:val="Heading1"/>
      </w:pPr>
      <w:bookmarkStart w:id="15" w:name="_Toc153792544"/>
      <w:bookmarkStart w:id="16" w:name="_Toc191044422"/>
      <w:proofErr w:type="spellStart"/>
      <w:r w:rsidRPr="00926646">
        <w:t>Symmetric-key</w:t>
      </w:r>
      <w:proofErr w:type="spellEnd"/>
      <w:r w:rsidRPr="00926646">
        <w:t xml:space="preserve"> </w:t>
      </w:r>
      <w:proofErr w:type="spellStart"/>
      <w:r w:rsidRPr="00926646">
        <w:t>m</w:t>
      </w:r>
      <w:r w:rsidR="00BE4D6C" w:rsidRPr="00926646">
        <w:t>ethods</w:t>
      </w:r>
      <w:bookmarkEnd w:id="15"/>
      <w:bookmarkEnd w:id="16"/>
      <w:proofErr w:type="spellEnd"/>
    </w:p>
    <w:p w14:paraId="1F4388F4"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 xml:space="preserve">This chapter should define approved symmetric cryptographic methods, focusing on modes of operation, authenticated encryption, key wrapping, message authentication codes (MACs), </w:t>
      </w:r>
      <w:r w:rsidRPr="00087882">
        <w:rPr>
          <w:rFonts w:eastAsia="Times New Roman" w:cstheme="minorHAnsi"/>
          <w:kern w:val="0"/>
          <w:lang w:val="en-BE" w:eastAsia="en-GB"/>
          <w14:ligatures w14:val="none"/>
        </w:rPr>
        <w:lastRenderedPageBreak/>
        <w:t>and key derivation functions (KDFs). It should outline approved algorithms, security considerations, and implementation guidelines.</w:t>
      </w:r>
    </w:p>
    <w:p w14:paraId="7CE9B21B"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include:</w:t>
      </w:r>
    </w:p>
    <w:p w14:paraId="2C62C23A" w14:textId="77777777" w:rsidR="00087882" w:rsidRPr="00087882" w:rsidRDefault="00087882" w:rsidP="00087882">
      <w:pPr>
        <w:numPr>
          <w:ilvl w:val="0"/>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Modes of Operation for Symmetric Encryption</w:t>
      </w:r>
    </w:p>
    <w:p w14:paraId="63C1EDD4"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how block ciphers operate and the risks of deterministic encryption.</w:t>
      </w:r>
    </w:p>
    <w:p w14:paraId="21CDD827" w14:textId="0EAEAE31"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block cipher modes.</w:t>
      </w:r>
    </w:p>
    <w:p w14:paraId="70EA067D"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Security considerations when selecting a mode of operation for encryption.</w:t>
      </w:r>
    </w:p>
    <w:p w14:paraId="5D07DDB3" w14:textId="77777777" w:rsidR="00087882" w:rsidRPr="00087882" w:rsidRDefault="00087882" w:rsidP="00087882">
      <w:pPr>
        <w:numPr>
          <w:ilvl w:val="0"/>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Authenticated Encryption</w:t>
      </w:r>
    </w:p>
    <w:p w14:paraId="11D0F246"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how authenticated encryption ensures both confidentiality and integrity.</w:t>
      </w:r>
    </w:p>
    <w:p w14:paraId="17EB1D88"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Recommendation that authenticated encryption should always be used when confidentiality is required.</w:t>
      </w:r>
    </w:p>
    <w:p w14:paraId="31D8A36E"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Requirement that MAC keys and encryption keys must be separate when MACs are combined with encryption.</w:t>
      </w:r>
    </w:p>
    <w:p w14:paraId="5F026F34" w14:textId="5856A2C1"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authenticated encryption methods.</w:t>
      </w:r>
    </w:p>
    <w:p w14:paraId="7B70F93A" w14:textId="77777777" w:rsidR="00087882" w:rsidRPr="00087882" w:rsidRDefault="00087882" w:rsidP="00087882">
      <w:pPr>
        <w:numPr>
          <w:ilvl w:val="0"/>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Key Wrapping</w:t>
      </w:r>
    </w:p>
    <w:p w14:paraId="38161005"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key wrapping as a method for securing cryptographic keys using a Key Encryption Key (KEK).</w:t>
      </w:r>
    </w:p>
    <w:p w14:paraId="417163A9"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Security requirements for ensuring KEK has equal or greater strength than the key it protects.</w:t>
      </w:r>
    </w:p>
    <w:p w14:paraId="36092E0D"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key wrapping methods, including AES Key Wrap and AES Key Wrap with Padding.</w:t>
      </w:r>
    </w:p>
    <w:p w14:paraId="19387288" w14:textId="77777777" w:rsidR="00087882" w:rsidRPr="00087882" w:rsidRDefault="00087882" w:rsidP="00087882">
      <w:pPr>
        <w:numPr>
          <w:ilvl w:val="0"/>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Message Authentication Codes (MACs)</w:t>
      </w:r>
    </w:p>
    <w:p w14:paraId="258E7BA9"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MACs as cryptographic checksums for integrity verification.</w:t>
      </w:r>
    </w:p>
    <w:p w14:paraId="662ADB55" w14:textId="5E5D4CBD"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Description of three families of MAC methods.</w:t>
      </w:r>
    </w:p>
    <w:p w14:paraId="152D3D06"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MAC methods, specifying key length requirements and implementation details.</w:t>
      </w:r>
    </w:p>
    <w:p w14:paraId="038ACD4D" w14:textId="77777777" w:rsidR="00087882" w:rsidRPr="00087882" w:rsidRDefault="00087882" w:rsidP="00087882">
      <w:pPr>
        <w:numPr>
          <w:ilvl w:val="0"/>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Key Derivation Functions (KDFs)</w:t>
      </w:r>
    </w:p>
    <w:p w14:paraId="7EF2A656"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how KDFs generate derived keys from a master key for use in encryption, authentication, and key exchange.</w:t>
      </w:r>
    </w:p>
    <w:p w14:paraId="3DE42741" w14:textId="77777777"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Security requirements ensuring approved key derivation methods are one-way functions to prevent master key exposure.</w:t>
      </w:r>
    </w:p>
    <w:p w14:paraId="74C2C5BF" w14:textId="3C55DEAE" w:rsidR="00087882" w:rsidRPr="00087882" w:rsidRDefault="00087882" w:rsidP="00087882">
      <w:pPr>
        <w:numPr>
          <w:ilvl w:val="1"/>
          <w:numId w:val="187"/>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key derivation methods.</w:t>
      </w:r>
    </w:p>
    <w:p w14:paraId="6F29281F"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emphasize best practices for implementing symmetric cryptographic mechanisms securely, ensuring strong encryption, authentication, and key management for cryptographic applications.</w:t>
      </w:r>
    </w:p>
    <w:p w14:paraId="52C3C375" w14:textId="42ED3EAE" w:rsidR="004F074A" w:rsidRPr="00087882" w:rsidRDefault="004F074A" w:rsidP="007439F6">
      <w:pPr>
        <w:jc w:val="both"/>
        <w:rPr>
          <w:rFonts w:cs="Arial"/>
          <w:lang w:val="en-BE"/>
        </w:rPr>
      </w:pPr>
    </w:p>
    <w:p w14:paraId="14285B5E" w14:textId="1E3F1F2A" w:rsidR="00DA7BFC" w:rsidRPr="00926646" w:rsidRDefault="00087882" w:rsidP="00087882">
      <w:pPr>
        <w:pStyle w:val="Heading1"/>
      </w:pPr>
      <w:bookmarkStart w:id="17" w:name="_Toc153792553"/>
      <w:bookmarkStart w:id="18" w:name="_Toc191044423"/>
      <w:r>
        <w:t xml:space="preserve">Random </w:t>
      </w:r>
      <w:proofErr w:type="spellStart"/>
      <w:r w:rsidR="00DA7BFC" w:rsidRPr="00926646">
        <w:t>Number</w:t>
      </w:r>
      <w:proofErr w:type="spellEnd"/>
      <w:r w:rsidR="00DA7BFC" w:rsidRPr="00926646">
        <w:t xml:space="preserve"> </w:t>
      </w:r>
      <w:proofErr w:type="spellStart"/>
      <w:r w:rsidR="00DA7BFC" w:rsidRPr="00926646">
        <w:t>Generation</w:t>
      </w:r>
      <w:bookmarkEnd w:id="17"/>
      <w:bookmarkEnd w:id="18"/>
      <w:proofErr w:type="spellEnd"/>
    </w:p>
    <w:p w14:paraId="1AF46FBE"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 xml:space="preserve">This chapter should define approved methods for generating cryptographic-quality random numbers, which are essential for key generation, nonce creation, and cryptographic </w:t>
      </w:r>
      <w:r w:rsidRPr="00087882">
        <w:rPr>
          <w:rFonts w:eastAsia="Times New Roman" w:cstheme="minorHAnsi"/>
          <w:kern w:val="0"/>
          <w:lang w:val="en-BE" w:eastAsia="en-GB"/>
          <w14:ligatures w14:val="none"/>
        </w:rPr>
        <w:lastRenderedPageBreak/>
        <w:t>initialization vectors (IVs). It should distinguish between deterministic and non-deterministic random bit generators, specifying security requirements and implementation guidelines.</w:t>
      </w:r>
    </w:p>
    <w:p w14:paraId="2E6F9441"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include:</w:t>
      </w:r>
    </w:p>
    <w:p w14:paraId="09975F5A" w14:textId="77777777" w:rsidR="00087882" w:rsidRPr="00087882" w:rsidRDefault="00087882" w:rsidP="00087882">
      <w:pPr>
        <w:numPr>
          <w:ilvl w:val="0"/>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Overview of Random Number Generation</w:t>
      </w:r>
    </w:p>
    <w:p w14:paraId="0F31BC17"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why random number generation is critical for cryptographic security.</w:t>
      </w:r>
    </w:p>
    <w:p w14:paraId="02098145"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Discussion on the importance of unpredictability to prevent cryptographic weaknesses.</w:t>
      </w:r>
    </w:p>
    <w:p w14:paraId="41B0EF69"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Reference to industry standards (e.g., NIST SP 800-90Ar1) for secure random number generation.</w:t>
      </w:r>
    </w:p>
    <w:p w14:paraId="3BDD6397" w14:textId="77777777" w:rsidR="00087882" w:rsidRPr="00087882" w:rsidRDefault="00087882" w:rsidP="00087882">
      <w:pPr>
        <w:numPr>
          <w:ilvl w:val="0"/>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Types of Random Bit Generators</w:t>
      </w:r>
    </w:p>
    <w:p w14:paraId="37427D89"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Non-deterministic Random Bit Generators (NRBGs / TRNGs):</w:t>
      </w:r>
    </w:p>
    <w:p w14:paraId="6A1C041D"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Deterministic Random Bit Generators (DRBGs / CSPRNGs):</w:t>
      </w:r>
    </w:p>
    <w:p w14:paraId="122628F0" w14:textId="77777777" w:rsidR="00087882" w:rsidRPr="00087882" w:rsidRDefault="00087882" w:rsidP="00087882">
      <w:pPr>
        <w:numPr>
          <w:ilvl w:val="0"/>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Platform-Specific DRBG Implementations</w:t>
      </w:r>
    </w:p>
    <w:p w14:paraId="5CFD295F" w14:textId="09C175C5"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DRBGs used in different operating systems and cryptographic libraries</w:t>
      </w:r>
      <w:r w:rsidRPr="00087882">
        <w:rPr>
          <w:rFonts w:eastAsia="Times New Roman" w:cstheme="minorHAnsi"/>
          <w:kern w:val="0"/>
          <w:lang w:val="en-BE" w:eastAsia="en-GB"/>
          <w14:ligatures w14:val="none"/>
        </w:rPr>
        <w:t>.</w:t>
      </w:r>
    </w:p>
    <w:p w14:paraId="77290577"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Guidance on leveraging platform-provided cryptographic RNGs instead of custom implementations.</w:t>
      </w:r>
    </w:p>
    <w:p w14:paraId="7BC38BE8" w14:textId="77777777" w:rsidR="00087882" w:rsidRPr="00087882" w:rsidRDefault="00087882" w:rsidP="00087882">
      <w:pPr>
        <w:numPr>
          <w:ilvl w:val="0"/>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Approved Deterministic Random Bit Generators (DRBGs)</w:t>
      </w:r>
    </w:p>
    <w:p w14:paraId="17DB2FDB"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List of approved DRBG algorithms, including:</w:t>
      </w:r>
    </w:p>
    <w:p w14:paraId="5AAD3075" w14:textId="77777777" w:rsidR="00087882" w:rsidRPr="00087882" w:rsidRDefault="00087882" w:rsidP="00087882">
      <w:pPr>
        <w:numPr>
          <w:ilvl w:val="1"/>
          <w:numId w:val="188"/>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Required minimum security parameters for each DRBG algorithm.</w:t>
      </w:r>
    </w:p>
    <w:p w14:paraId="4128DCAF"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emphasize best practices for implementing cryptographic-quality random number generation, ensuring secure key management, cryptographic integrity, and compliance with industry standards.</w:t>
      </w:r>
    </w:p>
    <w:p w14:paraId="7B530514" w14:textId="2B6D4B74" w:rsidR="00170FFD" w:rsidRPr="00087882" w:rsidRDefault="00170FFD">
      <w:pPr>
        <w:rPr>
          <w:rFonts w:cs="Arial"/>
          <w:lang w:val="en-BE"/>
        </w:rPr>
      </w:pPr>
    </w:p>
    <w:p w14:paraId="6A829CBE" w14:textId="12CAAE6E" w:rsidR="006A5CB5" w:rsidRPr="00926646" w:rsidRDefault="006A5CB5" w:rsidP="00087882">
      <w:pPr>
        <w:pStyle w:val="Heading1"/>
      </w:pPr>
      <w:bookmarkStart w:id="19" w:name="_Toc153792559"/>
      <w:bookmarkStart w:id="20" w:name="_Toc191044424"/>
      <w:r w:rsidRPr="00926646">
        <w:t xml:space="preserve">Key </w:t>
      </w:r>
      <w:proofErr w:type="spellStart"/>
      <w:r w:rsidRPr="00926646">
        <w:t>Authenticity</w:t>
      </w:r>
      <w:proofErr w:type="spellEnd"/>
      <w:r w:rsidRPr="00926646">
        <w:t xml:space="preserve"> </w:t>
      </w:r>
      <w:proofErr w:type="spellStart"/>
      <w:r w:rsidRPr="00926646">
        <w:t>Verification</w:t>
      </w:r>
      <w:bookmarkEnd w:id="19"/>
      <w:bookmarkEnd w:id="20"/>
      <w:proofErr w:type="spellEnd"/>
    </w:p>
    <w:p w14:paraId="383323AD"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bookmarkStart w:id="21" w:name="_Toc153792562"/>
      <w:r w:rsidRPr="00087882">
        <w:rPr>
          <w:rFonts w:eastAsia="Times New Roman" w:cstheme="minorHAnsi"/>
          <w:kern w:val="0"/>
          <w:lang w:val="en-BE" w:eastAsia="en-GB"/>
          <w14:ligatures w14:val="none"/>
        </w:rPr>
        <w:t>This chapter should define approved methods for verifying the authenticity of cryptographic keys, ensuring they have not been altered or replaced. It should outline the processes for symmetric and asymmetric key verification, specifying approved mechanisms and best practices.</w:t>
      </w:r>
    </w:p>
    <w:p w14:paraId="1CEC6749" w14:textId="77777777" w:rsidR="00087882" w:rsidRPr="00087882" w:rsidRDefault="00087882" w:rsidP="00087882">
      <w:p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This chapter should include:</w:t>
      </w:r>
    </w:p>
    <w:p w14:paraId="34432147" w14:textId="77777777" w:rsidR="00087882" w:rsidRPr="00087882" w:rsidRDefault="00087882" w:rsidP="00087882">
      <w:pPr>
        <w:numPr>
          <w:ilvl w:val="0"/>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Overview of Key Authenticity Verification (KAV)</w:t>
      </w:r>
    </w:p>
    <w:p w14:paraId="0E607EC2"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why key authenticity verification is necessary for cryptographic security.</w:t>
      </w:r>
    </w:p>
    <w:p w14:paraId="26EB836A"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Importance of using a trusted channel to verify key authenticity.</w:t>
      </w:r>
    </w:p>
    <w:p w14:paraId="341D300F"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Differences between symmetric and asymmetric key verification methods.</w:t>
      </w:r>
    </w:p>
    <w:p w14:paraId="5EC96BEA" w14:textId="77777777" w:rsidR="00087882" w:rsidRPr="00087882" w:rsidRDefault="00087882" w:rsidP="00087882">
      <w:pPr>
        <w:numPr>
          <w:ilvl w:val="0"/>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Approved Methods for Symmetric Keys</w:t>
      </w:r>
    </w:p>
    <w:p w14:paraId="703DE03F"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Description of the ISO 11568-based method for verifying symmetric keys.</w:t>
      </w:r>
    </w:p>
    <w:p w14:paraId="10D0D4D7"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of Key Check Values (KCV) or Key Verification Codes (KVC) used to verify symmetric key authenticity.</w:t>
      </w:r>
    </w:p>
    <w:p w14:paraId="3681EAA3" w14:textId="44A6CB1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lastRenderedPageBreak/>
        <w:t>List of approved symmetric KAV methods:</w:t>
      </w:r>
    </w:p>
    <w:p w14:paraId="677653FD" w14:textId="77777777" w:rsidR="00087882" w:rsidRPr="00087882" w:rsidRDefault="00087882" w:rsidP="00087882">
      <w:pPr>
        <w:numPr>
          <w:ilvl w:val="0"/>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Approved Methods for Asymmetric Keys</w:t>
      </w:r>
    </w:p>
    <w:p w14:paraId="4180EE1F"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Explanation that asymmetric keys do not use a specific KAV method.</w:t>
      </w:r>
    </w:p>
    <w:p w14:paraId="0A3BF39B"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Use of approved one-way hash functions to generate fingerprints for verifying asymmetric key authenticity.</w:t>
      </w:r>
    </w:p>
    <w:p w14:paraId="38FD3AB4" w14:textId="77777777" w:rsidR="00087882" w:rsidRPr="00087882" w:rsidRDefault="00087882" w:rsidP="00087882">
      <w:pPr>
        <w:numPr>
          <w:ilvl w:val="1"/>
          <w:numId w:val="189"/>
        </w:numPr>
        <w:spacing w:before="100" w:beforeAutospacing="1" w:after="100" w:afterAutospacing="1"/>
        <w:jc w:val="both"/>
        <w:rPr>
          <w:rFonts w:eastAsia="Times New Roman" w:cstheme="minorHAnsi"/>
          <w:kern w:val="0"/>
          <w:lang w:val="en-BE" w:eastAsia="en-GB"/>
          <w14:ligatures w14:val="none"/>
        </w:rPr>
      </w:pPr>
      <w:r w:rsidRPr="00087882">
        <w:rPr>
          <w:rFonts w:eastAsia="Times New Roman" w:cstheme="minorHAnsi"/>
          <w:kern w:val="0"/>
          <w:lang w:val="en-BE" w:eastAsia="en-GB"/>
          <w14:ligatures w14:val="none"/>
        </w:rPr>
        <w:t>Reference to approved hash functions that can be used for this purpose.</w:t>
      </w:r>
    </w:p>
    <w:p w14:paraId="65C1EA79" w14:textId="77777777" w:rsidR="00087882" w:rsidRPr="00087882" w:rsidRDefault="00087882" w:rsidP="00087882">
      <w:pPr>
        <w:spacing w:before="100" w:beforeAutospacing="1" w:after="100" w:afterAutospacing="1"/>
        <w:jc w:val="both"/>
        <w:rPr>
          <w:rFonts w:ascii="Times New Roman" w:eastAsia="Times New Roman" w:hAnsi="Times New Roman" w:cs="Times New Roman"/>
          <w:kern w:val="0"/>
          <w:lang w:val="en-BE" w:eastAsia="en-GB"/>
          <w14:ligatures w14:val="none"/>
        </w:rPr>
      </w:pPr>
      <w:r w:rsidRPr="00087882">
        <w:rPr>
          <w:rFonts w:eastAsia="Times New Roman" w:cstheme="minorHAnsi"/>
          <w:kern w:val="0"/>
          <w:lang w:val="en-BE" w:eastAsia="en-GB"/>
          <w14:ligatures w14:val="none"/>
        </w:rPr>
        <w:t>This chapter should emphasize the importance of verifying key authenticity to prevent unauthorized modifications or substitutions, ensuring secure cryptographic operations and compliance with industry standards</w:t>
      </w:r>
      <w:r w:rsidRPr="00087882">
        <w:rPr>
          <w:rFonts w:ascii="Times New Roman" w:eastAsia="Times New Roman" w:hAnsi="Times New Roman" w:cs="Times New Roman"/>
          <w:kern w:val="0"/>
          <w:lang w:val="en-BE" w:eastAsia="en-GB"/>
          <w14:ligatures w14:val="none"/>
        </w:rPr>
        <w:t>.</w:t>
      </w:r>
    </w:p>
    <w:p w14:paraId="7E0DB9BC" w14:textId="3E31BEE9" w:rsidR="00F37362" w:rsidRPr="00926646" w:rsidRDefault="00EB0628" w:rsidP="00087882">
      <w:pPr>
        <w:pStyle w:val="Heading1"/>
      </w:pPr>
      <w:bookmarkStart w:id="22" w:name="_Toc191044425"/>
      <w:proofErr w:type="spellStart"/>
      <w:r w:rsidRPr="00926646">
        <w:t>Definitions</w:t>
      </w:r>
      <w:bookmarkEnd w:id="21"/>
      <w:bookmarkEnd w:id="22"/>
      <w:proofErr w:type="spellEnd"/>
    </w:p>
    <w:p w14:paraId="59E5DCCD" w14:textId="77777777" w:rsidR="00EE5605" w:rsidRPr="00511ABB" w:rsidRDefault="00EE5605" w:rsidP="00EE5605">
      <w:pPr>
        <w:jc w:val="both"/>
        <w:rPr>
          <w:rFonts w:eastAsia="Times New Roman" w:cstheme="minorHAnsi"/>
          <w:kern w:val="0"/>
          <w:lang w:val="en-BE" w:eastAsia="en-GB"/>
          <w14:ligatures w14:val="none"/>
        </w:rPr>
      </w:pPr>
      <w:r w:rsidRPr="00511ABB">
        <w:rPr>
          <w:rFonts w:eastAsia="Times New Roman" w:cstheme="minorHAnsi"/>
          <w:kern w:val="0"/>
          <w:lang w:val="en-BE" w:eastAsia="en-GB"/>
          <w14:ligatures w14:val="none"/>
        </w:rPr>
        <w:t>This chapter should provide definitions of key cryptographic terms and commonly used abbreviations to ensure consistency and clarity in the document. It should serve as a quick reference for readers unfamiliar with technical terminology.</w:t>
      </w:r>
    </w:p>
    <w:p w14:paraId="4E58D96C" w14:textId="435152DD" w:rsidR="00B269DE" w:rsidRPr="00EE5605" w:rsidRDefault="00B269DE" w:rsidP="00EE5605">
      <w:pPr>
        <w:pStyle w:val="Heading2"/>
        <w:rPr>
          <w:rFonts w:cs="Arial"/>
          <w:lang w:val="en-BE"/>
        </w:rPr>
      </w:pPr>
    </w:p>
    <w:sectPr w:rsidR="00B269DE" w:rsidRPr="00EE5605" w:rsidSect="00D938A0">
      <w:headerReference w:type="even" r:id="rId8"/>
      <w:headerReference w:type="default" r:id="rId9"/>
      <w:footerReference w:type="even" r:id="rId10"/>
      <w:footerReference w:type="default" r:id="rId11"/>
      <w:headerReference w:type="first" r:id="rId12"/>
      <w:footerReference w:type="first" r:id="rId13"/>
      <w:pgSz w:w="11906" w:h="16838"/>
      <w:pgMar w:top="834" w:right="1417" w:bottom="1621" w:left="1417" w:header="708" w:footer="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31898" w14:textId="77777777" w:rsidR="008356BF" w:rsidRDefault="008356BF" w:rsidP="00233C51">
      <w:r>
        <w:separator/>
      </w:r>
    </w:p>
  </w:endnote>
  <w:endnote w:type="continuationSeparator" w:id="0">
    <w:p w14:paraId="48F3E79E" w14:textId="77777777" w:rsidR="008356BF" w:rsidRDefault="008356BF" w:rsidP="00233C51">
      <w:r>
        <w:continuationSeparator/>
      </w:r>
    </w:p>
  </w:endnote>
  <w:endnote w:type="continuationNotice" w:id="1">
    <w:p w14:paraId="14598C61" w14:textId="77777777" w:rsidR="008356BF" w:rsidRDefault="008356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218A" w14:textId="77777777" w:rsidR="00313335" w:rsidRDefault="003133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8"/>
      <w:gridCol w:w="5234"/>
    </w:tblGrid>
    <w:tr w:rsidR="00820633" w:rsidRPr="006905CD" w14:paraId="5B40D608" w14:textId="77777777" w:rsidTr="00A21C51">
      <w:trPr>
        <w:trHeight w:val="238"/>
      </w:trPr>
      <w:tc>
        <w:tcPr>
          <w:tcW w:w="3808" w:type="dxa"/>
          <w:vAlign w:val="center"/>
        </w:tcPr>
        <w:p w14:paraId="2892489A" w14:textId="18ED05D5" w:rsidR="00820633" w:rsidRPr="006905CD" w:rsidRDefault="00000000" w:rsidP="00A21C51">
          <w:pPr>
            <w:pStyle w:val="BodyText"/>
            <w:spacing w:before="14"/>
            <w:rPr>
              <w:color w:val="262626"/>
            </w:rPr>
          </w:pPr>
          <w:sdt>
            <w:sdtPr>
              <w:rPr>
                <w:color w:val="262626"/>
              </w:rPr>
              <w:alias w:val="Company"/>
              <w:tag w:val=""/>
              <w:id w:val="537317285"/>
              <w:dataBinding w:prefixMappings="xmlns:ns0='http://schemas.openxmlformats.org/officeDocument/2006/extended-properties' " w:xpath="/ns0:Properties[1]/ns0:Company[1]" w:storeItemID="{6668398D-A668-4E3E-A5EB-62B293D839F1}"/>
              <w:text/>
            </w:sdtPr>
            <w:sdtContent>
              <w:r w:rsidR="00820633">
                <w:rPr>
                  <w:color w:val="262626"/>
                </w:rPr>
                <w:t>&lt;Replace with company name&gt;</w:t>
              </w:r>
            </w:sdtContent>
          </w:sdt>
          <w:r w:rsidR="00820633" w:rsidRPr="006905CD">
            <w:rPr>
              <w:color w:val="282828"/>
              <w:w w:val="110"/>
            </w:rPr>
            <w:t xml:space="preserve"> Restricted</w:t>
          </w:r>
        </w:p>
      </w:tc>
      <w:tc>
        <w:tcPr>
          <w:tcW w:w="5234" w:type="dxa"/>
          <w:vAlign w:val="center"/>
        </w:tcPr>
        <w:p w14:paraId="0EF800BC" w14:textId="5947719D" w:rsidR="00820633" w:rsidRPr="006905CD" w:rsidRDefault="00820633" w:rsidP="00A21C51">
          <w:pPr>
            <w:pStyle w:val="BodyText"/>
            <w:spacing w:before="14"/>
            <w:ind w:left="20"/>
          </w:pPr>
          <w:r w:rsidRPr="006905CD">
            <w:rPr>
              <w:color w:val="282828"/>
              <w:w w:val="110"/>
            </w:rPr>
            <w:fldChar w:fldCharType="begin"/>
          </w:r>
          <w:r w:rsidRPr="006905CD">
            <w:rPr>
              <w:color w:val="282828"/>
              <w:w w:val="110"/>
            </w:rPr>
            <w:instrText xml:space="preserve"> TITLE  \* MERGEFORMAT </w:instrText>
          </w:r>
          <w:r w:rsidRPr="006905CD">
            <w:rPr>
              <w:color w:val="282828"/>
              <w:w w:val="110"/>
            </w:rPr>
            <w:fldChar w:fldCharType="separate"/>
          </w:r>
          <w:proofErr w:type="spellStart"/>
          <w:r w:rsidR="003C3008">
            <w:rPr>
              <w:color w:val="282828"/>
              <w:w w:val="110"/>
            </w:rPr>
            <w:t>Approved</w:t>
          </w:r>
          <w:proofErr w:type="spellEnd"/>
          <w:r w:rsidR="003C3008">
            <w:rPr>
              <w:color w:val="282828"/>
              <w:w w:val="110"/>
            </w:rPr>
            <w:t xml:space="preserve"> </w:t>
          </w:r>
          <w:proofErr w:type="spellStart"/>
          <w:r w:rsidR="003C3008">
            <w:rPr>
              <w:color w:val="282828"/>
              <w:w w:val="110"/>
            </w:rPr>
            <w:t>Cryptographic</w:t>
          </w:r>
          <w:proofErr w:type="spellEnd"/>
          <w:r w:rsidR="003C3008">
            <w:rPr>
              <w:color w:val="282828"/>
              <w:w w:val="110"/>
            </w:rPr>
            <w:t xml:space="preserve"> </w:t>
          </w:r>
          <w:proofErr w:type="spellStart"/>
          <w:r w:rsidR="003C3008">
            <w:rPr>
              <w:color w:val="282828"/>
              <w:w w:val="110"/>
            </w:rPr>
            <w:t>Mechanisms</w:t>
          </w:r>
          <w:proofErr w:type="spellEnd"/>
          <w:r w:rsidRPr="006905CD">
            <w:rPr>
              <w:color w:val="282828"/>
              <w:w w:val="110"/>
            </w:rPr>
            <w:fldChar w:fldCharType="end"/>
          </w:r>
          <w:r w:rsidRPr="006905CD">
            <w:rPr>
              <w:color w:val="282828"/>
              <w:w w:val="110"/>
            </w:rPr>
            <w:t xml:space="preserve"> </w:t>
          </w:r>
          <w:r w:rsidR="00313335">
            <w:rPr>
              <w:color w:val="282828"/>
              <w:w w:val="110"/>
            </w:rPr>
            <w:t>v</w:t>
          </w:r>
          <w:r w:rsidR="00A21C51">
            <w:rPr>
              <w:color w:val="282828"/>
              <w:w w:val="110"/>
            </w:rPr>
            <w:fldChar w:fldCharType="begin"/>
          </w:r>
          <w:r w:rsidR="00A21C51">
            <w:rPr>
              <w:color w:val="282828"/>
              <w:w w:val="110"/>
            </w:rPr>
            <w:instrText xml:space="preserve"> DOCPROPERTY Version \* MERGEFORMAT </w:instrText>
          </w:r>
          <w:r w:rsidR="00A21C51">
            <w:rPr>
              <w:color w:val="282828"/>
              <w:w w:val="110"/>
            </w:rPr>
            <w:fldChar w:fldCharType="separate"/>
          </w:r>
          <w:r w:rsidR="00A21C51">
            <w:rPr>
              <w:color w:val="282828"/>
              <w:w w:val="110"/>
            </w:rPr>
            <w:t>1.0</w:t>
          </w:r>
          <w:r w:rsidR="00A21C51">
            <w:rPr>
              <w:color w:val="282828"/>
              <w:w w:val="110"/>
            </w:rPr>
            <w:fldChar w:fldCharType="end"/>
          </w:r>
          <w:r w:rsidR="00A21C51">
            <w:rPr>
              <w:color w:val="282828"/>
              <w:w w:val="110"/>
            </w:rPr>
            <w:t xml:space="preserve"> </w:t>
          </w:r>
          <w:r w:rsidRPr="006905CD">
            <w:rPr>
              <w:color w:val="282828"/>
              <w:w w:val="110"/>
            </w:rPr>
            <w:t xml:space="preserve">| Page </w:t>
          </w:r>
          <w:r w:rsidRPr="006905CD">
            <w:rPr>
              <w:b/>
              <w:bCs/>
              <w:color w:val="282828"/>
              <w:w w:val="110"/>
            </w:rPr>
            <w:fldChar w:fldCharType="begin"/>
          </w:r>
          <w:r w:rsidRPr="006905CD">
            <w:rPr>
              <w:b/>
              <w:bCs/>
              <w:color w:val="282828"/>
              <w:w w:val="110"/>
            </w:rPr>
            <w:instrText xml:space="preserve"> PAGE  \* Arabic  \* MERGEFORMAT </w:instrText>
          </w:r>
          <w:r w:rsidRPr="006905CD">
            <w:rPr>
              <w:b/>
              <w:bCs/>
              <w:color w:val="282828"/>
              <w:w w:val="110"/>
            </w:rPr>
            <w:fldChar w:fldCharType="separate"/>
          </w:r>
          <w:r w:rsidRPr="006905CD">
            <w:rPr>
              <w:b/>
              <w:bCs/>
              <w:color w:val="282828"/>
              <w:w w:val="110"/>
            </w:rPr>
            <w:t>2</w:t>
          </w:r>
          <w:r w:rsidRPr="006905CD">
            <w:rPr>
              <w:b/>
              <w:bCs/>
              <w:color w:val="282828"/>
              <w:w w:val="110"/>
            </w:rPr>
            <w:fldChar w:fldCharType="end"/>
          </w:r>
          <w:r w:rsidRPr="006905CD">
            <w:rPr>
              <w:color w:val="282828"/>
              <w:w w:val="110"/>
            </w:rPr>
            <w:t xml:space="preserve"> of </w:t>
          </w:r>
          <w:r w:rsidRPr="006905CD">
            <w:rPr>
              <w:b/>
              <w:bCs/>
              <w:color w:val="282828"/>
              <w:w w:val="110"/>
            </w:rPr>
            <w:fldChar w:fldCharType="begin"/>
          </w:r>
          <w:r w:rsidRPr="006905CD">
            <w:rPr>
              <w:b/>
              <w:bCs/>
              <w:color w:val="282828"/>
              <w:w w:val="110"/>
            </w:rPr>
            <w:instrText xml:space="preserve"> NUMPAGES  \* Arabic  \* MERGEFORMAT </w:instrText>
          </w:r>
          <w:r w:rsidRPr="006905CD">
            <w:rPr>
              <w:b/>
              <w:bCs/>
              <w:color w:val="282828"/>
              <w:w w:val="110"/>
            </w:rPr>
            <w:fldChar w:fldCharType="separate"/>
          </w:r>
          <w:r w:rsidRPr="006905CD">
            <w:rPr>
              <w:b/>
              <w:bCs/>
              <w:color w:val="282828"/>
              <w:w w:val="110"/>
            </w:rPr>
            <w:t>31</w:t>
          </w:r>
          <w:r w:rsidRPr="006905CD">
            <w:rPr>
              <w:b/>
              <w:bCs/>
              <w:color w:val="282828"/>
              <w:w w:val="110"/>
            </w:rPr>
            <w:fldChar w:fldCharType="end"/>
          </w:r>
        </w:p>
      </w:tc>
    </w:tr>
  </w:tbl>
  <w:p w14:paraId="1CB465C3" w14:textId="77777777" w:rsidR="00B32F22" w:rsidRDefault="00B32F22" w:rsidP="00B32F22">
    <w:pPr>
      <w:pStyle w:val="BodyText"/>
      <w:spacing w:before="14"/>
      <w:ind w:left="20"/>
      <w:rPr>
        <w:color w:val="262626"/>
      </w:rPr>
    </w:pPr>
    <w:r>
      <w:rPr>
        <w:color w:val="262626"/>
      </w:rPr>
      <w:t xml:space="preserve"> </w:t>
    </w:r>
  </w:p>
  <w:p w14:paraId="0585EED3" w14:textId="12A15533" w:rsidR="00B32F22" w:rsidRDefault="00B32F22">
    <w:pPr>
      <w:pStyle w:val="Footer"/>
    </w:pPr>
  </w:p>
  <w:p w14:paraId="14BC5462" w14:textId="77777777" w:rsidR="00B32F22" w:rsidRDefault="00B32F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0D02" w14:textId="77777777" w:rsidR="00313335" w:rsidRDefault="00313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05ECA" w14:textId="77777777" w:rsidR="008356BF" w:rsidRDefault="008356BF" w:rsidP="00233C51">
      <w:r>
        <w:separator/>
      </w:r>
    </w:p>
  </w:footnote>
  <w:footnote w:type="continuationSeparator" w:id="0">
    <w:p w14:paraId="542F9F18" w14:textId="77777777" w:rsidR="008356BF" w:rsidRDefault="008356BF" w:rsidP="00233C51">
      <w:r>
        <w:continuationSeparator/>
      </w:r>
    </w:p>
  </w:footnote>
  <w:footnote w:type="continuationNotice" w:id="1">
    <w:p w14:paraId="47DC31EF" w14:textId="77777777" w:rsidR="008356BF" w:rsidRDefault="008356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2755" w14:textId="77777777" w:rsidR="00313335" w:rsidRDefault="003133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9627" w14:textId="77777777" w:rsidR="00313335" w:rsidRDefault="003133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74A1" w14:textId="77777777" w:rsidR="00313335" w:rsidRDefault="003133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8253B4"/>
    <w:multiLevelType w:val="hybridMultilevel"/>
    <w:tmpl w:val="F0CC4890"/>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884FE0"/>
    <w:multiLevelType w:val="multilevel"/>
    <w:tmpl w:val="F41A536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2F656DF"/>
    <w:multiLevelType w:val="multilevel"/>
    <w:tmpl w:val="CED689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54A0B17"/>
    <w:multiLevelType w:val="multilevel"/>
    <w:tmpl w:val="79A0785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5582D6F"/>
    <w:multiLevelType w:val="hybridMultilevel"/>
    <w:tmpl w:val="21B441E8"/>
    <w:lvl w:ilvl="0" w:tplc="FFECACAC">
      <w:start w:val="1"/>
      <mc:AlternateContent>
        <mc:Choice Requires="w14">
          <w:numFmt w:val="custom" w:format="001, 002, 003, ..."/>
        </mc:Choice>
        <mc:Fallback>
          <w:numFmt w:val="decimal"/>
        </mc:Fallback>
      </mc:AlternateContent>
      <w:lvlText w:val="REQ-MTD-%1"/>
      <w:lvlJc w:val="left"/>
      <w:pPr>
        <w:ind w:left="720" w:hanging="360"/>
      </w:pPr>
      <w:rPr>
        <w:rFonts w:asciiTheme="minorHAnsi" w:hAnsiTheme="minorHAnsi" w:hint="default"/>
        <w:b/>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5D27360"/>
    <w:multiLevelType w:val="hybridMultilevel"/>
    <w:tmpl w:val="0596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7B0087E"/>
    <w:multiLevelType w:val="multilevel"/>
    <w:tmpl w:val="B7805FD6"/>
    <w:numStyleLink w:val="111111"/>
  </w:abstractNum>
  <w:abstractNum w:abstractNumId="11" w15:restartNumberingAfterBreak="0">
    <w:nsid w:val="084B5AE1"/>
    <w:multiLevelType w:val="multilevel"/>
    <w:tmpl w:val="386611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92E58EB"/>
    <w:multiLevelType w:val="multilevel"/>
    <w:tmpl w:val="F4842E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9CF6ABA"/>
    <w:multiLevelType w:val="multilevel"/>
    <w:tmpl w:val="C576E4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0A2E3666"/>
    <w:multiLevelType w:val="hybridMultilevel"/>
    <w:tmpl w:val="6766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BF60A33"/>
    <w:multiLevelType w:val="hybridMultilevel"/>
    <w:tmpl w:val="D83C2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FB00A87"/>
    <w:multiLevelType w:val="hybridMultilevel"/>
    <w:tmpl w:val="3EDC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FBC4EC9"/>
    <w:multiLevelType w:val="hybridMultilevel"/>
    <w:tmpl w:val="0C8CA338"/>
    <w:lvl w:ilvl="0" w:tplc="08090001">
      <w:start w:val="1"/>
      <w:numFmt w:val="bullet"/>
      <w:lvlText w:val=""/>
      <w:lvlJc w:val="left"/>
      <w:pPr>
        <w:ind w:left="720" w:hanging="360"/>
      </w:pPr>
      <w:rPr>
        <w:rFonts w:ascii="Symbol" w:hAnsi="Symbol" w:hint="default"/>
      </w:rPr>
    </w:lvl>
    <w:lvl w:ilvl="1" w:tplc="9C68DE7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FD17E24"/>
    <w:multiLevelType w:val="multilevel"/>
    <w:tmpl w:val="1E564A7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2946DE8"/>
    <w:multiLevelType w:val="multilevel"/>
    <w:tmpl w:val="631A6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132D5D7B"/>
    <w:multiLevelType w:val="hybridMultilevel"/>
    <w:tmpl w:val="E0C47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6254602"/>
    <w:multiLevelType w:val="multilevel"/>
    <w:tmpl w:val="AD3C4B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1769471C"/>
    <w:multiLevelType w:val="multilevel"/>
    <w:tmpl w:val="139802A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17A8300B"/>
    <w:multiLevelType w:val="hybridMultilevel"/>
    <w:tmpl w:val="81A29764"/>
    <w:lvl w:ilvl="0" w:tplc="04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33"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A0F5867"/>
    <w:multiLevelType w:val="multilevel"/>
    <w:tmpl w:val="91A28E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1C3712AB"/>
    <w:multiLevelType w:val="hybridMultilevel"/>
    <w:tmpl w:val="A4725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5F31D2"/>
    <w:multiLevelType w:val="multilevel"/>
    <w:tmpl w:val="612683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1FD90C92"/>
    <w:multiLevelType w:val="hybridMultilevel"/>
    <w:tmpl w:val="D5FCA2C8"/>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FE01BF4"/>
    <w:multiLevelType w:val="hybridMultilevel"/>
    <w:tmpl w:val="21AE63D8"/>
    <w:lvl w:ilvl="0" w:tplc="A27C0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1573E77"/>
    <w:multiLevelType w:val="multilevel"/>
    <w:tmpl w:val="4FA0FF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180702E"/>
    <w:multiLevelType w:val="multilevel"/>
    <w:tmpl w:val="A4F84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224D19D9"/>
    <w:multiLevelType w:val="multilevel"/>
    <w:tmpl w:val="EAA083DA"/>
    <w:lvl w:ilvl="0">
      <w:start w:val="1"/>
      <w:numFmt w:val="upperLetter"/>
      <w:lvlText w:val="Appendix %1"/>
      <w:lvlJc w:val="left"/>
      <w:pPr>
        <w:ind w:left="432" w:hanging="432"/>
      </w:pPr>
      <w:rPr>
        <w:rFonts w:asciiTheme="majorHAnsi" w:hAnsiTheme="majorHAnsi" w:hint="default"/>
        <w:b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22747EB6"/>
    <w:multiLevelType w:val="hybridMultilevel"/>
    <w:tmpl w:val="C3926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458022D"/>
    <w:multiLevelType w:val="multilevel"/>
    <w:tmpl w:val="BD0291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6E600FD"/>
    <w:multiLevelType w:val="hybridMultilevel"/>
    <w:tmpl w:val="4D6A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0F29DE"/>
    <w:multiLevelType w:val="hybridMultilevel"/>
    <w:tmpl w:val="DAB2593E"/>
    <w:lvl w:ilvl="0" w:tplc="8284AAA4">
      <w:start w:val="1"/>
      <w:numFmt w:val="lowerLetter"/>
      <w:lvlText w:val="(%1)"/>
      <w:lvlJc w:val="left"/>
      <w:pPr>
        <w:ind w:left="720" w:hanging="360"/>
      </w:pPr>
      <w:rPr>
        <w:rFonts w:ascii="Times New Roman" w:eastAsia="Times New Roman" w:hAnsi="Times New Roman" w:cs="Times New Roman" w:hint="default"/>
        <w:color w:val="383838"/>
        <w:spacing w:val="-1"/>
        <w:w w:val="109"/>
        <w:sz w:val="19"/>
        <w:szCs w:val="19"/>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C138FE"/>
    <w:multiLevelType w:val="multilevel"/>
    <w:tmpl w:val="BB1C97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9A01F12"/>
    <w:multiLevelType w:val="multilevel"/>
    <w:tmpl w:val="5F8025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2AAF38CB"/>
    <w:multiLevelType w:val="multilevel"/>
    <w:tmpl w:val="621EB1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7" w15:restartNumberingAfterBreak="0">
    <w:nsid w:val="2ACD39F3"/>
    <w:multiLevelType w:val="hybridMultilevel"/>
    <w:tmpl w:val="DD08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C7C5319"/>
    <w:multiLevelType w:val="multilevel"/>
    <w:tmpl w:val="B8040838"/>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2DA97216"/>
    <w:multiLevelType w:val="multilevel"/>
    <w:tmpl w:val="1CBA5F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F551DAA"/>
    <w:multiLevelType w:val="multilevel"/>
    <w:tmpl w:val="D932D414"/>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65"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2A47FE6"/>
    <w:multiLevelType w:val="hybridMultilevel"/>
    <w:tmpl w:val="D654F5CC"/>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9" w15:restartNumberingAfterBreak="0">
    <w:nsid w:val="33C1421C"/>
    <w:multiLevelType w:val="multilevel"/>
    <w:tmpl w:val="3C1662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34166E9C"/>
    <w:multiLevelType w:val="multilevel"/>
    <w:tmpl w:val="46BACCC2"/>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72" w15:restartNumberingAfterBreak="0">
    <w:nsid w:val="351B1B32"/>
    <w:multiLevelType w:val="multilevel"/>
    <w:tmpl w:val="8E3C1226"/>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3"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68371AE"/>
    <w:multiLevelType w:val="multilevel"/>
    <w:tmpl w:val="165E518E"/>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5"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37822C50"/>
    <w:multiLevelType w:val="hybridMultilevel"/>
    <w:tmpl w:val="E49CEE3E"/>
    <w:lvl w:ilvl="0" w:tplc="7974D00C">
      <w:start w:val="1"/>
      <w:numFmt w:val="decimal"/>
      <w:lvlText w:val="[%1]"/>
      <w:lvlJc w:val="left"/>
      <w:pPr>
        <w:ind w:left="360" w:hanging="360"/>
      </w:pPr>
      <w:rPr>
        <w:rFonts w:hint="default"/>
        <w:b/>
        <w:bCs/>
        <w:color w:val="auto"/>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3A685D97"/>
    <w:multiLevelType w:val="multilevel"/>
    <w:tmpl w:val="7D604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730D36"/>
    <w:multiLevelType w:val="multilevel"/>
    <w:tmpl w:val="D05E24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1" w15:restartNumberingAfterBreak="0">
    <w:nsid w:val="3B794818"/>
    <w:multiLevelType w:val="multilevel"/>
    <w:tmpl w:val="52C48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4" w15:restartNumberingAfterBreak="0">
    <w:nsid w:val="3C5B20CB"/>
    <w:multiLevelType w:val="hybridMultilevel"/>
    <w:tmpl w:val="66424AD8"/>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1788" w:hanging="360"/>
      </w:pPr>
      <w:rPr>
        <w:rFonts w:ascii="Courier New" w:hAnsi="Courier New" w:cs="Courier New" w:hint="default"/>
      </w:rPr>
    </w:lvl>
    <w:lvl w:ilvl="2" w:tplc="08090005">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85" w15:restartNumberingAfterBreak="0">
    <w:nsid w:val="3DFF20FC"/>
    <w:multiLevelType w:val="hybridMultilevel"/>
    <w:tmpl w:val="26145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2AE4F9F"/>
    <w:multiLevelType w:val="hybridMultilevel"/>
    <w:tmpl w:val="A256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45DC3DF8"/>
    <w:multiLevelType w:val="multilevel"/>
    <w:tmpl w:val="10B0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6" w15:restartNumberingAfterBreak="0">
    <w:nsid w:val="49080E1E"/>
    <w:multiLevelType w:val="hybridMultilevel"/>
    <w:tmpl w:val="AABA2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493C36FD"/>
    <w:multiLevelType w:val="hybridMultilevel"/>
    <w:tmpl w:val="A4EC9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4BD87471"/>
    <w:multiLevelType w:val="multilevel"/>
    <w:tmpl w:val="3A005AA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01"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CC13DEC"/>
    <w:multiLevelType w:val="hybridMultilevel"/>
    <w:tmpl w:val="B4583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4D04604E"/>
    <w:multiLevelType w:val="multilevel"/>
    <w:tmpl w:val="C2167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ED3987"/>
    <w:multiLevelType w:val="hybridMultilevel"/>
    <w:tmpl w:val="7E108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4EE908F5"/>
    <w:multiLevelType w:val="hybridMultilevel"/>
    <w:tmpl w:val="BA980E0A"/>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4FBB710B"/>
    <w:multiLevelType w:val="hybridMultilevel"/>
    <w:tmpl w:val="759AF1CE"/>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5244414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2" w15:restartNumberingAfterBreak="0">
    <w:nsid w:val="527347B6"/>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533E2A83"/>
    <w:multiLevelType w:val="hybridMultilevel"/>
    <w:tmpl w:val="3E584212"/>
    <w:lvl w:ilvl="0" w:tplc="08090001">
      <w:start w:val="1"/>
      <w:numFmt w:val="bullet"/>
      <w:lvlText w:val=""/>
      <w:lvlJc w:val="left"/>
      <w:pPr>
        <w:ind w:left="264" w:hanging="360"/>
      </w:pPr>
      <w:rPr>
        <w:rFonts w:ascii="Symbol" w:hAnsi="Symbol" w:hint="default"/>
      </w:rPr>
    </w:lvl>
    <w:lvl w:ilvl="1" w:tplc="08090003">
      <w:start w:val="1"/>
      <w:numFmt w:val="bullet"/>
      <w:lvlText w:val="o"/>
      <w:lvlJc w:val="left"/>
      <w:pPr>
        <w:ind w:left="984" w:hanging="360"/>
      </w:pPr>
      <w:rPr>
        <w:rFonts w:ascii="Courier New" w:hAnsi="Courier New" w:cs="Courier New" w:hint="default"/>
      </w:rPr>
    </w:lvl>
    <w:lvl w:ilvl="2" w:tplc="08090005" w:tentative="1">
      <w:start w:val="1"/>
      <w:numFmt w:val="bullet"/>
      <w:lvlText w:val=""/>
      <w:lvlJc w:val="left"/>
      <w:pPr>
        <w:ind w:left="1704" w:hanging="360"/>
      </w:pPr>
      <w:rPr>
        <w:rFonts w:ascii="Wingdings" w:hAnsi="Wingdings" w:hint="default"/>
      </w:rPr>
    </w:lvl>
    <w:lvl w:ilvl="3" w:tplc="08090001" w:tentative="1">
      <w:start w:val="1"/>
      <w:numFmt w:val="bullet"/>
      <w:lvlText w:val=""/>
      <w:lvlJc w:val="left"/>
      <w:pPr>
        <w:ind w:left="2424" w:hanging="360"/>
      </w:pPr>
      <w:rPr>
        <w:rFonts w:ascii="Symbol" w:hAnsi="Symbol" w:hint="default"/>
      </w:rPr>
    </w:lvl>
    <w:lvl w:ilvl="4" w:tplc="08090003" w:tentative="1">
      <w:start w:val="1"/>
      <w:numFmt w:val="bullet"/>
      <w:lvlText w:val="o"/>
      <w:lvlJc w:val="left"/>
      <w:pPr>
        <w:ind w:left="3144" w:hanging="360"/>
      </w:pPr>
      <w:rPr>
        <w:rFonts w:ascii="Courier New" w:hAnsi="Courier New" w:cs="Courier New" w:hint="default"/>
      </w:rPr>
    </w:lvl>
    <w:lvl w:ilvl="5" w:tplc="08090005" w:tentative="1">
      <w:start w:val="1"/>
      <w:numFmt w:val="bullet"/>
      <w:lvlText w:val=""/>
      <w:lvlJc w:val="left"/>
      <w:pPr>
        <w:ind w:left="3864" w:hanging="360"/>
      </w:pPr>
      <w:rPr>
        <w:rFonts w:ascii="Wingdings" w:hAnsi="Wingdings" w:hint="default"/>
      </w:rPr>
    </w:lvl>
    <w:lvl w:ilvl="6" w:tplc="08090001" w:tentative="1">
      <w:start w:val="1"/>
      <w:numFmt w:val="bullet"/>
      <w:lvlText w:val=""/>
      <w:lvlJc w:val="left"/>
      <w:pPr>
        <w:ind w:left="4584" w:hanging="360"/>
      </w:pPr>
      <w:rPr>
        <w:rFonts w:ascii="Symbol" w:hAnsi="Symbol" w:hint="default"/>
      </w:rPr>
    </w:lvl>
    <w:lvl w:ilvl="7" w:tplc="08090003" w:tentative="1">
      <w:start w:val="1"/>
      <w:numFmt w:val="bullet"/>
      <w:lvlText w:val="o"/>
      <w:lvlJc w:val="left"/>
      <w:pPr>
        <w:ind w:left="5304" w:hanging="360"/>
      </w:pPr>
      <w:rPr>
        <w:rFonts w:ascii="Courier New" w:hAnsi="Courier New" w:cs="Courier New" w:hint="default"/>
      </w:rPr>
    </w:lvl>
    <w:lvl w:ilvl="8" w:tplc="08090005" w:tentative="1">
      <w:start w:val="1"/>
      <w:numFmt w:val="bullet"/>
      <w:lvlText w:val=""/>
      <w:lvlJc w:val="left"/>
      <w:pPr>
        <w:ind w:left="6024" w:hanging="360"/>
      </w:pPr>
      <w:rPr>
        <w:rFonts w:ascii="Wingdings" w:hAnsi="Wingdings" w:hint="default"/>
      </w:rPr>
    </w:lvl>
  </w:abstractNum>
  <w:abstractNum w:abstractNumId="114" w15:restartNumberingAfterBreak="0">
    <w:nsid w:val="53A2463E"/>
    <w:multiLevelType w:val="multilevel"/>
    <w:tmpl w:val="53147D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5"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117"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1" w15:restartNumberingAfterBreak="0">
    <w:nsid w:val="59125E7C"/>
    <w:multiLevelType w:val="hybridMultilevel"/>
    <w:tmpl w:val="0156B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59E458A8"/>
    <w:multiLevelType w:val="hybridMultilevel"/>
    <w:tmpl w:val="D522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A1223C7"/>
    <w:multiLevelType w:val="multilevel"/>
    <w:tmpl w:val="7A5C7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5"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C8103F1"/>
    <w:multiLevelType w:val="hybridMultilevel"/>
    <w:tmpl w:val="2EACC116"/>
    <w:lvl w:ilvl="0" w:tplc="08090001">
      <w:start w:val="1"/>
      <w:numFmt w:val="bullet"/>
      <w:lvlText w:val=""/>
      <w:lvlJc w:val="left"/>
      <w:pPr>
        <w:ind w:left="720" w:hanging="360"/>
      </w:pPr>
      <w:rPr>
        <w:rFonts w:ascii="Symbol" w:hAnsi="Symbol" w:hint="default"/>
      </w:rPr>
    </w:lvl>
    <w:lvl w:ilvl="1" w:tplc="E8D8517C">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5ED31724"/>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5F7D1952"/>
    <w:multiLevelType w:val="hybridMultilevel"/>
    <w:tmpl w:val="4C40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3" w15:restartNumberingAfterBreak="0">
    <w:nsid w:val="5FFB7D8F"/>
    <w:multiLevelType w:val="hybridMultilevel"/>
    <w:tmpl w:val="50DA2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61041315"/>
    <w:multiLevelType w:val="hybridMultilevel"/>
    <w:tmpl w:val="8B780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61A95BC1"/>
    <w:multiLevelType w:val="hybridMultilevel"/>
    <w:tmpl w:val="6832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2AB0D13"/>
    <w:multiLevelType w:val="hybridMultilevel"/>
    <w:tmpl w:val="D9C01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631F7070"/>
    <w:multiLevelType w:val="hybridMultilevel"/>
    <w:tmpl w:val="85A6D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634A6CD4"/>
    <w:multiLevelType w:val="multilevel"/>
    <w:tmpl w:val="B2CE2E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5" w15:restartNumberingAfterBreak="0">
    <w:nsid w:val="63690EAC"/>
    <w:multiLevelType w:val="multilevel"/>
    <w:tmpl w:val="3990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64821F4D"/>
    <w:multiLevelType w:val="hybridMultilevel"/>
    <w:tmpl w:val="14F43332"/>
    <w:lvl w:ilvl="0" w:tplc="768A0524">
      <w:start w:val="1"/>
      <mc:AlternateContent>
        <mc:Choice Requires="w14">
          <w:numFmt w:val="custom" w:format="001, 002, 003, ..."/>
        </mc:Choice>
        <mc:Fallback>
          <w:numFmt w:val="decimal"/>
        </mc:Fallback>
      </mc:AlternateContent>
      <w:lvlText w:val="REQ-FCT-%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64B13577"/>
    <w:multiLevelType w:val="multilevel"/>
    <w:tmpl w:val="7BB2EB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1" w15:restartNumberingAfterBreak="0">
    <w:nsid w:val="67A31655"/>
    <w:multiLevelType w:val="hybridMultilevel"/>
    <w:tmpl w:val="DF9E6808"/>
    <w:lvl w:ilvl="0" w:tplc="B8040F44">
      <w:start w:val="1"/>
      <w:numFmt w:val="decimal"/>
      <w:lvlText w:val="[%1]"/>
      <w:lvlJc w:val="left"/>
      <w:pPr>
        <w:ind w:left="720" w:hanging="360"/>
      </w:pPr>
      <w:rPr>
        <w:rFonts w:hint="default"/>
        <w:b/>
        <w:bCs/>
        <w:w w:val="10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4"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6B3C2801"/>
    <w:multiLevelType w:val="hybridMultilevel"/>
    <w:tmpl w:val="6FBC1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6DA40B90"/>
    <w:multiLevelType w:val="hybridMultilevel"/>
    <w:tmpl w:val="98F22316"/>
    <w:lvl w:ilvl="0" w:tplc="A5EAA752">
      <w:start w:val="1"/>
      <mc:AlternateContent>
        <mc:Choice Requires="w14">
          <w:numFmt w:val="custom" w:format="001, 002, 003, ..."/>
        </mc:Choice>
        <mc:Fallback>
          <w:numFmt w:val="decimal"/>
        </mc:Fallback>
      </mc:AlternateContent>
      <w:lvlText w:val="REQ-MTD-%1"/>
      <w:lvlJc w:val="left"/>
      <w:pPr>
        <w:ind w:left="720" w:hanging="360"/>
      </w:pPr>
      <w:rPr>
        <w:rFonts w:ascii="Arial" w:hAnsi="Arial" w:hint="default"/>
        <w:b w:val="0"/>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70A00B0C"/>
    <w:multiLevelType w:val="hybridMultilevel"/>
    <w:tmpl w:val="05BA12CE"/>
    <w:lvl w:ilvl="0" w:tplc="C1AC9AC4">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1854C89"/>
    <w:multiLevelType w:val="multilevel"/>
    <w:tmpl w:val="C560AA04"/>
    <w:styleLink w:val="CurrentList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2"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3" w15:restartNumberingAfterBreak="0">
    <w:nsid w:val="739B434C"/>
    <w:multiLevelType w:val="multilevel"/>
    <w:tmpl w:val="C0E8F9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763E0374"/>
    <w:multiLevelType w:val="hybridMultilevel"/>
    <w:tmpl w:val="770C629A"/>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6920E90"/>
    <w:multiLevelType w:val="hybridMultilevel"/>
    <w:tmpl w:val="A2646F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7"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785B7D9B"/>
    <w:multiLevelType w:val="multilevel"/>
    <w:tmpl w:val="673266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0"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74" w15:restartNumberingAfterBreak="0">
    <w:nsid w:val="7B925808"/>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5" w15:restartNumberingAfterBreak="0">
    <w:nsid w:val="7D050EC0"/>
    <w:multiLevelType w:val="hybridMultilevel"/>
    <w:tmpl w:val="33F48D14"/>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77"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78"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9" w15:restartNumberingAfterBreak="0">
    <w:nsid w:val="7DD23DE1"/>
    <w:multiLevelType w:val="multilevel"/>
    <w:tmpl w:val="52BC54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7DD641B1"/>
    <w:multiLevelType w:val="multilevel"/>
    <w:tmpl w:val="75E42C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24177946">
    <w:abstractNumId w:val="152"/>
  </w:num>
  <w:num w:numId="2" w16cid:durableId="812796591">
    <w:abstractNumId w:val="76"/>
  </w:num>
  <w:num w:numId="3" w16cid:durableId="1394812537">
    <w:abstractNumId w:val="124"/>
  </w:num>
  <w:num w:numId="4" w16cid:durableId="2000184459">
    <w:abstractNumId w:val="157"/>
  </w:num>
  <w:num w:numId="5" w16cid:durableId="1289705968">
    <w:abstractNumId w:val="9"/>
  </w:num>
  <w:num w:numId="6" w16cid:durableId="1855000555">
    <w:abstractNumId w:val="77"/>
  </w:num>
  <w:num w:numId="7" w16cid:durableId="568811829">
    <w:abstractNumId w:val="126"/>
  </w:num>
  <w:num w:numId="8" w16cid:durableId="459156969">
    <w:abstractNumId w:val="84"/>
  </w:num>
  <w:num w:numId="9" w16cid:durableId="1109202670">
    <w:abstractNumId w:val="100"/>
  </w:num>
  <w:num w:numId="10" w16cid:durableId="878661667">
    <w:abstractNumId w:val="113"/>
  </w:num>
  <w:num w:numId="11" w16cid:durableId="2019845605">
    <w:abstractNumId w:val="88"/>
  </w:num>
  <w:num w:numId="12" w16cid:durableId="195893774">
    <w:abstractNumId w:val="68"/>
  </w:num>
  <w:num w:numId="13" w16cid:durableId="2122456138">
    <w:abstractNumId w:val="21"/>
  </w:num>
  <w:num w:numId="14" w16cid:durableId="129783557">
    <w:abstractNumId w:val="96"/>
  </w:num>
  <w:num w:numId="15" w16cid:durableId="740105868">
    <w:abstractNumId w:val="29"/>
  </w:num>
  <w:num w:numId="16" w16cid:durableId="2029526988">
    <w:abstractNumId w:val="125"/>
  </w:num>
  <w:num w:numId="17" w16cid:durableId="1972006729">
    <w:abstractNumId w:val="51"/>
  </w:num>
  <w:num w:numId="18" w16cid:durableId="1037852548">
    <w:abstractNumId w:val="14"/>
  </w:num>
  <w:num w:numId="19" w16cid:durableId="1831947224">
    <w:abstractNumId w:val="50"/>
  </w:num>
  <w:num w:numId="20" w16cid:durableId="820926101">
    <w:abstractNumId w:val="163"/>
  </w:num>
  <w:num w:numId="21" w16cid:durableId="145439548">
    <w:abstractNumId w:val="104"/>
  </w:num>
  <w:num w:numId="22" w16cid:durableId="1041831887">
    <w:abstractNumId w:val="57"/>
  </w:num>
  <w:num w:numId="23" w16cid:durableId="526060343">
    <w:abstractNumId w:val="137"/>
  </w:num>
  <w:num w:numId="24" w16cid:durableId="712273231">
    <w:abstractNumId w:val="133"/>
  </w:num>
  <w:num w:numId="25" w16cid:durableId="63261991">
    <w:abstractNumId w:val="8"/>
  </w:num>
  <w:num w:numId="26" w16cid:durableId="277420197">
    <w:abstractNumId w:val="85"/>
  </w:num>
  <w:num w:numId="27" w16cid:durableId="637150429">
    <w:abstractNumId w:val="36"/>
  </w:num>
  <w:num w:numId="28" w16cid:durableId="914125000">
    <w:abstractNumId w:val="45"/>
  </w:num>
  <w:num w:numId="29" w16cid:durableId="238683297">
    <w:abstractNumId w:val="155"/>
  </w:num>
  <w:num w:numId="30" w16cid:durableId="1797214066">
    <w:abstractNumId w:val="97"/>
  </w:num>
  <w:num w:numId="31" w16cid:durableId="1259171767">
    <w:abstractNumId w:val="131"/>
  </w:num>
  <w:num w:numId="32" w16cid:durableId="764232409">
    <w:abstractNumId w:val="20"/>
  </w:num>
  <w:num w:numId="33" w16cid:durableId="1854146136">
    <w:abstractNumId w:val="136"/>
  </w:num>
  <w:num w:numId="34" w16cid:durableId="1332831457">
    <w:abstractNumId w:val="122"/>
  </w:num>
  <w:num w:numId="35" w16cid:durableId="108478573">
    <w:abstractNumId w:val="32"/>
  </w:num>
  <w:num w:numId="36" w16cid:durableId="82193533">
    <w:abstractNumId w:val="107"/>
  </w:num>
  <w:num w:numId="37" w16cid:durableId="704983855">
    <w:abstractNumId w:val="3"/>
  </w:num>
  <w:num w:numId="38" w16cid:durableId="1079445577">
    <w:abstractNumId w:val="164"/>
  </w:num>
  <w:num w:numId="39" w16cid:durableId="2138598302">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40078864">
    <w:abstractNumId w:val="44"/>
  </w:num>
  <w:num w:numId="41" w16cid:durableId="2119061131">
    <w:abstractNumId w:val="31"/>
  </w:num>
  <w:num w:numId="42" w16cid:durableId="27416391">
    <w:abstractNumId w:val="10"/>
  </w:num>
  <w:num w:numId="43" w16cid:durableId="651757636">
    <w:abstractNumId w:val="121"/>
  </w:num>
  <w:num w:numId="44" w16cid:durableId="1502891476">
    <w:abstractNumId w:val="17"/>
  </w:num>
  <w:num w:numId="45" w16cid:durableId="1281453011">
    <w:abstractNumId w:val="143"/>
  </w:num>
  <w:num w:numId="46" w16cid:durableId="22025999">
    <w:abstractNumId w:val="106"/>
  </w:num>
  <w:num w:numId="47" w16cid:durableId="1611282500">
    <w:abstractNumId w:val="124"/>
  </w:num>
  <w:num w:numId="48" w16cid:durableId="168108717">
    <w:abstractNumId w:val="140"/>
  </w:num>
  <w:num w:numId="49" w16cid:durableId="1663241035">
    <w:abstractNumId w:val="166"/>
  </w:num>
  <w:num w:numId="50" w16cid:durableId="473983787">
    <w:abstractNumId w:val="39"/>
  </w:num>
  <w:num w:numId="51" w16cid:durableId="1962613731">
    <w:abstractNumId w:val="34"/>
  </w:num>
  <w:num w:numId="52" w16cid:durableId="768698718">
    <w:abstractNumId w:val="34"/>
  </w:num>
  <w:num w:numId="53" w16cid:durableId="704791931">
    <w:abstractNumId w:val="52"/>
  </w:num>
  <w:num w:numId="54" w16cid:durableId="1363633377">
    <w:abstractNumId w:val="54"/>
  </w:num>
  <w:num w:numId="55" w16cid:durableId="179396893">
    <w:abstractNumId w:val="111"/>
  </w:num>
  <w:num w:numId="56" w16cid:durableId="683870515">
    <w:abstractNumId w:val="26"/>
  </w:num>
  <w:num w:numId="57" w16cid:durableId="1784880669">
    <w:abstractNumId w:val="1"/>
  </w:num>
  <w:num w:numId="58" w16cid:durableId="1579486318">
    <w:abstractNumId w:val="12"/>
  </w:num>
  <w:num w:numId="59" w16cid:durableId="1448038941">
    <w:abstractNumId w:val="150"/>
  </w:num>
  <w:num w:numId="60" w16cid:durableId="1992520168">
    <w:abstractNumId w:val="129"/>
  </w:num>
  <w:num w:numId="61" w16cid:durableId="885877737">
    <w:abstractNumId w:val="56"/>
  </w:num>
  <w:num w:numId="62" w16cid:durableId="31929559">
    <w:abstractNumId w:val="169"/>
  </w:num>
  <w:num w:numId="63" w16cid:durableId="1155727426">
    <w:abstractNumId w:val="144"/>
  </w:num>
  <w:num w:numId="64" w16cid:durableId="946160065">
    <w:abstractNumId w:val="80"/>
  </w:num>
  <w:num w:numId="65" w16cid:durableId="143401320">
    <w:abstractNumId w:val="46"/>
  </w:num>
  <w:num w:numId="66" w16cid:durableId="828715807">
    <w:abstractNumId w:val="30"/>
  </w:num>
  <w:num w:numId="67" w16cid:durableId="1239946402">
    <w:abstractNumId w:val="81"/>
  </w:num>
  <w:num w:numId="68" w16cid:durableId="1313749914">
    <w:abstractNumId w:val="41"/>
  </w:num>
  <w:num w:numId="69" w16cid:durableId="1280919173">
    <w:abstractNumId w:val="38"/>
  </w:num>
  <w:num w:numId="70" w16cid:durableId="938030312">
    <w:abstractNumId w:val="179"/>
  </w:num>
  <w:num w:numId="71" w16cid:durableId="1171022021">
    <w:abstractNumId w:val="112"/>
  </w:num>
  <w:num w:numId="72" w16cid:durableId="159883225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29812433">
    <w:abstractNumId w:val="110"/>
  </w:num>
  <w:num w:numId="74" w16cid:durableId="166882610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252196523">
    <w:abstractNumId w:val="5"/>
  </w:num>
  <w:num w:numId="76" w16cid:durableId="197940327">
    <w:abstractNumId w:val="69"/>
  </w:num>
  <w:num w:numId="77" w16cid:durableId="76226001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41061239">
    <w:abstractNumId w:val="28"/>
  </w:num>
  <w:num w:numId="79" w16cid:durableId="205333466">
    <w:abstractNumId w:val="1"/>
  </w:num>
  <w:num w:numId="80" w16cid:durableId="1978686569">
    <w:abstractNumId w:val="59"/>
  </w:num>
  <w:num w:numId="81" w16cid:durableId="1477137468">
    <w:abstractNumId w:val="69"/>
  </w:num>
  <w:num w:numId="82" w16cid:durableId="1945108992">
    <w:abstractNumId w:val="18"/>
  </w:num>
  <w:num w:numId="83" w16cid:durableId="1633170738">
    <w:abstractNumId w:val="162"/>
  </w:num>
  <w:num w:numId="84" w16cid:durableId="271085662">
    <w:abstractNumId w:val="178"/>
  </w:num>
  <w:num w:numId="85" w16cid:durableId="1170371723">
    <w:abstractNumId w:val="99"/>
  </w:num>
  <w:num w:numId="86" w16cid:durableId="1992830036">
    <w:abstractNumId w:val="154"/>
  </w:num>
  <w:num w:numId="87" w16cid:durableId="324554813">
    <w:abstractNumId w:val="138"/>
  </w:num>
  <w:num w:numId="88" w16cid:durableId="768886760">
    <w:abstractNumId w:val="146"/>
  </w:num>
  <w:num w:numId="89" w16cid:durableId="1541700717">
    <w:abstractNumId w:val="105"/>
  </w:num>
  <w:num w:numId="90" w16cid:durableId="48460019">
    <w:abstractNumId w:val="172"/>
  </w:num>
  <w:num w:numId="91" w16cid:durableId="1889224971">
    <w:abstractNumId w:val="67"/>
  </w:num>
  <w:num w:numId="92" w16cid:durableId="1242250460">
    <w:abstractNumId w:val="115"/>
  </w:num>
  <w:num w:numId="93" w16cid:durableId="1287540162">
    <w:abstractNumId w:val="118"/>
  </w:num>
  <w:num w:numId="94" w16cid:durableId="1038824321">
    <w:abstractNumId w:val="25"/>
  </w:num>
  <w:num w:numId="95" w16cid:durableId="1117605570">
    <w:abstractNumId w:val="0"/>
  </w:num>
  <w:num w:numId="96" w16cid:durableId="1157917482">
    <w:abstractNumId w:val="37"/>
  </w:num>
  <w:num w:numId="97" w16cid:durableId="1902397277">
    <w:abstractNumId w:val="165"/>
  </w:num>
  <w:num w:numId="98" w16cid:durableId="749544293">
    <w:abstractNumId w:val="127"/>
  </w:num>
  <w:num w:numId="99" w16cid:durableId="1591161453">
    <w:abstractNumId w:val="15"/>
  </w:num>
  <w:num w:numId="100" w16cid:durableId="1469274293">
    <w:abstractNumId w:val="48"/>
  </w:num>
  <w:num w:numId="101" w16cid:durableId="1660841927">
    <w:abstractNumId w:val="27"/>
  </w:num>
  <w:num w:numId="102" w16cid:durableId="934286475">
    <w:abstractNumId w:val="159"/>
  </w:num>
  <w:num w:numId="103" w16cid:durableId="1788507537">
    <w:abstractNumId w:val="139"/>
  </w:num>
  <w:num w:numId="104" w16cid:durableId="807555303">
    <w:abstractNumId w:val="61"/>
  </w:num>
  <w:num w:numId="105" w16cid:durableId="526985191">
    <w:abstractNumId w:val="13"/>
  </w:num>
  <w:num w:numId="106" w16cid:durableId="1917205188">
    <w:abstractNumId w:val="74"/>
  </w:num>
  <w:num w:numId="107" w16cid:durableId="1259753622">
    <w:abstractNumId w:val="114"/>
  </w:num>
  <w:num w:numId="108" w16cid:durableId="841973507">
    <w:abstractNumId w:val="151"/>
  </w:num>
  <w:num w:numId="109" w16cid:durableId="122700205">
    <w:abstractNumId w:val="180"/>
  </w:num>
  <w:num w:numId="110" w16cid:durableId="1198737240">
    <w:abstractNumId w:val="92"/>
  </w:num>
  <w:num w:numId="111" w16cid:durableId="870454975">
    <w:abstractNumId w:val="89"/>
  </w:num>
  <w:num w:numId="112" w16cid:durableId="1129084508">
    <w:abstractNumId w:val="71"/>
  </w:num>
  <w:num w:numId="113" w16cid:durableId="448816327">
    <w:abstractNumId w:val="116"/>
  </w:num>
  <w:num w:numId="114" w16cid:durableId="1395204372">
    <w:abstractNumId w:val="63"/>
  </w:num>
  <w:num w:numId="115" w16cid:durableId="1174340363">
    <w:abstractNumId w:val="177"/>
  </w:num>
  <w:num w:numId="116" w16cid:durableId="989674176">
    <w:abstractNumId w:val="19"/>
  </w:num>
  <w:num w:numId="117" w16cid:durableId="1763338169">
    <w:abstractNumId w:val="135"/>
  </w:num>
  <w:num w:numId="118" w16cid:durableId="1753965271">
    <w:abstractNumId w:val="47"/>
  </w:num>
  <w:num w:numId="119" w16cid:durableId="632949069">
    <w:abstractNumId w:val="167"/>
  </w:num>
  <w:num w:numId="120" w16cid:durableId="1805390174">
    <w:abstractNumId w:val="64"/>
  </w:num>
  <w:num w:numId="121" w16cid:durableId="987587860">
    <w:abstractNumId w:val="171"/>
  </w:num>
  <w:num w:numId="122" w16cid:durableId="1186946743">
    <w:abstractNumId w:val="147"/>
  </w:num>
  <w:num w:numId="123" w16cid:durableId="828448571">
    <w:abstractNumId w:val="148"/>
  </w:num>
  <w:num w:numId="124" w16cid:durableId="295380441">
    <w:abstractNumId w:val="86"/>
  </w:num>
  <w:num w:numId="125" w16cid:durableId="149297682">
    <w:abstractNumId w:val="128"/>
  </w:num>
  <w:num w:numId="126" w16cid:durableId="102001586">
    <w:abstractNumId w:val="142"/>
  </w:num>
  <w:num w:numId="127" w16cid:durableId="424227464">
    <w:abstractNumId w:val="91"/>
  </w:num>
  <w:num w:numId="128" w16cid:durableId="174655853">
    <w:abstractNumId w:val="87"/>
  </w:num>
  <w:num w:numId="129" w16cid:durableId="2017926598">
    <w:abstractNumId w:val="170"/>
  </w:num>
  <w:num w:numId="130" w16cid:durableId="1381905926">
    <w:abstractNumId w:val="62"/>
  </w:num>
  <w:num w:numId="131" w16cid:durableId="1908612195">
    <w:abstractNumId w:val="66"/>
  </w:num>
  <w:num w:numId="132" w16cid:durableId="1080832619">
    <w:abstractNumId w:val="156"/>
  </w:num>
  <w:num w:numId="133" w16cid:durableId="790324229">
    <w:abstractNumId w:val="108"/>
  </w:num>
  <w:num w:numId="134" w16cid:durableId="1779372489">
    <w:abstractNumId w:val="16"/>
  </w:num>
  <w:num w:numId="135" w16cid:durableId="127862261">
    <w:abstractNumId w:val="173"/>
  </w:num>
  <w:num w:numId="136" w16cid:durableId="205799163">
    <w:abstractNumId w:val="117"/>
  </w:num>
  <w:num w:numId="137" w16cid:durableId="862355154">
    <w:abstractNumId w:val="58"/>
  </w:num>
  <w:num w:numId="138" w16cid:durableId="1276014676">
    <w:abstractNumId w:val="11"/>
  </w:num>
  <w:num w:numId="139" w16cid:durableId="1335960082">
    <w:abstractNumId w:val="176"/>
  </w:num>
  <w:num w:numId="140" w16cid:durableId="372847015">
    <w:abstractNumId w:val="40"/>
  </w:num>
  <w:num w:numId="141" w16cid:durableId="2043087035">
    <w:abstractNumId w:val="4"/>
  </w:num>
  <w:num w:numId="142" w16cid:durableId="14815114">
    <w:abstractNumId w:val="22"/>
  </w:num>
  <w:num w:numId="143" w16cid:durableId="116879661">
    <w:abstractNumId w:val="72"/>
  </w:num>
  <w:num w:numId="144" w16cid:durableId="383524745">
    <w:abstractNumId w:val="70"/>
  </w:num>
  <w:num w:numId="145" w16cid:durableId="1376274914">
    <w:abstractNumId w:val="149"/>
  </w:num>
  <w:num w:numId="146" w16cid:durableId="1799910687">
    <w:abstractNumId w:val="160"/>
  </w:num>
  <w:num w:numId="147" w16cid:durableId="1898544073">
    <w:abstractNumId w:val="161"/>
  </w:num>
  <w:num w:numId="148" w16cid:durableId="1698434473">
    <w:abstractNumId w:val="6"/>
  </w:num>
  <w:num w:numId="149" w16cid:durableId="1924877650">
    <w:abstractNumId w:val="123"/>
  </w:num>
  <w:num w:numId="150" w16cid:durableId="435516623">
    <w:abstractNumId w:val="158"/>
  </w:num>
  <w:num w:numId="151" w16cid:durableId="431555486">
    <w:abstractNumId w:val="7"/>
  </w:num>
  <w:num w:numId="152" w16cid:durableId="564874424">
    <w:abstractNumId w:val="175"/>
  </w:num>
  <w:num w:numId="153" w16cid:durableId="792675524">
    <w:abstractNumId w:val="95"/>
  </w:num>
  <w:num w:numId="154" w16cid:durableId="1992753787">
    <w:abstractNumId w:val="2"/>
  </w:num>
  <w:num w:numId="155" w16cid:durableId="7801742">
    <w:abstractNumId w:val="174"/>
  </w:num>
  <w:num w:numId="156" w16cid:durableId="81873413">
    <w:abstractNumId w:val="120"/>
  </w:num>
  <w:num w:numId="157" w16cid:durableId="1612930903">
    <w:abstractNumId w:val="132"/>
  </w:num>
  <w:num w:numId="158" w16cid:durableId="1340960590">
    <w:abstractNumId w:val="102"/>
  </w:num>
  <w:num w:numId="159" w16cid:durableId="823545781">
    <w:abstractNumId w:val="141"/>
  </w:num>
  <w:num w:numId="160" w16cid:durableId="1267226949">
    <w:abstractNumId w:val="134"/>
  </w:num>
  <w:num w:numId="161" w16cid:durableId="1901014177">
    <w:abstractNumId w:val="109"/>
  </w:num>
  <w:num w:numId="162" w16cid:durableId="1453088645">
    <w:abstractNumId w:val="60"/>
  </w:num>
  <w:num w:numId="163" w16cid:durableId="1707097821">
    <w:abstractNumId w:val="90"/>
  </w:num>
  <w:num w:numId="164" w16cid:durableId="1079059438">
    <w:abstractNumId w:val="101"/>
  </w:num>
  <w:num w:numId="165" w16cid:durableId="1087194249">
    <w:abstractNumId w:val="78"/>
  </w:num>
  <w:num w:numId="166" w16cid:durableId="14624789">
    <w:abstractNumId w:val="35"/>
  </w:num>
  <w:num w:numId="167" w16cid:durableId="1187133433">
    <w:abstractNumId w:val="49"/>
  </w:num>
  <w:num w:numId="168" w16cid:durableId="1736857497">
    <w:abstractNumId w:val="75"/>
  </w:num>
  <w:num w:numId="169" w16cid:durableId="14426052">
    <w:abstractNumId w:val="33"/>
  </w:num>
  <w:num w:numId="170" w16cid:durableId="1878083959">
    <w:abstractNumId w:val="98"/>
  </w:num>
  <w:num w:numId="171" w16cid:durableId="2107991141">
    <w:abstractNumId w:val="24"/>
  </w:num>
  <w:num w:numId="172" w16cid:durableId="148058764">
    <w:abstractNumId w:val="119"/>
  </w:num>
  <w:num w:numId="173" w16cid:durableId="1741177898">
    <w:abstractNumId w:val="130"/>
  </w:num>
  <w:num w:numId="174" w16cid:durableId="1329945694">
    <w:abstractNumId w:val="73"/>
  </w:num>
  <w:num w:numId="175" w16cid:durableId="966930039">
    <w:abstractNumId w:val="53"/>
  </w:num>
  <w:num w:numId="176" w16cid:durableId="1263757575">
    <w:abstractNumId w:val="83"/>
  </w:num>
  <w:num w:numId="177" w16cid:durableId="386143897">
    <w:abstractNumId w:val="168"/>
  </w:num>
  <w:num w:numId="178" w16cid:durableId="1202858562">
    <w:abstractNumId w:val="153"/>
  </w:num>
  <w:num w:numId="179" w16cid:durableId="2036535119">
    <w:abstractNumId w:val="65"/>
  </w:num>
  <w:num w:numId="180" w16cid:durableId="170142634">
    <w:abstractNumId w:val="23"/>
  </w:num>
  <w:num w:numId="181" w16cid:durableId="1028411795">
    <w:abstractNumId w:val="82"/>
  </w:num>
  <w:num w:numId="182" w16cid:durableId="1969967634">
    <w:abstractNumId w:val="93"/>
  </w:num>
  <w:num w:numId="183" w16cid:durableId="2056154287">
    <w:abstractNumId w:val="55"/>
  </w:num>
  <w:num w:numId="184" w16cid:durableId="718942918">
    <w:abstractNumId w:val="43"/>
  </w:num>
  <w:num w:numId="185" w16cid:durableId="212426462">
    <w:abstractNumId w:val="145"/>
  </w:num>
  <w:num w:numId="186" w16cid:durableId="388725408">
    <w:abstractNumId w:val="79"/>
  </w:num>
  <w:num w:numId="187" w16cid:durableId="804394023">
    <w:abstractNumId w:val="42"/>
  </w:num>
  <w:num w:numId="188" w16cid:durableId="1123695872">
    <w:abstractNumId w:val="103"/>
  </w:num>
  <w:num w:numId="189" w16cid:durableId="467625494">
    <w:abstractNumId w:val="9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linkStyle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51"/>
    <w:rsid w:val="00005AFB"/>
    <w:rsid w:val="00006270"/>
    <w:rsid w:val="00006985"/>
    <w:rsid w:val="000075A1"/>
    <w:rsid w:val="000141A3"/>
    <w:rsid w:val="000141CE"/>
    <w:rsid w:val="00015846"/>
    <w:rsid w:val="00015892"/>
    <w:rsid w:val="00020370"/>
    <w:rsid w:val="000203D8"/>
    <w:rsid w:val="000206BB"/>
    <w:rsid w:val="00021DD7"/>
    <w:rsid w:val="00022424"/>
    <w:rsid w:val="0002682B"/>
    <w:rsid w:val="0002788C"/>
    <w:rsid w:val="00030705"/>
    <w:rsid w:val="00033639"/>
    <w:rsid w:val="00033B1E"/>
    <w:rsid w:val="0003458C"/>
    <w:rsid w:val="000408C6"/>
    <w:rsid w:val="000412C2"/>
    <w:rsid w:val="00041675"/>
    <w:rsid w:val="00041EAB"/>
    <w:rsid w:val="0004548F"/>
    <w:rsid w:val="00047C17"/>
    <w:rsid w:val="00052F63"/>
    <w:rsid w:val="000542DE"/>
    <w:rsid w:val="0005737A"/>
    <w:rsid w:val="00060793"/>
    <w:rsid w:val="0006088A"/>
    <w:rsid w:val="00062766"/>
    <w:rsid w:val="00066794"/>
    <w:rsid w:val="0006739B"/>
    <w:rsid w:val="000722BB"/>
    <w:rsid w:val="00080FEE"/>
    <w:rsid w:val="00082832"/>
    <w:rsid w:val="00087882"/>
    <w:rsid w:val="0009233A"/>
    <w:rsid w:val="0009382E"/>
    <w:rsid w:val="00097365"/>
    <w:rsid w:val="000A2EA9"/>
    <w:rsid w:val="000B142E"/>
    <w:rsid w:val="000B2765"/>
    <w:rsid w:val="000B2961"/>
    <w:rsid w:val="000B6633"/>
    <w:rsid w:val="000B7FF0"/>
    <w:rsid w:val="000C41A0"/>
    <w:rsid w:val="000D0B30"/>
    <w:rsid w:val="000D3733"/>
    <w:rsid w:val="000E42AC"/>
    <w:rsid w:val="000E64A8"/>
    <w:rsid w:val="000E79FC"/>
    <w:rsid w:val="000E7B21"/>
    <w:rsid w:val="00100C26"/>
    <w:rsid w:val="00102E73"/>
    <w:rsid w:val="0010408E"/>
    <w:rsid w:val="00110066"/>
    <w:rsid w:val="00112D63"/>
    <w:rsid w:val="00112FFE"/>
    <w:rsid w:val="0011549F"/>
    <w:rsid w:val="001214BC"/>
    <w:rsid w:val="00127520"/>
    <w:rsid w:val="001354DE"/>
    <w:rsid w:val="00136608"/>
    <w:rsid w:val="00141926"/>
    <w:rsid w:val="00146C87"/>
    <w:rsid w:val="001518DC"/>
    <w:rsid w:val="00152E61"/>
    <w:rsid w:val="001603CA"/>
    <w:rsid w:val="001610FF"/>
    <w:rsid w:val="00161837"/>
    <w:rsid w:val="001638D8"/>
    <w:rsid w:val="00164E7B"/>
    <w:rsid w:val="00170FFD"/>
    <w:rsid w:val="00175EA5"/>
    <w:rsid w:val="00181745"/>
    <w:rsid w:val="00182F1E"/>
    <w:rsid w:val="00184275"/>
    <w:rsid w:val="00190FBC"/>
    <w:rsid w:val="00191EEE"/>
    <w:rsid w:val="00195DB7"/>
    <w:rsid w:val="001A053A"/>
    <w:rsid w:val="001A40E5"/>
    <w:rsid w:val="001A65BB"/>
    <w:rsid w:val="001A7900"/>
    <w:rsid w:val="001B06CA"/>
    <w:rsid w:val="001B14DA"/>
    <w:rsid w:val="001B1A59"/>
    <w:rsid w:val="001B1B7E"/>
    <w:rsid w:val="001B3641"/>
    <w:rsid w:val="001B458F"/>
    <w:rsid w:val="001B7D4A"/>
    <w:rsid w:val="001C5F32"/>
    <w:rsid w:val="001D1B8F"/>
    <w:rsid w:val="001D52C7"/>
    <w:rsid w:val="001D659C"/>
    <w:rsid w:val="001D7970"/>
    <w:rsid w:val="001E107D"/>
    <w:rsid w:val="001E116B"/>
    <w:rsid w:val="001E152B"/>
    <w:rsid w:val="001E2613"/>
    <w:rsid w:val="001E402F"/>
    <w:rsid w:val="001E62E7"/>
    <w:rsid w:val="001F05D6"/>
    <w:rsid w:val="001F2B1C"/>
    <w:rsid w:val="001F2BCB"/>
    <w:rsid w:val="001F5416"/>
    <w:rsid w:val="002010C1"/>
    <w:rsid w:val="00203C67"/>
    <w:rsid w:val="00207B30"/>
    <w:rsid w:val="00212129"/>
    <w:rsid w:val="00213F78"/>
    <w:rsid w:val="002200B1"/>
    <w:rsid w:val="002201D4"/>
    <w:rsid w:val="0022202F"/>
    <w:rsid w:val="002246E3"/>
    <w:rsid w:val="0022596E"/>
    <w:rsid w:val="00226AB3"/>
    <w:rsid w:val="00230909"/>
    <w:rsid w:val="0023395A"/>
    <w:rsid w:val="00233C51"/>
    <w:rsid w:val="00233CBF"/>
    <w:rsid w:val="00233E1E"/>
    <w:rsid w:val="00235928"/>
    <w:rsid w:val="00237450"/>
    <w:rsid w:val="0024114F"/>
    <w:rsid w:val="00242920"/>
    <w:rsid w:val="00246662"/>
    <w:rsid w:val="00247599"/>
    <w:rsid w:val="00250B1B"/>
    <w:rsid w:val="0025267F"/>
    <w:rsid w:val="002549CB"/>
    <w:rsid w:val="0026389C"/>
    <w:rsid w:val="00265647"/>
    <w:rsid w:val="00265A14"/>
    <w:rsid w:val="00266C59"/>
    <w:rsid w:val="00270348"/>
    <w:rsid w:val="00282CE3"/>
    <w:rsid w:val="0029260B"/>
    <w:rsid w:val="00295B74"/>
    <w:rsid w:val="002A0595"/>
    <w:rsid w:val="002A2558"/>
    <w:rsid w:val="002A25D3"/>
    <w:rsid w:val="002B1AFC"/>
    <w:rsid w:val="002B4976"/>
    <w:rsid w:val="002B629E"/>
    <w:rsid w:val="002B6E1B"/>
    <w:rsid w:val="002C582B"/>
    <w:rsid w:val="002C5AE2"/>
    <w:rsid w:val="002D3B83"/>
    <w:rsid w:val="002D4B4D"/>
    <w:rsid w:val="002E3197"/>
    <w:rsid w:val="002E381B"/>
    <w:rsid w:val="002F2ADB"/>
    <w:rsid w:val="002F6019"/>
    <w:rsid w:val="0030559E"/>
    <w:rsid w:val="00311742"/>
    <w:rsid w:val="00313335"/>
    <w:rsid w:val="00314422"/>
    <w:rsid w:val="003309E4"/>
    <w:rsid w:val="00333970"/>
    <w:rsid w:val="00337D27"/>
    <w:rsid w:val="003435E8"/>
    <w:rsid w:val="0034481A"/>
    <w:rsid w:val="003455B6"/>
    <w:rsid w:val="00347CC4"/>
    <w:rsid w:val="00350BD2"/>
    <w:rsid w:val="00351CCE"/>
    <w:rsid w:val="00352A79"/>
    <w:rsid w:val="00354300"/>
    <w:rsid w:val="003572F2"/>
    <w:rsid w:val="00364B7C"/>
    <w:rsid w:val="00367C21"/>
    <w:rsid w:val="00372B89"/>
    <w:rsid w:val="0037658A"/>
    <w:rsid w:val="00380392"/>
    <w:rsid w:val="00380D98"/>
    <w:rsid w:val="003839BE"/>
    <w:rsid w:val="00386D8B"/>
    <w:rsid w:val="0038788C"/>
    <w:rsid w:val="003926CD"/>
    <w:rsid w:val="0039281A"/>
    <w:rsid w:val="00394A59"/>
    <w:rsid w:val="00395120"/>
    <w:rsid w:val="00396623"/>
    <w:rsid w:val="003A30EA"/>
    <w:rsid w:val="003A7334"/>
    <w:rsid w:val="003B087F"/>
    <w:rsid w:val="003B13C0"/>
    <w:rsid w:val="003C2EB6"/>
    <w:rsid w:val="003C3008"/>
    <w:rsid w:val="003C5172"/>
    <w:rsid w:val="003D3BF0"/>
    <w:rsid w:val="003E6154"/>
    <w:rsid w:val="003E738C"/>
    <w:rsid w:val="003E79EC"/>
    <w:rsid w:val="003F3D84"/>
    <w:rsid w:val="003F41BE"/>
    <w:rsid w:val="003F4415"/>
    <w:rsid w:val="003F455A"/>
    <w:rsid w:val="003F669B"/>
    <w:rsid w:val="00400731"/>
    <w:rsid w:val="0040596A"/>
    <w:rsid w:val="004066B7"/>
    <w:rsid w:val="00407B3F"/>
    <w:rsid w:val="00411E8A"/>
    <w:rsid w:val="004147B2"/>
    <w:rsid w:val="0041768A"/>
    <w:rsid w:val="004237B8"/>
    <w:rsid w:val="00424A27"/>
    <w:rsid w:val="00427B06"/>
    <w:rsid w:val="00430557"/>
    <w:rsid w:val="00435483"/>
    <w:rsid w:val="0043622C"/>
    <w:rsid w:val="004467FA"/>
    <w:rsid w:val="00460413"/>
    <w:rsid w:val="00466A94"/>
    <w:rsid w:val="00487612"/>
    <w:rsid w:val="00497606"/>
    <w:rsid w:val="004A567B"/>
    <w:rsid w:val="004A5ED0"/>
    <w:rsid w:val="004B1AB7"/>
    <w:rsid w:val="004B3F4E"/>
    <w:rsid w:val="004B74C0"/>
    <w:rsid w:val="004C06F4"/>
    <w:rsid w:val="004D0D5D"/>
    <w:rsid w:val="004D2562"/>
    <w:rsid w:val="004D6CD5"/>
    <w:rsid w:val="004D7122"/>
    <w:rsid w:val="004E280B"/>
    <w:rsid w:val="004F074A"/>
    <w:rsid w:val="004F1C86"/>
    <w:rsid w:val="004F412A"/>
    <w:rsid w:val="004F4A9B"/>
    <w:rsid w:val="004F4BD5"/>
    <w:rsid w:val="004F4E89"/>
    <w:rsid w:val="004F6109"/>
    <w:rsid w:val="004F7E61"/>
    <w:rsid w:val="004F7EE0"/>
    <w:rsid w:val="005002CD"/>
    <w:rsid w:val="00500EF1"/>
    <w:rsid w:val="00500EF9"/>
    <w:rsid w:val="005030A1"/>
    <w:rsid w:val="0052129D"/>
    <w:rsid w:val="00523A23"/>
    <w:rsid w:val="005305AF"/>
    <w:rsid w:val="005337C4"/>
    <w:rsid w:val="005339C5"/>
    <w:rsid w:val="00534888"/>
    <w:rsid w:val="00535740"/>
    <w:rsid w:val="005377C5"/>
    <w:rsid w:val="00541FA4"/>
    <w:rsid w:val="005446E9"/>
    <w:rsid w:val="00550E74"/>
    <w:rsid w:val="00560F25"/>
    <w:rsid w:val="0056188A"/>
    <w:rsid w:val="00561BF5"/>
    <w:rsid w:val="00561F22"/>
    <w:rsid w:val="0056646A"/>
    <w:rsid w:val="00574D7D"/>
    <w:rsid w:val="005779FA"/>
    <w:rsid w:val="0058177D"/>
    <w:rsid w:val="00581DF7"/>
    <w:rsid w:val="00585511"/>
    <w:rsid w:val="0058756F"/>
    <w:rsid w:val="00593EFC"/>
    <w:rsid w:val="00595351"/>
    <w:rsid w:val="00595719"/>
    <w:rsid w:val="005A35BC"/>
    <w:rsid w:val="005B325A"/>
    <w:rsid w:val="005B34D9"/>
    <w:rsid w:val="005B7FA2"/>
    <w:rsid w:val="005C1D3B"/>
    <w:rsid w:val="005C2569"/>
    <w:rsid w:val="005C5E2B"/>
    <w:rsid w:val="005C778D"/>
    <w:rsid w:val="005D1332"/>
    <w:rsid w:val="005D2940"/>
    <w:rsid w:val="005D40E2"/>
    <w:rsid w:val="005D67CF"/>
    <w:rsid w:val="005E0228"/>
    <w:rsid w:val="005E2E2F"/>
    <w:rsid w:val="005E5A49"/>
    <w:rsid w:val="005E7DAB"/>
    <w:rsid w:val="00620AA8"/>
    <w:rsid w:val="00623562"/>
    <w:rsid w:val="0062549C"/>
    <w:rsid w:val="006259BC"/>
    <w:rsid w:val="00626FCC"/>
    <w:rsid w:val="00637A83"/>
    <w:rsid w:val="006448D2"/>
    <w:rsid w:val="006533DD"/>
    <w:rsid w:val="006537A1"/>
    <w:rsid w:val="006550A7"/>
    <w:rsid w:val="00656E0A"/>
    <w:rsid w:val="006575D5"/>
    <w:rsid w:val="0066487E"/>
    <w:rsid w:val="00681B9D"/>
    <w:rsid w:val="006826A2"/>
    <w:rsid w:val="00685BF1"/>
    <w:rsid w:val="0068709D"/>
    <w:rsid w:val="00690F48"/>
    <w:rsid w:val="00691898"/>
    <w:rsid w:val="006940F7"/>
    <w:rsid w:val="0069665B"/>
    <w:rsid w:val="006A5CB5"/>
    <w:rsid w:val="006B2A42"/>
    <w:rsid w:val="006B5E53"/>
    <w:rsid w:val="006B7D2A"/>
    <w:rsid w:val="006C0B86"/>
    <w:rsid w:val="006C134A"/>
    <w:rsid w:val="006C191C"/>
    <w:rsid w:val="006C28BC"/>
    <w:rsid w:val="006C3B08"/>
    <w:rsid w:val="006C69BB"/>
    <w:rsid w:val="006D2AA1"/>
    <w:rsid w:val="006D6CEE"/>
    <w:rsid w:val="006D6D47"/>
    <w:rsid w:val="006D7BE0"/>
    <w:rsid w:val="006E14AA"/>
    <w:rsid w:val="006F1154"/>
    <w:rsid w:val="006F33BD"/>
    <w:rsid w:val="006F5EA4"/>
    <w:rsid w:val="00713049"/>
    <w:rsid w:val="00713171"/>
    <w:rsid w:val="00725700"/>
    <w:rsid w:val="00732D70"/>
    <w:rsid w:val="00732DAB"/>
    <w:rsid w:val="007439F6"/>
    <w:rsid w:val="0074648A"/>
    <w:rsid w:val="00747B36"/>
    <w:rsid w:val="007521A3"/>
    <w:rsid w:val="00755255"/>
    <w:rsid w:val="007660D2"/>
    <w:rsid w:val="007712BD"/>
    <w:rsid w:val="0077174A"/>
    <w:rsid w:val="00780547"/>
    <w:rsid w:val="007808A8"/>
    <w:rsid w:val="00780F35"/>
    <w:rsid w:val="0078407A"/>
    <w:rsid w:val="007918EE"/>
    <w:rsid w:val="007A0DDC"/>
    <w:rsid w:val="007A1A6A"/>
    <w:rsid w:val="007B195B"/>
    <w:rsid w:val="007B3EBF"/>
    <w:rsid w:val="007B5ABE"/>
    <w:rsid w:val="007B5BF7"/>
    <w:rsid w:val="007C6C54"/>
    <w:rsid w:val="007C7DAB"/>
    <w:rsid w:val="007D0EE6"/>
    <w:rsid w:val="007D10CA"/>
    <w:rsid w:val="007D120B"/>
    <w:rsid w:val="007D21B8"/>
    <w:rsid w:val="007D3890"/>
    <w:rsid w:val="007D7C79"/>
    <w:rsid w:val="007E117F"/>
    <w:rsid w:val="007E13AC"/>
    <w:rsid w:val="007E5A6C"/>
    <w:rsid w:val="007E7FF7"/>
    <w:rsid w:val="007F67CC"/>
    <w:rsid w:val="00812EEA"/>
    <w:rsid w:val="00814760"/>
    <w:rsid w:val="008167CF"/>
    <w:rsid w:val="00820633"/>
    <w:rsid w:val="00821401"/>
    <w:rsid w:val="00822ABA"/>
    <w:rsid w:val="00827880"/>
    <w:rsid w:val="00832863"/>
    <w:rsid w:val="00834C1F"/>
    <w:rsid w:val="008356BF"/>
    <w:rsid w:val="0084164E"/>
    <w:rsid w:val="00843779"/>
    <w:rsid w:val="00844BC2"/>
    <w:rsid w:val="0084758C"/>
    <w:rsid w:val="00850193"/>
    <w:rsid w:val="0085201D"/>
    <w:rsid w:val="008562CD"/>
    <w:rsid w:val="00860BFC"/>
    <w:rsid w:val="008625A1"/>
    <w:rsid w:val="00862C70"/>
    <w:rsid w:val="00863C9E"/>
    <w:rsid w:val="00863D04"/>
    <w:rsid w:val="00870AAA"/>
    <w:rsid w:val="0087171E"/>
    <w:rsid w:val="00871EA0"/>
    <w:rsid w:val="00885724"/>
    <w:rsid w:val="008865A9"/>
    <w:rsid w:val="0089554C"/>
    <w:rsid w:val="008975F9"/>
    <w:rsid w:val="008A16A1"/>
    <w:rsid w:val="008A4C61"/>
    <w:rsid w:val="008A5C9D"/>
    <w:rsid w:val="008C57CB"/>
    <w:rsid w:val="008D2E39"/>
    <w:rsid w:val="008D76C4"/>
    <w:rsid w:val="008E3A00"/>
    <w:rsid w:val="008E589B"/>
    <w:rsid w:val="008E6EE7"/>
    <w:rsid w:val="008F2285"/>
    <w:rsid w:val="008F5505"/>
    <w:rsid w:val="009007AF"/>
    <w:rsid w:val="0090183E"/>
    <w:rsid w:val="0091491A"/>
    <w:rsid w:val="00924AB7"/>
    <w:rsid w:val="00926646"/>
    <w:rsid w:val="00936C1C"/>
    <w:rsid w:val="009417B3"/>
    <w:rsid w:val="009423CB"/>
    <w:rsid w:val="009435AB"/>
    <w:rsid w:val="00944FDE"/>
    <w:rsid w:val="00945935"/>
    <w:rsid w:val="00946C33"/>
    <w:rsid w:val="00950B4B"/>
    <w:rsid w:val="009615AA"/>
    <w:rsid w:val="00962173"/>
    <w:rsid w:val="00971154"/>
    <w:rsid w:val="00977716"/>
    <w:rsid w:val="00984CA6"/>
    <w:rsid w:val="00985ED0"/>
    <w:rsid w:val="00992A00"/>
    <w:rsid w:val="00993212"/>
    <w:rsid w:val="00997588"/>
    <w:rsid w:val="009A0501"/>
    <w:rsid w:val="009A4164"/>
    <w:rsid w:val="009A7FA7"/>
    <w:rsid w:val="009B080D"/>
    <w:rsid w:val="009B29F0"/>
    <w:rsid w:val="009C3B4E"/>
    <w:rsid w:val="009C5762"/>
    <w:rsid w:val="009C6E8A"/>
    <w:rsid w:val="009C7955"/>
    <w:rsid w:val="009D0D16"/>
    <w:rsid w:val="009D2BBF"/>
    <w:rsid w:val="009D3C59"/>
    <w:rsid w:val="009D5538"/>
    <w:rsid w:val="009D5A97"/>
    <w:rsid w:val="009D6372"/>
    <w:rsid w:val="009D7565"/>
    <w:rsid w:val="009E0324"/>
    <w:rsid w:val="009E1C22"/>
    <w:rsid w:val="009E24B7"/>
    <w:rsid w:val="009E3218"/>
    <w:rsid w:val="009E44D4"/>
    <w:rsid w:val="009E64CA"/>
    <w:rsid w:val="009F7AB0"/>
    <w:rsid w:val="009F7C98"/>
    <w:rsid w:val="00A005D9"/>
    <w:rsid w:val="00A06F27"/>
    <w:rsid w:val="00A07536"/>
    <w:rsid w:val="00A11AD0"/>
    <w:rsid w:val="00A13B47"/>
    <w:rsid w:val="00A14B29"/>
    <w:rsid w:val="00A16926"/>
    <w:rsid w:val="00A16D02"/>
    <w:rsid w:val="00A21C51"/>
    <w:rsid w:val="00A21CC1"/>
    <w:rsid w:val="00A3325D"/>
    <w:rsid w:val="00A33E88"/>
    <w:rsid w:val="00A36FC2"/>
    <w:rsid w:val="00A47C82"/>
    <w:rsid w:val="00A51718"/>
    <w:rsid w:val="00A6105F"/>
    <w:rsid w:val="00A622B2"/>
    <w:rsid w:val="00A64BEB"/>
    <w:rsid w:val="00A703B9"/>
    <w:rsid w:val="00A71FAE"/>
    <w:rsid w:val="00A73D54"/>
    <w:rsid w:val="00A7509B"/>
    <w:rsid w:val="00A774A9"/>
    <w:rsid w:val="00A7750E"/>
    <w:rsid w:val="00A81FFC"/>
    <w:rsid w:val="00A85B9E"/>
    <w:rsid w:val="00A86362"/>
    <w:rsid w:val="00A91249"/>
    <w:rsid w:val="00A94EB5"/>
    <w:rsid w:val="00AA63B1"/>
    <w:rsid w:val="00AB030D"/>
    <w:rsid w:val="00AB148C"/>
    <w:rsid w:val="00AC5B3A"/>
    <w:rsid w:val="00AC7D61"/>
    <w:rsid w:val="00AD05EF"/>
    <w:rsid w:val="00AD13BF"/>
    <w:rsid w:val="00AD25E0"/>
    <w:rsid w:val="00AD3A90"/>
    <w:rsid w:val="00AD54BD"/>
    <w:rsid w:val="00AD5806"/>
    <w:rsid w:val="00AE1C1B"/>
    <w:rsid w:val="00AE23D1"/>
    <w:rsid w:val="00AE4163"/>
    <w:rsid w:val="00AE433E"/>
    <w:rsid w:val="00AE7A4D"/>
    <w:rsid w:val="00AF10A8"/>
    <w:rsid w:val="00AF3CE5"/>
    <w:rsid w:val="00B031CA"/>
    <w:rsid w:val="00B0403B"/>
    <w:rsid w:val="00B05691"/>
    <w:rsid w:val="00B07EB1"/>
    <w:rsid w:val="00B16337"/>
    <w:rsid w:val="00B20E55"/>
    <w:rsid w:val="00B22FAB"/>
    <w:rsid w:val="00B23B69"/>
    <w:rsid w:val="00B24B75"/>
    <w:rsid w:val="00B269DE"/>
    <w:rsid w:val="00B26BBC"/>
    <w:rsid w:val="00B31437"/>
    <w:rsid w:val="00B31AD7"/>
    <w:rsid w:val="00B327D8"/>
    <w:rsid w:val="00B32F22"/>
    <w:rsid w:val="00B35F68"/>
    <w:rsid w:val="00B46B1E"/>
    <w:rsid w:val="00B502D8"/>
    <w:rsid w:val="00B601DE"/>
    <w:rsid w:val="00B63FBE"/>
    <w:rsid w:val="00B64C70"/>
    <w:rsid w:val="00B67146"/>
    <w:rsid w:val="00B70984"/>
    <w:rsid w:val="00B70D65"/>
    <w:rsid w:val="00B71A02"/>
    <w:rsid w:val="00B723A2"/>
    <w:rsid w:val="00B75D93"/>
    <w:rsid w:val="00B76498"/>
    <w:rsid w:val="00B82217"/>
    <w:rsid w:val="00B948B7"/>
    <w:rsid w:val="00B94C5E"/>
    <w:rsid w:val="00BA0B58"/>
    <w:rsid w:val="00BA3B4A"/>
    <w:rsid w:val="00BB1D5D"/>
    <w:rsid w:val="00BB5844"/>
    <w:rsid w:val="00BB73BA"/>
    <w:rsid w:val="00BC11D9"/>
    <w:rsid w:val="00BC3DB5"/>
    <w:rsid w:val="00BC58B7"/>
    <w:rsid w:val="00BD5C83"/>
    <w:rsid w:val="00BD5E3C"/>
    <w:rsid w:val="00BE2B61"/>
    <w:rsid w:val="00BE4D6C"/>
    <w:rsid w:val="00BF041E"/>
    <w:rsid w:val="00BF4B2A"/>
    <w:rsid w:val="00C02D1F"/>
    <w:rsid w:val="00C11195"/>
    <w:rsid w:val="00C176FF"/>
    <w:rsid w:val="00C242EC"/>
    <w:rsid w:val="00C25137"/>
    <w:rsid w:val="00C27719"/>
    <w:rsid w:val="00C306AA"/>
    <w:rsid w:val="00C313E4"/>
    <w:rsid w:val="00C53175"/>
    <w:rsid w:val="00C562B4"/>
    <w:rsid w:val="00C56302"/>
    <w:rsid w:val="00C6485E"/>
    <w:rsid w:val="00C6545D"/>
    <w:rsid w:val="00C65E26"/>
    <w:rsid w:val="00C6683F"/>
    <w:rsid w:val="00C77292"/>
    <w:rsid w:val="00C81A8D"/>
    <w:rsid w:val="00C82753"/>
    <w:rsid w:val="00C83F0E"/>
    <w:rsid w:val="00C873F6"/>
    <w:rsid w:val="00C92F7B"/>
    <w:rsid w:val="00C964C6"/>
    <w:rsid w:val="00CA00EA"/>
    <w:rsid w:val="00CA04CB"/>
    <w:rsid w:val="00CA0D7F"/>
    <w:rsid w:val="00CA7A7B"/>
    <w:rsid w:val="00CB1A19"/>
    <w:rsid w:val="00CB1B9D"/>
    <w:rsid w:val="00CB74AA"/>
    <w:rsid w:val="00CC3629"/>
    <w:rsid w:val="00CC36DF"/>
    <w:rsid w:val="00CC37BF"/>
    <w:rsid w:val="00CC4B2F"/>
    <w:rsid w:val="00CC6182"/>
    <w:rsid w:val="00CC73C6"/>
    <w:rsid w:val="00CD5BA1"/>
    <w:rsid w:val="00CD66A8"/>
    <w:rsid w:val="00CE4EBE"/>
    <w:rsid w:val="00CF5A61"/>
    <w:rsid w:val="00CF6A87"/>
    <w:rsid w:val="00CF6BD2"/>
    <w:rsid w:val="00CF7783"/>
    <w:rsid w:val="00D0048D"/>
    <w:rsid w:val="00D02C4E"/>
    <w:rsid w:val="00D02CAC"/>
    <w:rsid w:val="00D03C10"/>
    <w:rsid w:val="00D0541A"/>
    <w:rsid w:val="00D1206A"/>
    <w:rsid w:val="00D25D23"/>
    <w:rsid w:val="00D4186F"/>
    <w:rsid w:val="00D45174"/>
    <w:rsid w:val="00D47039"/>
    <w:rsid w:val="00D47B2C"/>
    <w:rsid w:val="00D51557"/>
    <w:rsid w:val="00D51C9B"/>
    <w:rsid w:val="00D5550A"/>
    <w:rsid w:val="00D63621"/>
    <w:rsid w:val="00D7027A"/>
    <w:rsid w:val="00D7123E"/>
    <w:rsid w:val="00D72D1A"/>
    <w:rsid w:val="00D77422"/>
    <w:rsid w:val="00D77C05"/>
    <w:rsid w:val="00D80949"/>
    <w:rsid w:val="00D81CC0"/>
    <w:rsid w:val="00D82761"/>
    <w:rsid w:val="00D860AA"/>
    <w:rsid w:val="00D86CC0"/>
    <w:rsid w:val="00D938A0"/>
    <w:rsid w:val="00D954D3"/>
    <w:rsid w:val="00DA3E4D"/>
    <w:rsid w:val="00DA6A63"/>
    <w:rsid w:val="00DA7BFC"/>
    <w:rsid w:val="00DB1DD8"/>
    <w:rsid w:val="00DB20BC"/>
    <w:rsid w:val="00DB3554"/>
    <w:rsid w:val="00DB4076"/>
    <w:rsid w:val="00DC1D17"/>
    <w:rsid w:val="00DC6FE2"/>
    <w:rsid w:val="00DC72A3"/>
    <w:rsid w:val="00DD69C5"/>
    <w:rsid w:val="00DD735B"/>
    <w:rsid w:val="00DD7E2E"/>
    <w:rsid w:val="00DF33E1"/>
    <w:rsid w:val="00DF351B"/>
    <w:rsid w:val="00DF49D6"/>
    <w:rsid w:val="00DF5FCF"/>
    <w:rsid w:val="00DF7233"/>
    <w:rsid w:val="00DF757F"/>
    <w:rsid w:val="00E02676"/>
    <w:rsid w:val="00E03964"/>
    <w:rsid w:val="00E07877"/>
    <w:rsid w:val="00E107A5"/>
    <w:rsid w:val="00E16A06"/>
    <w:rsid w:val="00E16D6D"/>
    <w:rsid w:val="00E264E9"/>
    <w:rsid w:val="00E34A81"/>
    <w:rsid w:val="00E34EA5"/>
    <w:rsid w:val="00E353CE"/>
    <w:rsid w:val="00E379B1"/>
    <w:rsid w:val="00E435E7"/>
    <w:rsid w:val="00E53EE3"/>
    <w:rsid w:val="00E56CCB"/>
    <w:rsid w:val="00E64A08"/>
    <w:rsid w:val="00E721D6"/>
    <w:rsid w:val="00E75025"/>
    <w:rsid w:val="00E77932"/>
    <w:rsid w:val="00E83A86"/>
    <w:rsid w:val="00E86111"/>
    <w:rsid w:val="00E92809"/>
    <w:rsid w:val="00E93198"/>
    <w:rsid w:val="00E9457C"/>
    <w:rsid w:val="00E96030"/>
    <w:rsid w:val="00EA001B"/>
    <w:rsid w:val="00EA165A"/>
    <w:rsid w:val="00EA19F5"/>
    <w:rsid w:val="00EA1F0C"/>
    <w:rsid w:val="00EA1FAE"/>
    <w:rsid w:val="00EA2239"/>
    <w:rsid w:val="00EA3500"/>
    <w:rsid w:val="00EA3AAC"/>
    <w:rsid w:val="00EA5051"/>
    <w:rsid w:val="00EA61AC"/>
    <w:rsid w:val="00EB0223"/>
    <w:rsid w:val="00EB0628"/>
    <w:rsid w:val="00EB12C8"/>
    <w:rsid w:val="00EB1399"/>
    <w:rsid w:val="00EB13BE"/>
    <w:rsid w:val="00EB289F"/>
    <w:rsid w:val="00EB2DA3"/>
    <w:rsid w:val="00EB4EE9"/>
    <w:rsid w:val="00EC44D3"/>
    <w:rsid w:val="00EE2D99"/>
    <w:rsid w:val="00EE5605"/>
    <w:rsid w:val="00EF21A6"/>
    <w:rsid w:val="00EF5A36"/>
    <w:rsid w:val="00EF7785"/>
    <w:rsid w:val="00F06866"/>
    <w:rsid w:val="00F0710B"/>
    <w:rsid w:val="00F11D1F"/>
    <w:rsid w:val="00F1585F"/>
    <w:rsid w:val="00F17A05"/>
    <w:rsid w:val="00F2119B"/>
    <w:rsid w:val="00F22BB2"/>
    <w:rsid w:val="00F25A39"/>
    <w:rsid w:val="00F32AAF"/>
    <w:rsid w:val="00F33256"/>
    <w:rsid w:val="00F338A9"/>
    <w:rsid w:val="00F37362"/>
    <w:rsid w:val="00F41A64"/>
    <w:rsid w:val="00F46749"/>
    <w:rsid w:val="00F51675"/>
    <w:rsid w:val="00F52232"/>
    <w:rsid w:val="00F5466E"/>
    <w:rsid w:val="00F55ADE"/>
    <w:rsid w:val="00F56467"/>
    <w:rsid w:val="00F57831"/>
    <w:rsid w:val="00F61FFD"/>
    <w:rsid w:val="00F63415"/>
    <w:rsid w:val="00F648CF"/>
    <w:rsid w:val="00F65A81"/>
    <w:rsid w:val="00F66F35"/>
    <w:rsid w:val="00F67860"/>
    <w:rsid w:val="00F72201"/>
    <w:rsid w:val="00F7565F"/>
    <w:rsid w:val="00F76F3C"/>
    <w:rsid w:val="00F839D1"/>
    <w:rsid w:val="00F84C40"/>
    <w:rsid w:val="00F873F4"/>
    <w:rsid w:val="00F92532"/>
    <w:rsid w:val="00F978F8"/>
    <w:rsid w:val="00FB30CA"/>
    <w:rsid w:val="00FB41FD"/>
    <w:rsid w:val="00FB45EE"/>
    <w:rsid w:val="00FB5E6A"/>
    <w:rsid w:val="00FB6306"/>
    <w:rsid w:val="00FC1CE5"/>
    <w:rsid w:val="00FC7E0F"/>
    <w:rsid w:val="00FD0F25"/>
    <w:rsid w:val="00FD2768"/>
    <w:rsid w:val="00FD471E"/>
    <w:rsid w:val="00FD661C"/>
    <w:rsid w:val="00FE4039"/>
    <w:rsid w:val="00FE71AF"/>
    <w:rsid w:val="00FE7239"/>
    <w:rsid w:val="00FF42D7"/>
    <w:rsid w:val="00FF5EF3"/>
    <w:rsid w:val="00FF73BC"/>
    <w:rsid w:val="00FF7BC1"/>
    <w:rsid w:val="00FF7D41"/>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1FC0"/>
  <w15:chartTrackingRefBased/>
  <w15:docId w15:val="{D2E18CA3-BB4A-5A47-AD07-D2F1CF21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882"/>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087882"/>
    <w:pPr>
      <w:keepNext/>
      <w:keepLines/>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087882"/>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087882"/>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087882"/>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unhideWhenUsed/>
    <w:qFormat/>
    <w:rsid w:val="00087882"/>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D7027A"/>
    <w:pPr>
      <w:keepNext/>
      <w:keepLines/>
      <w:spacing w:before="4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7027A"/>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7027A"/>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027A"/>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87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7882"/>
  </w:style>
  <w:style w:type="character" w:styleId="PlaceholderText">
    <w:name w:val="Placeholder Text"/>
    <w:basedOn w:val="DefaultParagraphFont"/>
    <w:uiPriority w:val="99"/>
    <w:semiHidden/>
    <w:rsid w:val="00D7027A"/>
    <w:rPr>
      <w:color w:val="808080"/>
    </w:rPr>
  </w:style>
  <w:style w:type="paragraph" w:styleId="Title">
    <w:name w:val="Title"/>
    <w:basedOn w:val="Normal"/>
    <w:next w:val="Normal"/>
    <w:link w:val="TitleChar"/>
    <w:uiPriority w:val="10"/>
    <w:qFormat/>
    <w:rsid w:val="00AD54B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4B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087882"/>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087882"/>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AD54BD"/>
    <w:pPr>
      <w:spacing w:before="120" w:after="120"/>
    </w:pPr>
    <w:rPr>
      <w:b/>
      <w:bCs/>
      <w:caps/>
      <w:sz w:val="20"/>
      <w:szCs w:val="20"/>
    </w:rPr>
  </w:style>
  <w:style w:type="paragraph" w:styleId="TOC2">
    <w:name w:val="toc 2"/>
    <w:basedOn w:val="Normal"/>
    <w:next w:val="Normal"/>
    <w:autoRedefine/>
    <w:uiPriority w:val="39"/>
    <w:unhideWhenUsed/>
    <w:rsid w:val="00AD54BD"/>
    <w:pPr>
      <w:ind w:left="240"/>
    </w:pPr>
    <w:rPr>
      <w:smallCaps/>
      <w:sz w:val="20"/>
      <w:szCs w:val="20"/>
    </w:rPr>
  </w:style>
  <w:style w:type="paragraph" w:styleId="TOC3">
    <w:name w:val="toc 3"/>
    <w:basedOn w:val="Normal"/>
    <w:next w:val="Normal"/>
    <w:autoRedefine/>
    <w:uiPriority w:val="39"/>
    <w:unhideWhenUsed/>
    <w:rsid w:val="00AD54BD"/>
    <w:pPr>
      <w:ind w:left="480"/>
    </w:pPr>
    <w:rPr>
      <w:i/>
      <w:iCs/>
      <w:sz w:val="20"/>
      <w:szCs w:val="20"/>
    </w:rPr>
  </w:style>
  <w:style w:type="paragraph" w:styleId="TOC4">
    <w:name w:val="toc 4"/>
    <w:basedOn w:val="Normal"/>
    <w:next w:val="Normal"/>
    <w:autoRedefine/>
    <w:uiPriority w:val="39"/>
    <w:unhideWhenUsed/>
    <w:rsid w:val="00AD54BD"/>
    <w:pPr>
      <w:ind w:left="720"/>
    </w:pPr>
    <w:rPr>
      <w:sz w:val="18"/>
      <w:szCs w:val="18"/>
    </w:rPr>
  </w:style>
  <w:style w:type="paragraph" w:styleId="TOC5">
    <w:name w:val="toc 5"/>
    <w:basedOn w:val="Normal"/>
    <w:next w:val="Normal"/>
    <w:autoRedefine/>
    <w:uiPriority w:val="39"/>
    <w:unhideWhenUsed/>
    <w:rsid w:val="00AD54BD"/>
    <w:pPr>
      <w:ind w:left="960"/>
    </w:pPr>
    <w:rPr>
      <w:sz w:val="18"/>
      <w:szCs w:val="18"/>
    </w:rPr>
  </w:style>
  <w:style w:type="paragraph" w:styleId="TOC6">
    <w:name w:val="toc 6"/>
    <w:basedOn w:val="Normal"/>
    <w:next w:val="Normal"/>
    <w:autoRedefine/>
    <w:uiPriority w:val="39"/>
    <w:unhideWhenUsed/>
    <w:rsid w:val="00AD54BD"/>
    <w:pPr>
      <w:ind w:left="1200"/>
    </w:pPr>
    <w:rPr>
      <w:sz w:val="18"/>
      <w:szCs w:val="18"/>
    </w:rPr>
  </w:style>
  <w:style w:type="paragraph" w:styleId="TOC7">
    <w:name w:val="toc 7"/>
    <w:basedOn w:val="Normal"/>
    <w:next w:val="Normal"/>
    <w:autoRedefine/>
    <w:uiPriority w:val="39"/>
    <w:unhideWhenUsed/>
    <w:rsid w:val="00AD54BD"/>
    <w:pPr>
      <w:ind w:left="1440"/>
    </w:pPr>
    <w:rPr>
      <w:sz w:val="18"/>
      <w:szCs w:val="18"/>
    </w:rPr>
  </w:style>
  <w:style w:type="paragraph" w:styleId="TOC8">
    <w:name w:val="toc 8"/>
    <w:basedOn w:val="Normal"/>
    <w:next w:val="Normal"/>
    <w:autoRedefine/>
    <w:uiPriority w:val="39"/>
    <w:unhideWhenUsed/>
    <w:rsid w:val="00AD54BD"/>
    <w:pPr>
      <w:ind w:left="1680"/>
    </w:pPr>
    <w:rPr>
      <w:sz w:val="18"/>
      <w:szCs w:val="18"/>
    </w:rPr>
  </w:style>
  <w:style w:type="paragraph" w:styleId="TOC9">
    <w:name w:val="toc 9"/>
    <w:basedOn w:val="Normal"/>
    <w:next w:val="Normal"/>
    <w:autoRedefine/>
    <w:uiPriority w:val="39"/>
    <w:unhideWhenUsed/>
    <w:rsid w:val="00AD54BD"/>
    <w:pPr>
      <w:ind w:left="1920"/>
    </w:pPr>
    <w:rPr>
      <w:sz w:val="18"/>
      <w:szCs w:val="18"/>
    </w:rPr>
  </w:style>
  <w:style w:type="character" w:customStyle="1" w:styleId="Heading1Char">
    <w:name w:val="Heading 1 Char"/>
    <w:basedOn w:val="DefaultParagraphFont"/>
    <w:link w:val="Heading1"/>
    <w:uiPriority w:val="9"/>
    <w:rsid w:val="00087882"/>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087882"/>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087882"/>
    <w:pPr>
      <w:numPr>
        <w:numId w:val="160"/>
      </w:numPr>
      <w:contextualSpacing/>
      <w:jc w:val="both"/>
    </w:pPr>
  </w:style>
  <w:style w:type="paragraph" w:styleId="FootnoteText">
    <w:name w:val="footnote text"/>
    <w:basedOn w:val="Normal"/>
    <w:link w:val="FootnoteTextChar"/>
    <w:uiPriority w:val="99"/>
    <w:semiHidden/>
    <w:unhideWhenUsed/>
    <w:rsid w:val="00D7027A"/>
    <w:rPr>
      <w:sz w:val="20"/>
      <w:szCs w:val="20"/>
    </w:rPr>
  </w:style>
  <w:style w:type="character" w:customStyle="1" w:styleId="FootnoteTextChar">
    <w:name w:val="Footnote Text Char"/>
    <w:basedOn w:val="DefaultParagraphFont"/>
    <w:link w:val="FootnoteText"/>
    <w:uiPriority w:val="99"/>
    <w:semiHidden/>
    <w:rsid w:val="00D7027A"/>
    <w:rPr>
      <w:rFonts w:ascii="Arial" w:hAnsi="Arial"/>
      <w:sz w:val="20"/>
      <w:szCs w:val="20"/>
    </w:rPr>
  </w:style>
  <w:style w:type="character" w:styleId="FootnoteReference">
    <w:name w:val="footnote reference"/>
    <w:basedOn w:val="DefaultParagraphFont"/>
    <w:uiPriority w:val="99"/>
    <w:semiHidden/>
    <w:unhideWhenUsed/>
    <w:rsid w:val="00D7027A"/>
    <w:rPr>
      <w:vertAlign w:val="superscript"/>
    </w:rPr>
  </w:style>
  <w:style w:type="character" w:customStyle="1" w:styleId="Heading3Char">
    <w:name w:val="Heading 3 Char"/>
    <w:basedOn w:val="DefaultParagraphFont"/>
    <w:link w:val="Heading3"/>
    <w:uiPriority w:val="9"/>
    <w:rsid w:val="00087882"/>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AD54BD"/>
    <w:pPr>
      <w:spacing w:after="0" w:line="240" w:lineRule="auto"/>
    </w:pPr>
    <w:rPr>
      <w:sz w:val="24"/>
      <w:szCs w:val="24"/>
      <w:lang w:val="en-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D7027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D7027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D7027A"/>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D7027A"/>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D7027A"/>
    <w:pPr>
      <w:spacing w:after="200"/>
    </w:pPr>
    <w:rPr>
      <w:i/>
      <w:iCs/>
      <w:color w:val="44546A" w:themeColor="text2"/>
      <w:sz w:val="18"/>
      <w:szCs w:val="18"/>
    </w:rPr>
  </w:style>
  <w:style w:type="character" w:styleId="Hyperlink">
    <w:name w:val="Hyperlink"/>
    <w:basedOn w:val="DefaultParagraphFont"/>
    <w:uiPriority w:val="99"/>
    <w:unhideWhenUsed/>
    <w:rsid w:val="00AD54BD"/>
    <w:rPr>
      <w:color w:val="0563C1" w:themeColor="hyperlink"/>
      <w:u w:val="single"/>
    </w:rPr>
  </w:style>
  <w:style w:type="table" w:styleId="ListTable3-Accent2">
    <w:name w:val="List Table 3 Accent 2"/>
    <w:basedOn w:val="TableNormal"/>
    <w:uiPriority w:val="48"/>
    <w:rsid w:val="00D7027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AD54BD"/>
    <w:pPr>
      <w:tabs>
        <w:tab w:val="center" w:pos="4513"/>
        <w:tab w:val="right" w:pos="9026"/>
      </w:tabs>
    </w:pPr>
  </w:style>
  <w:style w:type="character" w:customStyle="1" w:styleId="HeaderChar">
    <w:name w:val="Header Char"/>
    <w:basedOn w:val="DefaultParagraphFont"/>
    <w:link w:val="Header"/>
    <w:uiPriority w:val="99"/>
    <w:rsid w:val="00AD54BD"/>
    <w:rPr>
      <w:sz w:val="24"/>
      <w:szCs w:val="24"/>
      <w:lang w:val="en-BE"/>
    </w:rPr>
  </w:style>
  <w:style w:type="paragraph" w:styleId="Footer">
    <w:name w:val="footer"/>
    <w:basedOn w:val="Normal"/>
    <w:link w:val="FooterChar"/>
    <w:uiPriority w:val="99"/>
    <w:unhideWhenUsed/>
    <w:rsid w:val="00AD54BD"/>
    <w:pPr>
      <w:tabs>
        <w:tab w:val="center" w:pos="4513"/>
        <w:tab w:val="right" w:pos="9026"/>
      </w:tabs>
    </w:pPr>
  </w:style>
  <w:style w:type="character" w:customStyle="1" w:styleId="FooterChar">
    <w:name w:val="Footer Char"/>
    <w:basedOn w:val="DefaultParagraphFont"/>
    <w:link w:val="Footer"/>
    <w:uiPriority w:val="99"/>
    <w:rsid w:val="00AD54BD"/>
    <w:rPr>
      <w:sz w:val="24"/>
      <w:szCs w:val="24"/>
      <w:lang w:val="en-BE"/>
    </w:rPr>
  </w:style>
  <w:style w:type="paragraph" w:styleId="BodyText">
    <w:name w:val="Body Text"/>
    <w:basedOn w:val="Normal"/>
    <w:link w:val="BodyTextChar"/>
    <w:uiPriority w:val="1"/>
    <w:qFormat/>
    <w:rsid w:val="00D7027A"/>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D7027A"/>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D7027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087882"/>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rsid w:val="00087882"/>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D7027A"/>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7Char">
    <w:name w:val="Heading 7 Char"/>
    <w:basedOn w:val="DefaultParagraphFont"/>
    <w:link w:val="Heading7"/>
    <w:uiPriority w:val="9"/>
    <w:semiHidden/>
    <w:rsid w:val="00D7027A"/>
    <w:rPr>
      <w:rFonts w:asciiTheme="majorHAnsi" w:eastAsiaTheme="majorEastAsia" w:hAnsiTheme="majorHAnsi" w:cstheme="majorBidi"/>
      <w:i/>
      <w:iCs/>
      <w:color w:val="1F3763" w:themeColor="accent1" w:themeShade="7F"/>
      <w:kern w:val="2"/>
      <w:sz w:val="24"/>
      <w:szCs w:val="24"/>
      <w:lang w:val="en-US"/>
      <w14:ligatures w14:val="standardContextual"/>
    </w:rPr>
  </w:style>
  <w:style w:type="character" w:customStyle="1" w:styleId="Heading8Char">
    <w:name w:val="Heading 8 Char"/>
    <w:basedOn w:val="DefaultParagraphFont"/>
    <w:link w:val="Heading8"/>
    <w:uiPriority w:val="9"/>
    <w:semiHidden/>
    <w:rsid w:val="00D7027A"/>
    <w:rPr>
      <w:rFonts w:asciiTheme="majorHAnsi" w:eastAsiaTheme="majorEastAsia" w:hAnsiTheme="majorHAnsi" w:cstheme="majorBidi"/>
      <w:color w:val="272727" w:themeColor="text1" w:themeTint="D8"/>
      <w:kern w:val="2"/>
      <w:sz w:val="21"/>
      <w:szCs w:val="21"/>
      <w:lang w:val="en-US"/>
      <w14:ligatures w14:val="standardContextual"/>
    </w:rPr>
  </w:style>
  <w:style w:type="character" w:customStyle="1" w:styleId="Heading9Char">
    <w:name w:val="Heading 9 Char"/>
    <w:basedOn w:val="DefaultParagraphFont"/>
    <w:link w:val="Heading9"/>
    <w:uiPriority w:val="9"/>
    <w:semiHidden/>
    <w:rsid w:val="00D7027A"/>
    <w:rPr>
      <w:rFonts w:asciiTheme="majorHAnsi" w:eastAsiaTheme="majorEastAsia" w:hAnsiTheme="majorHAnsi" w:cstheme="majorBidi"/>
      <w:i/>
      <w:iCs/>
      <w:color w:val="272727" w:themeColor="text1" w:themeTint="D8"/>
      <w:kern w:val="2"/>
      <w:sz w:val="21"/>
      <w:szCs w:val="21"/>
      <w:lang w:val="en-US"/>
      <w14:ligatures w14:val="standardContextual"/>
    </w:rPr>
  </w:style>
  <w:style w:type="numbering" w:customStyle="1" w:styleId="CurrentList1">
    <w:name w:val="Current List1"/>
    <w:uiPriority w:val="99"/>
    <w:rsid w:val="00D7027A"/>
    <w:pPr>
      <w:numPr>
        <w:numId w:val="4"/>
      </w:numPr>
    </w:pPr>
  </w:style>
  <w:style w:type="numbering" w:customStyle="1" w:styleId="CurrentList2">
    <w:name w:val="Current List2"/>
    <w:uiPriority w:val="99"/>
    <w:rsid w:val="00D7027A"/>
    <w:pPr>
      <w:numPr>
        <w:numId w:val="5"/>
      </w:numPr>
    </w:pPr>
  </w:style>
  <w:style w:type="numbering" w:styleId="111111">
    <w:name w:val="Outline List 2"/>
    <w:basedOn w:val="NoList"/>
    <w:uiPriority w:val="99"/>
    <w:semiHidden/>
    <w:unhideWhenUsed/>
    <w:rsid w:val="00D7027A"/>
    <w:pPr>
      <w:numPr>
        <w:numId w:val="6"/>
      </w:numPr>
    </w:pPr>
  </w:style>
  <w:style w:type="character" w:styleId="BookTitle">
    <w:name w:val="Book Title"/>
    <w:basedOn w:val="DefaultParagraphFont"/>
    <w:uiPriority w:val="33"/>
    <w:qFormat/>
    <w:rsid w:val="00F72201"/>
    <w:rPr>
      <w:b/>
      <w:bCs/>
      <w:i/>
      <w:iCs/>
      <w:spacing w:val="5"/>
    </w:rPr>
  </w:style>
  <w:style w:type="character" w:styleId="Strong">
    <w:name w:val="Strong"/>
    <w:basedOn w:val="DefaultParagraphFont"/>
    <w:uiPriority w:val="22"/>
    <w:qFormat/>
    <w:rsid w:val="00AD54BD"/>
    <w:rPr>
      <w:b/>
      <w:bCs/>
    </w:rPr>
  </w:style>
  <w:style w:type="character" w:styleId="UnresolvedMention">
    <w:name w:val="Unresolved Mention"/>
    <w:basedOn w:val="DefaultParagraphFont"/>
    <w:uiPriority w:val="99"/>
    <w:semiHidden/>
    <w:unhideWhenUsed/>
    <w:rsid w:val="00052F63"/>
    <w:rPr>
      <w:color w:val="605E5C"/>
      <w:shd w:val="clear" w:color="auto" w:fill="E1DFDD"/>
    </w:rPr>
  </w:style>
  <w:style w:type="table" w:styleId="GridTable6ColourfulAccent2">
    <w:name w:val="Grid Table 6 Colorful Accent 2"/>
    <w:basedOn w:val="TableNormal"/>
    <w:uiPriority w:val="51"/>
    <w:rsid w:val="00C313E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4">
    <w:name w:val="Grid Table 6 Colorful Accent 4"/>
    <w:basedOn w:val="TableNormal"/>
    <w:uiPriority w:val="51"/>
    <w:rsid w:val="00C313E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4">
    <w:name w:val="Grid Table 4 Accent 4"/>
    <w:basedOn w:val="TableNormal"/>
    <w:uiPriority w:val="49"/>
    <w:rsid w:val="00C313E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FollowedHyperlink">
    <w:name w:val="FollowedHyperlink"/>
    <w:basedOn w:val="DefaultParagraphFont"/>
    <w:uiPriority w:val="99"/>
    <w:semiHidden/>
    <w:unhideWhenUsed/>
    <w:rsid w:val="00C313E4"/>
    <w:rPr>
      <w:color w:val="954F72" w:themeColor="followedHyperlink"/>
      <w:u w:val="single"/>
    </w:rPr>
  </w:style>
  <w:style w:type="table" w:styleId="GridTable5Dark-Accent2">
    <w:name w:val="Grid Table 5 Dark Accent 2"/>
    <w:basedOn w:val="TableNormal"/>
    <w:uiPriority w:val="50"/>
    <w:rsid w:val="002E31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Revision">
    <w:name w:val="Revision"/>
    <w:hidden/>
    <w:uiPriority w:val="99"/>
    <w:semiHidden/>
    <w:rsid w:val="00F0710B"/>
    <w:pPr>
      <w:spacing w:after="0" w:line="240" w:lineRule="auto"/>
    </w:pPr>
  </w:style>
  <w:style w:type="paragraph" w:customStyle="1" w:styleId="Kop1">
    <w:name w:val="Kop 1"/>
    <w:basedOn w:val="Normal"/>
    <w:rsid w:val="00AD54BD"/>
    <w:pPr>
      <w:numPr>
        <w:numId w:val="83"/>
      </w:numPr>
    </w:pPr>
  </w:style>
  <w:style w:type="paragraph" w:customStyle="1" w:styleId="Kop2">
    <w:name w:val="Kop 2"/>
    <w:basedOn w:val="Normal"/>
    <w:rsid w:val="00AD54BD"/>
    <w:pPr>
      <w:numPr>
        <w:ilvl w:val="1"/>
        <w:numId w:val="84"/>
      </w:numPr>
    </w:pPr>
  </w:style>
  <w:style w:type="paragraph" w:customStyle="1" w:styleId="Kop3">
    <w:name w:val="Kop 3"/>
    <w:basedOn w:val="Normal"/>
    <w:rsid w:val="00AD54BD"/>
    <w:pPr>
      <w:ind w:left="720" w:hanging="720"/>
    </w:pPr>
  </w:style>
  <w:style w:type="paragraph" w:customStyle="1" w:styleId="Kop4">
    <w:name w:val="Kop 4"/>
    <w:basedOn w:val="Normal"/>
    <w:rsid w:val="00AD54BD"/>
    <w:pPr>
      <w:ind w:left="864" w:hanging="864"/>
    </w:pPr>
  </w:style>
  <w:style w:type="paragraph" w:customStyle="1" w:styleId="Kop5">
    <w:name w:val="Kop 5"/>
    <w:basedOn w:val="Normal"/>
    <w:rsid w:val="00AD54BD"/>
    <w:pPr>
      <w:ind w:left="1008" w:hanging="1008"/>
    </w:pPr>
  </w:style>
  <w:style w:type="paragraph" w:customStyle="1" w:styleId="Kop6">
    <w:name w:val="Kop 6"/>
    <w:basedOn w:val="Normal"/>
    <w:rsid w:val="00AD54BD"/>
    <w:pPr>
      <w:ind w:left="1152" w:hanging="1152"/>
    </w:pPr>
  </w:style>
  <w:style w:type="paragraph" w:customStyle="1" w:styleId="Kop7">
    <w:name w:val="Kop 7"/>
    <w:basedOn w:val="Normal"/>
    <w:rsid w:val="00AD54BD"/>
    <w:pPr>
      <w:ind w:left="1296" w:hanging="1296"/>
    </w:pPr>
  </w:style>
  <w:style w:type="paragraph" w:customStyle="1" w:styleId="Kop8">
    <w:name w:val="Kop 8"/>
    <w:basedOn w:val="Normal"/>
    <w:rsid w:val="00AD54BD"/>
    <w:pPr>
      <w:ind w:left="1440" w:hanging="1440"/>
    </w:pPr>
  </w:style>
  <w:style w:type="paragraph" w:customStyle="1" w:styleId="Kop9">
    <w:name w:val="Kop 9"/>
    <w:basedOn w:val="Normal"/>
    <w:rsid w:val="00AD54BD"/>
    <w:pPr>
      <w:ind w:left="1584" w:hanging="1584"/>
    </w:pPr>
  </w:style>
  <w:style w:type="numbering" w:customStyle="1" w:styleId="CurrentList3">
    <w:name w:val="Current List3"/>
    <w:uiPriority w:val="99"/>
    <w:rsid w:val="00D7027A"/>
    <w:pPr>
      <w:numPr>
        <w:numId w:val="60"/>
      </w:numPr>
    </w:pPr>
  </w:style>
  <w:style w:type="numbering" w:customStyle="1" w:styleId="CurrentList4">
    <w:name w:val="Current List4"/>
    <w:uiPriority w:val="99"/>
    <w:rsid w:val="000E64A8"/>
    <w:pPr>
      <w:numPr>
        <w:numId w:val="71"/>
      </w:numPr>
    </w:pPr>
  </w:style>
  <w:style w:type="numbering" w:customStyle="1" w:styleId="CurrentList5">
    <w:name w:val="Current List5"/>
    <w:uiPriority w:val="99"/>
    <w:rsid w:val="000E64A8"/>
    <w:pPr>
      <w:numPr>
        <w:numId w:val="73"/>
      </w:numPr>
    </w:pPr>
  </w:style>
  <w:style w:type="paragraph" w:styleId="TOCHeading">
    <w:name w:val="TOC Heading"/>
    <w:basedOn w:val="Heading1"/>
    <w:next w:val="Normal"/>
    <w:uiPriority w:val="39"/>
    <w:unhideWhenUsed/>
    <w:qFormat/>
    <w:rsid w:val="00AD54BD"/>
    <w:pPr>
      <w:spacing w:before="480" w:line="276" w:lineRule="auto"/>
      <w:outlineLvl w:val="9"/>
    </w:pPr>
    <w:rPr>
      <w:b/>
      <w:bCs/>
      <w:sz w:val="28"/>
      <w:szCs w:val="28"/>
    </w:rPr>
  </w:style>
  <w:style w:type="table" w:styleId="TableGridLight">
    <w:name w:val="Grid Table Light"/>
    <w:basedOn w:val="TableNormal"/>
    <w:uiPriority w:val="40"/>
    <w:rsid w:val="00D7027A"/>
    <w:pPr>
      <w:spacing w:after="0" w:line="240" w:lineRule="auto"/>
    </w:pPr>
    <w:rPr>
      <w:sz w:val="24"/>
      <w:szCs w:val="24"/>
      <w:lang w:val="en-B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87882"/>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027A"/>
    <w:pPr>
      <w:spacing w:after="0" w:line="240" w:lineRule="auto"/>
    </w:pPr>
    <w:rPr>
      <w:sz w:val="24"/>
      <w:szCs w:val="24"/>
      <w:lang w:val="en-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D7027A"/>
    <w:rPr>
      <w:i/>
      <w:iCs/>
      <w:color w:val="8EAADB" w:themeColor="accent1" w:themeTint="99"/>
    </w:rPr>
  </w:style>
  <w:style w:type="numbering" w:customStyle="1" w:styleId="CurrentList6">
    <w:name w:val="Current List6"/>
    <w:uiPriority w:val="99"/>
    <w:rsid w:val="000E64A8"/>
    <w:pPr>
      <w:numPr>
        <w:numId w:val="104"/>
      </w:numPr>
    </w:pPr>
  </w:style>
  <w:style w:type="numbering" w:customStyle="1" w:styleId="CurrentList7">
    <w:name w:val="Current List7"/>
    <w:uiPriority w:val="99"/>
    <w:rsid w:val="000E64A8"/>
    <w:pPr>
      <w:numPr>
        <w:numId w:val="106"/>
      </w:numPr>
    </w:pPr>
  </w:style>
  <w:style w:type="numbering" w:customStyle="1" w:styleId="CurrentList8">
    <w:name w:val="Current List8"/>
    <w:uiPriority w:val="99"/>
    <w:rsid w:val="000E64A8"/>
    <w:pPr>
      <w:numPr>
        <w:numId w:val="137"/>
      </w:numPr>
    </w:pPr>
  </w:style>
  <w:style w:type="numbering" w:customStyle="1" w:styleId="CurrentList9">
    <w:name w:val="Current List9"/>
    <w:uiPriority w:val="99"/>
    <w:rsid w:val="000E64A8"/>
    <w:pPr>
      <w:numPr>
        <w:numId w:val="141"/>
      </w:numPr>
    </w:pPr>
  </w:style>
  <w:style w:type="numbering" w:customStyle="1" w:styleId="CurrentList10">
    <w:name w:val="Current List10"/>
    <w:uiPriority w:val="99"/>
    <w:rsid w:val="000E64A8"/>
    <w:pPr>
      <w:numPr>
        <w:numId w:val="142"/>
      </w:numPr>
    </w:pPr>
  </w:style>
  <w:style w:type="numbering" w:customStyle="1" w:styleId="CurrentList11">
    <w:name w:val="Current List11"/>
    <w:uiPriority w:val="99"/>
    <w:rsid w:val="000E64A8"/>
    <w:pPr>
      <w:numPr>
        <w:numId w:val="143"/>
      </w:numPr>
    </w:pPr>
  </w:style>
  <w:style w:type="numbering" w:customStyle="1" w:styleId="CurrentList12">
    <w:name w:val="Current List12"/>
    <w:uiPriority w:val="99"/>
    <w:rsid w:val="000E64A8"/>
    <w:pPr>
      <w:numPr>
        <w:numId w:val="144"/>
      </w:numPr>
    </w:pPr>
  </w:style>
  <w:style w:type="numbering" w:customStyle="1" w:styleId="CurrentList13">
    <w:name w:val="Current List13"/>
    <w:uiPriority w:val="99"/>
    <w:rsid w:val="00A86362"/>
    <w:pPr>
      <w:numPr>
        <w:numId w:val="147"/>
      </w:numPr>
    </w:pPr>
  </w:style>
  <w:style w:type="numbering" w:customStyle="1" w:styleId="CurrentList14">
    <w:name w:val="Current List14"/>
    <w:uiPriority w:val="99"/>
    <w:rsid w:val="008865A9"/>
    <w:pPr>
      <w:numPr>
        <w:numId w:val="155"/>
      </w:numPr>
    </w:pPr>
  </w:style>
  <w:style w:type="character" w:styleId="SubtleReference">
    <w:name w:val="Subtle Reference"/>
    <w:basedOn w:val="DefaultParagraphFont"/>
    <w:uiPriority w:val="31"/>
    <w:qFormat/>
    <w:rsid w:val="00A21C51"/>
    <w:rPr>
      <w:smallCaps/>
      <w:color w:val="5A5A5A" w:themeColor="text1" w:themeTint="A5"/>
    </w:rPr>
  </w:style>
  <w:style w:type="paragraph" w:styleId="NoSpacing">
    <w:name w:val="No Spacing"/>
    <w:link w:val="NoSpacingChar"/>
    <w:autoRedefine/>
    <w:uiPriority w:val="1"/>
    <w:qFormat/>
    <w:rsid w:val="00087882"/>
    <w:pPr>
      <w:spacing w:after="0" w:line="240" w:lineRule="auto"/>
      <w:jc w:val="both"/>
    </w:pPr>
    <w:rPr>
      <w:kern w:val="2"/>
      <w:szCs w:val="24"/>
      <w:lang w:val="en-US"/>
      <w14:ligatures w14:val="standardContextual"/>
    </w:rPr>
  </w:style>
  <w:style w:type="table" w:customStyle="1" w:styleId="Style5">
    <w:name w:val="Style5"/>
    <w:basedOn w:val="TableNormal"/>
    <w:uiPriority w:val="99"/>
    <w:rsid w:val="00087882"/>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AD54BD"/>
  </w:style>
  <w:style w:type="character" w:customStyle="1" w:styleId="NoSpacingChar">
    <w:name w:val="No Spacing Char"/>
    <w:basedOn w:val="DefaultParagraphFont"/>
    <w:link w:val="NoSpacing"/>
    <w:uiPriority w:val="1"/>
    <w:rsid w:val="00AD54BD"/>
    <w:rPr>
      <w:kern w:val="2"/>
      <w:szCs w:val="24"/>
      <w:lang w:val="en-US"/>
      <w14:ligatures w14:val="standardContextual"/>
    </w:rPr>
  </w:style>
  <w:style w:type="character" w:styleId="PageNumber">
    <w:name w:val="page number"/>
    <w:basedOn w:val="DefaultParagraphFont"/>
    <w:uiPriority w:val="99"/>
    <w:semiHidden/>
    <w:unhideWhenUsed/>
    <w:rsid w:val="00AD54BD"/>
  </w:style>
  <w:style w:type="paragraph" w:styleId="NormalWeb">
    <w:name w:val="Normal (Web)"/>
    <w:basedOn w:val="Normal"/>
    <w:uiPriority w:val="99"/>
    <w:semiHidden/>
    <w:unhideWhenUsed/>
    <w:rsid w:val="00087882"/>
    <w:pPr>
      <w:spacing w:before="100" w:beforeAutospacing="1" w:after="100" w:afterAutospacing="1"/>
    </w:pPr>
    <w:rPr>
      <w:rFonts w:ascii="Times New Roman" w:eastAsia="Times New Roman" w:hAnsi="Times New Roman" w:cs="Times New Roman"/>
      <w:kern w:val="0"/>
      <w:lang w:val="en-BE" w:eastAsia="en-GB"/>
      <w14:ligatures w14:val="none"/>
    </w:rPr>
  </w:style>
  <w:style w:type="character" w:styleId="HTMLCode">
    <w:name w:val="HTML Code"/>
    <w:basedOn w:val="DefaultParagraphFont"/>
    <w:uiPriority w:val="99"/>
    <w:semiHidden/>
    <w:unhideWhenUsed/>
    <w:rsid w:val="000878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1175">
      <w:bodyDiv w:val="1"/>
      <w:marLeft w:val="0"/>
      <w:marRight w:val="0"/>
      <w:marTop w:val="0"/>
      <w:marBottom w:val="0"/>
      <w:divBdr>
        <w:top w:val="none" w:sz="0" w:space="0" w:color="auto"/>
        <w:left w:val="none" w:sz="0" w:space="0" w:color="auto"/>
        <w:bottom w:val="none" w:sz="0" w:space="0" w:color="auto"/>
        <w:right w:val="none" w:sz="0" w:space="0" w:color="auto"/>
      </w:divBdr>
    </w:div>
    <w:div w:id="276300412">
      <w:bodyDiv w:val="1"/>
      <w:marLeft w:val="0"/>
      <w:marRight w:val="0"/>
      <w:marTop w:val="0"/>
      <w:marBottom w:val="0"/>
      <w:divBdr>
        <w:top w:val="none" w:sz="0" w:space="0" w:color="auto"/>
        <w:left w:val="none" w:sz="0" w:space="0" w:color="auto"/>
        <w:bottom w:val="none" w:sz="0" w:space="0" w:color="auto"/>
        <w:right w:val="none" w:sz="0" w:space="0" w:color="auto"/>
      </w:divBdr>
    </w:div>
    <w:div w:id="393117661">
      <w:bodyDiv w:val="1"/>
      <w:marLeft w:val="0"/>
      <w:marRight w:val="0"/>
      <w:marTop w:val="0"/>
      <w:marBottom w:val="0"/>
      <w:divBdr>
        <w:top w:val="none" w:sz="0" w:space="0" w:color="auto"/>
        <w:left w:val="none" w:sz="0" w:space="0" w:color="auto"/>
        <w:bottom w:val="none" w:sz="0" w:space="0" w:color="auto"/>
        <w:right w:val="none" w:sz="0" w:space="0" w:color="auto"/>
      </w:divBdr>
    </w:div>
    <w:div w:id="540283639">
      <w:bodyDiv w:val="1"/>
      <w:marLeft w:val="0"/>
      <w:marRight w:val="0"/>
      <w:marTop w:val="0"/>
      <w:marBottom w:val="0"/>
      <w:divBdr>
        <w:top w:val="none" w:sz="0" w:space="0" w:color="auto"/>
        <w:left w:val="none" w:sz="0" w:space="0" w:color="auto"/>
        <w:bottom w:val="none" w:sz="0" w:space="0" w:color="auto"/>
        <w:right w:val="none" w:sz="0" w:space="0" w:color="auto"/>
      </w:divBdr>
      <w:divsChild>
        <w:div w:id="2098211570">
          <w:marLeft w:val="0"/>
          <w:marRight w:val="0"/>
          <w:marTop w:val="0"/>
          <w:marBottom w:val="0"/>
          <w:divBdr>
            <w:top w:val="none" w:sz="0" w:space="0" w:color="auto"/>
            <w:left w:val="none" w:sz="0" w:space="0" w:color="auto"/>
            <w:bottom w:val="none" w:sz="0" w:space="0" w:color="auto"/>
            <w:right w:val="none" w:sz="0" w:space="0" w:color="auto"/>
          </w:divBdr>
          <w:divsChild>
            <w:div w:id="885021385">
              <w:marLeft w:val="0"/>
              <w:marRight w:val="0"/>
              <w:marTop w:val="0"/>
              <w:marBottom w:val="0"/>
              <w:divBdr>
                <w:top w:val="none" w:sz="0" w:space="0" w:color="auto"/>
                <w:left w:val="none" w:sz="0" w:space="0" w:color="auto"/>
                <w:bottom w:val="none" w:sz="0" w:space="0" w:color="auto"/>
                <w:right w:val="none" w:sz="0" w:space="0" w:color="auto"/>
              </w:divBdr>
              <w:divsChild>
                <w:div w:id="20021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18760">
      <w:bodyDiv w:val="1"/>
      <w:marLeft w:val="0"/>
      <w:marRight w:val="0"/>
      <w:marTop w:val="0"/>
      <w:marBottom w:val="0"/>
      <w:divBdr>
        <w:top w:val="none" w:sz="0" w:space="0" w:color="auto"/>
        <w:left w:val="none" w:sz="0" w:space="0" w:color="auto"/>
        <w:bottom w:val="none" w:sz="0" w:space="0" w:color="auto"/>
        <w:right w:val="none" w:sz="0" w:space="0" w:color="auto"/>
      </w:divBdr>
    </w:div>
    <w:div w:id="623266249">
      <w:bodyDiv w:val="1"/>
      <w:marLeft w:val="0"/>
      <w:marRight w:val="0"/>
      <w:marTop w:val="0"/>
      <w:marBottom w:val="0"/>
      <w:divBdr>
        <w:top w:val="none" w:sz="0" w:space="0" w:color="auto"/>
        <w:left w:val="none" w:sz="0" w:space="0" w:color="auto"/>
        <w:bottom w:val="none" w:sz="0" w:space="0" w:color="auto"/>
        <w:right w:val="none" w:sz="0" w:space="0" w:color="auto"/>
      </w:divBdr>
    </w:div>
    <w:div w:id="676081085">
      <w:bodyDiv w:val="1"/>
      <w:marLeft w:val="0"/>
      <w:marRight w:val="0"/>
      <w:marTop w:val="0"/>
      <w:marBottom w:val="0"/>
      <w:divBdr>
        <w:top w:val="none" w:sz="0" w:space="0" w:color="auto"/>
        <w:left w:val="none" w:sz="0" w:space="0" w:color="auto"/>
        <w:bottom w:val="none" w:sz="0" w:space="0" w:color="auto"/>
        <w:right w:val="none" w:sz="0" w:space="0" w:color="auto"/>
      </w:divBdr>
    </w:div>
    <w:div w:id="818227809">
      <w:bodyDiv w:val="1"/>
      <w:marLeft w:val="0"/>
      <w:marRight w:val="0"/>
      <w:marTop w:val="0"/>
      <w:marBottom w:val="0"/>
      <w:divBdr>
        <w:top w:val="none" w:sz="0" w:space="0" w:color="auto"/>
        <w:left w:val="none" w:sz="0" w:space="0" w:color="auto"/>
        <w:bottom w:val="none" w:sz="0" w:space="0" w:color="auto"/>
        <w:right w:val="none" w:sz="0" w:space="0" w:color="auto"/>
      </w:divBdr>
    </w:div>
    <w:div w:id="1452163559">
      <w:bodyDiv w:val="1"/>
      <w:marLeft w:val="0"/>
      <w:marRight w:val="0"/>
      <w:marTop w:val="0"/>
      <w:marBottom w:val="0"/>
      <w:divBdr>
        <w:top w:val="none" w:sz="0" w:space="0" w:color="auto"/>
        <w:left w:val="none" w:sz="0" w:space="0" w:color="auto"/>
        <w:bottom w:val="none" w:sz="0" w:space="0" w:color="auto"/>
        <w:right w:val="none" w:sz="0" w:space="0" w:color="auto"/>
      </w:divBdr>
    </w:div>
    <w:div w:id="1560824960">
      <w:bodyDiv w:val="1"/>
      <w:marLeft w:val="0"/>
      <w:marRight w:val="0"/>
      <w:marTop w:val="0"/>
      <w:marBottom w:val="0"/>
      <w:divBdr>
        <w:top w:val="none" w:sz="0" w:space="0" w:color="auto"/>
        <w:left w:val="none" w:sz="0" w:space="0" w:color="auto"/>
        <w:bottom w:val="none" w:sz="0" w:space="0" w:color="auto"/>
        <w:right w:val="none" w:sz="0" w:space="0" w:color="auto"/>
      </w:divBdr>
      <w:divsChild>
        <w:div w:id="1591040749">
          <w:marLeft w:val="0"/>
          <w:marRight w:val="0"/>
          <w:marTop w:val="0"/>
          <w:marBottom w:val="0"/>
          <w:divBdr>
            <w:top w:val="none" w:sz="0" w:space="0" w:color="auto"/>
            <w:left w:val="none" w:sz="0" w:space="0" w:color="auto"/>
            <w:bottom w:val="none" w:sz="0" w:space="0" w:color="auto"/>
            <w:right w:val="none" w:sz="0" w:space="0" w:color="auto"/>
          </w:divBdr>
          <w:divsChild>
            <w:div w:id="268632794">
              <w:marLeft w:val="0"/>
              <w:marRight w:val="0"/>
              <w:marTop w:val="0"/>
              <w:marBottom w:val="0"/>
              <w:divBdr>
                <w:top w:val="none" w:sz="0" w:space="0" w:color="auto"/>
                <w:left w:val="none" w:sz="0" w:space="0" w:color="auto"/>
                <w:bottom w:val="none" w:sz="0" w:space="0" w:color="auto"/>
                <w:right w:val="none" w:sz="0" w:space="0" w:color="auto"/>
              </w:divBdr>
              <w:divsChild>
                <w:div w:id="9243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1307">
      <w:bodyDiv w:val="1"/>
      <w:marLeft w:val="0"/>
      <w:marRight w:val="0"/>
      <w:marTop w:val="0"/>
      <w:marBottom w:val="0"/>
      <w:divBdr>
        <w:top w:val="none" w:sz="0" w:space="0" w:color="auto"/>
        <w:left w:val="none" w:sz="0" w:space="0" w:color="auto"/>
        <w:bottom w:val="none" w:sz="0" w:space="0" w:color="auto"/>
        <w:right w:val="none" w:sz="0" w:space="0" w:color="auto"/>
      </w:divBdr>
    </w:div>
    <w:div w:id="1588419336">
      <w:bodyDiv w:val="1"/>
      <w:marLeft w:val="0"/>
      <w:marRight w:val="0"/>
      <w:marTop w:val="0"/>
      <w:marBottom w:val="0"/>
      <w:divBdr>
        <w:top w:val="none" w:sz="0" w:space="0" w:color="auto"/>
        <w:left w:val="none" w:sz="0" w:space="0" w:color="auto"/>
        <w:bottom w:val="none" w:sz="0" w:space="0" w:color="auto"/>
        <w:right w:val="none" w:sz="0" w:space="0" w:color="auto"/>
      </w:divBdr>
    </w:div>
    <w:div w:id="1832990916">
      <w:bodyDiv w:val="1"/>
      <w:marLeft w:val="0"/>
      <w:marRight w:val="0"/>
      <w:marTop w:val="0"/>
      <w:marBottom w:val="0"/>
      <w:divBdr>
        <w:top w:val="none" w:sz="0" w:space="0" w:color="auto"/>
        <w:left w:val="none" w:sz="0" w:space="0" w:color="auto"/>
        <w:bottom w:val="none" w:sz="0" w:space="0" w:color="auto"/>
        <w:right w:val="none" w:sz="0" w:space="0" w:color="auto"/>
      </w:divBdr>
    </w:div>
    <w:div w:id="190337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691A422E844BC39589BBF766FD2C6D"/>
        <w:category>
          <w:name w:val="General"/>
          <w:gallery w:val="placeholder"/>
        </w:category>
        <w:types>
          <w:type w:val="bbPlcHdr"/>
        </w:types>
        <w:behaviors>
          <w:behavior w:val="content"/>
        </w:behaviors>
        <w:guid w:val="{7FAAAADA-8BD5-4C30-876D-9337FD21E105}"/>
      </w:docPartPr>
      <w:docPartBody>
        <w:p w:rsidR="00E36DC0" w:rsidRDefault="00B8413D">
          <w:r w:rsidRPr="005E649C">
            <w:rPr>
              <w:rStyle w:val="PlaceholderText"/>
            </w:rPr>
            <w:t>[Title]</w:t>
          </w:r>
        </w:p>
      </w:docPartBody>
    </w:docPart>
    <w:docPart>
      <w:docPartPr>
        <w:name w:val="7C6EB02C0898436EA327050DCE2DD203"/>
        <w:category>
          <w:name w:val="General"/>
          <w:gallery w:val="placeholder"/>
        </w:category>
        <w:types>
          <w:type w:val="bbPlcHdr"/>
        </w:types>
        <w:behaviors>
          <w:behavior w:val="content"/>
        </w:behaviors>
        <w:guid w:val="{6AEBC935-DDD8-4D6C-9731-6C10E1C4AC0A}"/>
      </w:docPartPr>
      <w:docPartBody>
        <w:p w:rsidR="00E36DC0" w:rsidRDefault="00B8413D">
          <w:r w:rsidRPr="005E649C">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3D"/>
    <w:rsid w:val="00040392"/>
    <w:rsid w:val="000A4322"/>
    <w:rsid w:val="000C42E6"/>
    <w:rsid w:val="00122E24"/>
    <w:rsid w:val="001E152B"/>
    <w:rsid w:val="00232A77"/>
    <w:rsid w:val="00287014"/>
    <w:rsid w:val="002D1E46"/>
    <w:rsid w:val="002E7B96"/>
    <w:rsid w:val="00336CA4"/>
    <w:rsid w:val="0036698A"/>
    <w:rsid w:val="003A3966"/>
    <w:rsid w:val="003E226B"/>
    <w:rsid w:val="00400731"/>
    <w:rsid w:val="004707CC"/>
    <w:rsid w:val="004A5AA5"/>
    <w:rsid w:val="004B4AF1"/>
    <w:rsid w:val="004B6C9D"/>
    <w:rsid w:val="00564252"/>
    <w:rsid w:val="0059247A"/>
    <w:rsid w:val="005D5E87"/>
    <w:rsid w:val="005D7443"/>
    <w:rsid w:val="006073A6"/>
    <w:rsid w:val="007109E9"/>
    <w:rsid w:val="00741601"/>
    <w:rsid w:val="007C468F"/>
    <w:rsid w:val="00804022"/>
    <w:rsid w:val="008427D8"/>
    <w:rsid w:val="0085086F"/>
    <w:rsid w:val="008765C4"/>
    <w:rsid w:val="008E6DA1"/>
    <w:rsid w:val="00994E8F"/>
    <w:rsid w:val="00A32C26"/>
    <w:rsid w:val="00A60858"/>
    <w:rsid w:val="00A919D4"/>
    <w:rsid w:val="00A970E5"/>
    <w:rsid w:val="00AA1DD2"/>
    <w:rsid w:val="00B8413D"/>
    <w:rsid w:val="00BB7C21"/>
    <w:rsid w:val="00C53D5F"/>
    <w:rsid w:val="00CD6D64"/>
    <w:rsid w:val="00CE17E7"/>
    <w:rsid w:val="00CE230F"/>
    <w:rsid w:val="00CF0E4B"/>
    <w:rsid w:val="00E36DC0"/>
    <w:rsid w:val="00E82124"/>
    <w:rsid w:val="00EE33BE"/>
    <w:rsid w:val="00F16322"/>
    <w:rsid w:val="00F27290"/>
    <w:rsid w:val="00F5584A"/>
    <w:rsid w:val="00F8602E"/>
    <w:rsid w:val="00FB48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413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Pages>
  <Words>1489</Words>
  <Characters>8492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Approved Cryptographic Methods</vt:lpstr>
    </vt:vector>
  </TitlesOfParts>
  <Manager/>
  <Company>&lt;Replace with company name&gt;</Company>
  <LinksUpToDate>false</LinksUpToDate>
  <CharactersWithSpaces>9962</CharactersWithSpaces>
  <SharedDoc>false</SharedDoc>
  <HyperlinkBase/>
  <HLinks>
    <vt:vector size="228" baseType="variant">
      <vt:variant>
        <vt:i4>983117</vt:i4>
      </vt:variant>
      <vt:variant>
        <vt:i4>210</vt:i4>
      </vt:variant>
      <vt:variant>
        <vt:i4>0</vt:i4>
      </vt:variant>
      <vt:variant>
        <vt:i4>5</vt:i4>
      </vt:variant>
      <vt:variant>
        <vt:lpwstr>https://doi.org/10.6028/NIST.SP.800-56Ar3</vt:lpwstr>
      </vt:variant>
      <vt:variant>
        <vt:lpwstr/>
      </vt:variant>
      <vt:variant>
        <vt:i4>786511</vt:i4>
      </vt:variant>
      <vt:variant>
        <vt:i4>207</vt:i4>
      </vt:variant>
      <vt:variant>
        <vt:i4>0</vt:i4>
      </vt:variant>
      <vt:variant>
        <vt:i4>5</vt:i4>
      </vt:variant>
      <vt:variant>
        <vt:lpwstr>https://datatracker.ietf.org/doc/html/rfc3447</vt:lpwstr>
      </vt:variant>
      <vt:variant>
        <vt:lpwstr/>
      </vt:variant>
      <vt:variant>
        <vt:i4>655434</vt:i4>
      </vt:variant>
      <vt:variant>
        <vt:i4>204</vt:i4>
      </vt:variant>
      <vt:variant>
        <vt:i4>0</vt:i4>
      </vt:variant>
      <vt:variant>
        <vt:i4>5</vt:i4>
      </vt:variant>
      <vt:variant>
        <vt:lpwstr>https://doi.org/10.6028/NIST.FIPS.197</vt:lpwstr>
      </vt:variant>
      <vt:variant>
        <vt:lpwstr/>
      </vt:variant>
      <vt:variant>
        <vt:i4>7995501</vt:i4>
      </vt:variant>
      <vt:variant>
        <vt:i4>201</vt:i4>
      </vt:variant>
      <vt:variant>
        <vt:i4>0</vt:i4>
      </vt:variant>
      <vt:variant>
        <vt:i4>5</vt:i4>
      </vt:variant>
      <vt:variant>
        <vt:lpwstr>https://doi.org/10.6028/NIST.SP.800-57pt1r5</vt:lpwstr>
      </vt:variant>
      <vt:variant>
        <vt:lpwstr/>
      </vt:variant>
      <vt:variant>
        <vt:i4>5111901</vt:i4>
      </vt:variant>
      <vt:variant>
        <vt:i4>198</vt:i4>
      </vt:variant>
      <vt:variant>
        <vt:i4>0</vt:i4>
      </vt:variant>
      <vt:variant>
        <vt:i4>5</vt:i4>
      </vt:variant>
      <vt:variant>
        <vt:lpwstr>https://doi.org/10.6028/NIST.SP.800-67r2</vt:lpwstr>
      </vt:variant>
      <vt:variant>
        <vt:lpwstr/>
      </vt:variant>
      <vt:variant>
        <vt:i4>196681</vt:i4>
      </vt:variant>
      <vt:variant>
        <vt:i4>195</vt:i4>
      </vt:variant>
      <vt:variant>
        <vt:i4>0</vt:i4>
      </vt:variant>
      <vt:variant>
        <vt:i4>5</vt:i4>
      </vt:variant>
      <vt:variant>
        <vt:lpwstr>https://doi.org/10.6028/NIST.FIPS.202</vt:lpwstr>
      </vt:variant>
      <vt:variant>
        <vt:lpwstr/>
      </vt:variant>
      <vt:variant>
        <vt:i4>2490490</vt:i4>
      </vt:variant>
      <vt:variant>
        <vt:i4>192</vt:i4>
      </vt:variant>
      <vt:variant>
        <vt:i4>0</vt:i4>
      </vt:variant>
      <vt:variant>
        <vt:i4>5</vt:i4>
      </vt:variant>
      <vt:variant>
        <vt:lpwstr>https://doi.org/10.6028/NIST.FIPS.180-4</vt:lpwstr>
      </vt:variant>
      <vt:variant>
        <vt:lpwstr/>
      </vt:variant>
      <vt:variant>
        <vt:i4>5177425</vt:i4>
      </vt:variant>
      <vt:variant>
        <vt:i4>189</vt:i4>
      </vt:variant>
      <vt:variant>
        <vt:i4>0</vt:i4>
      </vt:variant>
      <vt:variant>
        <vt:i4>5</vt:i4>
      </vt:variant>
      <vt:variant>
        <vt:lpwstr>https://www.ecrypt.eu.org/csa/documents/D5.4-FinalAlgKeySizeProt.pdf</vt:lpwstr>
      </vt:variant>
      <vt:variant>
        <vt:lpwstr/>
      </vt:variant>
      <vt:variant>
        <vt:i4>7995501</vt:i4>
      </vt:variant>
      <vt:variant>
        <vt:i4>186</vt:i4>
      </vt:variant>
      <vt:variant>
        <vt:i4>0</vt:i4>
      </vt:variant>
      <vt:variant>
        <vt:i4>5</vt:i4>
      </vt:variant>
      <vt:variant>
        <vt:lpwstr>https://doi.org/10.6028/NIST.SP.800-57pt1r5</vt:lpwstr>
      </vt:variant>
      <vt:variant>
        <vt:lpwstr/>
      </vt:variant>
      <vt:variant>
        <vt:i4>1310780</vt:i4>
      </vt:variant>
      <vt:variant>
        <vt:i4>170</vt:i4>
      </vt:variant>
      <vt:variant>
        <vt:i4>0</vt:i4>
      </vt:variant>
      <vt:variant>
        <vt:i4>5</vt:i4>
      </vt:variant>
      <vt:variant>
        <vt:lpwstr/>
      </vt:variant>
      <vt:variant>
        <vt:lpwstr>_Toc87945585</vt:lpwstr>
      </vt:variant>
      <vt:variant>
        <vt:i4>1376316</vt:i4>
      </vt:variant>
      <vt:variant>
        <vt:i4>164</vt:i4>
      </vt:variant>
      <vt:variant>
        <vt:i4>0</vt:i4>
      </vt:variant>
      <vt:variant>
        <vt:i4>5</vt:i4>
      </vt:variant>
      <vt:variant>
        <vt:lpwstr/>
      </vt:variant>
      <vt:variant>
        <vt:lpwstr>_Toc87945584</vt:lpwstr>
      </vt:variant>
      <vt:variant>
        <vt:i4>1179708</vt:i4>
      </vt:variant>
      <vt:variant>
        <vt:i4>158</vt:i4>
      </vt:variant>
      <vt:variant>
        <vt:i4>0</vt:i4>
      </vt:variant>
      <vt:variant>
        <vt:i4>5</vt:i4>
      </vt:variant>
      <vt:variant>
        <vt:lpwstr/>
      </vt:variant>
      <vt:variant>
        <vt:lpwstr>_Toc87945583</vt:lpwstr>
      </vt:variant>
      <vt:variant>
        <vt:i4>1245244</vt:i4>
      </vt:variant>
      <vt:variant>
        <vt:i4>152</vt:i4>
      </vt:variant>
      <vt:variant>
        <vt:i4>0</vt:i4>
      </vt:variant>
      <vt:variant>
        <vt:i4>5</vt:i4>
      </vt:variant>
      <vt:variant>
        <vt:lpwstr/>
      </vt:variant>
      <vt:variant>
        <vt:lpwstr>_Toc87945582</vt:lpwstr>
      </vt:variant>
      <vt:variant>
        <vt:i4>1048636</vt:i4>
      </vt:variant>
      <vt:variant>
        <vt:i4>146</vt:i4>
      </vt:variant>
      <vt:variant>
        <vt:i4>0</vt:i4>
      </vt:variant>
      <vt:variant>
        <vt:i4>5</vt:i4>
      </vt:variant>
      <vt:variant>
        <vt:lpwstr/>
      </vt:variant>
      <vt:variant>
        <vt:lpwstr>_Toc87945581</vt:lpwstr>
      </vt:variant>
      <vt:variant>
        <vt:i4>1114172</vt:i4>
      </vt:variant>
      <vt:variant>
        <vt:i4>140</vt:i4>
      </vt:variant>
      <vt:variant>
        <vt:i4>0</vt:i4>
      </vt:variant>
      <vt:variant>
        <vt:i4>5</vt:i4>
      </vt:variant>
      <vt:variant>
        <vt:lpwstr/>
      </vt:variant>
      <vt:variant>
        <vt:lpwstr>_Toc87945580</vt:lpwstr>
      </vt:variant>
      <vt:variant>
        <vt:i4>1572915</vt:i4>
      </vt:variant>
      <vt:variant>
        <vt:i4>134</vt:i4>
      </vt:variant>
      <vt:variant>
        <vt:i4>0</vt:i4>
      </vt:variant>
      <vt:variant>
        <vt:i4>5</vt:i4>
      </vt:variant>
      <vt:variant>
        <vt:lpwstr/>
      </vt:variant>
      <vt:variant>
        <vt:lpwstr>_Toc87945579</vt:lpwstr>
      </vt:variant>
      <vt:variant>
        <vt:i4>1638451</vt:i4>
      </vt:variant>
      <vt:variant>
        <vt:i4>128</vt:i4>
      </vt:variant>
      <vt:variant>
        <vt:i4>0</vt:i4>
      </vt:variant>
      <vt:variant>
        <vt:i4>5</vt:i4>
      </vt:variant>
      <vt:variant>
        <vt:lpwstr/>
      </vt:variant>
      <vt:variant>
        <vt:lpwstr>_Toc87945578</vt:lpwstr>
      </vt:variant>
      <vt:variant>
        <vt:i4>1441843</vt:i4>
      </vt:variant>
      <vt:variant>
        <vt:i4>122</vt:i4>
      </vt:variant>
      <vt:variant>
        <vt:i4>0</vt:i4>
      </vt:variant>
      <vt:variant>
        <vt:i4>5</vt:i4>
      </vt:variant>
      <vt:variant>
        <vt:lpwstr/>
      </vt:variant>
      <vt:variant>
        <vt:lpwstr>_Toc87945577</vt:lpwstr>
      </vt:variant>
      <vt:variant>
        <vt:i4>1507379</vt:i4>
      </vt:variant>
      <vt:variant>
        <vt:i4>116</vt:i4>
      </vt:variant>
      <vt:variant>
        <vt:i4>0</vt:i4>
      </vt:variant>
      <vt:variant>
        <vt:i4>5</vt:i4>
      </vt:variant>
      <vt:variant>
        <vt:lpwstr/>
      </vt:variant>
      <vt:variant>
        <vt:lpwstr>_Toc87945576</vt:lpwstr>
      </vt:variant>
      <vt:variant>
        <vt:i4>1310771</vt:i4>
      </vt:variant>
      <vt:variant>
        <vt:i4>110</vt:i4>
      </vt:variant>
      <vt:variant>
        <vt:i4>0</vt:i4>
      </vt:variant>
      <vt:variant>
        <vt:i4>5</vt:i4>
      </vt:variant>
      <vt:variant>
        <vt:lpwstr/>
      </vt:variant>
      <vt:variant>
        <vt:lpwstr>_Toc87945575</vt:lpwstr>
      </vt:variant>
      <vt:variant>
        <vt:i4>1376307</vt:i4>
      </vt:variant>
      <vt:variant>
        <vt:i4>104</vt:i4>
      </vt:variant>
      <vt:variant>
        <vt:i4>0</vt:i4>
      </vt:variant>
      <vt:variant>
        <vt:i4>5</vt:i4>
      </vt:variant>
      <vt:variant>
        <vt:lpwstr/>
      </vt:variant>
      <vt:variant>
        <vt:lpwstr>_Toc87945574</vt:lpwstr>
      </vt:variant>
      <vt:variant>
        <vt:i4>1179699</vt:i4>
      </vt:variant>
      <vt:variant>
        <vt:i4>98</vt:i4>
      </vt:variant>
      <vt:variant>
        <vt:i4>0</vt:i4>
      </vt:variant>
      <vt:variant>
        <vt:i4>5</vt:i4>
      </vt:variant>
      <vt:variant>
        <vt:lpwstr/>
      </vt:variant>
      <vt:variant>
        <vt:lpwstr>_Toc87945573</vt:lpwstr>
      </vt:variant>
      <vt:variant>
        <vt:i4>1245235</vt:i4>
      </vt:variant>
      <vt:variant>
        <vt:i4>92</vt:i4>
      </vt:variant>
      <vt:variant>
        <vt:i4>0</vt:i4>
      </vt:variant>
      <vt:variant>
        <vt:i4>5</vt:i4>
      </vt:variant>
      <vt:variant>
        <vt:lpwstr/>
      </vt:variant>
      <vt:variant>
        <vt:lpwstr>_Toc87945572</vt:lpwstr>
      </vt:variant>
      <vt:variant>
        <vt:i4>1048627</vt:i4>
      </vt:variant>
      <vt:variant>
        <vt:i4>86</vt:i4>
      </vt:variant>
      <vt:variant>
        <vt:i4>0</vt:i4>
      </vt:variant>
      <vt:variant>
        <vt:i4>5</vt:i4>
      </vt:variant>
      <vt:variant>
        <vt:lpwstr/>
      </vt:variant>
      <vt:variant>
        <vt:lpwstr>_Toc87945571</vt:lpwstr>
      </vt:variant>
      <vt:variant>
        <vt:i4>1114163</vt:i4>
      </vt:variant>
      <vt:variant>
        <vt:i4>80</vt:i4>
      </vt:variant>
      <vt:variant>
        <vt:i4>0</vt:i4>
      </vt:variant>
      <vt:variant>
        <vt:i4>5</vt:i4>
      </vt:variant>
      <vt:variant>
        <vt:lpwstr/>
      </vt:variant>
      <vt:variant>
        <vt:lpwstr>_Toc87945570</vt:lpwstr>
      </vt:variant>
      <vt:variant>
        <vt:i4>1572914</vt:i4>
      </vt:variant>
      <vt:variant>
        <vt:i4>74</vt:i4>
      </vt:variant>
      <vt:variant>
        <vt:i4>0</vt:i4>
      </vt:variant>
      <vt:variant>
        <vt:i4>5</vt:i4>
      </vt:variant>
      <vt:variant>
        <vt:lpwstr/>
      </vt:variant>
      <vt:variant>
        <vt:lpwstr>_Toc87945569</vt:lpwstr>
      </vt:variant>
      <vt:variant>
        <vt:i4>1638450</vt:i4>
      </vt:variant>
      <vt:variant>
        <vt:i4>68</vt:i4>
      </vt:variant>
      <vt:variant>
        <vt:i4>0</vt:i4>
      </vt:variant>
      <vt:variant>
        <vt:i4>5</vt:i4>
      </vt:variant>
      <vt:variant>
        <vt:lpwstr/>
      </vt:variant>
      <vt:variant>
        <vt:lpwstr>_Toc87945568</vt:lpwstr>
      </vt:variant>
      <vt:variant>
        <vt:i4>1441842</vt:i4>
      </vt:variant>
      <vt:variant>
        <vt:i4>62</vt:i4>
      </vt:variant>
      <vt:variant>
        <vt:i4>0</vt:i4>
      </vt:variant>
      <vt:variant>
        <vt:i4>5</vt:i4>
      </vt:variant>
      <vt:variant>
        <vt:lpwstr/>
      </vt:variant>
      <vt:variant>
        <vt:lpwstr>_Toc87945567</vt:lpwstr>
      </vt:variant>
      <vt:variant>
        <vt:i4>1507378</vt:i4>
      </vt:variant>
      <vt:variant>
        <vt:i4>56</vt:i4>
      </vt:variant>
      <vt:variant>
        <vt:i4>0</vt:i4>
      </vt:variant>
      <vt:variant>
        <vt:i4>5</vt:i4>
      </vt:variant>
      <vt:variant>
        <vt:lpwstr/>
      </vt:variant>
      <vt:variant>
        <vt:lpwstr>_Toc87945566</vt:lpwstr>
      </vt:variant>
      <vt:variant>
        <vt:i4>1310770</vt:i4>
      </vt:variant>
      <vt:variant>
        <vt:i4>50</vt:i4>
      </vt:variant>
      <vt:variant>
        <vt:i4>0</vt:i4>
      </vt:variant>
      <vt:variant>
        <vt:i4>5</vt:i4>
      </vt:variant>
      <vt:variant>
        <vt:lpwstr/>
      </vt:variant>
      <vt:variant>
        <vt:lpwstr>_Toc87945565</vt:lpwstr>
      </vt:variant>
      <vt:variant>
        <vt:i4>1376306</vt:i4>
      </vt:variant>
      <vt:variant>
        <vt:i4>44</vt:i4>
      </vt:variant>
      <vt:variant>
        <vt:i4>0</vt:i4>
      </vt:variant>
      <vt:variant>
        <vt:i4>5</vt:i4>
      </vt:variant>
      <vt:variant>
        <vt:lpwstr/>
      </vt:variant>
      <vt:variant>
        <vt:lpwstr>_Toc87945564</vt:lpwstr>
      </vt:variant>
      <vt:variant>
        <vt:i4>1179698</vt:i4>
      </vt:variant>
      <vt:variant>
        <vt:i4>38</vt:i4>
      </vt:variant>
      <vt:variant>
        <vt:i4>0</vt:i4>
      </vt:variant>
      <vt:variant>
        <vt:i4>5</vt:i4>
      </vt:variant>
      <vt:variant>
        <vt:lpwstr/>
      </vt:variant>
      <vt:variant>
        <vt:lpwstr>_Toc87945563</vt:lpwstr>
      </vt:variant>
      <vt:variant>
        <vt:i4>1245234</vt:i4>
      </vt:variant>
      <vt:variant>
        <vt:i4>32</vt:i4>
      </vt:variant>
      <vt:variant>
        <vt:i4>0</vt:i4>
      </vt:variant>
      <vt:variant>
        <vt:i4>5</vt:i4>
      </vt:variant>
      <vt:variant>
        <vt:lpwstr/>
      </vt:variant>
      <vt:variant>
        <vt:lpwstr>_Toc87945562</vt:lpwstr>
      </vt:variant>
      <vt:variant>
        <vt:i4>1048626</vt:i4>
      </vt:variant>
      <vt:variant>
        <vt:i4>26</vt:i4>
      </vt:variant>
      <vt:variant>
        <vt:i4>0</vt:i4>
      </vt:variant>
      <vt:variant>
        <vt:i4>5</vt:i4>
      </vt:variant>
      <vt:variant>
        <vt:lpwstr/>
      </vt:variant>
      <vt:variant>
        <vt:lpwstr>_Toc87945561</vt:lpwstr>
      </vt:variant>
      <vt:variant>
        <vt:i4>1114162</vt:i4>
      </vt:variant>
      <vt:variant>
        <vt:i4>20</vt:i4>
      </vt:variant>
      <vt:variant>
        <vt:i4>0</vt:i4>
      </vt:variant>
      <vt:variant>
        <vt:i4>5</vt:i4>
      </vt:variant>
      <vt:variant>
        <vt:lpwstr/>
      </vt:variant>
      <vt:variant>
        <vt:lpwstr>_Toc87945560</vt:lpwstr>
      </vt:variant>
      <vt:variant>
        <vt:i4>1572913</vt:i4>
      </vt:variant>
      <vt:variant>
        <vt:i4>14</vt:i4>
      </vt:variant>
      <vt:variant>
        <vt:i4>0</vt:i4>
      </vt:variant>
      <vt:variant>
        <vt:i4>5</vt:i4>
      </vt:variant>
      <vt:variant>
        <vt:lpwstr/>
      </vt:variant>
      <vt:variant>
        <vt:lpwstr>_Toc87945559</vt:lpwstr>
      </vt:variant>
      <vt:variant>
        <vt:i4>1638449</vt:i4>
      </vt:variant>
      <vt:variant>
        <vt:i4>8</vt:i4>
      </vt:variant>
      <vt:variant>
        <vt:i4>0</vt:i4>
      </vt:variant>
      <vt:variant>
        <vt:i4>5</vt:i4>
      </vt:variant>
      <vt:variant>
        <vt:lpwstr/>
      </vt:variant>
      <vt:variant>
        <vt:lpwstr>_Toc87945558</vt:lpwstr>
      </vt:variant>
      <vt:variant>
        <vt:i4>1441841</vt:i4>
      </vt:variant>
      <vt:variant>
        <vt:i4>2</vt:i4>
      </vt:variant>
      <vt:variant>
        <vt:i4>0</vt:i4>
      </vt:variant>
      <vt:variant>
        <vt:i4>5</vt:i4>
      </vt:variant>
      <vt:variant>
        <vt:lpwstr/>
      </vt:variant>
      <vt:variant>
        <vt:lpwstr>_Toc87945557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Cryptographic Methods</dc:title>
  <dc:subject>Cryptographic Governance Framework</dc:subject>
  <dc:creator>Johan Kestens</dc:creator>
  <cp:keywords/>
  <dc:description/>
  <cp:lastModifiedBy>Johan Kestens - External</cp:lastModifiedBy>
  <cp:revision>18</cp:revision>
  <cp:lastPrinted>2024-02-12T12:18:00Z</cp:lastPrinted>
  <dcterms:created xsi:type="dcterms:W3CDTF">2024-02-12T10:35:00Z</dcterms:created>
  <dcterms:modified xsi:type="dcterms:W3CDTF">2025-02-21T14:33:00Z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a1113265-c559-4850-9a4d-5c092dbd21ac_Enabled">
    <vt:lpwstr>true</vt:lpwstr>
  </property>
  <property fmtid="{D5CDD505-2E9C-101B-9397-08002B2CF9AE}" pid="4" name="MSIP_Label_a1113265-c559-4850-9a4d-5c092dbd21ac_SetDate">
    <vt:lpwstr>2025-02-21T14:33:59Z</vt:lpwstr>
  </property>
  <property fmtid="{D5CDD505-2E9C-101B-9397-08002B2CF9AE}" pid="5" name="MSIP_Label_a1113265-c559-4850-9a4d-5c092dbd21ac_Method">
    <vt:lpwstr>Standard</vt:lpwstr>
  </property>
  <property fmtid="{D5CDD505-2E9C-101B-9397-08002B2CF9AE}" pid="6" name="MSIP_Label_a1113265-c559-4850-9a4d-5c092dbd21ac_Name">
    <vt:lpwstr>Internal Use</vt:lpwstr>
  </property>
  <property fmtid="{D5CDD505-2E9C-101B-9397-08002B2CF9AE}" pid="7" name="MSIP_Label_a1113265-c559-4850-9a4d-5c092dbd21ac_SiteId">
    <vt:lpwstr>a6b169f1-592b-4329-8f33-8db8903003c7</vt:lpwstr>
  </property>
  <property fmtid="{D5CDD505-2E9C-101B-9397-08002B2CF9AE}" pid="8" name="MSIP_Label_a1113265-c559-4850-9a4d-5c092dbd21ac_ActionId">
    <vt:lpwstr>87ff1392-14ff-4694-9c95-92c58fca10be</vt:lpwstr>
  </property>
  <property fmtid="{D5CDD505-2E9C-101B-9397-08002B2CF9AE}" pid="9" name="MSIP_Label_a1113265-c559-4850-9a4d-5c092dbd21ac_ContentBits">
    <vt:lpwstr>0</vt:lpwstr>
  </property>
  <property fmtid="{D5CDD505-2E9C-101B-9397-08002B2CF9AE}" pid="10" name="MSIP_Label_a1113265-c559-4850-9a4d-5c092dbd21ac_Tag">
    <vt:lpwstr>50, 3, 0, 1</vt:lpwstr>
  </property>
</Properties>
</file>