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93ACA" w14:textId="77777777" w:rsidR="00EE3B3E" w:rsidRPr="00392DFD" w:rsidRDefault="00EE3B3E" w:rsidP="00F13C41">
      <w:pPr>
        <w:widowControl/>
        <w:autoSpaceDE w:val="0"/>
        <w:autoSpaceDN w:val="0"/>
        <w:adjustRightInd w:val="0"/>
        <w:rPr>
          <w:rFonts w:ascii="Helvetica Neue" w:hAnsi="Helvetica Neue" w:cs="Helvetica Neue"/>
          <w:b/>
          <w:kern w:val="0"/>
          <w:sz w:val="48"/>
          <w:szCs w:val="48"/>
        </w:rPr>
      </w:pPr>
      <w:r w:rsidRPr="00392DFD">
        <w:rPr>
          <w:rFonts w:ascii="Helvetica Neue" w:hAnsi="Helvetica Neue" w:cs="Helvetica Neue"/>
          <w:b/>
          <w:kern w:val="0"/>
          <w:sz w:val="48"/>
          <w:szCs w:val="48"/>
        </w:rPr>
        <w:t>最新以太坊</w:t>
      </w:r>
      <w:r w:rsidRPr="00392DFD">
        <w:rPr>
          <w:rFonts w:ascii="Helvetica Neue" w:hAnsi="Helvetica Neue" w:cs="Helvetica Neue"/>
          <w:b/>
          <w:kern w:val="0"/>
          <w:sz w:val="48"/>
          <w:szCs w:val="48"/>
        </w:rPr>
        <w:t>|</w:t>
      </w:r>
      <w:r w:rsidRPr="00392DFD">
        <w:rPr>
          <w:rFonts w:ascii="Helvetica Neue" w:hAnsi="Helvetica Neue" w:cs="Helvetica Neue"/>
          <w:b/>
          <w:kern w:val="0"/>
          <w:sz w:val="48"/>
          <w:szCs w:val="48"/>
        </w:rPr>
        <w:t>以太坊命名空间拍卖</w:t>
      </w:r>
      <w:r w:rsidRPr="00392DFD">
        <w:rPr>
          <w:rFonts w:ascii="Helvetica Neue" w:hAnsi="Helvetica Neue" w:cs="Helvetica Neue"/>
          <w:b/>
          <w:kern w:val="0"/>
          <w:sz w:val="48"/>
          <w:szCs w:val="48"/>
        </w:rPr>
        <w:t xml:space="preserve"> </w:t>
      </w:r>
    </w:p>
    <w:p w14:paraId="3B914933" w14:textId="77777777" w:rsidR="00EE3B3E" w:rsidRPr="005B1FDE" w:rsidRDefault="00EE3B3E" w:rsidP="00F13C41">
      <w:pPr>
        <w:widowControl/>
        <w:autoSpaceDE w:val="0"/>
        <w:autoSpaceDN w:val="0"/>
        <w:adjustRightInd w:val="0"/>
        <w:rPr>
          <w:rFonts w:ascii="Songti SC" w:eastAsia="Songti SC" w:hAnsi="Helvetica Neue" w:cs="Songti SC"/>
          <w:color w:val="2F2F2F"/>
          <w:kern w:val="0"/>
          <w:sz w:val="32"/>
          <w:szCs w:val="32"/>
        </w:rPr>
      </w:pPr>
      <w:proofErr w:type="spellStart"/>
      <w:r>
        <w:rPr>
          <w:rFonts w:ascii="Songti SC" w:eastAsia="Songti SC" w:hAnsi="Helvetica Neue" w:cs="Songti SC"/>
          <w:color w:val="2F2F2F"/>
          <w:kern w:val="0"/>
          <w:sz w:val="32"/>
          <w:szCs w:val="32"/>
        </w:rPr>
        <w:t>Maurelian</w:t>
      </w:r>
      <w:proofErr w:type="spellEnd"/>
      <w:r w:rsidR="005B1FDE" w:rsidRPr="005B1FDE">
        <w:rPr>
          <w:rFonts w:ascii="Songti SC" w:eastAsia="Songti SC" w:hAnsi="Helvetica Neue" w:cs="Songti SC"/>
          <w:color w:val="2F2F2F"/>
          <w:kern w:val="0"/>
          <w:sz w:val="32"/>
          <w:szCs w:val="32"/>
        </w:rPr>
        <w:t xml:space="preserve">    </w:t>
      </w:r>
      <w:r w:rsidRPr="005B1FDE">
        <w:rPr>
          <w:rFonts w:ascii="Songti SC" w:eastAsia="Songti SC" w:hAnsi="Helvetica Neue" w:cs="Songti SC"/>
          <w:color w:val="2F2F2F"/>
          <w:kern w:val="0"/>
          <w:sz w:val="32"/>
          <w:szCs w:val="32"/>
        </w:rPr>
        <w:t>2017</w:t>
      </w:r>
      <w:r w:rsidRPr="005B1FDE">
        <w:rPr>
          <w:rFonts w:ascii="Songti SC" w:eastAsia="Songti SC" w:hAnsi="Helvetica Neue" w:cs="Songti SC"/>
          <w:color w:val="2F2F2F"/>
          <w:kern w:val="0"/>
          <w:sz w:val="32"/>
          <w:szCs w:val="32"/>
        </w:rPr>
        <w:t>.3.</w:t>
      </w:r>
      <w:r w:rsidRPr="005B1FDE">
        <w:rPr>
          <w:rFonts w:ascii="Songti SC" w:eastAsia="Songti SC" w:hAnsi="Helvetica Neue" w:cs="Songti SC"/>
          <w:color w:val="2F2F2F"/>
          <w:kern w:val="0"/>
          <w:sz w:val="32"/>
          <w:szCs w:val="32"/>
        </w:rPr>
        <w:t xml:space="preserve">13 </w:t>
      </w:r>
    </w:p>
    <w:p w14:paraId="4FB2001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7AB9848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本文旨在通告以太坊社区并征求反馈意见。我们欢迎所有的问题和意见，并且根据这些问题建议来更新后续的</w:t>
      </w:r>
      <w:r>
        <w:rPr>
          <w:rFonts w:ascii="Songti SC" w:eastAsia="Songti SC" w:hAnsi="Helvetica Neue" w:cs="Songti SC"/>
          <w:color w:val="2F2F2F"/>
          <w:kern w:val="0"/>
          <w:sz w:val="32"/>
          <w:szCs w:val="32"/>
          <w:u w:color="2F2F2F"/>
        </w:rPr>
        <w:t>FAQ</w:t>
      </w:r>
      <w:r>
        <w:rPr>
          <w:rFonts w:ascii="Songti SC" w:eastAsia="Songti SC" w:hAnsi="Helvetica Neue" w:cs="Songti SC" w:hint="eastAsia"/>
          <w:color w:val="2F2F2F"/>
          <w:kern w:val="0"/>
          <w:sz w:val="32"/>
          <w:szCs w:val="32"/>
          <w:u w:color="2F2F2F"/>
        </w:rPr>
        <w:t>。本文的第一部分单纯阐述了我们的动机，如果你只是想了解具体的细节，那么可以直接跳到</w:t>
      </w:r>
      <w:r>
        <w:rPr>
          <w:rFonts w:ascii="Songti SC" w:eastAsia="Songti SC" w:hAnsi="Helvetica Neue" w:cs="Songti SC" w:hint="eastAsia"/>
          <w:b/>
          <w:bCs/>
          <w:color w:val="2F2F2F"/>
          <w:kern w:val="0"/>
          <w:sz w:val="32"/>
          <w:szCs w:val="32"/>
          <w:u w:color="2F2F2F"/>
        </w:rPr>
        <w:t>“名称所有权”</w:t>
      </w:r>
      <w:r>
        <w:rPr>
          <w:rFonts w:ascii="Songti SC" w:eastAsia="Songti SC" w:hAnsi="Helvetica Neue" w:cs="Songti SC" w:hint="eastAsia"/>
          <w:color w:val="2F2F2F"/>
          <w:kern w:val="0"/>
          <w:sz w:val="32"/>
          <w:szCs w:val="32"/>
          <w:u w:color="2F2F2F"/>
        </w:rPr>
        <w:t>的章节。</w:t>
      </w:r>
    </w:p>
    <w:p w14:paraId="3A1D647D"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更新：上述</w:t>
      </w:r>
      <w:r>
        <w:rPr>
          <w:rFonts w:ascii="Songti SC" w:eastAsia="Songti SC" w:hAnsi="Helvetica Neue" w:cs="Songti SC"/>
          <w:b/>
          <w:bCs/>
          <w:color w:val="2F2F2F"/>
          <w:kern w:val="0"/>
          <w:sz w:val="38"/>
          <w:szCs w:val="38"/>
          <w:u w:color="2F2F2F"/>
        </w:rPr>
        <w:t>FAQ</w:t>
      </w:r>
      <w:r>
        <w:rPr>
          <w:rFonts w:ascii="Songti SC" w:eastAsia="Songti SC" w:hAnsi="Helvetica Neue" w:cs="Songti SC" w:hint="eastAsia"/>
          <w:b/>
          <w:bCs/>
          <w:color w:val="2F2F2F"/>
          <w:kern w:val="0"/>
          <w:sz w:val="38"/>
          <w:szCs w:val="38"/>
          <w:u w:color="2F2F2F"/>
        </w:rPr>
        <w:t>请点击</w:t>
      </w:r>
      <w:r w:rsidR="00F13C41">
        <w:rPr>
          <w:rFonts w:ascii="Songti SC" w:eastAsia="Songti SC" w:hAnsi="Helvetica Neue" w:cs="Songti SC"/>
          <w:b/>
          <w:bCs/>
          <w:color w:val="2F2F2F"/>
          <w:kern w:val="0"/>
          <w:sz w:val="38"/>
          <w:szCs w:val="38"/>
          <w:u w:color="2F2F2F"/>
        </w:rPr>
        <w:fldChar w:fldCharType="begin"/>
      </w:r>
      <w:r w:rsidR="00F13C41">
        <w:rPr>
          <w:rFonts w:ascii="Songti SC" w:eastAsia="Songti SC" w:hAnsi="Helvetica Neue" w:cs="Songti SC"/>
          <w:b/>
          <w:bCs/>
          <w:color w:val="2F2F2F"/>
          <w:kern w:val="0"/>
          <w:sz w:val="38"/>
          <w:szCs w:val="38"/>
          <w:u w:color="2F2F2F"/>
        </w:rPr>
        <w:instrText xml:space="preserve"> HYPERLINK "https://github.com/ethereum/ens/wiki/Frequently-Asked-Questions" </w:instrText>
      </w:r>
      <w:r w:rsidR="00F13C41">
        <w:rPr>
          <w:rFonts w:ascii="Songti SC" w:eastAsia="Songti SC" w:hAnsi="Helvetica Neue" w:cs="Songti SC"/>
          <w:b/>
          <w:bCs/>
          <w:color w:val="2F2F2F"/>
          <w:kern w:val="0"/>
          <w:sz w:val="38"/>
          <w:szCs w:val="38"/>
          <w:u w:color="2F2F2F"/>
        </w:rPr>
      </w:r>
      <w:r w:rsidR="00F13C41">
        <w:rPr>
          <w:rFonts w:ascii="Songti SC" w:eastAsia="Songti SC" w:hAnsi="Helvetica Neue" w:cs="Songti SC"/>
          <w:b/>
          <w:bCs/>
          <w:color w:val="2F2F2F"/>
          <w:kern w:val="0"/>
          <w:sz w:val="38"/>
          <w:szCs w:val="38"/>
          <w:u w:color="2F2F2F"/>
        </w:rPr>
        <w:fldChar w:fldCharType="separate"/>
      </w:r>
      <w:r w:rsidRPr="00F13C41">
        <w:rPr>
          <w:rStyle w:val="a3"/>
          <w:rFonts w:ascii="Songti SC" w:eastAsia="Songti SC" w:hAnsi="Helvetica Neue" w:cs="Songti SC" w:hint="eastAsia"/>
          <w:b/>
          <w:bCs/>
          <w:kern w:val="0"/>
          <w:sz w:val="38"/>
          <w:szCs w:val="38"/>
          <w:u w:color="2F2F2F"/>
        </w:rPr>
        <w:t>这里</w:t>
      </w:r>
      <w:r w:rsidR="00F13C41">
        <w:rPr>
          <w:rFonts w:ascii="Songti SC" w:eastAsia="Songti SC" w:hAnsi="Helvetica Neue" w:cs="Songti SC"/>
          <w:b/>
          <w:bCs/>
          <w:color w:val="2F2F2F"/>
          <w:kern w:val="0"/>
          <w:sz w:val="38"/>
          <w:szCs w:val="38"/>
          <w:u w:color="2F2F2F"/>
        </w:rPr>
        <w:fldChar w:fldCharType="end"/>
      </w:r>
    </w:p>
    <w:p w14:paraId="14A4F398" w14:textId="77777777" w:rsidR="00EE3B3E" w:rsidRDefault="00EE3B3E" w:rsidP="00F13C41">
      <w:pPr>
        <w:widowControl/>
        <w:autoSpaceDE w:val="0"/>
        <w:autoSpaceDN w:val="0"/>
        <w:adjustRightInd w:val="0"/>
        <w:rPr>
          <w:rFonts w:ascii="Songti SC" w:eastAsia="Songti SC" w:hAnsi="Helvetica Neue" w:cs="Songti SC"/>
          <w:b/>
          <w:bCs/>
          <w:color w:val="2F2F2F"/>
          <w:kern w:val="0"/>
          <w:sz w:val="38"/>
          <w:szCs w:val="38"/>
          <w:u w:color="2F2F2F"/>
        </w:rPr>
      </w:pPr>
    </w:p>
    <w:p w14:paraId="1721BC14"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以太坊的地址是灵活使用的阻碍</w:t>
      </w:r>
    </w:p>
    <w:p w14:paraId="0439050A"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bookmarkStart w:id="0" w:name="_GoBack"/>
      <w:r>
        <w:rPr>
          <w:rFonts w:ascii="Helvetica Neue" w:eastAsia="Songti SC" w:hAnsi="Helvetica Neue" w:cs="Helvetica Neue"/>
          <w:noProof/>
          <w:color w:val="2F2F2F"/>
          <w:kern w:val="0"/>
          <w:sz w:val="32"/>
          <w:szCs w:val="32"/>
          <w:u w:color="2F2F2F"/>
        </w:rPr>
        <w:drawing>
          <wp:inline distT="0" distB="0" distL="0" distR="0" wp14:anchorId="451295AC" wp14:editId="7504C2F8">
            <wp:extent cx="5350181" cy="3300202"/>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9299" cy="3311995"/>
                    </a:xfrm>
                    <a:prstGeom prst="rect">
                      <a:avLst/>
                    </a:prstGeom>
                    <a:noFill/>
                    <a:ln>
                      <a:noFill/>
                    </a:ln>
                  </pic:spPr>
                </pic:pic>
              </a:graphicData>
            </a:graphic>
          </wp:inline>
        </w:drawing>
      </w:r>
      <w:bookmarkEnd w:id="0"/>
    </w:p>
    <w:p w14:paraId="1A8305D6"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28"/>
          <w:szCs w:val="28"/>
          <w:u w:color="2F2F2F"/>
        </w:rPr>
        <w:t>欢迎来到以太坊，这是你的姓名标签</w:t>
      </w:r>
    </w:p>
    <w:p w14:paraId="2F8394DF"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65F2F657"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lastRenderedPageBreak/>
        <w:t>想必阅读本文的每一位读者对经典的加密货币地址都了如指掌，甚至可能把他们视为理所当然。然而，对于一般人而言，通过获取属于自己的</w:t>
      </w:r>
      <w:r>
        <w:rPr>
          <w:rFonts w:ascii="Songti SC" w:eastAsia="Songti SC" w:hAnsi="Helvetica Neue" w:cs="Songti SC"/>
          <w:color w:val="2F2F2F"/>
          <w:kern w:val="0"/>
          <w:sz w:val="32"/>
          <w:szCs w:val="32"/>
          <w:u w:color="2F2F2F"/>
        </w:rPr>
        <w:t>160</w:t>
      </w:r>
      <w:r>
        <w:rPr>
          <w:rFonts w:ascii="Songti SC" w:eastAsia="Songti SC" w:hAnsi="Helvetica Neue" w:cs="Songti SC" w:hint="eastAsia"/>
          <w:color w:val="2F2F2F"/>
          <w:kern w:val="0"/>
          <w:sz w:val="32"/>
          <w:szCs w:val="32"/>
          <w:u w:color="2F2F2F"/>
        </w:rPr>
        <w:t>位十六进制哈希编码字符串来登陆并不令人满意。</w:t>
      </w:r>
    </w:p>
    <w:p w14:paraId="34E164D0"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跟</w:t>
      </w:r>
      <w:r>
        <w:rPr>
          <w:rFonts w:ascii="Songti SC" w:eastAsia="Songti SC" w:hAnsi="Helvetica Neue" w:cs="Songti SC"/>
          <w:color w:val="2F2F2F"/>
          <w:kern w:val="0"/>
          <w:sz w:val="32"/>
          <w:szCs w:val="32"/>
          <w:u w:color="2F2F2F"/>
        </w:rPr>
        <w:t xml:space="preserve"> </w:t>
      </w:r>
      <w:proofErr w:type="spellStart"/>
      <w:r>
        <w:rPr>
          <w:rFonts w:ascii="Songti SC" w:eastAsia="Songti SC" w:hAnsi="Helvetica Neue" w:cs="Songti SC"/>
          <w:color w:val="2F2F2F"/>
          <w:kern w:val="0"/>
          <w:sz w:val="32"/>
          <w:szCs w:val="32"/>
          <w:u w:color="2F2F2F"/>
        </w:rPr>
        <w:t>Coinbase</w:t>
      </w:r>
      <w:proofErr w:type="spellEnd"/>
      <w:r>
        <w:rPr>
          <w:rFonts w:ascii="Songti SC" w:eastAsia="Songti SC" w:hAnsi="Helvetica Neue" w:cs="Songti SC" w:hint="eastAsia"/>
          <w:color w:val="2F2F2F"/>
          <w:kern w:val="0"/>
          <w:sz w:val="32"/>
          <w:szCs w:val="32"/>
          <w:u w:color="2F2F2F"/>
        </w:rPr>
        <w:t>，</w:t>
      </w:r>
      <w:r>
        <w:rPr>
          <w:rFonts w:ascii="Songti SC" w:eastAsia="Songti SC" w:hAnsi="Helvetica Neue" w:cs="Songti SC"/>
          <w:color w:val="2F2F2F"/>
          <w:kern w:val="0"/>
          <w:sz w:val="32"/>
          <w:szCs w:val="32"/>
          <w:u w:color="2F2F2F"/>
        </w:rPr>
        <w:t>Circle</w:t>
      </w:r>
      <w:r>
        <w:rPr>
          <w:rFonts w:ascii="Songti SC" w:eastAsia="Songti SC" w:hAnsi="Helvetica Neue" w:cs="Songti SC" w:hint="eastAsia"/>
          <w:color w:val="2F2F2F"/>
          <w:kern w:val="0"/>
          <w:sz w:val="32"/>
          <w:szCs w:val="32"/>
          <w:u w:color="2F2F2F"/>
        </w:rPr>
        <w:t>，</w:t>
      </w:r>
      <w:proofErr w:type="spellStart"/>
      <w:r>
        <w:rPr>
          <w:rFonts w:ascii="Songti SC" w:eastAsia="Songti SC" w:hAnsi="Helvetica Neue" w:cs="Songti SC"/>
          <w:color w:val="2F2F2F"/>
          <w:kern w:val="0"/>
          <w:sz w:val="32"/>
          <w:szCs w:val="32"/>
          <w:u w:color="2F2F2F"/>
        </w:rPr>
        <w:t>Paypal</w:t>
      </w:r>
      <w:proofErr w:type="spellEnd"/>
      <w:r>
        <w:rPr>
          <w:rFonts w:ascii="Songti SC" w:eastAsia="Songti SC" w:hAnsi="Helvetica Neue" w:cs="Songti SC" w:hint="eastAsia"/>
          <w:color w:val="2F2F2F"/>
          <w:kern w:val="0"/>
          <w:sz w:val="32"/>
          <w:szCs w:val="32"/>
          <w:u w:color="2F2F2F"/>
        </w:rPr>
        <w:t>或者</w:t>
      </w:r>
      <w:proofErr w:type="spellStart"/>
      <w:r>
        <w:rPr>
          <w:rFonts w:ascii="Songti SC" w:eastAsia="Songti SC" w:hAnsi="Helvetica Neue" w:cs="Songti SC"/>
          <w:color w:val="2F2F2F"/>
          <w:kern w:val="0"/>
          <w:sz w:val="32"/>
          <w:szCs w:val="32"/>
          <w:u w:color="2F2F2F"/>
        </w:rPr>
        <w:t>Venmo</w:t>
      </w:r>
      <w:proofErr w:type="spellEnd"/>
      <w:r>
        <w:rPr>
          <w:rFonts w:ascii="Songti SC" w:eastAsia="Songti SC" w:hAnsi="Helvetica Neue" w:cs="Songti SC" w:hint="eastAsia"/>
          <w:color w:val="2F2F2F"/>
          <w:kern w:val="0"/>
          <w:sz w:val="32"/>
          <w:szCs w:val="32"/>
          <w:u w:color="2F2F2F"/>
        </w:rPr>
        <w:t>比较一下；你只需要用收款方的邮箱地址或者他们的用户名就能够实现转账。</w:t>
      </w:r>
      <w:r>
        <w:rPr>
          <w:rFonts w:ascii="Songti SC" w:eastAsia="Songti SC" w:hAnsi="Helvetica Neue" w:cs="Songti SC" w:hint="eastAsia"/>
          <w:color w:val="2F2F2F"/>
          <w:kern w:val="0"/>
          <w:sz w:val="38"/>
          <w:szCs w:val="38"/>
          <w:u w:color="2F2F2F"/>
        </w:rPr>
        <w:t> </w:t>
      </w:r>
      <w:r>
        <w:rPr>
          <w:rFonts w:ascii="Songti SC" w:eastAsia="Songti SC" w:hAnsi="Helvetica Neue" w:cs="Songti SC"/>
          <w:color w:val="2F2F2F"/>
          <w:kern w:val="0"/>
          <w:sz w:val="38"/>
          <w:szCs w:val="38"/>
          <w:u w:color="2F2F2F"/>
        </w:rPr>
        <w:t xml:space="preserve"> </w:t>
      </w:r>
      <w:r>
        <w:rPr>
          <w:rFonts w:ascii="Songti SC" w:eastAsia="Songti SC" w:hAnsi="Helvetica Neue" w:cs="Songti SC" w:hint="eastAsia"/>
          <w:color w:val="2F2F2F"/>
          <w:kern w:val="0"/>
          <w:sz w:val="38"/>
          <w:szCs w:val="38"/>
          <w:u w:color="2F2F2F"/>
        </w:rPr>
        <w:t> </w:t>
      </w:r>
      <w:r>
        <w:rPr>
          <w:rFonts w:ascii="Songti SC" w:eastAsia="Songti SC" w:hAnsi="Helvetica Neue" w:cs="Songti SC"/>
          <w:color w:val="2F2F2F"/>
          <w:kern w:val="0"/>
          <w:sz w:val="38"/>
          <w:szCs w:val="38"/>
          <w:u w:color="2F2F2F"/>
        </w:rPr>
        <w:t xml:space="preserve"> </w:t>
      </w:r>
      <w:r>
        <w:rPr>
          <w:rFonts w:ascii="Songti SC" w:eastAsia="Songti SC" w:hAnsi="Helvetica Neue" w:cs="Songti SC" w:hint="eastAsia"/>
          <w:color w:val="2F2F2F"/>
          <w:kern w:val="0"/>
          <w:sz w:val="38"/>
          <w:szCs w:val="38"/>
          <w:u w:color="2F2F2F"/>
        </w:rPr>
        <w:t> </w:t>
      </w:r>
      <w:r>
        <w:rPr>
          <w:rFonts w:ascii="Songti SC" w:eastAsia="Songti SC" w:hAnsi="Helvetica Neue" w:cs="Songti SC"/>
          <w:color w:val="2F2F2F"/>
          <w:kern w:val="0"/>
          <w:sz w:val="38"/>
          <w:szCs w:val="38"/>
          <w:u w:color="2F2F2F"/>
        </w:rPr>
        <w:t xml:space="preserve"> </w:t>
      </w:r>
      <w:r>
        <w:rPr>
          <w:rFonts w:ascii="Songti SC" w:eastAsia="Songti SC" w:hAnsi="Helvetica Neue" w:cs="Songti SC" w:hint="eastAsia"/>
          <w:color w:val="2F2F2F"/>
          <w:kern w:val="0"/>
          <w:sz w:val="38"/>
          <w:szCs w:val="38"/>
          <w:u w:color="2F2F2F"/>
        </w:rPr>
        <w:t>  </w:t>
      </w:r>
    </w:p>
    <w:p w14:paraId="45E5470B" w14:textId="77777777" w:rsidR="00EE3B3E" w:rsidRDefault="003A5BE6" w:rsidP="00F13C41">
      <w:pPr>
        <w:widowControl/>
        <w:autoSpaceDE w:val="0"/>
        <w:autoSpaceDN w:val="0"/>
        <w:adjustRightInd w:val="0"/>
        <w:rPr>
          <w:rFonts w:ascii="Helvetica Neue" w:eastAsia="Songti SC" w:hAnsi="Helvetica Neue" w:cs="Helvetica Neue"/>
          <w:color w:val="2F2F2F"/>
          <w:kern w:val="0"/>
          <w:sz w:val="32"/>
          <w:szCs w:val="32"/>
          <w:u w:color="2F2F2F"/>
        </w:rPr>
      </w:pPr>
      <w:r w:rsidRPr="00622A5D">
        <w:rPr>
          <w:rFonts w:ascii="Helvetica Neue" w:eastAsia="Times New Roman" w:hAnsi="Helvetica Neue" w:cs="Times New Roman"/>
          <w:noProof/>
          <w:kern w:val="0"/>
          <w:sz w:val="32"/>
          <w:szCs w:val="30"/>
        </w:rPr>
        <w:drawing>
          <wp:inline distT="0" distB="0" distL="0" distR="0" wp14:anchorId="6179D4F1" wp14:editId="19EAFC37">
            <wp:extent cx="4570131" cy="5014943"/>
            <wp:effectExtent l="0" t="0" r="1905" b="0"/>
            <wp:docPr id="9" name="图片 9" descr="https://cdn-images-1.medium.com/max/1200/1*ZGfCNSAG97RaOsI0fyew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ZGfCNSAG97RaOsI0fyewu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515" cy="5042798"/>
                    </a:xfrm>
                    <a:prstGeom prst="rect">
                      <a:avLst/>
                    </a:prstGeom>
                    <a:noFill/>
                    <a:ln>
                      <a:noFill/>
                    </a:ln>
                  </pic:spPr>
                </pic:pic>
              </a:graphicData>
            </a:graphic>
          </wp:inline>
        </w:drawing>
      </w:r>
    </w:p>
    <w:p w14:paraId="07E355C7"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u w:color="2F2F2F"/>
        </w:rPr>
        <w:t> </w:t>
      </w:r>
      <w:r>
        <w:rPr>
          <w:rFonts w:ascii="Songti SC" w:eastAsia="Songti SC" w:hAnsi="Helvetica Neue" w:cs="Songti SC"/>
          <w:color w:val="2F2F2F"/>
          <w:kern w:val="0"/>
          <w:u w:color="2F2F2F"/>
        </w:rPr>
        <w:t>Easy</w:t>
      </w:r>
      <w:r>
        <w:rPr>
          <w:rFonts w:ascii="Songti SC" w:eastAsia="Songti SC" w:hAnsi="Helvetica Neue" w:cs="Songti SC" w:hint="eastAsia"/>
          <w:color w:val="2F2F2F"/>
          <w:kern w:val="0"/>
          <w:u w:color="2F2F2F"/>
        </w:rPr>
        <w:t>（简单）</w:t>
      </w:r>
    </w:p>
    <w:p w14:paraId="375E7289" w14:textId="77777777" w:rsidR="00EE3B3E" w:rsidRDefault="00EE3B3E" w:rsidP="003A5BE6">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现在我们来想像一下：我们给他人转账或者转交合约就像在</w:t>
      </w:r>
      <w:r>
        <w:rPr>
          <w:rFonts w:ascii="Songti SC" w:eastAsia="Songti SC" w:hAnsi="Helvetica Neue" w:cs="Songti SC"/>
          <w:color w:val="2F2F2F"/>
          <w:kern w:val="0"/>
          <w:sz w:val="32"/>
          <w:szCs w:val="32"/>
          <w:u w:color="2F2F2F"/>
        </w:rPr>
        <w:t>Mist</w:t>
      </w:r>
      <w:r>
        <w:rPr>
          <w:rFonts w:ascii="Songti SC" w:eastAsia="Songti SC" w:hAnsi="Helvetica Neue" w:cs="Songti SC" w:hint="eastAsia"/>
          <w:color w:val="2F2F2F"/>
          <w:kern w:val="0"/>
          <w:sz w:val="32"/>
          <w:szCs w:val="32"/>
          <w:u w:color="2F2F2F"/>
        </w:rPr>
        <w:t>或者其它以太坊服务一样简单——我们不需要依靠中心化的服务商来建立名字与地址间的联系。</w:t>
      </w:r>
    </w:p>
    <w:p w14:paraId="3D5CB0EF" w14:textId="77777777" w:rsidR="003A5BE6" w:rsidRDefault="003A5BE6" w:rsidP="003A5BE6">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27FC9F63" w14:textId="77777777" w:rsidR="00EE3B3E" w:rsidRDefault="00EE3B3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r>
        <w:rPr>
          <w:rFonts w:ascii="Songti SC" w:eastAsia="Songti SC" w:hAnsi="Helvetica Neue" w:cs="Songti SC" w:hint="eastAsia"/>
          <w:b/>
          <w:bCs/>
          <w:color w:val="2F2F2F"/>
          <w:kern w:val="0"/>
          <w:sz w:val="38"/>
          <w:szCs w:val="38"/>
          <w:u w:color="2F2F2F"/>
        </w:rPr>
        <w:t>以太坊名称服务如何解决地址问题呢？</w:t>
      </w:r>
    </w:p>
    <w:p w14:paraId="217B5549"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以太坊名称服务（在</w:t>
      </w:r>
      <w:r w:rsidR="003A5BE6">
        <w:rPr>
          <w:rFonts w:ascii="Songti SC" w:eastAsia="Songti SC" w:hAnsi="Helvetica Neue" w:cs="Songti SC"/>
          <w:color w:val="2F2F2F"/>
          <w:kern w:val="0"/>
          <w:sz w:val="32"/>
          <w:szCs w:val="32"/>
          <w:u w:color="2F2F2F"/>
        </w:rPr>
        <w:fldChar w:fldCharType="begin"/>
      </w:r>
      <w:r w:rsidR="003A5BE6">
        <w:rPr>
          <w:rFonts w:ascii="Songti SC" w:eastAsia="Songti SC" w:hAnsi="Helvetica Neue" w:cs="Songti SC"/>
          <w:color w:val="2F2F2F"/>
          <w:kern w:val="0"/>
          <w:sz w:val="32"/>
          <w:szCs w:val="32"/>
          <w:u w:color="2F2F2F"/>
        </w:rPr>
        <w:instrText xml:space="preserve"> HYPERLINK "https://github.com/ethereum/EIPs/issues/137" </w:instrText>
      </w:r>
      <w:r w:rsidR="003A5BE6">
        <w:rPr>
          <w:rFonts w:ascii="Songti SC" w:eastAsia="Songti SC" w:hAnsi="Helvetica Neue" w:cs="Songti SC"/>
          <w:color w:val="2F2F2F"/>
          <w:kern w:val="0"/>
          <w:sz w:val="32"/>
          <w:szCs w:val="32"/>
          <w:u w:color="2F2F2F"/>
        </w:rPr>
      </w:r>
      <w:r w:rsidR="003A5BE6">
        <w:rPr>
          <w:rFonts w:ascii="Songti SC" w:eastAsia="Songti SC" w:hAnsi="Helvetica Neue" w:cs="Songti SC"/>
          <w:color w:val="2F2F2F"/>
          <w:kern w:val="0"/>
          <w:sz w:val="32"/>
          <w:szCs w:val="32"/>
          <w:u w:color="2F2F2F"/>
        </w:rPr>
        <w:fldChar w:fldCharType="separate"/>
      </w:r>
      <w:r w:rsidRPr="003A5BE6">
        <w:rPr>
          <w:rStyle w:val="a3"/>
          <w:rFonts w:ascii="Songti SC" w:eastAsia="Songti SC" w:hAnsi="Helvetica Neue" w:cs="Songti SC"/>
          <w:kern w:val="0"/>
          <w:sz w:val="32"/>
          <w:szCs w:val="32"/>
          <w:u w:color="2F2F2F"/>
        </w:rPr>
        <w:t>EIP-137</w:t>
      </w:r>
      <w:r w:rsidR="003A5BE6">
        <w:rPr>
          <w:rFonts w:ascii="Songti SC" w:eastAsia="Songti SC" w:hAnsi="Helvetica Neue" w:cs="Songti SC"/>
          <w:color w:val="2F2F2F"/>
          <w:kern w:val="0"/>
          <w:sz w:val="32"/>
          <w:szCs w:val="32"/>
          <w:u w:color="2F2F2F"/>
        </w:rPr>
        <w:fldChar w:fldCharType="end"/>
      </w:r>
      <w:r>
        <w:rPr>
          <w:rFonts w:ascii="Songti SC" w:eastAsia="Songti SC" w:hAnsi="Helvetica Neue" w:cs="Songti SC" w:hint="eastAsia"/>
          <w:color w:val="2F2F2F"/>
          <w:kern w:val="0"/>
          <w:sz w:val="32"/>
          <w:szCs w:val="32"/>
          <w:u w:color="2F2F2F"/>
        </w:rPr>
        <w:t>中有概述）使以太坊得以使用可供人类理解的的名称。它会自动在</w:t>
      </w:r>
      <w:r>
        <w:rPr>
          <w:rFonts w:ascii="Songti SC" w:eastAsia="Songti SC" w:hAnsi="Helvetica Neue" w:cs="Songti SC"/>
          <w:color w:val="2F2F2F"/>
          <w:kern w:val="0"/>
          <w:sz w:val="32"/>
          <w:szCs w:val="32"/>
          <w:u w:color="2F2F2F"/>
        </w:rPr>
        <w:t>Mist</w:t>
      </w:r>
      <w:r>
        <w:rPr>
          <w:rFonts w:ascii="Songti SC" w:eastAsia="Songti SC" w:hAnsi="Helvetica Neue" w:cs="Songti SC" w:hint="eastAsia"/>
          <w:color w:val="2F2F2F"/>
          <w:kern w:val="0"/>
          <w:sz w:val="32"/>
          <w:szCs w:val="32"/>
          <w:u w:color="2F2F2F"/>
        </w:rPr>
        <w:t>钱包中进行名称注册。当然，后续我们希望能兼容更多的服务提供商。</w:t>
      </w:r>
    </w:p>
    <w:p w14:paraId="13838D77"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38D6CDB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以太坊名称服务（</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）中的名称看起来就跟我们今天广泛使用的</w:t>
      </w:r>
      <w:r>
        <w:rPr>
          <w:rFonts w:ascii="Songti SC" w:eastAsia="Songti SC" w:hAnsi="Helvetica Neue" w:cs="Songti SC"/>
          <w:color w:val="2F2F2F"/>
          <w:kern w:val="0"/>
          <w:sz w:val="32"/>
          <w:szCs w:val="32"/>
          <w:u w:color="2F2F2F"/>
        </w:rPr>
        <w:t>DNS</w:t>
      </w:r>
      <w:r>
        <w:rPr>
          <w:rFonts w:ascii="Songti SC" w:eastAsia="Songti SC" w:hAnsi="Helvetica Neue" w:cs="Songti SC" w:hint="eastAsia"/>
          <w:color w:val="2F2F2F"/>
          <w:kern w:val="0"/>
          <w:sz w:val="32"/>
          <w:szCs w:val="32"/>
          <w:u w:color="2F2F2F"/>
        </w:rPr>
        <w:t>地址一样。一开始，它只支持“</w:t>
      </w:r>
      <w:r>
        <w:rPr>
          <w:rFonts w:ascii="Songti SC" w:eastAsia="Songti SC" w:hAnsi="Helvetica Neue" w:cs="Songti SC"/>
          <w:b/>
          <w:bCs/>
          <w:color w:val="2F2F2F"/>
          <w:kern w:val="0"/>
          <w:sz w:val="32"/>
          <w:szCs w:val="32"/>
          <w:u w:color="2F2F2F"/>
        </w:rPr>
        <w:t>.eth</w:t>
      </w:r>
      <w:r>
        <w:rPr>
          <w:rFonts w:ascii="Songti SC" w:eastAsia="Songti SC" w:hAnsi="Helvetica Neue" w:cs="Songti SC" w:hint="eastAsia"/>
          <w:color w:val="2F2F2F"/>
          <w:kern w:val="0"/>
          <w:sz w:val="32"/>
          <w:szCs w:val="32"/>
          <w:u w:color="2F2F2F"/>
        </w:rPr>
        <w:t>”作为顶级域名（</w:t>
      </w:r>
      <w:r>
        <w:rPr>
          <w:rFonts w:ascii="Songti SC" w:eastAsia="Songti SC" w:hAnsi="Helvetica Neue" w:cs="Songti SC"/>
          <w:color w:val="2F2F2F"/>
          <w:kern w:val="0"/>
          <w:sz w:val="32"/>
          <w:szCs w:val="32"/>
          <w:u w:color="2F2F2F"/>
        </w:rPr>
        <w:t xml:space="preserve">top level </w:t>
      </w:r>
      <w:proofErr w:type="spellStart"/>
      <w:r>
        <w:rPr>
          <w:rFonts w:ascii="Songti SC" w:eastAsia="Songti SC" w:hAnsi="Helvetica Neue" w:cs="Songti SC"/>
          <w:color w:val="2F2F2F"/>
          <w:kern w:val="0"/>
          <w:sz w:val="32"/>
          <w:szCs w:val="32"/>
          <w:u w:color="2F2F2F"/>
        </w:rPr>
        <w:t>domain,TLD</w:t>
      </w:r>
      <w:proofErr w:type="spellEnd"/>
      <w:r>
        <w:rPr>
          <w:rFonts w:ascii="Songti SC" w:eastAsia="Songti SC" w:hAnsi="Helvetica Neue" w:cs="Songti SC" w:hint="eastAsia"/>
          <w:color w:val="2F2F2F"/>
          <w:kern w:val="0"/>
          <w:sz w:val="32"/>
          <w:szCs w:val="32"/>
          <w:u w:color="2F2F2F"/>
        </w:rPr>
        <w:t>）。比方说，你在浏览“</w:t>
      </w:r>
      <w:r>
        <w:rPr>
          <w:rFonts w:ascii="Songti SC" w:eastAsia="Songti SC" w:hAnsi="Helvetica Neue" w:cs="Songti SC"/>
          <w:color w:val="2F2F2F"/>
          <w:kern w:val="0"/>
          <w:sz w:val="32"/>
          <w:szCs w:val="32"/>
          <w:u w:color="2F2F2F"/>
        </w:rPr>
        <w:t>www.example.com</w:t>
      </w:r>
      <w:r>
        <w:rPr>
          <w:rFonts w:ascii="Songti SC" w:eastAsia="Songti SC" w:hAnsi="Helvetica Neue" w:cs="Songti SC" w:hint="eastAsia"/>
          <w:color w:val="2F2F2F"/>
          <w:kern w:val="0"/>
          <w:sz w:val="32"/>
          <w:szCs w:val="32"/>
          <w:u w:color="2F2F2F"/>
        </w:rPr>
        <w:t>”</w:t>
      </w:r>
      <w:r>
        <w:rPr>
          <w:rFonts w:ascii="Songti SC" w:eastAsia="Songti SC" w:hAnsi="Helvetica Neue" w:cs="Songti SC"/>
          <w:color w:val="2F2F2F"/>
          <w:kern w:val="0"/>
          <w:sz w:val="32"/>
          <w:szCs w:val="32"/>
          <w:u w:color="2F2F2F"/>
        </w:rPr>
        <w:t xml:space="preserve"> </w:t>
      </w:r>
      <w:r>
        <w:rPr>
          <w:rFonts w:ascii="Songti SC" w:eastAsia="Songti SC" w:hAnsi="Helvetica Neue" w:cs="Songti SC" w:hint="eastAsia"/>
          <w:color w:val="2F2F2F"/>
          <w:kern w:val="0"/>
          <w:sz w:val="32"/>
          <w:szCs w:val="32"/>
          <w:u w:color="2F2F2F"/>
        </w:rPr>
        <w:t>这个网站时，你可以把资金发送到“</w:t>
      </w:r>
      <w:proofErr w:type="spellStart"/>
      <w:r>
        <w:rPr>
          <w:rFonts w:ascii="Songti SC" w:eastAsia="Songti SC" w:hAnsi="Helvetica Neue" w:cs="Songti SC"/>
          <w:color w:val="2F2F2F"/>
          <w:kern w:val="0"/>
          <w:sz w:val="32"/>
          <w:szCs w:val="32"/>
          <w:u w:color="2F2F2F"/>
        </w:rPr>
        <w:t>wallet.example.eth</w:t>
      </w:r>
      <w:proofErr w:type="spellEnd"/>
      <w:r>
        <w:rPr>
          <w:rFonts w:ascii="Songti SC" w:eastAsia="Songti SC" w:hAnsi="Helvetica Neue" w:cs="Songti SC" w:hint="eastAsia"/>
          <w:color w:val="2F2F2F"/>
          <w:kern w:val="0"/>
          <w:sz w:val="32"/>
          <w:szCs w:val="32"/>
          <w:u w:color="2F2F2F"/>
        </w:rPr>
        <w:t>”。</w:t>
      </w:r>
    </w:p>
    <w:p w14:paraId="239DF9BC"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7E82737D"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从更高层次来看，</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包含</w:t>
      </w:r>
      <w:r>
        <w:rPr>
          <w:rFonts w:ascii="Songti SC" w:eastAsia="Songti SC" w:hAnsi="Helvetica Neue" w:cs="Songti SC"/>
          <w:color w:val="2F2F2F"/>
          <w:kern w:val="0"/>
          <w:sz w:val="32"/>
          <w:szCs w:val="32"/>
          <w:u w:color="2F2F2F"/>
        </w:rPr>
        <w:t>3</w:t>
      </w:r>
      <w:r>
        <w:rPr>
          <w:rFonts w:ascii="Songti SC" w:eastAsia="Songti SC" w:hAnsi="Helvetica Neue" w:cs="Songti SC" w:hint="eastAsia"/>
          <w:color w:val="2F2F2F"/>
          <w:kern w:val="0"/>
          <w:sz w:val="32"/>
          <w:szCs w:val="32"/>
          <w:u w:color="2F2F2F"/>
        </w:rPr>
        <w:t>种独特类型的合约：</w:t>
      </w:r>
    </w:p>
    <w:p w14:paraId="6D958C93"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1D3EE182" w14:textId="77777777" w:rsidR="00EE3B3E" w:rsidRDefault="003A5BE6" w:rsidP="00F13C41">
      <w:pPr>
        <w:widowControl/>
        <w:autoSpaceDE w:val="0"/>
        <w:autoSpaceDN w:val="0"/>
        <w:adjustRightInd w:val="0"/>
        <w:rPr>
          <w:rFonts w:ascii="Helvetica Neue" w:eastAsia="Songti SC" w:hAnsi="Helvetica Neue" w:cs="Helvetica Neue"/>
          <w:color w:val="2F2F2F"/>
          <w:kern w:val="0"/>
          <w:sz w:val="32"/>
          <w:szCs w:val="32"/>
          <w:u w:color="2F2F2F"/>
        </w:rPr>
      </w:pPr>
      <w:r w:rsidRPr="00622A5D">
        <w:rPr>
          <w:rFonts w:ascii="Helvetica Neue" w:eastAsia="Times New Roman" w:hAnsi="Helvetica Neue" w:cs="Times New Roman"/>
          <w:noProof/>
          <w:kern w:val="0"/>
          <w:sz w:val="32"/>
          <w:szCs w:val="30"/>
        </w:rPr>
        <w:drawing>
          <wp:inline distT="0" distB="0" distL="0" distR="0" wp14:anchorId="66DA9B93" wp14:editId="6B8F4F2F">
            <wp:extent cx="5486400" cy="1677840"/>
            <wp:effectExtent l="0" t="0" r="0" b="0"/>
            <wp:docPr id="10" name="图片 10" descr="https://cdn-images-1.medium.com/max/1600/1*WfSYnum96UqchRJj83xZ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WfSYnum96UqchRJj83xZX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677840"/>
                    </a:xfrm>
                    <a:prstGeom prst="rect">
                      <a:avLst/>
                    </a:prstGeom>
                    <a:noFill/>
                    <a:ln>
                      <a:noFill/>
                    </a:ln>
                  </pic:spPr>
                </pic:pic>
              </a:graphicData>
            </a:graphic>
          </wp:inline>
        </w:drawing>
      </w:r>
    </w:p>
    <w:p w14:paraId="105E06AE"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28"/>
          <w:szCs w:val="28"/>
          <w:u w:color="2F2F2F"/>
        </w:rPr>
        <w:t>基于</w:t>
      </w:r>
      <w:r>
        <w:rPr>
          <w:rFonts w:ascii="Songti SC" w:eastAsia="Songti SC" w:hAnsi="Helvetica Neue" w:cs="Songti SC"/>
          <w:color w:val="2F2F2F"/>
          <w:kern w:val="0"/>
          <w:sz w:val="28"/>
          <w:szCs w:val="28"/>
          <w:u w:color="2F2F2F"/>
        </w:rPr>
        <w:t>Nick Johnson</w:t>
      </w:r>
      <w:r>
        <w:rPr>
          <w:rFonts w:ascii="Songti SC" w:eastAsia="Songti SC" w:hAnsi="Helvetica Neue" w:cs="Songti SC" w:hint="eastAsia"/>
          <w:color w:val="2F2F2F"/>
          <w:kern w:val="0"/>
          <w:sz w:val="28"/>
          <w:szCs w:val="28"/>
          <w:u w:color="2F2F2F"/>
        </w:rPr>
        <w:t>在</w:t>
      </w:r>
      <w:r w:rsidR="003A5BE6">
        <w:rPr>
          <w:rFonts w:ascii="Songti SC" w:eastAsia="Songti SC" w:hAnsi="Helvetica Neue" w:cs="Songti SC"/>
          <w:color w:val="2F2F2F"/>
          <w:kern w:val="0"/>
          <w:sz w:val="28"/>
          <w:szCs w:val="28"/>
          <w:u w:color="2F2F2F"/>
        </w:rPr>
        <w:fldChar w:fldCharType="begin"/>
      </w:r>
      <w:r w:rsidR="003A5BE6">
        <w:rPr>
          <w:rFonts w:ascii="Songti SC" w:eastAsia="Songti SC" w:hAnsi="Helvetica Neue" w:cs="Songti SC"/>
          <w:color w:val="2F2F2F"/>
          <w:kern w:val="0"/>
          <w:sz w:val="28"/>
          <w:szCs w:val="28"/>
          <w:u w:color="2F2F2F"/>
        </w:rPr>
        <w:instrText xml:space="preserve"> HYPERLINK "https://www.youtube.com/watch?v=pLDDbCZXvTE" </w:instrText>
      </w:r>
      <w:r w:rsidR="003A5BE6">
        <w:rPr>
          <w:rFonts w:ascii="Songti SC" w:eastAsia="Songti SC" w:hAnsi="Helvetica Neue" w:cs="Songti SC"/>
          <w:color w:val="2F2F2F"/>
          <w:kern w:val="0"/>
          <w:sz w:val="28"/>
          <w:szCs w:val="28"/>
          <w:u w:color="2F2F2F"/>
        </w:rPr>
      </w:r>
      <w:r w:rsidR="003A5BE6">
        <w:rPr>
          <w:rFonts w:ascii="Songti SC" w:eastAsia="Songti SC" w:hAnsi="Helvetica Neue" w:cs="Songti SC"/>
          <w:color w:val="2F2F2F"/>
          <w:kern w:val="0"/>
          <w:sz w:val="28"/>
          <w:szCs w:val="28"/>
          <w:u w:color="2F2F2F"/>
        </w:rPr>
        <w:fldChar w:fldCharType="separate"/>
      </w:r>
      <w:r w:rsidRPr="003A5BE6">
        <w:rPr>
          <w:rStyle w:val="a3"/>
          <w:rFonts w:ascii="Songti SC" w:eastAsia="Songti SC" w:hAnsi="Helvetica Neue" w:cs="Songti SC"/>
          <w:kern w:val="0"/>
          <w:sz w:val="28"/>
          <w:szCs w:val="28"/>
          <w:u w:color="2F2F2F"/>
        </w:rPr>
        <w:t>Devcon2</w:t>
      </w:r>
      <w:r w:rsidRPr="003A5BE6">
        <w:rPr>
          <w:rStyle w:val="a3"/>
          <w:rFonts w:ascii="Songti SC" w:eastAsia="Songti SC" w:hAnsi="Helvetica Neue" w:cs="Songti SC" w:hint="eastAsia"/>
          <w:kern w:val="0"/>
          <w:sz w:val="28"/>
          <w:szCs w:val="28"/>
          <w:u w:color="2F2F2F"/>
        </w:rPr>
        <w:t>的演示</w:t>
      </w:r>
      <w:r w:rsidR="003A5BE6">
        <w:rPr>
          <w:rFonts w:ascii="Songti SC" w:eastAsia="Songti SC" w:hAnsi="Helvetica Neue" w:cs="Songti SC"/>
          <w:color w:val="2F2F2F"/>
          <w:kern w:val="0"/>
          <w:sz w:val="28"/>
          <w:szCs w:val="28"/>
          <w:u w:color="2F2F2F"/>
        </w:rPr>
        <w:fldChar w:fldCharType="end"/>
      </w:r>
    </w:p>
    <w:p w14:paraId="0232FB8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b/>
          <w:bCs/>
          <w:color w:val="2F2F2F"/>
          <w:kern w:val="0"/>
          <w:sz w:val="32"/>
          <w:szCs w:val="32"/>
          <w:u w:color="2F2F2F"/>
        </w:rPr>
        <w:t>1.</w:t>
      </w:r>
      <w:r w:rsidR="003A5BE6">
        <w:rPr>
          <w:rFonts w:ascii="Songti SC" w:eastAsia="Songti SC" w:hAnsi="Helvetica Neue" w:cs="Songti SC"/>
          <w:b/>
          <w:bCs/>
          <w:color w:val="2F2F2F"/>
          <w:kern w:val="0"/>
          <w:sz w:val="32"/>
          <w:szCs w:val="32"/>
          <w:u w:color="2F2F2F"/>
        </w:rPr>
        <w:t xml:space="preserve"> </w:t>
      </w:r>
      <w:r w:rsidRPr="003A5BE6">
        <w:rPr>
          <w:rFonts w:ascii="Songti SC" w:eastAsia="Songti SC" w:hAnsi="Helvetica Neue" w:cs="Songti SC" w:hint="eastAsia"/>
          <w:b/>
          <w:bCs/>
          <w:color w:val="2F2F2F"/>
          <w:kern w:val="0"/>
          <w:sz w:val="32"/>
          <w:szCs w:val="32"/>
          <w:u w:color="2F2F2F"/>
        </w:rPr>
        <w:t>注册合约</w:t>
      </w:r>
      <w:r>
        <w:rPr>
          <w:rFonts w:ascii="Songti SC" w:eastAsia="Songti SC" w:hAnsi="Helvetica Neue" w:cs="Songti SC" w:hint="eastAsia"/>
          <w:color w:val="2F2F2F"/>
          <w:kern w:val="0"/>
          <w:sz w:val="32"/>
          <w:szCs w:val="32"/>
          <w:u w:color="2F2F2F"/>
        </w:rPr>
        <w:t>（</w:t>
      </w:r>
      <w:r>
        <w:rPr>
          <w:rFonts w:ascii="Songti SC" w:eastAsia="Songti SC" w:hAnsi="Helvetica Neue" w:cs="Songti SC"/>
          <w:color w:val="2F2F2F"/>
          <w:kern w:val="0"/>
          <w:sz w:val="32"/>
          <w:szCs w:val="32"/>
          <w:u w:color="2F2F2F"/>
        </w:rPr>
        <w:t>The Registry contract</w:t>
      </w:r>
      <w:r>
        <w:rPr>
          <w:rFonts w:ascii="Songti SC" w:eastAsia="Songti SC" w:hAnsi="Helvetica Neue" w:cs="Songti SC" w:hint="eastAsia"/>
          <w:color w:val="2F2F2F"/>
          <w:kern w:val="0"/>
          <w:sz w:val="32"/>
          <w:szCs w:val="32"/>
          <w:u w:color="2F2F2F"/>
        </w:rPr>
        <w:t>）是</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的核心，并且只有一份。它是一个简单的合约，只是单纯地把注册名称映射到名称拥有者的地址，以及解析方合约（见下）的地址。</w:t>
      </w:r>
    </w:p>
    <w:p w14:paraId="78E769D6" w14:textId="77777777" w:rsidR="00EE3B3E" w:rsidRDefault="00EE3B3E" w:rsidP="003A5BE6">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b/>
          <w:bCs/>
          <w:color w:val="2F2F2F"/>
          <w:kern w:val="0"/>
          <w:sz w:val="32"/>
          <w:szCs w:val="32"/>
          <w:u w:color="2F2F2F"/>
        </w:rPr>
        <w:t>2.</w:t>
      </w:r>
      <w:r w:rsidR="003A5BE6">
        <w:rPr>
          <w:rFonts w:ascii="Songti SC" w:eastAsia="Songti SC" w:hAnsi="Helvetica Neue" w:cs="Songti SC"/>
          <w:b/>
          <w:bCs/>
          <w:color w:val="2F2F2F"/>
          <w:kern w:val="0"/>
          <w:sz w:val="32"/>
          <w:szCs w:val="32"/>
          <w:u w:color="2F2F2F"/>
        </w:rPr>
        <w:t xml:space="preserve"> </w:t>
      </w:r>
      <w:r>
        <w:rPr>
          <w:rFonts w:ascii="Songti SC" w:eastAsia="Songti SC" w:hAnsi="Helvetica Neue" w:cs="Songti SC" w:hint="eastAsia"/>
          <w:b/>
          <w:bCs/>
          <w:color w:val="2F2F2F"/>
          <w:kern w:val="0"/>
          <w:sz w:val="32"/>
          <w:szCs w:val="32"/>
          <w:u w:color="2F2F2F"/>
        </w:rPr>
        <w:t>解析方合约</w:t>
      </w:r>
      <w:r>
        <w:rPr>
          <w:rFonts w:ascii="Songti SC" w:eastAsia="Songti SC" w:hAnsi="Helvetica Neue" w:cs="Songti SC" w:hint="eastAsia"/>
          <w:color w:val="2F2F2F"/>
          <w:kern w:val="0"/>
          <w:sz w:val="32"/>
          <w:szCs w:val="32"/>
          <w:u w:color="2F2F2F"/>
        </w:rPr>
        <w:t>（</w:t>
      </w:r>
      <w:r>
        <w:rPr>
          <w:rFonts w:ascii="Songti SC" w:eastAsia="Songti SC" w:hAnsi="Helvetica Neue" w:cs="Songti SC"/>
          <w:color w:val="2F2F2F"/>
          <w:kern w:val="0"/>
          <w:sz w:val="32"/>
          <w:szCs w:val="32"/>
          <w:u w:color="2F2F2F"/>
        </w:rPr>
        <w:t>Resolver contracts</w:t>
      </w:r>
      <w:r>
        <w:rPr>
          <w:rFonts w:ascii="Songti SC" w:eastAsia="Songti SC" w:hAnsi="Helvetica Neue" w:cs="Songti SC" w:hint="eastAsia"/>
          <w:color w:val="2F2F2F"/>
          <w:kern w:val="0"/>
          <w:sz w:val="32"/>
          <w:szCs w:val="32"/>
          <w:u w:color="2F2F2F"/>
        </w:rPr>
        <w:t>）将名称映射到一个诸如以太坊地址、</w:t>
      </w:r>
      <w:r>
        <w:rPr>
          <w:rFonts w:ascii="Songti SC" w:eastAsia="Songti SC" w:hAnsi="Helvetica Neue" w:cs="Songti SC"/>
          <w:color w:val="2F2F2F"/>
          <w:kern w:val="0"/>
          <w:sz w:val="32"/>
          <w:szCs w:val="32"/>
          <w:u w:color="2F2F2F"/>
        </w:rPr>
        <w:t>Swarm</w:t>
      </w:r>
      <w:r>
        <w:rPr>
          <w:rFonts w:ascii="Songti SC" w:eastAsia="Songti SC" w:hAnsi="Helvetica Neue" w:cs="Songti SC" w:hint="eastAsia"/>
          <w:color w:val="2F2F2F"/>
          <w:kern w:val="0"/>
          <w:sz w:val="32"/>
          <w:szCs w:val="32"/>
          <w:u w:color="2F2F2F"/>
        </w:rPr>
        <w:t>或</w:t>
      </w:r>
      <w:r>
        <w:rPr>
          <w:rFonts w:ascii="Songti SC" w:eastAsia="Songti SC" w:hAnsi="Helvetica Neue" w:cs="Songti SC"/>
          <w:color w:val="2F2F2F"/>
          <w:kern w:val="0"/>
          <w:sz w:val="32"/>
          <w:szCs w:val="32"/>
          <w:u w:color="2F2F2F"/>
        </w:rPr>
        <w:t>IPFS</w:t>
      </w:r>
      <w:r>
        <w:rPr>
          <w:rFonts w:ascii="Songti SC" w:eastAsia="Songti SC" w:hAnsi="Helvetica Neue" w:cs="Songti SC" w:hint="eastAsia"/>
          <w:color w:val="2F2F2F"/>
          <w:kern w:val="0"/>
          <w:sz w:val="32"/>
          <w:szCs w:val="32"/>
          <w:u w:color="2F2F2F"/>
        </w:rPr>
        <w:t>哈希值的“资源文件（</w:t>
      </w:r>
      <w:r>
        <w:rPr>
          <w:rFonts w:ascii="Songti SC" w:eastAsia="Songti SC" w:hAnsi="Helvetica Neue" w:cs="Songti SC"/>
          <w:color w:val="2F2F2F"/>
          <w:kern w:val="0"/>
          <w:sz w:val="32"/>
          <w:szCs w:val="32"/>
          <w:u w:color="2F2F2F"/>
        </w:rPr>
        <w:t>resource</w:t>
      </w:r>
      <w:r>
        <w:rPr>
          <w:rFonts w:ascii="Songti SC" w:eastAsia="Songti SC" w:hAnsi="Helvetica Neue" w:cs="Songti SC" w:hint="eastAsia"/>
          <w:color w:val="2F2F2F"/>
          <w:kern w:val="0"/>
          <w:sz w:val="32"/>
          <w:szCs w:val="32"/>
          <w:u w:color="2F2F2F"/>
        </w:rPr>
        <w:t>）”。当你说你想要汇款到</w:t>
      </w:r>
      <w:proofErr w:type="spellStart"/>
      <w:r>
        <w:rPr>
          <w:rFonts w:ascii="Songti SC" w:eastAsia="Songti SC" w:hAnsi="Helvetica Neue" w:cs="Songti SC"/>
          <w:color w:val="2F2F2F"/>
          <w:kern w:val="0"/>
          <w:sz w:val="32"/>
          <w:szCs w:val="32"/>
          <w:u w:color="2F2F2F"/>
        </w:rPr>
        <w:t>wallet.example.eth</w:t>
      </w:r>
      <w:proofErr w:type="spellEnd"/>
      <w:r>
        <w:rPr>
          <w:rFonts w:ascii="Songti SC" w:eastAsia="Songti SC" w:hAnsi="Helvetica Neue" w:cs="Songti SC" w:hint="eastAsia"/>
          <w:color w:val="2F2F2F"/>
          <w:kern w:val="0"/>
          <w:sz w:val="32"/>
          <w:szCs w:val="32"/>
          <w:u w:color="2F2F2F"/>
        </w:rPr>
        <w:t>的时候，</w:t>
      </w:r>
      <w:r>
        <w:rPr>
          <w:rFonts w:ascii="Songti SC" w:eastAsia="Songti SC" w:hAnsi="Helvetica Neue" w:cs="Songti SC"/>
          <w:color w:val="2F2F2F"/>
          <w:kern w:val="0"/>
          <w:sz w:val="32"/>
          <w:szCs w:val="32"/>
          <w:u w:color="2F2F2F"/>
        </w:rPr>
        <w:t>Mist</w:t>
      </w:r>
      <w:r>
        <w:rPr>
          <w:rFonts w:ascii="Songti SC" w:eastAsia="Songti SC" w:hAnsi="Helvetica Neue" w:cs="Songti SC" w:hint="eastAsia"/>
          <w:color w:val="2F2F2F"/>
          <w:kern w:val="0"/>
          <w:sz w:val="32"/>
          <w:szCs w:val="32"/>
          <w:u w:color="2F2F2F"/>
        </w:rPr>
        <w:t>会从这个合约调用相应的地址。只有名称的拥有者才能更新解析方（</w:t>
      </w:r>
      <w:r>
        <w:rPr>
          <w:rFonts w:ascii="Songti SC" w:eastAsia="Songti SC" w:hAnsi="Helvetica Neue" w:cs="Songti SC"/>
          <w:color w:val="2F2F2F"/>
          <w:kern w:val="0"/>
          <w:sz w:val="32"/>
          <w:szCs w:val="32"/>
          <w:u w:color="2F2F2F"/>
        </w:rPr>
        <w:t>resolver</w:t>
      </w:r>
      <w:r>
        <w:rPr>
          <w:rFonts w:ascii="Songti SC" w:eastAsia="Songti SC" w:hAnsi="Helvetica Neue" w:cs="Songti SC" w:hint="eastAsia"/>
          <w:color w:val="2F2F2F"/>
          <w:kern w:val="0"/>
          <w:sz w:val="32"/>
          <w:szCs w:val="32"/>
          <w:u w:color="2F2F2F"/>
        </w:rPr>
        <w:t>）的记录。</w:t>
      </w:r>
    </w:p>
    <w:p w14:paraId="60D43F1D" w14:textId="77777777" w:rsidR="00EE3B3E" w:rsidRDefault="00EE3B3E" w:rsidP="003A5BE6">
      <w:pPr>
        <w:widowControl/>
        <w:autoSpaceDE w:val="0"/>
        <w:autoSpaceDN w:val="0"/>
        <w:adjustRightInd w:val="0"/>
        <w:ind w:left="120"/>
        <w:rPr>
          <w:rFonts w:ascii="Songti SC" w:eastAsia="Songti SC" w:hAnsi="Helvetica Neue" w:cs="Songti SC"/>
          <w:color w:val="2F2F2F"/>
          <w:kern w:val="0"/>
          <w:sz w:val="32"/>
          <w:szCs w:val="32"/>
          <w:u w:color="2F2F2F"/>
        </w:rPr>
      </w:pPr>
      <w:r>
        <w:rPr>
          <w:rFonts w:ascii="Songti SC" w:eastAsia="Songti SC" w:hAnsi="Helvetica Neue" w:cs="Songti SC"/>
          <w:b/>
          <w:bCs/>
          <w:color w:val="2F2F2F"/>
          <w:kern w:val="0"/>
          <w:sz w:val="32"/>
          <w:szCs w:val="32"/>
          <w:u w:color="2F2F2F"/>
        </w:rPr>
        <w:t>3.</w:t>
      </w:r>
      <w:r w:rsidR="003A5BE6">
        <w:rPr>
          <w:rFonts w:ascii="Songti SC" w:eastAsia="Songti SC" w:hAnsi="Helvetica Neue" w:cs="Songti SC"/>
          <w:b/>
          <w:bCs/>
          <w:color w:val="2F2F2F"/>
          <w:kern w:val="0"/>
          <w:sz w:val="32"/>
          <w:szCs w:val="32"/>
          <w:u w:color="2F2F2F"/>
        </w:rPr>
        <w:t xml:space="preserve"> </w:t>
      </w:r>
      <w:r>
        <w:rPr>
          <w:rFonts w:ascii="Songti SC" w:eastAsia="Songti SC" w:hAnsi="Helvetica Neue" w:cs="Songti SC" w:hint="eastAsia"/>
          <w:b/>
          <w:bCs/>
          <w:color w:val="2F2F2F"/>
          <w:kern w:val="0"/>
          <w:sz w:val="32"/>
          <w:szCs w:val="32"/>
          <w:u w:color="2F2F2F"/>
        </w:rPr>
        <w:t>注册方合约</w:t>
      </w:r>
      <w:r>
        <w:rPr>
          <w:rFonts w:ascii="Songti SC" w:eastAsia="Songti SC" w:hAnsi="Helvetica Neue" w:cs="Songti SC" w:hint="eastAsia"/>
          <w:color w:val="2F2F2F"/>
          <w:kern w:val="0"/>
          <w:sz w:val="32"/>
          <w:szCs w:val="32"/>
          <w:u w:color="2F2F2F"/>
        </w:rPr>
        <w:t>（</w:t>
      </w:r>
      <w:r>
        <w:rPr>
          <w:rFonts w:ascii="Songti SC" w:eastAsia="Songti SC" w:hAnsi="Helvetica Neue" w:cs="Songti SC"/>
          <w:color w:val="2F2F2F"/>
          <w:kern w:val="0"/>
          <w:sz w:val="32"/>
          <w:szCs w:val="32"/>
          <w:u w:color="2F2F2F"/>
        </w:rPr>
        <w:t>Registrar contracts</w:t>
      </w:r>
      <w:r>
        <w:rPr>
          <w:rFonts w:ascii="Songti SC" w:eastAsia="Songti SC" w:hAnsi="Helvetica Neue" w:cs="Songti SC" w:hint="eastAsia"/>
          <w:color w:val="2F2F2F"/>
          <w:kern w:val="0"/>
          <w:sz w:val="32"/>
          <w:szCs w:val="32"/>
          <w:u w:color="2F2F2F"/>
        </w:rPr>
        <w:t>）在</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注册合约（</w:t>
      </w:r>
      <w:r>
        <w:rPr>
          <w:rFonts w:ascii="Songti SC" w:eastAsia="Songti SC" w:hAnsi="Helvetica Neue" w:cs="Songti SC"/>
          <w:color w:val="2F2F2F"/>
          <w:kern w:val="0"/>
          <w:sz w:val="32"/>
          <w:szCs w:val="32"/>
          <w:u w:color="2F2F2F"/>
        </w:rPr>
        <w:t>ENS registry</w:t>
      </w:r>
      <w:r>
        <w:rPr>
          <w:rFonts w:ascii="Songti SC" w:eastAsia="Songti SC" w:hAnsi="Helvetica Neue" w:cs="Songti SC" w:hint="eastAsia"/>
          <w:color w:val="2F2F2F"/>
          <w:kern w:val="0"/>
          <w:sz w:val="32"/>
          <w:szCs w:val="32"/>
          <w:u w:color="2F2F2F"/>
        </w:rPr>
        <w:t>）中拥有自己的域名，并且负责在他们所控制的命名空间内分配子域名。第一位</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注册方将会是</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中“</w:t>
      </w:r>
      <w:r>
        <w:rPr>
          <w:rFonts w:ascii="Songti SC" w:eastAsia="Songti SC" w:hAnsi="Helvetica Neue" w:cs="Songti SC"/>
          <w:color w:val="2F2F2F"/>
          <w:kern w:val="0"/>
          <w:sz w:val="32"/>
          <w:szCs w:val="32"/>
          <w:u w:color="2F2F2F"/>
        </w:rPr>
        <w:t>.eth</w:t>
      </w:r>
      <w:r>
        <w:rPr>
          <w:rFonts w:ascii="Songti SC" w:eastAsia="Songti SC" w:hAnsi="Helvetica Neue" w:cs="Songti SC" w:hint="eastAsia"/>
          <w:color w:val="2F2F2F"/>
          <w:kern w:val="0"/>
          <w:sz w:val="32"/>
          <w:szCs w:val="32"/>
          <w:u w:color="2F2F2F"/>
        </w:rPr>
        <w:t>”顶级域名的所有者。</w:t>
      </w:r>
    </w:p>
    <w:p w14:paraId="49861C91" w14:textId="77777777" w:rsidR="003A5BE6" w:rsidRDefault="003A5BE6" w:rsidP="003A5BE6">
      <w:pPr>
        <w:widowControl/>
        <w:autoSpaceDE w:val="0"/>
        <w:autoSpaceDN w:val="0"/>
        <w:adjustRightInd w:val="0"/>
        <w:ind w:left="120"/>
        <w:rPr>
          <w:rFonts w:ascii="Helvetica Neue" w:eastAsia="Songti SC" w:hAnsi="Helvetica Neue" w:cs="Helvetica Neue" w:hint="eastAsia"/>
          <w:color w:val="2F2F2F"/>
          <w:kern w:val="0"/>
          <w:sz w:val="32"/>
          <w:szCs w:val="32"/>
          <w:u w:color="2F2F2F"/>
        </w:rPr>
      </w:pPr>
    </w:p>
    <w:p w14:paraId="3902C92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设计注册方的挑战</w:t>
      </w:r>
    </w:p>
    <w:p w14:paraId="3AEAEAC1" w14:textId="77777777" w:rsidR="00EE3B3E" w:rsidRDefault="00EE3B3E" w:rsidP="003A5BE6">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注册方合约和解析方合约都十分简洁。如果你拥有一个名称，你可以把它们的记录更新为那个名称；否则，它们就忽视你。另一方面，设计一个注册方并不容易，因为它涉及到诸如用户体验、机制设计、公平性以及管理等诸多主观因素。</w:t>
      </w:r>
    </w:p>
    <w:p w14:paraId="613CB9F0" w14:textId="77777777" w:rsidR="00EE3B3E" w:rsidRDefault="00EE3B3E" w:rsidP="003A5BE6">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在命名空间中，每一个名称只能够对应一位拥有者。也就是说，它具有稀有且不可替代的性质。此外，这些名称（通常）用单词构成。这是一个强大的象征：它们可以代表一个品牌，一个动作或者你在多个平台的在线身份。因此，人们自然而然对某些具体名称的拥有权具有权利意识。</w:t>
      </w:r>
    </w:p>
    <w:p w14:paraId="71B6257E"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与此同时，终端用户在查找一些常用、知名度高的名称时常常会认为这些名称属于他们所能联想到的个体或组织。谁应该控制诸如“</w:t>
      </w:r>
      <w:proofErr w:type="spellStart"/>
      <w:r>
        <w:rPr>
          <w:rFonts w:ascii="Songti SC" w:eastAsia="Songti SC" w:hAnsi="Helvetica Neue" w:cs="Songti SC"/>
          <w:b/>
          <w:bCs/>
          <w:color w:val="2F2F2F"/>
          <w:kern w:val="0"/>
          <w:sz w:val="32"/>
          <w:szCs w:val="32"/>
          <w:u w:color="2F2F2F"/>
        </w:rPr>
        <w:t>microsoft.eth</w:t>
      </w:r>
      <w:proofErr w:type="spellEnd"/>
      <w:r>
        <w:rPr>
          <w:rFonts w:ascii="Songti SC" w:eastAsia="Songti SC" w:hAnsi="Helvetica Neue" w:cs="Songti SC" w:hint="eastAsia"/>
          <w:color w:val="2F2F2F"/>
          <w:kern w:val="0"/>
          <w:sz w:val="32"/>
          <w:szCs w:val="32"/>
          <w:u w:color="2F2F2F"/>
        </w:rPr>
        <w:t>”，“</w:t>
      </w:r>
      <w:proofErr w:type="spellStart"/>
      <w:r>
        <w:rPr>
          <w:rFonts w:ascii="Songti SC" w:eastAsia="Songti SC" w:hAnsi="Helvetica Neue" w:cs="Songti SC"/>
          <w:b/>
          <w:bCs/>
          <w:color w:val="2F2F2F"/>
          <w:kern w:val="0"/>
          <w:sz w:val="32"/>
          <w:szCs w:val="32"/>
          <w:u w:color="2F2F2F"/>
        </w:rPr>
        <w:t>bankofamerica.eth</w:t>
      </w:r>
      <w:proofErr w:type="spellEnd"/>
      <w:r>
        <w:rPr>
          <w:rFonts w:ascii="Songti SC" w:eastAsia="Songti SC" w:hAnsi="Helvetica Neue" w:cs="Songti SC" w:hint="eastAsia"/>
          <w:color w:val="2F2F2F"/>
          <w:kern w:val="0"/>
          <w:sz w:val="32"/>
          <w:szCs w:val="32"/>
          <w:u w:color="2F2F2F"/>
        </w:rPr>
        <w:t>”或者“</w:t>
      </w:r>
      <w:proofErr w:type="spellStart"/>
      <w:r>
        <w:rPr>
          <w:rFonts w:ascii="Songti SC" w:eastAsia="Songti SC" w:hAnsi="Helvetica Neue" w:cs="Songti SC"/>
          <w:b/>
          <w:bCs/>
          <w:color w:val="2F2F2F"/>
          <w:kern w:val="0"/>
          <w:sz w:val="32"/>
          <w:szCs w:val="32"/>
          <w:u w:color="2F2F2F"/>
        </w:rPr>
        <w:t>vitalik.eth</w:t>
      </w:r>
      <w:proofErr w:type="spellEnd"/>
      <w:r>
        <w:rPr>
          <w:rFonts w:ascii="Songti SC" w:eastAsia="Songti SC" w:hAnsi="Helvetica Neue" w:cs="Songti SC" w:hint="eastAsia"/>
          <w:color w:val="2F2F2F"/>
          <w:kern w:val="0"/>
          <w:sz w:val="32"/>
          <w:szCs w:val="32"/>
          <w:u w:color="2F2F2F"/>
        </w:rPr>
        <w:t>”这样的名称？注册方应该如何分配这些名称？这些名称的分配应该完全交由市场驱动还是应该是一个争议解决的过程？</w:t>
      </w:r>
    </w:p>
    <w:p w14:paraId="73C955E5"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经过大量的讨论，我们选择的名称分配策略是在两者之间折中</w:t>
      </w:r>
      <w:r>
        <w:rPr>
          <w:rFonts w:ascii="Songti SC" w:eastAsia="Songti SC" w:hAnsi="Helvetica Neue" w:cs="Songti SC"/>
          <w:color w:val="2F2F2F"/>
          <w:kern w:val="0"/>
          <w:sz w:val="32"/>
          <w:szCs w:val="32"/>
          <w:u w:color="2F2F2F"/>
        </w:rPr>
        <w:t>:</w:t>
      </w:r>
    </w:p>
    <w:p w14:paraId="0DF12D9A"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一开始，命名空间是有限的，</w:t>
      </w:r>
    </w:p>
    <w:p w14:paraId="786F26B6"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2.</w:t>
      </w:r>
      <w:r>
        <w:rPr>
          <w:rFonts w:ascii="Songti SC" w:eastAsia="Songti SC" w:hAnsi="Helvetica Neue" w:cs="Songti SC" w:hint="eastAsia"/>
          <w:color w:val="2F2F2F"/>
          <w:kern w:val="0"/>
          <w:sz w:val="32"/>
          <w:szCs w:val="32"/>
          <w:u w:color="2F2F2F"/>
        </w:rPr>
        <w:t>完全市场驱动方式</w:t>
      </w:r>
    </w:p>
    <w:p w14:paraId="5B2D160B" w14:textId="77777777" w:rsidR="00EE3B3E" w:rsidRDefault="00EE3B3E" w:rsidP="00F13C4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color w:val="2F2F2F"/>
          <w:kern w:val="0"/>
          <w:sz w:val="32"/>
          <w:szCs w:val="32"/>
          <w:u w:color="2F2F2F"/>
        </w:rPr>
        <w:t>3.</w:t>
      </w:r>
      <w:r>
        <w:rPr>
          <w:rFonts w:ascii="Songti SC" w:eastAsia="Songti SC" w:hAnsi="Helvetica Neue" w:cs="Songti SC" w:hint="eastAsia"/>
          <w:color w:val="2F2F2F"/>
          <w:kern w:val="0"/>
          <w:sz w:val="32"/>
          <w:szCs w:val="32"/>
          <w:u w:color="2F2F2F"/>
        </w:rPr>
        <w:t>可升级的初始化注册方合约允许在未来引入争议解决过程</w:t>
      </w:r>
    </w:p>
    <w:p w14:paraId="6BB37CA2" w14:textId="77777777" w:rsidR="00BF4501" w:rsidRDefault="00BF4501"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5FC14E7B"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本文的剩余部分概述了初始注册方的功能，以及你在注册名称的时候需要了解的事项。我会指出在初始注册方合约接口中的相关函数的名称。如果想要了解所有的接口，请参阅</w:t>
      </w:r>
      <w:r>
        <w:rPr>
          <w:rFonts w:ascii="Songti SC" w:eastAsia="Songti SC" w:hAnsi="Helvetica Neue" w:cs="Songti SC"/>
          <w:color w:val="2F2F2F"/>
          <w:kern w:val="0"/>
          <w:sz w:val="32"/>
          <w:szCs w:val="32"/>
          <w:u w:color="2F2F2F"/>
        </w:rPr>
        <w:t>ERC-162</w:t>
      </w:r>
      <w:r>
        <w:rPr>
          <w:rFonts w:ascii="Songti SC" w:eastAsia="Songti SC" w:hAnsi="Helvetica Neue" w:cs="Songti SC" w:hint="eastAsia"/>
          <w:color w:val="2F2F2F"/>
          <w:kern w:val="0"/>
          <w:sz w:val="32"/>
          <w:szCs w:val="32"/>
          <w:u w:color="2F2F2F"/>
        </w:rPr>
        <w:t>以及</w:t>
      </w:r>
      <w:proofErr w:type="spellStart"/>
      <w:r>
        <w:rPr>
          <w:rFonts w:ascii="Songti SC" w:eastAsia="Songti SC" w:hAnsi="Helvetica Neue" w:cs="Songti SC"/>
          <w:color w:val="2F2F2F"/>
          <w:kern w:val="0"/>
          <w:sz w:val="32"/>
          <w:szCs w:val="32"/>
          <w:u w:color="2F2F2F"/>
        </w:rPr>
        <w:t>GitHub</w:t>
      </w:r>
      <w:proofErr w:type="spellEnd"/>
      <w:r>
        <w:rPr>
          <w:rFonts w:ascii="Songti SC" w:eastAsia="Songti SC" w:hAnsi="Helvetica Neue" w:cs="Songti SC" w:hint="eastAsia"/>
          <w:color w:val="2F2F2F"/>
          <w:kern w:val="0"/>
          <w:sz w:val="32"/>
          <w:szCs w:val="32"/>
          <w:u w:color="2F2F2F"/>
        </w:rPr>
        <w:t>储存库的完整代码。</w:t>
      </w:r>
    </w:p>
    <w:p w14:paraId="15ECB9CD"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未来还会有一个有助于参与的应用程序。你可以在这里查看该应用程序的设计模型（</w:t>
      </w:r>
      <w:r>
        <w:rPr>
          <w:rFonts w:ascii="Songti SC" w:eastAsia="Songti SC" w:hAnsi="Helvetica Neue" w:cs="Songti SC"/>
          <w:color w:val="2F2F2F"/>
          <w:kern w:val="0"/>
          <w:sz w:val="32"/>
          <w:szCs w:val="32"/>
          <w:u w:color="2F2F2F"/>
        </w:rPr>
        <w:t>mockups</w:t>
      </w:r>
      <w:r>
        <w:rPr>
          <w:rFonts w:ascii="Songti SC" w:eastAsia="Songti SC" w:hAnsi="Helvetica Neue" w:cs="Songti SC" w:hint="eastAsia"/>
          <w:color w:val="2F2F2F"/>
          <w:kern w:val="0"/>
          <w:sz w:val="32"/>
          <w:szCs w:val="32"/>
          <w:u w:color="2F2F2F"/>
        </w:rPr>
        <w:t>）。</w:t>
      </w:r>
    </w:p>
    <w:p w14:paraId="35A09D47" w14:textId="77777777" w:rsidR="00BF4501" w:rsidRDefault="00BF4501" w:rsidP="00F13C41">
      <w:pPr>
        <w:widowControl/>
        <w:autoSpaceDE w:val="0"/>
        <w:autoSpaceDN w:val="0"/>
        <w:adjustRightInd w:val="0"/>
        <w:rPr>
          <w:rFonts w:ascii="Helvetica Neue" w:eastAsia="Songti SC" w:hAnsi="Helvetica Neue" w:cs="Helvetica Neue"/>
          <w:color w:val="2F2F2F"/>
          <w:kern w:val="0"/>
          <w:sz w:val="32"/>
          <w:szCs w:val="32"/>
          <w:u w:color="2F2F2F"/>
        </w:rPr>
      </w:pPr>
    </w:p>
    <w:p w14:paraId="6DBE8249" w14:textId="77777777" w:rsidR="00BF4501" w:rsidRDefault="00BF4501"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40990E06" w14:textId="77777777" w:rsidR="00EE3B3E" w:rsidRDefault="00BF4501"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Helvetica Neue" w:eastAsia="Songti SC" w:hAnsi="Helvetica Neue" w:cs="Helvetica Neue"/>
          <w:noProof/>
          <w:color w:val="2F2F2F"/>
          <w:kern w:val="0"/>
          <w:sz w:val="32"/>
          <w:szCs w:val="32"/>
          <w:u w:color="2F2F2F"/>
        </w:rPr>
        <w:drawing>
          <wp:inline distT="0" distB="0" distL="0" distR="0" wp14:anchorId="73DDB6C8" wp14:editId="1BBA087A">
            <wp:extent cx="5486400" cy="4085590"/>
            <wp:effectExtent l="0" t="0" r="0" b="3810"/>
            <wp:docPr id="11" name="图片 11" descr="/Users/mac/Desktop/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ac/Desktop/代码.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085590"/>
                    </a:xfrm>
                    <a:prstGeom prst="rect">
                      <a:avLst/>
                    </a:prstGeom>
                    <a:noFill/>
                    <a:ln>
                      <a:noFill/>
                    </a:ln>
                  </pic:spPr>
                </pic:pic>
              </a:graphicData>
            </a:graphic>
          </wp:inline>
        </w:drawing>
      </w:r>
    </w:p>
    <w:p w14:paraId="4ABBDE69" w14:textId="77777777" w:rsidR="00BF4501" w:rsidRDefault="00BF4501" w:rsidP="00F13C41">
      <w:pPr>
        <w:widowControl/>
        <w:autoSpaceDE w:val="0"/>
        <w:autoSpaceDN w:val="0"/>
        <w:adjustRightInd w:val="0"/>
        <w:rPr>
          <w:rFonts w:ascii="Songti SC" w:eastAsia="Songti SC" w:hAnsi="Helvetica Neue" w:cs="Songti SC"/>
          <w:b/>
          <w:bCs/>
          <w:color w:val="2F2F2F"/>
          <w:kern w:val="0"/>
          <w:sz w:val="38"/>
          <w:szCs w:val="38"/>
          <w:u w:color="2F2F2F"/>
        </w:rPr>
      </w:pPr>
    </w:p>
    <w:p w14:paraId="24504101"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名称的拥有权</w:t>
      </w:r>
    </w:p>
    <w:p w14:paraId="35DA9B8E" w14:textId="77777777" w:rsidR="00EE3B3E" w:rsidRDefault="00EE3B3E" w:rsidP="00F13C4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名称将会根据下述过程进行拍卖。拍卖胜出方所支付的金额会被锁定在契约中用来交换名称的拥有权。拥有者不需要支付经常性费用或者通过订阅的方式来拥有该名称。在名称注册期满</w:t>
      </w: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年后，名称的注册者可以自由选择是否要释放该名称。一旦他们选择了释放，那么契约中锁定的金额将全额返还。</w:t>
      </w:r>
    </w:p>
    <w:p w14:paraId="1E8E6869" w14:textId="77777777" w:rsidR="00BF4501" w:rsidRDefault="00BF4501"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5848451B" w14:textId="77777777" w:rsidR="00BF4501" w:rsidRDefault="00BF4501" w:rsidP="00F13C41">
      <w:pPr>
        <w:widowControl/>
        <w:autoSpaceDE w:val="0"/>
        <w:autoSpaceDN w:val="0"/>
        <w:adjustRightInd w:val="0"/>
        <w:rPr>
          <w:rFonts w:ascii="Songti SC" w:eastAsia="Songti SC" w:hAnsi="Helvetica Neue" w:cs="Songti SC"/>
          <w:b/>
          <w:bCs/>
          <w:color w:val="2F2F2F"/>
          <w:kern w:val="0"/>
          <w:sz w:val="38"/>
          <w:szCs w:val="38"/>
          <w:u w:color="2F2F2F"/>
        </w:rPr>
      </w:pPr>
    </w:p>
    <w:p w14:paraId="67900927" w14:textId="77777777" w:rsidR="00BF4501" w:rsidRDefault="00BF4501" w:rsidP="00F13C41">
      <w:pPr>
        <w:widowControl/>
        <w:autoSpaceDE w:val="0"/>
        <w:autoSpaceDN w:val="0"/>
        <w:adjustRightInd w:val="0"/>
        <w:rPr>
          <w:rFonts w:ascii="Songti SC" w:eastAsia="Songti SC" w:hAnsi="Helvetica Neue" w:cs="Songti SC" w:hint="eastAsia"/>
          <w:b/>
          <w:bCs/>
          <w:color w:val="2F2F2F"/>
          <w:kern w:val="0"/>
          <w:sz w:val="38"/>
          <w:szCs w:val="38"/>
          <w:u w:color="2F2F2F"/>
        </w:rPr>
      </w:pPr>
    </w:p>
    <w:p w14:paraId="1BBC1009" w14:textId="77777777" w:rsidR="00BF4501" w:rsidRDefault="00EE3B3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r>
        <w:rPr>
          <w:rFonts w:ascii="Songti SC" w:eastAsia="Songti SC" w:hAnsi="Helvetica Neue" w:cs="Songti SC" w:hint="eastAsia"/>
          <w:b/>
          <w:bCs/>
          <w:color w:val="2F2F2F"/>
          <w:kern w:val="0"/>
          <w:sz w:val="38"/>
          <w:szCs w:val="38"/>
          <w:u w:color="2F2F2F"/>
        </w:rPr>
        <w:t>注册并不保证永久所有权</w:t>
      </w:r>
    </w:p>
    <w:p w14:paraId="18BFEE35"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初始的注册方并不包括任何争端解决程序。但是，后来继承的永久注册方可能会引入某种形式的争端解决方案。对于如何在未来解决纠纷，我们有很多选择；而新的解决方案肯定会在</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推出以后提出。</w:t>
      </w:r>
    </w:p>
    <w:p w14:paraId="16221EEE" w14:textId="77777777" w:rsidR="00EE3B3E" w:rsidRDefault="00EE3B3E" w:rsidP="00BF450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我们来阐述一个可能的方式。比方说，我们可能会要求域名的拥有者周期性地根据所有域名的价值的平均增加金额来调整在契约中锁定的金额。这种方法可能会增加名称被撤回的可能性。一旦这种情况发生，那么该名称拥有者</w:t>
      </w:r>
      <w:r>
        <w:rPr>
          <w:rFonts w:ascii="Songti SC" w:eastAsia="Songti SC" w:hAnsi="Helvetica Neue" w:cs="Songti SC" w:hint="eastAsia"/>
          <w:b/>
          <w:bCs/>
          <w:color w:val="2F2F2F"/>
          <w:kern w:val="0"/>
          <w:sz w:val="32"/>
          <w:szCs w:val="32"/>
          <w:u w:color="2F2F2F"/>
        </w:rPr>
        <w:t>在契约中锁定的资金将全额返还</w:t>
      </w:r>
      <w:r>
        <w:rPr>
          <w:rFonts w:ascii="Songti SC" w:eastAsia="Songti SC" w:hAnsi="Helvetica Neue" w:cs="Songti SC" w:hint="eastAsia"/>
          <w:color w:val="2F2F2F"/>
          <w:kern w:val="0"/>
          <w:sz w:val="32"/>
          <w:szCs w:val="32"/>
          <w:u w:color="2F2F2F"/>
        </w:rPr>
        <w:t>。此外，还有可能人们并不认为争议解决是有益的，并且永久注册方引入的变化是极小的——它仅受限于拍卖过程的微小变化。</w:t>
      </w:r>
    </w:p>
    <w:p w14:paraId="3609425D" w14:textId="77777777" w:rsidR="00BF4501" w:rsidRDefault="00BF4501" w:rsidP="00F13C41">
      <w:pPr>
        <w:widowControl/>
        <w:autoSpaceDE w:val="0"/>
        <w:autoSpaceDN w:val="0"/>
        <w:adjustRightInd w:val="0"/>
        <w:ind w:firstLine="640"/>
        <w:rPr>
          <w:rFonts w:ascii="Helvetica Neue" w:eastAsia="Songti SC" w:hAnsi="Helvetica Neue" w:cs="Helvetica Neue" w:hint="eastAsia"/>
          <w:color w:val="2F2F2F"/>
          <w:kern w:val="0"/>
          <w:sz w:val="32"/>
          <w:szCs w:val="32"/>
          <w:u w:color="2F2F2F"/>
        </w:rPr>
      </w:pPr>
    </w:p>
    <w:p w14:paraId="1C43C294" w14:textId="77777777" w:rsidR="00EE3B3E" w:rsidRDefault="00EE3B3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r>
        <w:rPr>
          <w:rFonts w:ascii="Songti SC" w:eastAsia="Songti SC" w:hAnsi="Helvetica Neue" w:cs="Songti SC" w:hint="eastAsia"/>
          <w:b/>
          <w:bCs/>
          <w:color w:val="2F2F2F"/>
          <w:kern w:val="0"/>
          <w:sz w:val="38"/>
          <w:szCs w:val="38"/>
          <w:u w:color="2F2F2F"/>
        </w:rPr>
        <w:t>名称转让</w:t>
      </w:r>
    </w:p>
    <w:p w14:paraId="6E8C649B" w14:textId="77777777" w:rsidR="00EE3B3E" w:rsidRDefault="00EE3B3E" w:rsidP="00BF450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名称的拥有者可以随时沿着被锁定在相关契约的资金（以太币）将名称转让给另一账户。这种方式会促使二级市场的行程，并为该名称在拥有者手中达到最大利用率提供了一条理想的途径。</w:t>
      </w:r>
    </w:p>
    <w:p w14:paraId="1AFC7B08" w14:textId="77777777" w:rsidR="00BF4501" w:rsidRDefault="00BF4501" w:rsidP="00BF450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6308AAF6"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初始注册方的服务时间表</w:t>
      </w:r>
    </w:p>
    <w:p w14:paraId="5E937D07"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我们计划在</w:t>
      </w:r>
      <w:r>
        <w:rPr>
          <w:rFonts w:ascii="Songti SC" w:eastAsia="Songti SC" w:hAnsi="Helvetica Neue" w:cs="Songti SC"/>
          <w:color w:val="2F2F2F"/>
          <w:kern w:val="0"/>
          <w:sz w:val="32"/>
          <w:szCs w:val="32"/>
          <w:u w:color="2F2F2F"/>
        </w:rPr>
        <w:t>2017</w:t>
      </w:r>
      <w:r>
        <w:rPr>
          <w:rFonts w:ascii="Songti SC" w:eastAsia="Songti SC" w:hAnsi="Helvetica Neue" w:cs="Songti SC" w:hint="eastAsia"/>
          <w:color w:val="2F2F2F"/>
          <w:kern w:val="0"/>
          <w:sz w:val="32"/>
          <w:szCs w:val="32"/>
          <w:u w:color="2F2F2F"/>
        </w:rPr>
        <w:t>年的第一季度发布以太坊名称服务（包括初始的注册方）。</w:t>
      </w:r>
    </w:p>
    <w:p w14:paraId="5B305154"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升级</w:t>
      </w:r>
    </w:p>
    <w:p w14:paraId="67ACF0E9"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基金会将于应用发布</w:t>
      </w: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年后开始接受关于永久注册方的建议。最初的注册方预计将在应用发布后两年内被替换。</w:t>
      </w:r>
    </w:p>
    <w:p w14:paraId="70A2FBF9" w14:textId="77777777" w:rsidR="00EE3B3E" w:rsidRDefault="00EE3B3E" w:rsidP="007D7AAE">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在最初的注册方处登记的名称的拥有者将负责把他们的契约转移到永久注册方处。我们目前所考虑到的过渡管理办法包括：</w:t>
      </w:r>
    </w:p>
    <w:p w14:paraId="37A97DC9"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要求拥有者在截止日期之前转移他们的所有权以便自身保持所有权以及</w:t>
      </w:r>
      <w:r>
        <w:rPr>
          <w:rFonts w:ascii="Songti SC" w:eastAsia="Songti SC" w:hAnsi="Helvetica Neue" w:cs="Songti SC"/>
          <w:color w:val="2F2F2F"/>
          <w:kern w:val="0"/>
          <w:sz w:val="32"/>
          <w:szCs w:val="32"/>
          <w:u w:color="2F2F2F"/>
        </w:rPr>
        <w:t>/</w:t>
      </w:r>
      <w:r>
        <w:rPr>
          <w:rFonts w:ascii="Songti SC" w:eastAsia="Songti SC" w:hAnsi="Helvetica Neue" w:cs="Songti SC" w:hint="eastAsia"/>
          <w:color w:val="2F2F2F"/>
          <w:kern w:val="0"/>
          <w:sz w:val="32"/>
          <w:szCs w:val="32"/>
          <w:u w:color="2F2F2F"/>
        </w:rPr>
        <w:t>或者延续名称解析服务。</w:t>
      </w:r>
    </w:p>
    <w:p w14:paraId="7C4B6B72" w14:textId="77777777" w:rsidR="00EE3B3E" w:rsidRDefault="00EE3B3E" w:rsidP="00F13C41">
      <w:pPr>
        <w:widowControl/>
        <w:autoSpaceDE w:val="0"/>
        <w:autoSpaceDN w:val="0"/>
        <w:adjustRightInd w:val="0"/>
        <w:ind w:left="120" w:hanging="120"/>
        <w:rPr>
          <w:rFonts w:ascii="Songti SC" w:eastAsia="Songti SC" w:hAnsi="Helvetica Neue" w:cs="Songti SC"/>
          <w:color w:val="2F2F2F"/>
          <w:kern w:val="0"/>
          <w:sz w:val="32"/>
          <w:szCs w:val="32"/>
          <w:u w:color="2F2F2F"/>
        </w:rPr>
      </w:pPr>
      <w:r>
        <w:rPr>
          <w:rFonts w:ascii="Songti SC" w:eastAsia="Songti SC" w:hAnsi="Helvetica Neue" w:cs="Songti SC"/>
          <w:color w:val="2F2F2F"/>
          <w:kern w:val="0"/>
          <w:sz w:val="32"/>
          <w:szCs w:val="32"/>
          <w:u w:color="2F2F2F"/>
        </w:rPr>
        <w:t>2.</w:t>
      </w:r>
      <w:r>
        <w:rPr>
          <w:rFonts w:ascii="Songti SC" w:eastAsia="Songti SC" w:hAnsi="Helvetica Neue" w:cs="Songti SC" w:hint="eastAsia"/>
          <w:color w:val="2F2F2F"/>
          <w:kern w:val="0"/>
          <w:sz w:val="32"/>
          <w:szCs w:val="32"/>
          <w:u w:color="2F2F2F"/>
        </w:rPr>
        <w:t>如果永久注册方遗失了某一条目，它要询问初始的注册方来确认拥有者的身份。</w:t>
      </w:r>
    </w:p>
    <w:p w14:paraId="7465F60A" w14:textId="77777777" w:rsidR="007D7AAE" w:rsidRDefault="007D7AAE" w:rsidP="00F13C41">
      <w:pPr>
        <w:widowControl/>
        <w:autoSpaceDE w:val="0"/>
        <w:autoSpaceDN w:val="0"/>
        <w:adjustRightInd w:val="0"/>
        <w:ind w:left="120" w:hanging="120"/>
        <w:rPr>
          <w:rFonts w:ascii="Helvetica Neue" w:eastAsia="Songti SC" w:hAnsi="Helvetica Neue" w:cs="Helvetica Neue" w:hint="eastAsia"/>
          <w:color w:val="2F2F2F"/>
          <w:kern w:val="0"/>
          <w:sz w:val="32"/>
          <w:szCs w:val="32"/>
          <w:u w:color="2F2F2F"/>
        </w:rPr>
      </w:pPr>
    </w:p>
    <w:p w14:paraId="069CC0C4"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最后期限</w:t>
      </w:r>
    </w:p>
    <w:p w14:paraId="469BDEAB"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下列事件以及时间将会硬编码进合约中：</w:t>
      </w:r>
    </w:p>
    <w:p w14:paraId="64BA1A30" w14:textId="77777777" w:rsidR="00EE3B3E" w:rsidRPr="007D7AAE" w:rsidRDefault="00EE3B3E" w:rsidP="00F13C41">
      <w:pPr>
        <w:widowControl/>
        <w:autoSpaceDE w:val="0"/>
        <w:autoSpaceDN w:val="0"/>
        <w:adjustRightInd w:val="0"/>
        <w:rPr>
          <w:rFonts w:ascii="Helvetica Neue" w:eastAsia="Songti SC" w:hAnsi="Helvetica Neue" w:cs="Helvetica Neue"/>
          <w:b/>
          <w:color w:val="2F2F2F"/>
          <w:kern w:val="0"/>
          <w:sz w:val="32"/>
          <w:szCs w:val="32"/>
          <w:u w:color="2F2F2F"/>
        </w:rPr>
      </w:pPr>
      <w:r w:rsidRPr="007D7AAE">
        <w:rPr>
          <w:rFonts w:ascii="Songti SC" w:eastAsia="Songti SC" w:hAnsi="Helvetica Neue" w:cs="Songti SC"/>
          <w:b/>
          <w:bCs/>
          <w:color w:val="2F2F2F"/>
          <w:kern w:val="0"/>
          <w:sz w:val="32"/>
          <w:szCs w:val="32"/>
          <w:u w:color="2F2F2F"/>
        </w:rPr>
        <w:t>1.</w:t>
      </w:r>
      <w:r w:rsidR="007D7AAE" w:rsidRPr="007D7AAE">
        <w:rPr>
          <w:rFonts w:ascii="Songti SC" w:eastAsia="Songti SC" w:hAnsi="Helvetica Neue" w:cs="Songti SC"/>
          <w:b/>
          <w:bCs/>
          <w:color w:val="2F2F2F"/>
          <w:kern w:val="0"/>
          <w:sz w:val="32"/>
          <w:szCs w:val="32"/>
          <w:u w:color="2F2F2F"/>
        </w:rPr>
        <w:t xml:space="preserve"> </w:t>
      </w:r>
      <w:r w:rsidRPr="007D7AAE">
        <w:rPr>
          <w:rFonts w:ascii="Songti SC" w:eastAsia="Songti SC" w:hAnsi="Helvetica Neue" w:cs="Songti SC"/>
          <w:b/>
          <w:bCs/>
          <w:color w:val="2F2F2F"/>
          <w:kern w:val="0"/>
          <w:sz w:val="32"/>
          <w:szCs w:val="32"/>
          <w:u w:color="2F2F2F"/>
        </w:rPr>
        <w:t>4</w:t>
      </w:r>
      <w:r w:rsidRPr="007D7AAE">
        <w:rPr>
          <w:rFonts w:ascii="Songti SC" w:eastAsia="Songti SC" w:hAnsi="Helvetica Neue" w:cs="Songti SC" w:hint="eastAsia"/>
          <w:b/>
          <w:bCs/>
          <w:color w:val="2F2F2F"/>
          <w:kern w:val="0"/>
          <w:sz w:val="32"/>
          <w:szCs w:val="32"/>
          <w:u w:color="2F2F2F"/>
        </w:rPr>
        <w:t>年以后，初始的注册方将拒绝登记新的名称。</w:t>
      </w:r>
    </w:p>
    <w:p w14:paraId="528B9BFF" w14:textId="77777777" w:rsidR="00EE3B3E" w:rsidRPr="007D7AAE" w:rsidRDefault="00EE3B3E" w:rsidP="00F13C41">
      <w:pPr>
        <w:widowControl/>
        <w:autoSpaceDE w:val="0"/>
        <w:autoSpaceDN w:val="0"/>
        <w:adjustRightInd w:val="0"/>
        <w:rPr>
          <w:rFonts w:ascii="Helvetica Neue" w:eastAsia="Songti SC" w:hAnsi="Helvetica Neue" w:cs="Helvetica Neue"/>
          <w:b/>
          <w:color w:val="2F2F2F"/>
          <w:kern w:val="0"/>
          <w:sz w:val="32"/>
          <w:szCs w:val="32"/>
          <w:u w:color="2F2F2F"/>
        </w:rPr>
      </w:pPr>
      <w:r w:rsidRPr="007D7AAE">
        <w:rPr>
          <w:rFonts w:ascii="Songti SC" w:eastAsia="Songti SC" w:hAnsi="Helvetica Neue" w:cs="Songti SC"/>
          <w:b/>
          <w:bCs/>
          <w:color w:val="2F2F2F"/>
          <w:kern w:val="0"/>
          <w:sz w:val="32"/>
          <w:szCs w:val="32"/>
          <w:u w:color="2F2F2F"/>
        </w:rPr>
        <w:t>2.</w:t>
      </w:r>
      <w:r w:rsidR="007D7AAE" w:rsidRPr="007D7AAE">
        <w:rPr>
          <w:rFonts w:ascii="Songti SC" w:eastAsia="Songti SC" w:hAnsi="Helvetica Neue" w:cs="Songti SC"/>
          <w:b/>
          <w:bCs/>
          <w:color w:val="2F2F2F"/>
          <w:kern w:val="0"/>
          <w:sz w:val="32"/>
          <w:szCs w:val="32"/>
          <w:u w:color="2F2F2F"/>
        </w:rPr>
        <w:t xml:space="preserve"> </w:t>
      </w:r>
      <w:r w:rsidRPr="007D7AAE">
        <w:rPr>
          <w:rFonts w:ascii="Songti SC" w:eastAsia="Songti SC" w:hAnsi="Helvetica Neue" w:cs="Songti SC"/>
          <w:b/>
          <w:bCs/>
          <w:color w:val="2F2F2F"/>
          <w:kern w:val="0"/>
          <w:sz w:val="32"/>
          <w:szCs w:val="32"/>
          <w:u w:color="2F2F2F"/>
        </w:rPr>
        <w:t>8</w:t>
      </w:r>
      <w:r w:rsidRPr="007D7AAE">
        <w:rPr>
          <w:rFonts w:ascii="Songti SC" w:eastAsia="Songti SC" w:hAnsi="Helvetica Neue" w:cs="Songti SC" w:hint="eastAsia"/>
          <w:b/>
          <w:bCs/>
          <w:color w:val="2F2F2F"/>
          <w:kern w:val="0"/>
          <w:sz w:val="32"/>
          <w:szCs w:val="32"/>
          <w:u w:color="2F2F2F"/>
        </w:rPr>
        <w:t>年以后，由初始注册方保管的资金将不能被拥有者释放，并且该资金不可返还。</w:t>
      </w:r>
    </w:p>
    <w:p w14:paraId="50EC6971" w14:textId="77777777" w:rsidR="00EE3B3E" w:rsidRDefault="00EE3B3E" w:rsidP="007D7AAE">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跟以太坊的难度炸弹一样，这些强制性的日期将迫使后续行为以及过程基于永久注册方发生。</w:t>
      </w:r>
    </w:p>
    <w:p w14:paraId="1895EBCB" w14:textId="77777777" w:rsidR="007D7AAE" w:rsidRDefault="007D7AAE" w:rsidP="007D7AAE">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4A83991F"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名称限制</w:t>
      </w:r>
    </w:p>
    <w:p w14:paraId="359613F4" w14:textId="77777777" w:rsidR="00EE3B3E" w:rsidRDefault="00EE3B3E" w:rsidP="00F13C41">
      <w:pPr>
        <w:widowControl/>
        <w:autoSpaceDE w:val="0"/>
        <w:autoSpaceDN w:val="0"/>
        <w:adjustRightInd w:val="0"/>
        <w:ind w:firstLine="64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唯一可用的顶级域名就是“</w:t>
      </w:r>
      <w:r>
        <w:rPr>
          <w:rFonts w:ascii="Songti SC" w:eastAsia="Songti SC" w:hAnsi="Helvetica Neue" w:cs="Songti SC"/>
          <w:b/>
          <w:bCs/>
          <w:color w:val="2F2F2F"/>
          <w:kern w:val="0"/>
          <w:sz w:val="32"/>
          <w:szCs w:val="32"/>
          <w:u w:color="2F2F2F"/>
        </w:rPr>
        <w:t>.eth</w:t>
      </w:r>
      <w:r>
        <w:rPr>
          <w:rFonts w:ascii="Songti SC" w:eastAsia="Songti SC" w:hAnsi="Helvetica Neue" w:cs="Songti SC" w:hint="eastAsia"/>
          <w:color w:val="2F2F2F"/>
          <w:kern w:val="0"/>
          <w:sz w:val="32"/>
          <w:szCs w:val="32"/>
          <w:u w:color="2F2F2F"/>
        </w:rPr>
        <w:t>”。子域名将会被进一步限制在</w:t>
      </w:r>
      <w:r>
        <w:rPr>
          <w:rFonts w:ascii="Songti SC" w:eastAsia="Songti SC" w:hAnsi="Helvetica Neue" w:cs="Songti SC"/>
          <w:color w:val="2F2F2F"/>
          <w:kern w:val="0"/>
          <w:sz w:val="32"/>
          <w:szCs w:val="32"/>
          <w:u w:color="2F2F2F"/>
        </w:rPr>
        <w:t>7</w:t>
      </w:r>
      <w:r>
        <w:rPr>
          <w:rFonts w:ascii="Songti SC" w:eastAsia="Songti SC" w:hAnsi="Helvetica Neue" w:cs="Songti SC" w:hint="eastAsia"/>
          <w:color w:val="2F2F2F"/>
          <w:kern w:val="0"/>
          <w:sz w:val="32"/>
          <w:szCs w:val="32"/>
          <w:u w:color="2F2F2F"/>
        </w:rPr>
        <w:t>个或以上的字母。比方说：</w:t>
      </w:r>
    </w:p>
    <w:p w14:paraId="59883B60"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w:t>
      </w:r>
      <w:proofErr w:type="spellStart"/>
      <w:r>
        <w:rPr>
          <w:rFonts w:ascii="Songti SC" w:eastAsia="Songti SC" w:hAnsi="Helvetica Neue" w:cs="Songti SC"/>
          <w:b/>
          <w:bCs/>
          <w:color w:val="2F2F2F"/>
          <w:kern w:val="0"/>
          <w:sz w:val="32"/>
          <w:szCs w:val="32"/>
          <w:u w:color="2F2F2F"/>
        </w:rPr>
        <w:t>microsoft.eth</w:t>
      </w:r>
      <w:proofErr w:type="spellEnd"/>
      <w:r>
        <w:rPr>
          <w:rFonts w:ascii="Songti SC" w:eastAsia="Songti SC" w:hAnsi="Helvetica Neue" w:cs="Songti SC" w:hint="eastAsia"/>
          <w:color w:val="2F2F2F"/>
          <w:kern w:val="0"/>
          <w:sz w:val="32"/>
          <w:szCs w:val="32"/>
          <w:u w:color="2F2F2F"/>
        </w:rPr>
        <w:t>”</w:t>
      </w:r>
      <w:r>
        <w:rPr>
          <w:rFonts w:ascii="Songti SC" w:eastAsia="Songti SC" w:hAnsi="Helvetica Neue" w:cs="Songti SC" w:hint="eastAsia"/>
          <w:b/>
          <w:bCs/>
          <w:color w:val="2F2F2F"/>
          <w:kern w:val="0"/>
          <w:sz w:val="32"/>
          <w:szCs w:val="32"/>
          <w:u w:color="2F2F2F"/>
        </w:rPr>
        <w:t>有效</w:t>
      </w:r>
    </w:p>
    <w:p w14:paraId="5A5AB381"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2.</w:t>
      </w:r>
      <w:r>
        <w:rPr>
          <w:rFonts w:ascii="Songti SC" w:eastAsia="Songti SC" w:hAnsi="Helvetica Neue" w:cs="Songti SC" w:hint="eastAsia"/>
          <w:color w:val="2F2F2F"/>
          <w:kern w:val="0"/>
          <w:sz w:val="32"/>
          <w:szCs w:val="32"/>
          <w:u w:color="2F2F2F"/>
        </w:rPr>
        <w:t>“</w:t>
      </w:r>
      <w:proofErr w:type="spellStart"/>
      <w:r>
        <w:rPr>
          <w:rFonts w:ascii="Songti SC" w:eastAsia="Songti SC" w:hAnsi="Helvetica Neue" w:cs="Songti SC"/>
          <w:b/>
          <w:bCs/>
          <w:color w:val="2F2F2F"/>
          <w:kern w:val="0"/>
          <w:sz w:val="32"/>
          <w:szCs w:val="32"/>
          <w:u w:color="2F2F2F"/>
        </w:rPr>
        <w:t>google.eth</w:t>
      </w:r>
      <w:proofErr w:type="spellEnd"/>
      <w:r>
        <w:rPr>
          <w:rFonts w:ascii="Songti SC" w:eastAsia="Songti SC" w:hAnsi="Helvetica Neue" w:cs="Songti SC" w:hint="eastAsia"/>
          <w:color w:val="2F2F2F"/>
          <w:kern w:val="0"/>
          <w:sz w:val="32"/>
          <w:szCs w:val="32"/>
          <w:u w:color="2F2F2F"/>
        </w:rPr>
        <w:t>”</w:t>
      </w:r>
      <w:r>
        <w:rPr>
          <w:rFonts w:ascii="Songti SC" w:eastAsia="Songti SC" w:hAnsi="Helvetica Neue" w:cs="Songti SC" w:hint="eastAsia"/>
          <w:b/>
          <w:bCs/>
          <w:color w:val="2F2F2F"/>
          <w:kern w:val="0"/>
          <w:sz w:val="32"/>
          <w:szCs w:val="32"/>
          <w:u w:color="2F2F2F"/>
        </w:rPr>
        <w:t>无效</w:t>
      </w:r>
    </w:p>
    <w:p w14:paraId="64A54FB3" w14:textId="77777777" w:rsidR="00EE3B3E" w:rsidRDefault="007D7AAE" w:rsidP="00F13C41">
      <w:pPr>
        <w:widowControl/>
        <w:autoSpaceDE w:val="0"/>
        <w:autoSpaceDN w:val="0"/>
        <w:adjustRightInd w:val="0"/>
        <w:rPr>
          <w:rFonts w:ascii="Helvetica Neue" w:eastAsia="Songti SC" w:hAnsi="Helvetica Neue" w:cs="Helvetica Neue"/>
          <w:color w:val="2F2F2F"/>
          <w:kern w:val="0"/>
          <w:sz w:val="32"/>
          <w:szCs w:val="32"/>
          <w:u w:color="2F2F2F"/>
        </w:rPr>
      </w:pPr>
      <w:r w:rsidRPr="00622A5D">
        <w:rPr>
          <w:rFonts w:ascii="Helvetica Neue" w:eastAsia="Times New Roman" w:hAnsi="Helvetica Neue" w:cs="Times New Roman"/>
          <w:noProof/>
          <w:kern w:val="0"/>
          <w:sz w:val="32"/>
          <w:szCs w:val="30"/>
        </w:rPr>
        <w:drawing>
          <wp:inline distT="0" distB="0" distL="0" distR="0" wp14:anchorId="4AE3E080" wp14:editId="23286079">
            <wp:extent cx="5194754" cy="2006493"/>
            <wp:effectExtent l="0" t="0" r="0" b="635"/>
            <wp:docPr id="12" name="图片 12" descr="https://cdn-images-1.medium.com/max/1600/1*53GnE0_hNmOEaORKKDeg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53GnE0_hNmOEaORKKDegG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6151" cy="2026345"/>
                    </a:xfrm>
                    <a:prstGeom prst="rect">
                      <a:avLst/>
                    </a:prstGeom>
                    <a:noFill/>
                    <a:ln>
                      <a:noFill/>
                    </a:ln>
                  </pic:spPr>
                </pic:pic>
              </a:graphicData>
            </a:graphic>
          </wp:inline>
        </w:drawing>
      </w:r>
    </w:p>
    <w:p w14:paraId="34EF7F30" w14:textId="77777777" w:rsidR="007D7AAE" w:rsidRDefault="007D7AA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62EF2343"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需要注意的是，注册名称的子域名没有任何限制。因此，</w:t>
      </w:r>
      <w:r>
        <w:rPr>
          <w:rFonts w:ascii="Songti SC" w:eastAsia="Songti SC" w:hAnsi="Helvetica Neue" w:cs="Songti SC"/>
          <w:color w:val="2F2F2F"/>
          <w:kern w:val="0"/>
          <w:sz w:val="32"/>
          <w:szCs w:val="32"/>
          <w:u w:color="2F2F2F"/>
        </w:rPr>
        <w:t xml:space="preserve"> </w:t>
      </w:r>
      <w:r>
        <w:rPr>
          <w:rFonts w:ascii="Songti SC" w:eastAsia="Songti SC" w:hAnsi="Helvetica Neue" w:cs="Songti SC" w:hint="eastAsia"/>
          <w:color w:val="2F2F2F"/>
          <w:kern w:val="0"/>
          <w:sz w:val="32"/>
          <w:szCs w:val="32"/>
          <w:u w:color="2F2F2F"/>
        </w:rPr>
        <w:t>“</w:t>
      </w:r>
      <w:proofErr w:type="spellStart"/>
      <w:r>
        <w:rPr>
          <w:rFonts w:ascii="Songti SC" w:eastAsia="Songti SC" w:hAnsi="Helvetica Neue" w:cs="Songti SC"/>
          <w:b/>
          <w:bCs/>
          <w:color w:val="2F2F2F"/>
          <w:kern w:val="0"/>
          <w:sz w:val="32"/>
          <w:szCs w:val="32"/>
          <w:u w:color="2F2F2F"/>
        </w:rPr>
        <w:t>microsoft.eth</w:t>
      </w:r>
      <w:proofErr w:type="spellEnd"/>
      <w:r>
        <w:rPr>
          <w:rFonts w:ascii="Songti SC" w:eastAsia="Songti SC" w:hAnsi="Helvetica Neue" w:cs="Songti SC" w:hint="eastAsia"/>
          <w:color w:val="2F2F2F"/>
          <w:kern w:val="0"/>
          <w:sz w:val="32"/>
          <w:szCs w:val="32"/>
          <w:u w:color="2F2F2F"/>
        </w:rPr>
        <w:t>”拥有者可以直接注册“</w:t>
      </w:r>
      <w:proofErr w:type="spellStart"/>
      <w:r>
        <w:rPr>
          <w:rFonts w:ascii="Songti SC" w:eastAsia="Songti SC" w:hAnsi="Helvetica Neue" w:cs="Songti SC"/>
          <w:b/>
          <w:bCs/>
          <w:color w:val="2F2F2F"/>
          <w:kern w:val="0"/>
          <w:sz w:val="32"/>
          <w:szCs w:val="32"/>
          <w:u w:color="2F2F2F"/>
        </w:rPr>
        <w:t>foo.microsoft.eth</w:t>
      </w:r>
      <w:proofErr w:type="spellEnd"/>
      <w:r>
        <w:rPr>
          <w:rFonts w:ascii="Songti SC" w:eastAsia="Songti SC" w:hAnsi="Helvetica Neue" w:cs="Songti SC" w:hint="eastAsia"/>
          <w:color w:val="2F2F2F"/>
          <w:kern w:val="0"/>
          <w:sz w:val="32"/>
          <w:szCs w:val="32"/>
          <w:u w:color="2F2F2F"/>
        </w:rPr>
        <w:t>”——无论这个名称看起来怎么样。</w:t>
      </w:r>
    </w:p>
    <w:p w14:paraId="0B289E7B" w14:textId="77777777" w:rsidR="00EE3B3E" w:rsidRDefault="00EE3B3E" w:rsidP="007D7AAE">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这些限制规则为拥有更好的名称分配方式的永久注册者保留了最短的名称（这些名称通常很稀有，并且极具价值）。</w:t>
      </w:r>
    </w:p>
    <w:p w14:paraId="30547FB2" w14:textId="77777777" w:rsidR="007D7AAE" w:rsidRDefault="007D7AAE" w:rsidP="007D7AAE">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34B38D2E" w14:textId="77777777" w:rsidR="00EE3B3E" w:rsidRDefault="00EE3B3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r>
        <w:rPr>
          <w:rFonts w:ascii="Songti SC" w:eastAsia="Songti SC" w:hAnsi="Helvetica Neue" w:cs="Songti SC" w:hint="eastAsia"/>
          <w:b/>
          <w:bCs/>
          <w:color w:val="2F2F2F"/>
          <w:kern w:val="0"/>
          <w:sz w:val="38"/>
          <w:szCs w:val="38"/>
          <w:u w:color="2F2F2F"/>
        </w:rPr>
        <w:t>初始注册方拍卖过程</w:t>
      </w:r>
    </w:p>
    <w:p w14:paraId="673BFC6B" w14:textId="77777777" w:rsidR="00EE3B3E" w:rsidRDefault="00EE3B3E" w:rsidP="007D7AAE">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任何人都可以通过调用注册方的</w:t>
      </w:r>
      <w:proofErr w:type="spellStart"/>
      <w:r>
        <w:rPr>
          <w:rFonts w:ascii="Songti SC" w:eastAsia="Songti SC" w:hAnsi="Helvetica Neue" w:cs="Songti SC"/>
          <w:b/>
          <w:bCs/>
          <w:color w:val="2F2F2F"/>
          <w:kern w:val="0"/>
          <w:sz w:val="32"/>
          <w:szCs w:val="32"/>
          <w:u w:color="2F2F2F"/>
        </w:rPr>
        <w:t>startAuction</w:t>
      </w:r>
      <w:proofErr w:type="spellEnd"/>
      <w:r>
        <w:rPr>
          <w:rFonts w:ascii="Songti SC" w:eastAsia="Songti SC" w:hAnsi="Helvetica Neue" w:cs="Songti SC"/>
          <w:b/>
          <w:bCs/>
          <w:color w:val="2F2F2F"/>
          <w:kern w:val="0"/>
          <w:sz w:val="32"/>
          <w:szCs w:val="32"/>
          <w:u w:color="2F2F2F"/>
        </w:rPr>
        <w:t>()</w:t>
      </w:r>
      <w:r>
        <w:rPr>
          <w:rFonts w:ascii="Songti SC" w:eastAsia="Songti SC" w:hAnsi="Helvetica Neue" w:cs="Songti SC" w:hint="eastAsia"/>
          <w:color w:val="2F2F2F"/>
          <w:kern w:val="0"/>
          <w:sz w:val="32"/>
          <w:szCs w:val="32"/>
          <w:u w:color="2F2F2F"/>
        </w:rPr>
        <w:t>函数来对他们感兴趣的名称进行拍卖。</w:t>
      </w:r>
    </w:p>
    <w:p w14:paraId="034F857E" w14:textId="77777777" w:rsidR="00EE3B3E" w:rsidRDefault="007D7AAE" w:rsidP="00F13C41">
      <w:pPr>
        <w:widowControl/>
        <w:autoSpaceDE w:val="0"/>
        <w:autoSpaceDN w:val="0"/>
        <w:adjustRightInd w:val="0"/>
        <w:rPr>
          <w:rFonts w:ascii="Helvetica Neue" w:eastAsia="Songti SC" w:hAnsi="Helvetica Neue" w:cs="Helvetica Neue"/>
          <w:color w:val="2F2F2F"/>
          <w:kern w:val="0"/>
          <w:sz w:val="32"/>
          <w:szCs w:val="32"/>
          <w:u w:color="2F2F2F"/>
        </w:rPr>
      </w:pPr>
      <w:r w:rsidRPr="00622A5D">
        <w:rPr>
          <w:rFonts w:ascii="Helvetica Neue" w:eastAsia="Times New Roman" w:hAnsi="Helvetica Neue" w:cs="Times New Roman"/>
          <w:noProof/>
          <w:kern w:val="0"/>
          <w:sz w:val="32"/>
          <w:szCs w:val="30"/>
        </w:rPr>
        <w:drawing>
          <wp:inline distT="0" distB="0" distL="0" distR="0" wp14:anchorId="5F09D0DB" wp14:editId="169E45AA">
            <wp:extent cx="5194754" cy="3002270"/>
            <wp:effectExtent l="0" t="0" r="0" b="0"/>
            <wp:docPr id="13" name="图片 13" descr="https://cdn-images-1.medium.com/max/1600/1*kCqAIRl1k-6TLaCtVpy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kCqAIRl1k-6TLaCtVpyQp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782" cy="3012111"/>
                    </a:xfrm>
                    <a:prstGeom prst="rect">
                      <a:avLst/>
                    </a:prstGeom>
                    <a:noFill/>
                    <a:ln>
                      <a:noFill/>
                    </a:ln>
                  </pic:spPr>
                </pic:pic>
              </a:graphicData>
            </a:graphic>
          </wp:inline>
        </w:drawing>
      </w:r>
    </w:p>
    <w:p w14:paraId="1CC0E67A" w14:textId="77777777" w:rsidR="007D7AAE" w:rsidRDefault="007D7AA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2F56968A"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初始的注册方会以</w:t>
      </w:r>
      <w:proofErr w:type="spellStart"/>
      <w:r>
        <w:rPr>
          <w:rFonts w:ascii="Songti SC" w:eastAsia="Songti SC" w:hAnsi="Helvetica Neue" w:cs="Songti SC"/>
          <w:color w:val="2F2F2F"/>
          <w:kern w:val="0"/>
          <w:sz w:val="32"/>
          <w:szCs w:val="32"/>
          <w:u w:color="2F2F2F"/>
        </w:rPr>
        <w:t>Vickrey</w:t>
      </w:r>
      <w:proofErr w:type="spellEnd"/>
      <w:r>
        <w:rPr>
          <w:rFonts w:ascii="Songti SC" w:eastAsia="Songti SC" w:hAnsi="Helvetica Neue" w:cs="Songti SC" w:hint="eastAsia"/>
          <w:color w:val="2F2F2F"/>
          <w:kern w:val="0"/>
          <w:sz w:val="32"/>
          <w:szCs w:val="32"/>
          <w:u w:color="2F2F2F"/>
        </w:rPr>
        <w:t>拍卖（维克瑞拍卖</w:t>
      </w:r>
      <w:r>
        <w:rPr>
          <w:rFonts w:ascii="Songti SC" w:eastAsia="Songti SC" w:hAnsi="Helvetica Neue" w:cs="Songti SC"/>
          <w:color w:val="2F2F2F"/>
          <w:kern w:val="0"/>
          <w:sz w:val="32"/>
          <w:szCs w:val="32"/>
          <w:u w:color="2F2F2F"/>
        </w:rPr>
        <w:t>,</w:t>
      </w:r>
      <w:r>
        <w:rPr>
          <w:rFonts w:ascii="Songti SC" w:eastAsia="Songti SC" w:hAnsi="Helvetica Neue" w:cs="Songti SC" w:hint="eastAsia"/>
          <w:color w:val="2F2F2F"/>
          <w:kern w:val="0"/>
          <w:sz w:val="32"/>
          <w:szCs w:val="32"/>
          <w:u w:color="2F2F2F"/>
        </w:rPr>
        <w:t>也称为第二价格密封拍卖，译者注）的形式来拍卖名称。所有的竞价都会在一个“密封的信封中”提交。竞价最高的胜出方将赢得拍卖并以次高竞价来支付金额。这一形式以经济激励的方式促使竞争者为名称背后的价值而竞价。</w:t>
      </w:r>
    </w:p>
    <w:p w14:paraId="27D9E9CD"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竞价的参数为：</w:t>
      </w:r>
    </w:p>
    <w:p w14:paraId="6DEB23C1"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1.</w:t>
      </w:r>
      <w:r>
        <w:rPr>
          <w:rFonts w:ascii="Songti SC" w:eastAsia="Songti SC" w:hAnsi="Helvetica Neue" w:cs="Songti SC" w:hint="eastAsia"/>
          <w:color w:val="2F2F2F"/>
          <w:kern w:val="0"/>
          <w:sz w:val="32"/>
          <w:szCs w:val="32"/>
          <w:u w:color="2F2F2F"/>
        </w:rPr>
        <w:t>一个名称，</w:t>
      </w:r>
    </w:p>
    <w:p w14:paraId="70C78B7C"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2.</w:t>
      </w:r>
      <w:r>
        <w:rPr>
          <w:rFonts w:ascii="Songti SC" w:eastAsia="Songti SC" w:hAnsi="Helvetica Neue" w:cs="Songti SC" w:hint="eastAsia"/>
          <w:color w:val="2F2F2F"/>
          <w:kern w:val="0"/>
          <w:sz w:val="32"/>
          <w:szCs w:val="32"/>
          <w:u w:color="2F2F2F"/>
        </w:rPr>
        <w:t>一个值（用</w:t>
      </w:r>
      <w:r>
        <w:rPr>
          <w:rFonts w:ascii="Songti SC" w:eastAsia="Songti SC" w:hAnsi="Helvetica Neue" w:cs="Songti SC"/>
          <w:color w:val="2F2F2F"/>
          <w:kern w:val="0"/>
          <w:sz w:val="32"/>
          <w:szCs w:val="32"/>
          <w:u w:color="2F2F2F"/>
        </w:rPr>
        <w:t>ETH</w:t>
      </w:r>
      <w:r>
        <w:rPr>
          <w:rFonts w:ascii="Songti SC" w:eastAsia="Songti SC" w:hAnsi="Helvetica Neue" w:cs="Songti SC" w:hint="eastAsia"/>
          <w:color w:val="2F2F2F"/>
          <w:kern w:val="0"/>
          <w:sz w:val="32"/>
          <w:szCs w:val="32"/>
          <w:u w:color="2F2F2F"/>
        </w:rPr>
        <w:t>金额表示）。表示你愿意为该名称的拥有权支付的价格。</w:t>
      </w:r>
    </w:p>
    <w:p w14:paraId="323F154D"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3.</w:t>
      </w:r>
      <w:r>
        <w:rPr>
          <w:rFonts w:ascii="Songti SC" w:eastAsia="Songti SC" w:hAnsi="Helvetica Neue" w:cs="Songti SC" w:hint="eastAsia"/>
          <w:color w:val="2F2F2F"/>
          <w:kern w:val="0"/>
          <w:sz w:val="32"/>
          <w:szCs w:val="32"/>
          <w:u w:color="2F2F2F"/>
        </w:rPr>
        <w:t>最终拥有该名字的地址。</w:t>
      </w:r>
    </w:p>
    <w:p w14:paraId="3920EB30" w14:textId="77777777" w:rsidR="00EE3B3E" w:rsidRDefault="00EE3B3E" w:rsidP="00F13C41">
      <w:pPr>
        <w:widowControl/>
        <w:autoSpaceDE w:val="0"/>
        <w:autoSpaceDN w:val="0"/>
        <w:adjustRightInd w:val="0"/>
        <w:ind w:firstLine="64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这些参数将被散布以及哈希编码（通过使用</w:t>
      </w:r>
      <w:proofErr w:type="spellStart"/>
      <w:r>
        <w:rPr>
          <w:rFonts w:ascii="Songti SC" w:eastAsia="Songti SC" w:hAnsi="Helvetica Neue" w:cs="Songti SC"/>
          <w:b/>
          <w:bCs/>
          <w:color w:val="2F2F2F"/>
          <w:kern w:val="0"/>
          <w:sz w:val="32"/>
          <w:szCs w:val="32"/>
          <w:u w:color="2F2F2F"/>
        </w:rPr>
        <w:t>shaBid</w:t>
      </w:r>
      <w:proofErr w:type="spellEnd"/>
      <w:r>
        <w:rPr>
          <w:rFonts w:ascii="Songti SC" w:eastAsia="Songti SC" w:hAnsi="Helvetica Neue" w:cs="Songti SC"/>
          <w:b/>
          <w:bCs/>
          <w:color w:val="2F2F2F"/>
          <w:kern w:val="0"/>
          <w:sz w:val="32"/>
          <w:szCs w:val="32"/>
          <w:u w:color="2F2F2F"/>
        </w:rPr>
        <w:t>()</w:t>
      </w:r>
      <w:r>
        <w:rPr>
          <w:rFonts w:ascii="Songti SC" w:eastAsia="Songti SC" w:hAnsi="Helvetica Neue" w:cs="Songti SC" w:hint="eastAsia"/>
          <w:color w:val="2F2F2F"/>
          <w:kern w:val="0"/>
          <w:sz w:val="32"/>
          <w:szCs w:val="32"/>
          <w:u w:color="2F2F2F"/>
        </w:rPr>
        <w:t>），并附上</w:t>
      </w:r>
      <w:r>
        <w:rPr>
          <w:rFonts w:ascii="Songti SC" w:eastAsia="Songti SC" w:hAnsi="Helvetica Neue" w:cs="Songti SC"/>
          <w:color w:val="2F2F2F"/>
          <w:kern w:val="0"/>
          <w:sz w:val="32"/>
          <w:szCs w:val="32"/>
          <w:u w:color="2F2F2F"/>
        </w:rPr>
        <w:t>ETH</w:t>
      </w:r>
      <w:r>
        <w:rPr>
          <w:rFonts w:ascii="Songti SC" w:eastAsia="Songti SC" w:hAnsi="Helvetica Neue" w:cs="Songti SC" w:hint="eastAsia"/>
          <w:color w:val="2F2F2F"/>
          <w:kern w:val="0"/>
          <w:sz w:val="32"/>
          <w:szCs w:val="32"/>
          <w:u w:color="2F2F2F"/>
        </w:rPr>
        <w:t>的支付金额（通过使用</w:t>
      </w:r>
      <w:proofErr w:type="spellStart"/>
      <w:r>
        <w:rPr>
          <w:rFonts w:ascii="Songti SC" w:eastAsia="Songti SC" w:hAnsi="Helvetica Neue" w:cs="Songti SC"/>
          <w:b/>
          <w:bCs/>
          <w:color w:val="2F2F2F"/>
          <w:kern w:val="0"/>
          <w:sz w:val="32"/>
          <w:szCs w:val="32"/>
          <w:u w:color="2F2F2F"/>
        </w:rPr>
        <w:t>newBid</w:t>
      </w:r>
      <w:proofErr w:type="spellEnd"/>
      <w:r>
        <w:rPr>
          <w:rFonts w:ascii="Songti SC" w:eastAsia="Songti SC" w:hAnsi="Helvetica Neue" w:cs="Songti SC"/>
          <w:b/>
          <w:bCs/>
          <w:color w:val="2F2F2F"/>
          <w:kern w:val="0"/>
          <w:sz w:val="32"/>
          <w:szCs w:val="32"/>
          <w:u w:color="2F2F2F"/>
        </w:rPr>
        <w:t>()</w:t>
      </w:r>
      <w:r>
        <w:rPr>
          <w:rFonts w:ascii="Songti SC" w:eastAsia="Songti SC" w:hAnsi="Helvetica Neue" w:cs="Songti SC" w:hint="eastAsia"/>
          <w:color w:val="2F2F2F"/>
          <w:kern w:val="0"/>
          <w:sz w:val="32"/>
          <w:szCs w:val="32"/>
          <w:u w:color="2F2F2F"/>
        </w:rPr>
        <w:t>）发送给注册方。对这些参数进行哈希编码处理使得人们不能辨别每笔投标的对象。</w:t>
      </w:r>
    </w:p>
    <w:p w14:paraId="3EEB5D77" w14:textId="77777777" w:rsidR="00EE3B3E" w:rsidRDefault="007D7AAE" w:rsidP="00F13C41">
      <w:pPr>
        <w:widowControl/>
        <w:autoSpaceDE w:val="0"/>
        <w:autoSpaceDN w:val="0"/>
        <w:adjustRightInd w:val="0"/>
        <w:rPr>
          <w:rFonts w:ascii="Helvetica Neue" w:eastAsia="Songti SC" w:hAnsi="Helvetica Neue" w:cs="Helvetica Neue"/>
          <w:color w:val="2F2F2F"/>
          <w:kern w:val="0"/>
          <w:sz w:val="32"/>
          <w:szCs w:val="32"/>
          <w:u w:color="2F2F2F"/>
        </w:rPr>
      </w:pPr>
      <w:r w:rsidRPr="00622A5D">
        <w:rPr>
          <w:rFonts w:ascii="Helvetica Neue" w:eastAsia="Times New Roman" w:hAnsi="Helvetica Neue" w:cs="Times New Roman"/>
          <w:noProof/>
          <w:kern w:val="0"/>
          <w:sz w:val="32"/>
          <w:szCs w:val="30"/>
        </w:rPr>
        <w:drawing>
          <wp:inline distT="0" distB="0" distL="0" distR="0" wp14:anchorId="50E35802" wp14:editId="3CB428FB">
            <wp:extent cx="5315935" cy="3447869"/>
            <wp:effectExtent l="0" t="0" r="0" b="6985"/>
            <wp:docPr id="1" name="图片 1" descr="https://cdn-images-1.medium.com/max/1600/1*oXmeOlLhsiQ2R-WDr5yh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oXmeOlLhsiQ2R-WDr5yhe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3734" cy="3459414"/>
                    </a:xfrm>
                    <a:prstGeom prst="rect">
                      <a:avLst/>
                    </a:prstGeom>
                    <a:noFill/>
                    <a:ln>
                      <a:noFill/>
                    </a:ln>
                  </pic:spPr>
                </pic:pic>
              </a:graphicData>
            </a:graphic>
          </wp:inline>
        </w:drawing>
      </w:r>
    </w:p>
    <w:p w14:paraId="666D6D94" w14:textId="77777777" w:rsidR="007D7AAE" w:rsidRDefault="007D7AA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0F11AE52"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最低价格</w:t>
      </w:r>
    </w:p>
    <w:p w14:paraId="34593451" w14:textId="77777777" w:rsidR="00EE3B3E" w:rsidRDefault="00EE3B3E" w:rsidP="007D7AAE">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注册某一特定名称的最低价格是</w:t>
      </w:r>
      <w:r>
        <w:rPr>
          <w:rFonts w:ascii="Songti SC" w:eastAsia="Songti SC" w:hAnsi="Helvetica Neue" w:cs="Songti SC"/>
          <w:b/>
          <w:bCs/>
          <w:color w:val="2F2F2F"/>
          <w:kern w:val="0"/>
          <w:sz w:val="32"/>
          <w:szCs w:val="32"/>
          <w:u w:color="2F2F2F"/>
        </w:rPr>
        <w:t>0.01 ETH</w:t>
      </w:r>
      <w:r>
        <w:rPr>
          <w:rFonts w:ascii="Songti SC" w:eastAsia="Songti SC" w:hAnsi="Helvetica Neue" w:cs="Songti SC" w:hint="eastAsia"/>
          <w:color w:val="2F2F2F"/>
          <w:kern w:val="0"/>
          <w:sz w:val="32"/>
          <w:szCs w:val="32"/>
          <w:u w:color="2F2F2F"/>
        </w:rPr>
        <w:t>。如果没有人跟你竞价，那么这就是你最终支付的金额。</w:t>
      </w:r>
    </w:p>
    <w:p w14:paraId="5D38C790" w14:textId="77777777" w:rsidR="007D7AAE" w:rsidRDefault="007D7AAE" w:rsidP="007D7AAE">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664CCBBB"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拍卖持续时间</w:t>
      </w:r>
    </w:p>
    <w:p w14:paraId="2B30BEC5" w14:textId="77777777" w:rsidR="00EE3B3E" w:rsidRDefault="00EE3B3E" w:rsidP="00F13C4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在常规的注册操作中，拍卖通常会持续</w:t>
      </w:r>
      <w:r>
        <w:rPr>
          <w:rFonts w:ascii="Songti SC" w:eastAsia="Songti SC" w:hAnsi="Helvetica Neue" w:cs="Songti SC"/>
          <w:color w:val="2F2F2F"/>
          <w:kern w:val="0"/>
          <w:sz w:val="32"/>
          <w:szCs w:val="32"/>
          <w:u w:color="2F2F2F"/>
        </w:rPr>
        <w:t>7</w:t>
      </w:r>
      <w:r>
        <w:rPr>
          <w:rFonts w:ascii="Songti SC" w:eastAsia="Songti SC" w:hAnsi="Helvetica Neue" w:cs="Songti SC" w:hint="eastAsia"/>
          <w:color w:val="2F2F2F"/>
          <w:kern w:val="0"/>
          <w:sz w:val="32"/>
          <w:szCs w:val="32"/>
          <w:u w:color="2F2F2F"/>
        </w:rPr>
        <w:t>天。为了让人们有足够的时间来准备竞价，所有在注册方服务时间的前</w:t>
      </w:r>
      <w:r>
        <w:rPr>
          <w:rFonts w:ascii="Songti SC" w:eastAsia="Songti SC" w:hAnsi="Helvetica Neue" w:cs="Songti SC"/>
          <w:color w:val="2F2F2F"/>
          <w:kern w:val="0"/>
          <w:sz w:val="32"/>
          <w:szCs w:val="32"/>
          <w:u w:color="2F2F2F"/>
        </w:rPr>
        <w:t>3</w:t>
      </w:r>
      <w:r>
        <w:rPr>
          <w:rFonts w:ascii="Songti SC" w:eastAsia="Songti SC" w:hAnsi="Helvetica Neue" w:cs="Songti SC" w:hint="eastAsia"/>
          <w:color w:val="2F2F2F"/>
          <w:kern w:val="0"/>
          <w:sz w:val="32"/>
          <w:szCs w:val="32"/>
          <w:u w:color="2F2F2F"/>
        </w:rPr>
        <w:t>周开始的拍卖都会延长到第</w:t>
      </w:r>
      <w:r>
        <w:rPr>
          <w:rFonts w:ascii="Songti SC" w:eastAsia="Songti SC" w:hAnsi="Helvetica Neue" w:cs="Songti SC"/>
          <w:color w:val="2F2F2F"/>
          <w:kern w:val="0"/>
          <w:sz w:val="32"/>
          <w:szCs w:val="32"/>
          <w:u w:color="2F2F2F"/>
        </w:rPr>
        <w:t>4</w:t>
      </w:r>
      <w:r>
        <w:rPr>
          <w:rFonts w:ascii="Songti SC" w:eastAsia="Songti SC" w:hAnsi="Helvetica Neue" w:cs="Songti SC" w:hint="eastAsia"/>
          <w:color w:val="2F2F2F"/>
          <w:kern w:val="0"/>
          <w:sz w:val="32"/>
          <w:szCs w:val="32"/>
          <w:u w:color="2F2F2F"/>
        </w:rPr>
        <w:t>周的结束。</w:t>
      </w:r>
    </w:p>
    <w:p w14:paraId="08134C62" w14:textId="77777777" w:rsidR="007D7AAE" w:rsidRDefault="007D7AA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676603A5"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揭示期</w:t>
      </w:r>
    </w:p>
    <w:p w14:paraId="4FA6CC0C"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拍卖的最后</w:t>
      </w:r>
      <w:r>
        <w:rPr>
          <w:rFonts w:ascii="Songti SC" w:eastAsia="Songti SC" w:hAnsi="Helvetica Neue" w:cs="Songti SC"/>
          <w:color w:val="2F2F2F"/>
          <w:kern w:val="0"/>
          <w:sz w:val="32"/>
          <w:szCs w:val="32"/>
          <w:u w:color="2F2F2F"/>
        </w:rPr>
        <w:t>48</w:t>
      </w:r>
      <w:r>
        <w:rPr>
          <w:rFonts w:ascii="Songti SC" w:eastAsia="Songti SC" w:hAnsi="Helvetica Neue" w:cs="Songti SC" w:hint="eastAsia"/>
          <w:color w:val="2F2F2F"/>
          <w:kern w:val="0"/>
          <w:sz w:val="32"/>
          <w:szCs w:val="32"/>
          <w:u w:color="2F2F2F"/>
        </w:rPr>
        <w:t>小时就是揭示期。在这时，投标者必须要提交各自投标的参数（通过使用</w:t>
      </w:r>
      <w:proofErr w:type="spellStart"/>
      <w:r>
        <w:rPr>
          <w:rFonts w:ascii="Songti SC" w:eastAsia="Songti SC" w:hAnsi="Helvetica Neue" w:cs="Songti SC"/>
          <w:b/>
          <w:bCs/>
          <w:color w:val="2F2F2F"/>
          <w:kern w:val="0"/>
          <w:sz w:val="32"/>
          <w:szCs w:val="32"/>
          <w:u w:color="2F2F2F"/>
        </w:rPr>
        <w:t>unsealBid</w:t>
      </w:r>
      <w:proofErr w:type="spellEnd"/>
      <w:r>
        <w:rPr>
          <w:rFonts w:ascii="Songti SC" w:eastAsia="Songti SC" w:hAnsi="Helvetica Neue" w:cs="Songti SC"/>
          <w:b/>
          <w:bCs/>
          <w:color w:val="2F2F2F"/>
          <w:kern w:val="0"/>
          <w:sz w:val="32"/>
          <w:szCs w:val="32"/>
          <w:u w:color="2F2F2F"/>
        </w:rPr>
        <w:t>()</w:t>
      </w:r>
      <w:r>
        <w:rPr>
          <w:rFonts w:ascii="Songti SC" w:eastAsia="Songti SC" w:hAnsi="Helvetica Neue" w:cs="Songti SC" w:hint="eastAsia"/>
          <w:color w:val="2F2F2F"/>
          <w:kern w:val="0"/>
          <w:sz w:val="32"/>
          <w:szCs w:val="32"/>
          <w:u w:color="2F2F2F"/>
        </w:rPr>
        <w:t>）。新的投标者在揭示期不被接纳。</w:t>
      </w:r>
    </w:p>
    <w:p w14:paraId="4CEED2E8" w14:textId="77777777" w:rsidR="00EE3B3E" w:rsidRDefault="00EE3B3E" w:rsidP="007D7AAE">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在揭示期后揭示的竞价将会失效，并且其锁定在契约中的金额将被没收。</w:t>
      </w:r>
    </w:p>
    <w:p w14:paraId="011DF35D" w14:textId="77777777" w:rsidR="00EE3B3E" w:rsidRDefault="00EE3B3E" w:rsidP="007D7AAE">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在揭示期过后，竞价的胜出者将成为该名称的拥有者（通过使用</w:t>
      </w:r>
      <w:proofErr w:type="spellStart"/>
      <w:r>
        <w:rPr>
          <w:rFonts w:ascii="Songti SC" w:eastAsia="Songti SC" w:hAnsi="Helvetica Neue" w:cs="Songti SC"/>
          <w:b/>
          <w:bCs/>
          <w:color w:val="2F2F2F"/>
          <w:kern w:val="0"/>
          <w:sz w:val="32"/>
          <w:szCs w:val="32"/>
          <w:u w:color="2F2F2F"/>
        </w:rPr>
        <w:t>finalizeAuction</w:t>
      </w:r>
      <w:proofErr w:type="spellEnd"/>
      <w:r>
        <w:rPr>
          <w:rFonts w:ascii="Songti SC" w:eastAsia="Songti SC" w:hAnsi="Helvetica Neue" w:cs="Songti SC"/>
          <w:b/>
          <w:bCs/>
          <w:color w:val="2F2F2F"/>
          <w:kern w:val="0"/>
          <w:sz w:val="32"/>
          <w:szCs w:val="32"/>
          <w:u w:color="2F2F2F"/>
        </w:rPr>
        <w:t>()</w:t>
      </w:r>
      <w:r>
        <w:rPr>
          <w:rFonts w:ascii="Songti SC" w:eastAsia="Songti SC" w:hAnsi="Helvetica Neue" w:cs="Songti SC" w:hint="eastAsia"/>
          <w:color w:val="2F2F2F"/>
          <w:kern w:val="0"/>
          <w:sz w:val="32"/>
          <w:szCs w:val="32"/>
          <w:u w:color="2F2F2F"/>
        </w:rPr>
        <w:t>）。</w:t>
      </w:r>
    </w:p>
    <w:p w14:paraId="750DEB88" w14:textId="77777777" w:rsidR="00EE3B3E" w:rsidRDefault="00EE3B3E" w:rsidP="007D7AAE">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如果出现两位投标者竞价数目相等的情况下，最先揭示的那一位胜出。</w:t>
      </w:r>
    </w:p>
    <w:p w14:paraId="3211BBD1" w14:textId="77777777" w:rsidR="007D7AAE" w:rsidRDefault="007D7AAE" w:rsidP="007D7AAE">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6D5F063B"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招标成本</w:t>
      </w:r>
    </w:p>
    <w:p w14:paraId="717F064F" w14:textId="77777777" w:rsidR="00EE3B3E" w:rsidRDefault="00EE3B3E" w:rsidP="00F13C41">
      <w:pPr>
        <w:widowControl/>
        <w:autoSpaceDE w:val="0"/>
        <w:autoSpaceDN w:val="0"/>
        <w:adjustRightInd w:val="0"/>
        <w:rPr>
          <w:rFonts w:ascii="Songti SC" w:eastAsia="Songti SC" w:hAnsi="Helvetica Neue" w:cs="Songti SC"/>
          <w:color w:val="2F2F2F"/>
          <w:kern w:val="0"/>
          <w:sz w:val="32"/>
          <w:szCs w:val="32"/>
          <w:u w:color="2F2F2F"/>
        </w:rPr>
      </w:pPr>
      <w:r>
        <w:rPr>
          <w:rFonts w:ascii="Songti SC" w:eastAsia="Songti SC" w:hAnsi="Helvetica Neue" w:cs="Songti SC" w:hint="eastAsia"/>
          <w:color w:val="2F2F2F"/>
          <w:kern w:val="0"/>
          <w:sz w:val="32"/>
          <w:szCs w:val="32"/>
          <w:u w:color="2F2F2F"/>
        </w:rPr>
        <w:t>没有胜出的投标者将返还</w:t>
      </w:r>
      <w:r>
        <w:rPr>
          <w:rFonts w:ascii="Songti SC" w:eastAsia="Songti SC" w:hAnsi="Helvetica Neue" w:cs="Songti SC"/>
          <w:color w:val="2F2F2F"/>
          <w:kern w:val="0"/>
          <w:sz w:val="32"/>
          <w:szCs w:val="32"/>
          <w:u w:color="2F2F2F"/>
        </w:rPr>
        <w:t>99.9%</w:t>
      </w:r>
      <w:r>
        <w:rPr>
          <w:rFonts w:ascii="Songti SC" w:eastAsia="Songti SC" w:hAnsi="Helvetica Neue" w:cs="Songti SC" w:hint="eastAsia"/>
          <w:color w:val="2F2F2F"/>
          <w:kern w:val="0"/>
          <w:sz w:val="32"/>
          <w:szCs w:val="32"/>
          <w:u w:color="2F2F2F"/>
        </w:rPr>
        <w:t>的投标金额。剩下的</w:t>
      </w:r>
      <w:r>
        <w:rPr>
          <w:rFonts w:ascii="Songti SC" w:eastAsia="Songti SC" w:hAnsi="Helvetica Neue" w:cs="Songti SC"/>
          <w:color w:val="2F2F2F"/>
          <w:kern w:val="0"/>
          <w:sz w:val="32"/>
          <w:szCs w:val="32"/>
          <w:u w:color="2F2F2F"/>
        </w:rPr>
        <w:t>0.1%</w:t>
      </w:r>
      <w:r>
        <w:rPr>
          <w:rFonts w:ascii="Songti SC" w:eastAsia="Songti SC" w:hAnsi="Helvetica Neue" w:cs="Songti SC" w:hint="eastAsia"/>
          <w:color w:val="2F2F2F"/>
          <w:kern w:val="0"/>
          <w:sz w:val="32"/>
          <w:szCs w:val="32"/>
          <w:u w:color="2F2F2F"/>
        </w:rPr>
        <w:t>将被消耗。这种方法会使对大量名称竞价或者对高价名称竞价的行为产生实际成本。</w:t>
      </w:r>
      <w:r w:rsidR="007D7AAE">
        <w:rPr>
          <w:rFonts w:ascii="Songti SC" w:eastAsia="Songti SC" w:hAnsi="Helvetica Neue" w:cs="Songti SC"/>
          <w:color w:val="2F2F2F"/>
          <w:kern w:val="0"/>
          <w:sz w:val="32"/>
          <w:szCs w:val="32"/>
          <w:u w:color="2F2F2F"/>
        </w:rPr>
        <w:t>】</w:t>
      </w:r>
    </w:p>
    <w:p w14:paraId="3121EEB9" w14:textId="77777777" w:rsidR="007D7AAE" w:rsidRDefault="007D7AA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7DD009F1"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b/>
          <w:bCs/>
          <w:color w:val="2F2F2F"/>
          <w:kern w:val="0"/>
          <w:sz w:val="38"/>
          <w:szCs w:val="38"/>
          <w:u w:color="2F2F2F"/>
        </w:rPr>
        <w:t>其它资源</w:t>
      </w:r>
    </w:p>
    <w:p w14:paraId="311A617B"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1.Nick Johnson</w:t>
      </w:r>
      <w:r>
        <w:rPr>
          <w:rFonts w:ascii="Songti SC" w:eastAsia="Songti SC" w:hAnsi="Helvetica Neue" w:cs="Songti SC" w:hint="eastAsia"/>
          <w:color w:val="2F2F2F"/>
          <w:kern w:val="0"/>
          <w:sz w:val="32"/>
          <w:szCs w:val="32"/>
          <w:u w:color="2F2F2F"/>
        </w:rPr>
        <w:t>在</w:t>
      </w:r>
      <w:r>
        <w:rPr>
          <w:rFonts w:ascii="Songti SC" w:eastAsia="Songti SC" w:hAnsi="Helvetica Neue" w:cs="Songti SC"/>
          <w:color w:val="2F2F2F"/>
          <w:kern w:val="0"/>
          <w:sz w:val="32"/>
          <w:szCs w:val="32"/>
          <w:u w:color="2F2F2F"/>
        </w:rPr>
        <w:t>Devcon2</w:t>
      </w:r>
      <w:r>
        <w:rPr>
          <w:rFonts w:ascii="Songti SC" w:eastAsia="Songti SC" w:hAnsi="Helvetica Neue" w:cs="Songti SC" w:hint="eastAsia"/>
          <w:color w:val="2F2F2F"/>
          <w:kern w:val="0"/>
          <w:sz w:val="32"/>
          <w:szCs w:val="32"/>
          <w:u w:color="2F2F2F"/>
        </w:rPr>
        <w:t>的演讲和幻灯片</w:t>
      </w:r>
    </w:p>
    <w:p w14:paraId="5C1A7A22"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2.</w:t>
      </w:r>
      <w:r>
        <w:rPr>
          <w:rFonts w:ascii="Songti SC" w:eastAsia="Songti SC" w:hAnsi="Helvetica Neue" w:cs="Songti SC" w:hint="eastAsia"/>
          <w:color w:val="2F2F2F"/>
          <w:kern w:val="0"/>
          <w:sz w:val="32"/>
          <w:szCs w:val="32"/>
          <w:u w:color="2F2F2F"/>
        </w:rPr>
        <w:t>拍卖应用程序的模型</w:t>
      </w:r>
    </w:p>
    <w:p w14:paraId="7ECC4B01"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3.</w:t>
      </w:r>
      <w:r>
        <w:rPr>
          <w:rFonts w:ascii="Songti SC" w:eastAsia="Songti SC" w:hAnsi="Helvetica Neue" w:cs="Songti SC" w:hint="eastAsia"/>
          <w:color w:val="2F2F2F"/>
          <w:kern w:val="0"/>
          <w:sz w:val="32"/>
          <w:szCs w:val="32"/>
          <w:u w:color="2F2F2F"/>
        </w:rPr>
        <w:t>用</w:t>
      </w:r>
      <w:r>
        <w:rPr>
          <w:rFonts w:ascii="Songti SC" w:eastAsia="Songti SC" w:hAnsi="Helvetica Neue" w:cs="Songti SC"/>
          <w:color w:val="2F2F2F"/>
          <w:kern w:val="0"/>
          <w:sz w:val="32"/>
          <w:szCs w:val="32"/>
          <w:u w:color="2F2F2F"/>
        </w:rPr>
        <w:t>LLL</w:t>
      </w:r>
      <w:r>
        <w:rPr>
          <w:rFonts w:ascii="Songti SC" w:eastAsia="Songti SC" w:hAnsi="Helvetica Neue" w:cs="Songti SC" w:hint="eastAsia"/>
          <w:color w:val="2F2F2F"/>
          <w:kern w:val="0"/>
          <w:sz w:val="32"/>
          <w:szCs w:val="32"/>
          <w:u w:color="2F2F2F"/>
        </w:rPr>
        <w:t>执行的</w:t>
      </w:r>
      <w:r>
        <w:rPr>
          <w:rFonts w:ascii="Songti SC" w:eastAsia="Songti SC" w:hAnsi="Helvetica Neue" w:cs="Songti SC"/>
          <w:color w:val="2F2F2F"/>
          <w:kern w:val="0"/>
          <w:sz w:val="32"/>
          <w:szCs w:val="32"/>
          <w:u w:color="2F2F2F"/>
        </w:rPr>
        <w:t>ENS</w:t>
      </w:r>
    </w:p>
    <w:p w14:paraId="7E6671B3"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4.ERC 137</w:t>
      </w:r>
      <w:r>
        <w:rPr>
          <w:rFonts w:ascii="Songti SC" w:eastAsia="Songti SC" w:hAnsi="Helvetica Neue" w:cs="Songti SC" w:hint="eastAsia"/>
          <w:color w:val="2F2F2F"/>
          <w:kern w:val="0"/>
          <w:sz w:val="32"/>
          <w:szCs w:val="32"/>
          <w:u w:color="2F2F2F"/>
        </w:rPr>
        <w:t>：以太坊名称服务说明书</w:t>
      </w:r>
    </w:p>
    <w:p w14:paraId="3B24E879" w14:textId="77777777" w:rsidR="00EE3B3E" w:rsidRDefault="00EE3B3E" w:rsidP="00F13C41">
      <w:pPr>
        <w:widowControl/>
        <w:autoSpaceDE w:val="0"/>
        <w:autoSpaceDN w:val="0"/>
        <w:adjustRightInd w:val="0"/>
        <w:ind w:left="120" w:hanging="120"/>
        <w:rPr>
          <w:rFonts w:ascii="Helvetica Neue" w:eastAsia="Songti SC" w:hAnsi="Helvetica Neue" w:cs="Helvetica Neue"/>
          <w:color w:val="2F2F2F"/>
          <w:kern w:val="0"/>
          <w:sz w:val="32"/>
          <w:szCs w:val="32"/>
          <w:u w:color="2F2F2F"/>
        </w:rPr>
      </w:pPr>
      <w:r>
        <w:rPr>
          <w:rFonts w:ascii="Songti SC" w:eastAsia="Songti SC" w:hAnsi="Helvetica Neue" w:cs="Songti SC"/>
          <w:color w:val="2F2F2F"/>
          <w:kern w:val="0"/>
          <w:sz w:val="32"/>
          <w:szCs w:val="32"/>
          <w:u w:color="2F2F2F"/>
        </w:rPr>
        <w:t>5.ERC 162:</w:t>
      </w:r>
      <w:r>
        <w:rPr>
          <w:rFonts w:ascii="Songti SC" w:eastAsia="Songti SC" w:hAnsi="Helvetica Neue" w:cs="Songti SC" w:hint="eastAsia"/>
          <w:color w:val="2F2F2F"/>
          <w:kern w:val="0"/>
          <w:sz w:val="32"/>
          <w:szCs w:val="32"/>
          <w:u w:color="2F2F2F"/>
        </w:rPr>
        <w:t>对注册方进行哈希编码的说明书</w:t>
      </w:r>
    </w:p>
    <w:p w14:paraId="11F73AF5" w14:textId="77777777" w:rsidR="00EE3B3E" w:rsidRDefault="00EE3B3E" w:rsidP="00F13C41">
      <w:pPr>
        <w:widowControl/>
        <w:autoSpaceDE w:val="0"/>
        <w:autoSpaceDN w:val="0"/>
        <w:adjustRightInd w:val="0"/>
        <w:rPr>
          <w:rFonts w:ascii="Helvetica Neue" w:eastAsia="Songti SC" w:hAnsi="Helvetica Neue" w:cs="Helvetica Neue"/>
          <w:color w:val="2F2F2F"/>
          <w:kern w:val="0"/>
          <w:sz w:val="32"/>
          <w:szCs w:val="32"/>
          <w:u w:color="2F2F2F"/>
        </w:rPr>
      </w:pPr>
      <w:r>
        <w:rPr>
          <w:rFonts w:ascii="Songti SC" w:eastAsia="Songti SC" w:hAnsi="Helvetica Neue" w:cs="Songti SC" w:hint="eastAsia"/>
          <w:color w:val="2F2F2F"/>
          <w:kern w:val="0"/>
          <w:sz w:val="32"/>
          <w:szCs w:val="32"/>
          <w:u w:color="2F2F2F"/>
        </w:rPr>
        <w:t>感谢</w:t>
      </w:r>
      <w:r>
        <w:rPr>
          <w:rFonts w:ascii="Songti SC" w:eastAsia="Songti SC" w:hAnsi="Helvetica Neue" w:cs="Songti SC"/>
          <w:color w:val="2F2F2F"/>
          <w:kern w:val="0"/>
          <w:sz w:val="32"/>
          <w:szCs w:val="32"/>
          <w:u w:color="2F2F2F"/>
        </w:rPr>
        <w:t xml:space="preserve">Nick </w:t>
      </w:r>
      <w:proofErr w:type="spellStart"/>
      <w:r>
        <w:rPr>
          <w:rFonts w:ascii="Songti SC" w:eastAsia="Songti SC" w:hAnsi="Helvetica Neue" w:cs="Songti SC"/>
          <w:color w:val="2F2F2F"/>
          <w:kern w:val="0"/>
          <w:sz w:val="32"/>
          <w:szCs w:val="32"/>
          <w:u w:color="2F2F2F"/>
        </w:rPr>
        <w:t>Johnson,Alex</w:t>
      </w:r>
      <w:proofErr w:type="spellEnd"/>
      <w:r>
        <w:rPr>
          <w:rFonts w:ascii="Songti SC" w:eastAsia="Songti SC" w:hAnsi="Helvetica Neue" w:cs="Songti SC"/>
          <w:color w:val="2F2F2F"/>
          <w:kern w:val="0"/>
          <w:sz w:val="32"/>
          <w:szCs w:val="32"/>
          <w:u w:color="2F2F2F"/>
        </w:rPr>
        <w:t xml:space="preserve"> Van de </w:t>
      </w:r>
      <w:proofErr w:type="spellStart"/>
      <w:r>
        <w:rPr>
          <w:rFonts w:ascii="Songti SC" w:eastAsia="Songti SC" w:hAnsi="Helvetica Neue" w:cs="Songti SC"/>
          <w:color w:val="2F2F2F"/>
          <w:kern w:val="0"/>
          <w:sz w:val="32"/>
          <w:szCs w:val="32"/>
          <w:u w:color="2F2F2F"/>
        </w:rPr>
        <w:t>Sande</w:t>
      </w:r>
      <w:proofErr w:type="spellEnd"/>
      <w:r>
        <w:rPr>
          <w:rFonts w:ascii="Songti SC" w:eastAsia="Songti SC" w:hAnsi="Helvetica Neue" w:cs="Songti SC" w:hint="eastAsia"/>
          <w:color w:val="2F2F2F"/>
          <w:kern w:val="0"/>
          <w:sz w:val="32"/>
          <w:szCs w:val="32"/>
          <w:u w:color="2F2F2F"/>
        </w:rPr>
        <w:t>提出建议并编写</w:t>
      </w:r>
      <w:r>
        <w:rPr>
          <w:rFonts w:ascii="Songti SC" w:eastAsia="Songti SC" w:hAnsi="Helvetica Neue" w:cs="Songti SC"/>
          <w:color w:val="2F2F2F"/>
          <w:kern w:val="0"/>
          <w:sz w:val="32"/>
          <w:szCs w:val="32"/>
          <w:u w:color="2F2F2F"/>
        </w:rPr>
        <w:t>ENS</w:t>
      </w:r>
      <w:r>
        <w:rPr>
          <w:rFonts w:ascii="Songti SC" w:eastAsia="Songti SC" w:hAnsi="Helvetica Neue" w:cs="Songti SC" w:hint="eastAsia"/>
          <w:color w:val="2F2F2F"/>
          <w:kern w:val="0"/>
          <w:sz w:val="32"/>
          <w:szCs w:val="32"/>
          <w:u w:color="2F2F2F"/>
        </w:rPr>
        <w:t>的合约。同样感谢</w:t>
      </w:r>
      <w:proofErr w:type="spellStart"/>
      <w:r>
        <w:rPr>
          <w:rFonts w:ascii="Songti SC" w:eastAsia="Songti SC" w:hAnsi="Helvetica Neue" w:cs="Songti SC"/>
          <w:color w:val="2F2F2F"/>
          <w:kern w:val="0"/>
          <w:sz w:val="32"/>
          <w:szCs w:val="32"/>
          <w:u w:color="2F2F2F"/>
        </w:rPr>
        <w:t>Nick,Alex,Jorge</w:t>
      </w:r>
      <w:proofErr w:type="spellEnd"/>
      <w:r>
        <w:rPr>
          <w:rFonts w:ascii="Songti SC" w:eastAsia="Songti SC" w:hAnsi="Helvetica Neue" w:cs="Songti SC"/>
          <w:color w:val="2F2F2F"/>
          <w:kern w:val="0"/>
          <w:sz w:val="32"/>
          <w:szCs w:val="32"/>
          <w:u w:color="2F2F2F"/>
        </w:rPr>
        <w:t xml:space="preserve"> and Edu</w:t>
      </w:r>
      <w:r>
        <w:rPr>
          <w:rFonts w:ascii="Songti SC" w:eastAsia="Songti SC" w:hAnsi="Helvetica Neue" w:cs="Songti SC" w:hint="eastAsia"/>
          <w:color w:val="2F2F2F"/>
          <w:kern w:val="0"/>
          <w:sz w:val="32"/>
          <w:szCs w:val="32"/>
          <w:u w:color="2F2F2F"/>
        </w:rPr>
        <w:t>在阅读本文以后提出的反馈。</w:t>
      </w:r>
    </w:p>
    <w:p w14:paraId="549D8A0A" w14:textId="77777777" w:rsidR="00EE3B3E" w:rsidRDefault="00EE3B3E" w:rsidP="00F13C41">
      <w:pPr>
        <w:widowControl/>
        <w:autoSpaceDE w:val="0"/>
        <w:autoSpaceDN w:val="0"/>
        <w:adjustRightInd w:val="0"/>
        <w:rPr>
          <w:rFonts w:ascii="Helvetica Neue" w:eastAsia="Songti SC" w:hAnsi="Helvetica Neue" w:cs="Helvetica Neue"/>
          <w:b/>
          <w:bCs/>
          <w:color w:val="2F2F2F"/>
          <w:kern w:val="0"/>
          <w:sz w:val="28"/>
          <w:szCs w:val="28"/>
          <w:u w:color="2F2F2F"/>
        </w:rPr>
      </w:pPr>
    </w:p>
    <w:p w14:paraId="3AC594F3" w14:textId="77777777" w:rsidR="00EE3B3E" w:rsidRDefault="00EE3B3E" w:rsidP="00F13C41">
      <w:pPr>
        <w:widowControl/>
        <w:autoSpaceDE w:val="0"/>
        <w:autoSpaceDN w:val="0"/>
        <w:adjustRightInd w:val="0"/>
        <w:rPr>
          <w:rFonts w:ascii="Helvetica Neue" w:eastAsia="Songti SC" w:hAnsi="Helvetica Neue" w:cs="Helvetica Neue" w:hint="eastAsia"/>
          <w:color w:val="2F2F2F"/>
          <w:kern w:val="0"/>
          <w:sz w:val="32"/>
          <w:szCs w:val="32"/>
          <w:u w:color="2F2F2F"/>
        </w:rPr>
      </w:pPr>
    </w:p>
    <w:p w14:paraId="48EFF6A8" w14:textId="77777777" w:rsidR="00410D61" w:rsidRDefault="007D7AAE" w:rsidP="00F13C41"/>
    <w:sectPr w:rsidR="00410D61" w:rsidSect="001C328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3E"/>
    <w:rsid w:val="00220446"/>
    <w:rsid w:val="00392DFD"/>
    <w:rsid w:val="003A5BE6"/>
    <w:rsid w:val="005565C1"/>
    <w:rsid w:val="005B1FDE"/>
    <w:rsid w:val="00601A19"/>
    <w:rsid w:val="007D7AAE"/>
    <w:rsid w:val="00BF4501"/>
    <w:rsid w:val="00EE3B3E"/>
    <w:rsid w:val="00F1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90D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3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594</Words>
  <Characters>3389</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2017-10-17T10:05:00Z</dcterms:created>
  <dcterms:modified xsi:type="dcterms:W3CDTF">2017-10-17T12:18:00Z</dcterms:modified>
</cp:coreProperties>
</file>