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3A9D1" w14:textId="4AC0F964" w:rsidR="00963CD8" w:rsidRPr="0031629C" w:rsidRDefault="00172F82">
      <w:pPr>
        <w:rPr>
          <w:b/>
          <w:bCs/>
        </w:rPr>
      </w:pPr>
      <w:r w:rsidRPr="0031629C">
        <w:rPr>
          <w:rFonts w:hint="eastAsia"/>
          <w:b/>
          <w:bCs/>
        </w:rPr>
        <w:t>컴퓨터 그래픽스의 응용분야</w:t>
      </w:r>
      <w:bookmarkStart w:id="0" w:name="_GoBack"/>
      <w:bookmarkEnd w:id="0"/>
    </w:p>
    <w:p w14:paraId="39788375" w14:textId="11169DF0" w:rsidR="00172F82" w:rsidRDefault="00172F82" w:rsidP="00172F8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UI</w:t>
      </w:r>
    </w:p>
    <w:p w14:paraId="2BB5BFBA" w14:textId="03A363E7" w:rsidR="00172F82" w:rsidRDefault="00FF3E18" w:rsidP="00172F82">
      <w:pPr>
        <w:pStyle w:val="a5"/>
        <w:ind w:leftChars="0" w:left="360"/>
      </w:pPr>
      <w:r>
        <w:rPr>
          <w:noProof/>
        </w:rPr>
        <w:drawing>
          <wp:inline distT="0" distB="0" distL="0" distR="0" wp14:anchorId="66F89BDE" wp14:editId="6CD0B765">
            <wp:extent cx="3010582" cy="1685925"/>
            <wp:effectExtent l="0" t="0" r="0" b="0"/>
            <wp:docPr id="1" name="그림 1" descr="GUI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313" cy="17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5309" w14:textId="22F71155" w:rsidR="00FF3E18" w:rsidRDefault="00FF3E18" w:rsidP="00172F82">
      <w:pPr>
        <w:pStyle w:val="a5"/>
        <w:ind w:leftChars="0" w:left="360"/>
      </w:pPr>
      <w:r>
        <w:rPr>
          <w:rFonts w:hint="eastAsia"/>
        </w:rPr>
        <w:t xml:space="preserve">모델링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각 아이콘들의 위치 및 모양 등</w:t>
      </w:r>
    </w:p>
    <w:p w14:paraId="6C990ED9" w14:textId="1EC832AD" w:rsidR="00FF3E18" w:rsidRDefault="00FF3E18" w:rsidP="0031629C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렌더링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내부적인 아이콘들의 색감</w:t>
      </w:r>
    </w:p>
    <w:p w14:paraId="4532FEB7" w14:textId="2D50E564" w:rsidR="00172F82" w:rsidRDefault="0031629C" w:rsidP="00172F8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건축물</w:t>
      </w:r>
    </w:p>
    <w:p w14:paraId="0541B7C0" w14:textId="38691650" w:rsidR="00172F82" w:rsidRDefault="0031629C" w:rsidP="00172F82">
      <w:pPr>
        <w:pStyle w:val="a5"/>
        <w:ind w:leftChars="0" w:left="360"/>
      </w:pPr>
      <w:r>
        <w:rPr>
          <w:noProof/>
        </w:rPr>
        <w:drawing>
          <wp:inline distT="0" distB="0" distL="0" distR="0" wp14:anchorId="3289BB47" wp14:editId="6BB93CD1">
            <wp:extent cx="3194560" cy="1790700"/>
            <wp:effectExtent l="0" t="0" r="6350" b="0"/>
            <wp:docPr id="3" name="그림 3" descr="건축 모델링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건축 모델링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16" cy="181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01E5" w14:textId="6091CC33" w:rsidR="00FF3E18" w:rsidRDefault="0031629C" w:rsidP="00172F82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모델링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각 사물들의 위치 값</w:t>
      </w:r>
      <w:r>
        <w:t xml:space="preserve"> </w:t>
      </w:r>
      <w:r>
        <w:rPr>
          <w:rFonts w:hint="eastAsia"/>
        </w:rPr>
        <w:t>및 그것들을 이어서 만든 모양</w:t>
      </w:r>
    </w:p>
    <w:p w14:paraId="21BBC895" w14:textId="014CD74A" w:rsidR="00FF3E18" w:rsidRDefault="0031629C" w:rsidP="0031629C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렌더링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모델링 한 사물들의 색감,</w:t>
      </w:r>
      <w:r>
        <w:t xml:space="preserve"> </w:t>
      </w:r>
      <w:r>
        <w:rPr>
          <w:rFonts w:hint="eastAsia"/>
        </w:rPr>
        <w:t>질감,</w:t>
      </w:r>
      <w:r>
        <w:t xml:space="preserve"> </w:t>
      </w:r>
      <w:r>
        <w:rPr>
          <w:rFonts w:hint="eastAsia"/>
        </w:rPr>
        <w:t>밝기 등</w:t>
      </w:r>
    </w:p>
    <w:p w14:paraId="5B26EF80" w14:textId="07EBF385" w:rsidR="00172F82" w:rsidRDefault="0031629C" w:rsidP="00172F8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시뮬레이션</w:t>
      </w:r>
    </w:p>
    <w:p w14:paraId="428DF619" w14:textId="767D1A5B" w:rsidR="00172F82" w:rsidRDefault="0031629C" w:rsidP="0031629C">
      <w:pPr>
        <w:pStyle w:val="a5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4A98505" wp14:editId="429CC31F">
            <wp:extent cx="3200400" cy="1920382"/>
            <wp:effectExtent l="0" t="0" r="0" b="3810"/>
            <wp:docPr id="5" name="그림 5" descr="비행 시뮬레이션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비행 시뮬레이션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483F" w14:textId="4CFA2F08" w:rsidR="0031629C" w:rsidRDefault="0031629C" w:rsidP="0031629C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모델링 요소와 렌더링 요소 모두 건축물과 같음.</w:t>
      </w:r>
    </w:p>
    <w:p w14:paraId="3ED70E8B" w14:textId="4C7DFAF4" w:rsidR="00172F82" w:rsidRDefault="00172F82" w:rsidP="00FF3E1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데이터의 시각화</w:t>
      </w:r>
    </w:p>
    <w:p w14:paraId="3C9487C8" w14:textId="1158AA51" w:rsidR="00FF3E18" w:rsidRDefault="00FF3E18" w:rsidP="00FF3E18">
      <w:pPr>
        <w:pStyle w:val="a5"/>
        <w:ind w:leftChars="0" w:left="360"/>
      </w:pPr>
      <w:r>
        <w:rPr>
          <w:noProof/>
        </w:rPr>
        <w:drawing>
          <wp:inline distT="0" distB="0" distL="0" distR="0" wp14:anchorId="249D93E8" wp14:editId="52F16265">
            <wp:extent cx="1589554" cy="2543175"/>
            <wp:effectExtent l="0" t="0" r="0" b="0"/>
            <wp:docPr id="4" name="그림 4" descr="기상도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기상도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227" cy="258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8EF0" w14:textId="0722CD42" w:rsidR="0031629C" w:rsidRDefault="0031629C" w:rsidP="00FF3E18">
      <w:pPr>
        <w:pStyle w:val="a5"/>
        <w:ind w:leftChars="0" w:left="360"/>
      </w:pPr>
      <w:r>
        <w:rPr>
          <w:rFonts w:hint="eastAsia"/>
        </w:rPr>
        <w:t xml:space="preserve">모델링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수집한 과학적 데이터들을 벡터로 바꾼 값들</w:t>
      </w:r>
    </w:p>
    <w:p w14:paraId="5D290CDB" w14:textId="5AC7176A" w:rsidR="0031629C" w:rsidRDefault="0031629C" w:rsidP="00FF3E1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렌더링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그 값들 중 색상으로 표현되어야 하는 </w:t>
      </w:r>
      <w:r>
        <w:t>3</w:t>
      </w:r>
      <w:r>
        <w:rPr>
          <w:rFonts w:hint="eastAsia"/>
        </w:rPr>
        <w:t>차원 수치들</w:t>
      </w:r>
    </w:p>
    <w:p w14:paraId="0687FBAA" w14:textId="3F4461FC" w:rsidR="00FF3E18" w:rsidRDefault="00FF3E18" w:rsidP="00FF3E1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AD</w:t>
      </w:r>
    </w:p>
    <w:p w14:paraId="3D6FE69A" w14:textId="66FA670F" w:rsidR="00FF3E18" w:rsidRDefault="00FF3E18" w:rsidP="00FF3E18">
      <w:pPr>
        <w:pStyle w:val="a5"/>
        <w:ind w:leftChars="0" w:left="360"/>
      </w:pPr>
      <w:r>
        <w:rPr>
          <w:noProof/>
        </w:rPr>
        <w:drawing>
          <wp:inline distT="0" distB="0" distL="0" distR="0" wp14:anchorId="23DAF082" wp14:editId="4E6A588F">
            <wp:extent cx="3699933" cy="2628900"/>
            <wp:effectExtent l="0" t="0" r="0" b="0"/>
            <wp:docPr id="2" name="그림 2" descr="CAD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D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97" cy="26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85B7" w14:textId="51B9A761" w:rsidR="0031629C" w:rsidRDefault="0031629C" w:rsidP="00FF3E1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건축물의 경우와 동일</w:t>
      </w:r>
    </w:p>
    <w:sectPr w:rsidR="0031629C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C5432" w14:textId="77777777" w:rsidR="00172F82" w:rsidRDefault="00172F82" w:rsidP="00172F82">
      <w:pPr>
        <w:spacing w:after="0" w:line="240" w:lineRule="auto"/>
      </w:pPr>
      <w:r>
        <w:separator/>
      </w:r>
    </w:p>
  </w:endnote>
  <w:endnote w:type="continuationSeparator" w:id="0">
    <w:p w14:paraId="5475E7E0" w14:textId="77777777" w:rsidR="00172F82" w:rsidRDefault="00172F82" w:rsidP="0017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17DA0" w14:textId="77777777" w:rsidR="00172F82" w:rsidRDefault="00172F82" w:rsidP="00172F82">
      <w:pPr>
        <w:spacing w:after="0" w:line="240" w:lineRule="auto"/>
      </w:pPr>
      <w:r>
        <w:separator/>
      </w:r>
    </w:p>
  </w:footnote>
  <w:footnote w:type="continuationSeparator" w:id="0">
    <w:p w14:paraId="30CCA6BF" w14:textId="77777777" w:rsidR="00172F82" w:rsidRDefault="00172F82" w:rsidP="00172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4238E" w14:textId="0CF915AB" w:rsidR="00172F82" w:rsidRDefault="00172F82">
    <w:pPr>
      <w:pStyle w:val="a3"/>
    </w:pPr>
    <w:r>
      <w:rPr>
        <w:rFonts w:hint="eastAsia"/>
      </w:rPr>
      <w:t xml:space="preserve">컴퓨터공학부 </w:t>
    </w:r>
    <w:r>
      <w:t xml:space="preserve">201611289 </w:t>
    </w:r>
    <w:r>
      <w:rPr>
        <w:rFonts w:hint="eastAsia"/>
      </w:rPr>
      <w:t>이준우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22B1C"/>
    <w:multiLevelType w:val="hybridMultilevel"/>
    <w:tmpl w:val="1A9C4D24"/>
    <w:lvl w:ilvl="0" w:tplc="975AE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82"/>
    <w:rsid w:val="00172F82"/>
    <w:rsid w:val="0031629C"/>
    <w:rsid w:val="00D25F30"/>
    <w:rsid w:val="00DC0FC4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29BE"/>
  <w15:chartTrackingRefBased/>
  <w15:docId w15:val="{FD1792D6-DC6D-4CEA-8F8E-CFFBCD3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F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2F82"/>
  </w:style>
  <w:style w:type="paragraph" w:styleId="a4">
    <w:name w:val="footer"/>
    <w:basedOn w:val="a"/>
    <w:link w:val="Char0"/>
    <w:uiPriority w:val="99"/>
    <w:unhideWhenUsed/>
    <w:rsid w:val="00172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2F82"/>
  </w:style>
  <w:style w:type="paragraph" w:styleId="a5">
    <w:name w:val="List Paragraph"/>
    <w:basedOn w:val="a"/>
    <w:uiPriority w:val="34"/>
    <w:qFormat/>
    <w:rsid w:val="00172F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6C6AFFBC944754A9E0414B875C9AAEA" ma:contentTypeVersion="9" ma:contentTypeDescription="새 문서를 만듭니다." ma:contentTypeScope="" ma:versionID="39c60a07e1e73af84ddf39ef45dabde5">
  <xsd:schema xmlns:xsd="http://www.w3.org/2001/XMLSchema" xmlns:xs="http://www.w3.org/2001/XMLSchema" xmlns:p="http://schemas.microsoft.com/office/2006/metadata/properties" xmlns:ns3="552ca2fb-28d2-40e6-bc0d-0a1d0ac26c2a" targetNamespace="http://schemas.microsoft.com/office/2006/metadata/properties" ma:root="true" ma:fieldsID="ca5cf4174ea3c2478c4f335d5ae6504e" ns3:_="">
    <xsd:import namespace="552ca2fb-28d2-40e6-bc0d-0a1d0ac26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ca2fb-28d2-40e6-bc0d-0a1d0ac26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56B44B-A38A-4EAA-A2DE-EF0FE4A6B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ca2fb-28d2-40e6-bc0d-0a1d0ac26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34703-0152-49A8-9EE1-6466FA02EE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026CC-98CF-471A-8477-E5B46EE2BF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Lee</dc:creator>
  <cp:keywords/>
  <dc:description/>
  <cp:lastModifiedBy>Joon Lee</cp:lastModifiedBy>
  <cp:revision>1</cp:revision>
  <dcterms:created xsi:type="dcterms:W3CDTF">2020-03-26T02:56:00Z</dcterms:created>
  <dcterms:modified xsi:type="dcterms:W3CDTF">2020-03-26T03:23:00Z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0x010100F6C6AFFBC944754A9E0414B875C9AAEA</vt:lpwstr>
  </property>
</Properties>
</file>