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34935176" w:displacedByCustomXml="next"/>
    <w:sdt>
      <w:sdtPr>
        <w:rPr>
          <w:b/>
          <w:sz w:val="96"/>
          <w:lang w:val="en-US"/>
        </w:rPr>
        <w:id w:val="30352269"/>
        <w:docPartObj>
          <w:docPartGallery w:val="Cover Pages"/>
          <w:docPartUnique/>
        </w:docPartObj>
      </w:sdtPr>
      <w:sdtContent>
        <w:p w:rsidR="003824E6" w:rsidRDefault="003824E6" w:rsidP="003824E6">
          <w:pPr>
            <w:spacing w:after="160" w:line="259" w:lineRule="auto"/>
            <w:jc w:val="left"/>
            <w:rPr>
              <w:b/>
              <w:sz w:val="96"/>
              <w:lang w:val="en-US"/>
            </w:rPr>
          </w:pPr>
        </w:p>
      </w:sdtContent>
    </w:sdt>
    <w:p w:rsidR="003824E6" w:rsidRDefault="003824E6" w:rsidP="003824E6">
      <w:pPr>
        <w:pStyle w:val="a4"/>
        <w:jc w:val="center"/>
        <w:rPr>
          <w:b/>
          <w:sz w:val="96"/>
          <w:lang w:val="en-US"/>
        </w:rPr>
      </w:pPr>
    </w:p>
    <w:p w:rsidR="003824E6" w:rsidRDefault="003824E6" w:rsidP="003824E6">
      <w:pPr>
        <w:pStyle w:val="a4"/>
        <w:jc w:val="center"/>
        <w:rPr>
          <w:b/>
          <w:sz w:val="96"/>
          <w:lang w:val="en-US"/>
        </w:rPr>
      </w:pPr>
    </w:p>
    <w:p w:rsidR="003824E6" w:rsidRDefault="003824E6" w:rsidP="003824E6">
      <w:pPr>
        <w:pStyle w:val="a4"/>
        <w:jc w:val="center"/>
        <w:rPr>
          <w:b/>
          <w:sz w:val="96"/>
          <w:lang w:val="en-US"/>
        </w:rPr>
      </w:pPr>
    </w:p>
    <w:p w:rsidR="003824E6" w:rsidRDefault="003824E6" w:rsidP="003824E6">
      <w:pPr>
        <w:pStyle w:val="a4"/>
        <w:jc w:val="center"/>
        <w:rPr>
          <w:b/>
          <w:sz w:val="96"/>
          <w:lang w:val="en-US"/>
        </w:rPr>
      </w:pPr>
    </w:p>
    <w:p w:rsidR="003824E6" w:rsidRPr="001E12F9" w:rsidRDefault="003824E6" w:rsidP="003824E6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3824E6" w:rsidRPr="0071222D" w:rsidRDefault="003824E6" w:rsidP="003824E6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3824E6" w:rsidRDefault="003824E6" w:rsidP="003824E6">
          <w:pPr>
            <w:pStyle w:val="a7"/>
            <w:jc w:val="center"/>
          </w:pPr>
          <w:r>
            <w:t>Πίνακας περιεχομένων</w:t>
          </w:r>
        </w:p>
        <w:p w:rsidR="008D5EF1" w:rsidRDefault="003824E6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EA0409">
            <w:fldChar w:fldCharType="begin"/>
          </w:r>
          <w:r>
            <w:instrText xml:space="preserve"> TOC \o "1-3" \h \z \u </w:instrText>
          </w:r>
          <w:r w:rsidRPr="00EA0409">
            <w:fldChar w:fldCharType="separate"/>
          </w:r>
          <w:hyperlink w:anchor="_Toc435789458" w:history="1">
            <w:r w:rsidR="008D5EF1" w:rsidRPr="000B696E">
              <w:rPr>
                <w:rStyle w:val="-"/>
                <w:noProof/>
              </w:rPr>
              <w:t>Πρόλογος</w:t>
            </w:r>
            <w:r w:rsidR="008D5EF1">
              <w:rPr>
                <w:noProof/>
                <w:webHidden/>
              </w:rPr>
              <w:tab/>
            </w:r>
            <w:r w:rsidR="008D5EF1">
              <w:rPr>
                <w:noProof/>
                <w:webHidden/>
              </w:rPr>
              <w:fldChar w:fldCharType="begin"/>
            </w:r>
            <w:r w:rsidR="008D5EF1">
              <w:rPr>
                <w:noProof/>
                <w:webHidden/>
              </w:rPr>
              <w:instrText xml:space="preserve"> PAGEREF _Toc435789458 \h </w:instrText>
            </w:r>
            <w:r w:rsidR="008D5EF1">
              <w:rPr>
                <w:noProof/>
                <w:webHidden/>
              </w:rPr>
            </w:r>
            <w:r w:rsidR="008D5EF1">
              <w:rPr>
                <w:noProof/>
                <w:webHidden/>
              </w:rPr>
              <w:fldChar w:fldCharType="separate"/>
            </w:r>
            <w:r w:rsidR="008D5EF1">
              <w:rPr>
                <w:noProof/>
                <w:webHidden/>
              </w:rPr>
              <w:t>3</w:t>
            </w:r>
            <w:r w:rsidR="008D5EF1"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89459" w:history="1">
            <w:r w:rsidRPr="000B696E">
              <w:rPr>
                <w:rStyle w:val="-"/>
                <w:noProof/>
              </w:rPr>
              <w:t>Επιδοτήσεις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460" w:history="1">
            <w:r w:rsidRPr="000B696E">
              <w:rPr>
                <w:rStyle w:val="-"/>
                <w:noProof/>
              </w:rPr>
              <w:t>Κλάσεις (</w:t>
            </w:r>
            <w:r w:rsidRPr="000B696E">
              <w:rPr>
                <w:rStyle w:val="-"/>
                <w:noProof/>
                <w:lang w:val="en-US"/>
              </w:rPr>
              <w:t>Classes</w:t>
            </w:r>
            <w:r w:rsidRPr="000B696E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61" w:history="1">
            <w:r w:rsidRPr="000B696E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62" w:history="1">
            <w:r w:rsidRPr="000B696E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63" w:history="1">
            <w:r w:rsidRPr="000B696E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64" w:history="1">
            <w:r w:rsidRPr="000B696E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65" w:history="1">
            <w:r w:rsidRPr="000B696E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66" w:history="1">
            <w:r w:rsidRPr="000B696E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67" w:history="1">
            <w:r w:rsidRPr="000B696E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68" w:history="1">
            <w:r w:rsidRPr="000B696E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469" w:history="1">
            <w:r w:rsidRPr="000B696E">
              <w:rPr>
                <w:rStyle w:val="-"/>
                <w:noProof/>
              </w:rPr>
              <w:t>Ιδιότητες</w:t>
            </w:r>
            <w:r w:rsidRPr="000B696E">
              <w:rPr>
                <w:rStyle w:val="-"/>
                <w:noProof/>
                <w:lang w:val="en-US"/>
              </w:rPr>
              <w:t xml:space="preserve"> </w:t>
            </w:r>
            <w:r w:rsidRPr="000B696E">
              <w:rPr>
                <w:rStyle w:val="-"/>
                <w:noProof/>
              </w:rPr>
              <w:t>Αντικειμένων</w:t>
            </w:r>
            <w:r w:rsidRPr="000B696E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70" w:history="1">
            <w:r w:rsidRPr="000B696E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71" w:history="1">
            <w:r w:rsidRPr="000B696E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472" w:history="1">
            <w:r w:rsidRPr="000B696E">
              <w:rPr>
                <w:rStyle w:val="-"/>
                <w:noProof/>
              </w:rPr>
              <w:t>Ιδιότητες Τύπου Δεδομένων (</w:t>
            </w:r>
            <w:r w:rsidRPr="000B696E">
              <w:rPr>
                <w:rStyle w:val="-"/>
                <w:noProof/>
                <w:lang w:val="en-US"/>
              </w:rPr>
              <w:t>Datatype</w:t>
            </w:r>
            <w:r w:rsidRPr="000B696E">
              <w:rPr>
                <w:rStyle w:val="-"/>
                <w:noProof/>
              </w:rPr>
              <w:t xml:space="preserve"> </w:t>
            </w:r>
            <w:r w:rsidRPr="000B696E">
              <w:rPr>
                <w:rStyle w:val="-"/>
                <w:noProof/>
                <w:lang w:val="en-US"/>
              </w:rPr>
              <w:t>Properties</w:t>
            </w:r>
            <w:r w:rsidRPr="000B696E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73" w:history="1">
            <w:r w:rsidRPr="000B696E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74" w:history="1">
            <w:r w:rsidRPr="000B696E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75" w:history="1">
            <w:r w:rsidRPr="000B696E">
              <w:rPr>
                <w:rStyle w:val="-"/>
                <w:noProof/>
                <w:lang w:val="en-US"/>
              </w:rPr>
              <w:t>Dublin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76" w:history="1">
            <w:r w:rsidRPr="000B696E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477" w:history="1">
            <w:r w:rsidRPr="000B696E">
              <w:rPr>
                <w:rStyle w:val="-"/>
                <w:noProof/>
              </w:rPr>
              <w:t>Ερωτήματα &amp; Αποτελέσματα (SPARQL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78" w:history="1">
            <w:r w:rsidRPr="000B696E">
              <w:rPr>
                <w:rStyle w:val="-"/>
                <w:noProof/>
              </w:rPr>
              <w:t>Στοιχεία Επιδότησης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79" w:history="1">
            <w:r w:rsidRPr="000B696E">
              <w:rPr>
                <w:rStyle w:val="-"/>
                <w:noProof/>
              </w:rPr>
              <w:t>Άθροισμα και Πλήθος Προϋπολογισμού και Πληρωμών Δικαιούχουν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80" w:history="1">
            <w:r w:rsidRPr="000B696E">
              <w:rPr>
                <w:rStyle w:val="-"/>
                <w:noProof/>
              </w:rPr>
              <w:t>Δικαιούχοι ταξινομημένοι κατά συνολικό ποσό Πληρωμών επιδοτήσεων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89481" w:history="1">
            <w:r w:rsidRPr="000B696E">
              <w:rPr>
                <w:rStyle w:val="-"/>
                <w:noProof/>
              </w:rPr>
              <w:t>Συνδυασμός Πηγών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89482" w:history="1">
            <w:r w:rsidRPr="000B696E">
              <w:rPr>
                <w:rStyle w:val="-"/>
                <w:noProof/>
              </w:rPr>
              <w:t>Ερωτήματα &amp; Αποτελέσματα (SPARQL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83" w:history="1">
            <w:r w:rsidRPr="000B696E">
              <w:rPr>
                <w:rStyle w:val="-"/>
                <w:noProof/>
              </w:rPr>
              <w:t>Ανάδοχοι με συναλλαγές στη Διαύγεια, στο ΚΗΜΔΗΣ και στο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84" w:history="1">
            <w:r w:rsidRPr="000B696E">
              <w:rPr>
                <w:rStyle w:val="-"/>
                <w:noProof/>
              </w:rPr>
              <w:t>Πλήθος συναλλαγών Αναδόχου στη Διαύγεια, ΚΗΜΔΗΣ και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85" w:history="1">
            <w:r w:rsidRPr="000B696E">
              <w:rPr>
                <w:rStyle w:val="-"/>
                <w:noProof/>
              </w:rPr>
              <w:t>Εισηγμένες ταξινομημένες κατά το συνολικό ποσό Οριστικοποίησης Πληρωμών (Β.2.2) του έτους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86" w:history="1">
            <w:r w:rsidRPr="000B696E">
              <w:rPr>
                <w:rStyle w:val="-"/>
                <w:noProof/>
              </w:rPr>
              <w:t>Εισηγμένες ταξινομημένες κατά το συνολικό ποσό Πληρωμών ΕΣΠΑ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EF1" w:rsidRDefault="008D5EF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89487" w:history="1">
            <w:r w:rsidRPr="000B696E">
              <w:rPr>
                <w:rStyle w:val="-"/>
                <w:noProof/>
              </w:rPr>
              <w:t>Στοιχεία Πληρωμής και Αντικειμένου Εισηγμένης ως Ανάδοχος στο ΚΗΜΔΗΣ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4E6" w:rsidRDefault="003824E6" w:rsidP="003824E6">
          <w:r>
            <w:fldChar w:fldCharType="end"/>
          </w:r>
        </w:p>
      </w:sdtContent>
    </w:sdt>
    <w:p w:rsidR="003824E6" w:rsidRPr="00785FE4" w:rsidRDefault="003824E6" w:rsidP="003824E6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3824E6" w:rsidRDefault="003824E6" w:rsidP="003824E6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3824E6" w:rsidRDefault="003824E6" w:rsidP="003824E6">
      <w:pPr>
        <w:pStyle w:val="1"/>
      </w:pPr>
      <w:bookmarkStart w:id="1" w:name="_Toc435789458"/>
      <w:bookmarkEnd w:id="0"/>
      <w:r>
        <w:lastRenderedPageBreak/>
        <w:t>Πρόλογος</w:t>
      </w:r>
      <w:bookmarkEnd w:id="1"/>
    </w:p>
    <w:p w:rsidR="003824E6" w:rsidRDefault="003824E6" w:rsidP="003824E6">
      <w:pPr>
        <w:ind w:firstLine="426"/>
        <w:rPr>
          <w:iCs/>
          <w:szCs w:val="24"/>
        </w:rPr>
      </w:pPr>
    </w:p>
    <w:p w:rsidR="003824E6" w:rsidRPr="008F72E8" w:rsidRDefault="003824E6" w:rsidP="003824E6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r w:rsidRPr="008F72E8">
        <w:rPr>
          <w:iCs/>
          <w:szCs w:val="24"/>
          <w:lang w:val="en-US"/>
        </w:rPr>
        <w:t>LinkedEconomy</w:t>
      </w:r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namespaces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3824E6" w:rsidRPr="008F72E8" w:rsidRDefault="003824E6" w:rsidP="003824E6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3824E6" w:rsidRPr="008F72E8" w:rsidTr="00735638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3824E6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3824E6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3824E6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3824E6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gr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3824E6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3824E6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3824E6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3824E6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rov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3824E6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3824E6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dcterms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3824E6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3824E6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3824E6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957D17">
              <w:rPr>
                <w:rFonts w:cs="Times New Roman"/>
              </w:rPr>
              <w:t>dbo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957D17" w:rsidRDefault="003824E6" w:rsidP="00735638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3824E6" w:rsidRPr="008F72E8" w:rsidTr="0073563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elod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3824E6" w:rsidRPr="008F72E8" w:rsidTr="0073563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elodGeo</w:t>
            </w:r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3824E6" w:rsidRPr="008F72E8" w:rsidRDefault="003824E6" w:rsidP="00735638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3824E6" w:rsidRDefault="003824E6" w:rsidP="003824E6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3824E6" w:rsidRDefault="003824E6" w:rsidP="003824E6">
      <w:pPr>
        <w:pStyle w:val="a4"/>
      </w:pPr>
    </w:p>
    <w:p w:rsidR="003824E6" w:rsidRDefault="003824E6" w:rsidP="003824E6">
      <w:pPr>
        <w:pStyle w:val="a4"/>
      </w:pPr>
    </w:p>
    <w:p w:rsidR="003824E6" w:rsidRPr="008F72E8" w:rsidRDefault="003824E6" w:rsidP="003824E6">
      <w:pPr>
        <w:pStyle w:val="a4"/>
      </w:pPr>
    </w:p>
    <w:p w:rsidR="003824E6" w:rsidRDefault="003824E6" w:rsidP="003824E6">
      <w:pPr>
        <w:spacing w:after="160" w:line="259" w:lineRule="auto"/>
        <w:jc w:val="left"/>
      </w:pPr>
      <w:r>
        <w:br w:type="page"/>
      </w:r>
    </w:p>
    <w:p w:rsidR="003824E6" w:rsidRPr="005A125D" w:rsidRDefault="003824E6" w:rsidP="003824E6">
      <w:pPr>
        <w:pStyle w:val="1"/>
      </w:pPr>
      <w:bookmarkStart w:id="2" w:name="_Toc435789459"/>
      <w:r w:rsidRPr="005A125D">
        <w:lastRenderedPageBreak/>
        <w:t>Επιδοτήσεις ΕΣΠΑ</w:t>
      </w:r>
      <w:bookmarkEnd w:id="2"/>
    </w:p>
    <w:p w:rsidR="003824E6" w:rsidRPr="008F72E8" w:rsidRDefault="003824E6" w:rsidP="003824E6">
      <w:pPr>
        <w:pStyle w:val="a4"/>
        <w:jc w:val="left"/>
        <w:rPr>
          <w:rFonts w:cs="Times New Roman"/>
          <w:szCs w:val="24"/>
        </w:rPr>
      </w:pPr>
    </w:p>
    <w:p w:rsidR="003824E6" w:rsidRPr="005C549C" w:rsidRDefault="003824E6" w:rsidP="003824E6">
      <w:pPr>
        <w:pStyle w:val="2"/>
      </w:pPr>
      <w:bookmarkStart w:id="3" w:name="_Toc435789460"/>
      <w:r w:rsidRPr="008F72E8">
        <w:t>Κλάσεις</w:t>
      </w:r>
      <w:r w:rsidRPr="005C549C">
        <w:t xml:space="preserve"> (</w:t>
      </w:r>
      <w:r w:rsidRPr="008F72E8">
        <w:rPr>
          <w:lang w:val="en-US"/>
        </w:rPr>
        <w:t>Classes</w:t>
      </w:r>
      <w:r w:rsidRPr="005C549C">
        <w:t>)</w:t>
      </w:r>
      <w:bookmarkEnd w:id="3"/>
    </w:p>
    <w:p w:rsidR="003824E6" w:rsidRPr="005C549C" w:rsidRDefault="003824E6" w:rsidP="003824E6">
      <w:pPr>
        <w:pStyle w:val="a4"/>
        <w:rPr>
          <w:rFonts w:cs="Times New Roman"/>
          <w:szCs w:val="24"/>
        </w:rPr>
      </w:pPr>
    </w:p>
    <w:p w:rsidR="003824E6" w:rsidRPr="005C549C" w:rsidRDefault="003824E6" w:rsidP="003824E6">
      <w:pPr>
        <w:pStyle w:val="3"/>
      </w:pPr>
      <w:bookmarkStart w:id="4" w:name="_Toc435789461"/>
      <w:r w:rsidRPr="008F72E8">
        <w:rPr>
          <w:lang w:val="en-US"/>
        </w:rPr>
        <w:t>FOAF</w:t>
      </w:r>
      <w:bookmarkEnd w:id="4"/>
    </w:p>
    <w:p w:rsidR="003824E6" w:rsidRPr="005C549C" w:rsidRDefault="003824E6" w:rsidP="003824E6">
      <w:pPr>
        <w:pStyle w:val="a4"/>
        <w:rPr>
          <w:rFonts w:cs="Times New Roman"/>
          <w:szCs w:val="24"/>
        </w:rPr>
      </w:pPr>
    </w:p>
    <w:p w:rsidR="003824E6" w:rsidRPr="008F72E8" w:rsidRDefault="003824E6" w:rsidP="003824E6">
      <w:pPr>
        <w:pStyle w:val="a4"/>
        <w:numPr>
          <w:ilvl w:val="0"/>
          <w:numId w:val="19"/>
        </w:numPr>
        <w:ind w:left="284" w:hanging="284"/>
      </w:pPr>
      <w:r w:rsidRPr="008F72E8">
        <w:rPr>
          <w:lang w:val="en-US"/>
        </w:rPr>
        <w:t>foaf</w:t>
      </w:r>
      <w:r w:rsidRPr="008F72E8">
        <w:t>:</w:t>
      </w:r>
      <w:r w:rsidRPr="008F72E8">
        <w:rPr>
          <w:lang w:val="en-US"/>
        </w:rPr>
        <w:t>Agent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τις οντότητες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συμμετέχουν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σε δράσεις</w:t>
      </w:r>
      <w:r w:rsidRPr="008F72E8">
        <w:t>.</w:t>
      </w:r>
    </w:p>
    <w:p w:rsidR="003824E6" w:rsidRPr="008F72E8" w:rsidRDefault="003824E6" w:rsidP="003824E6">
      <w:pPr>
        <w:pStyle w:val="a4"/>
        <w:numPr>
          <w:ilvl w:val="0"/>
          <w:numId w:val="19"/>
        </w:numPr>
        <w:ind w:left="284" w:hanging="284"/>
      </w:pPr>
      <w:r w:rsidRPr="008F72E8">
        <w:rPr>
          <w:lang w:val="en-US"/>
        </w:rPr>
        <w:t>foaf</w:t>
      </w:r>
      <w:r w:rsidRPr="008F72E8">
        <w:t>:</w:t>
      </w:r>
      <w:r w:rsidRPr="008F72E8">
        <w:rPr>
          <w:lang w:val="en-US"/>
        </w:rPr>
        <w:t>Organization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t>.</w:t>
      </w:r>
    </w:p>
    <w:p w:rsidR="003824E6" w:rsidRPr="008F72E8" w:rsidRDefault="003824E6" w:rsidP="003824E6">
      <w:pPr>
        <w:pStyle w:val="a4"/>
        <w:rPr>
          <w:rFonts w:cs="Times New Roman"/>
          <w:szCs w:val="24"/>
        </w:rPr>
      </w:pPr>
    </w:p>
    <w:p w:rsidR="003824E6" w:rsidRPr="008F72E8" w:rsidRDefault="003824E6" w:rsidP="003824E6">
      <w:pPr>
        <w:pStyle w:val="3"/>
        <w:rPr>
          <w:lang w:val="en-US"/>
        </w:rPr>
      </w:pPr>
      <w:bookmarkStart w:id="5" w:name="_Toc435789462"/>
      <w:r w:rsidRPr="008F72E8">
        <w:rPr>
          <w:lang w:val="en-US"/>
        </w:rPr>
        <w:t>Public Contracts</w:t>
      </w:r>
      <w:bookmarkEnd w:id="5"/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Pr="008F72E8" w:rsidRDefault="003824E6" w:rsidP="003824E6">
      <w:pPr>
        <w:pStyle w:val="a4"/>
        <w:numPr>
          <w:ilvl w:val="0"/>
          <w:numId w:val="20"/>
        </w:numPr>
        <w:ind w:left="284" w:hanging="284"/>
      </w:pPr>
      <w:r w:rsidRPr="008F72E8">
        <w:rPr>
          <w:lang w:val="en-US"/>
        </w:rPr>
        <w:t>pc</w:t>
      </w:r>
      <w:r w:rsidRPr="008F72E8">
        <w:t>:</w:t>
      </w:r>
      <w:r w:rsidRPr="008F72E8">
        <w:rPr>
          <w:lang w:val="en-US"/>
        </w:rPr>
        <w:t>Contract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τις δημόσιες συμβάσεις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σε όλα τα στάδια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της ύπαρξής τους</w:t>
      </w:r>
      <w:r w:rsidRPr="008F72E8">
        <w:t>.</w:t>
      </w:r>
    </w:p>
    <w:p w:rsidR="003824E6" w:rsidRPr="00766391" w:rsidRDefault="003824E6" w:rsidP="003824E6">
      <w:pPr>
        <w:pStyle w:val="a4"/>
        <w:rPr>
          <w:rFonts w:cs="Times New Roman"/>
          <w:szCs w:val="24"/>
        </w:rPr>
      </w:pPr>
    </w:p>
    <w:p w:rsidR="003824E6" w:rsidRPr="008F72E8" w:rsidRDefault="003824E6" w:rsidP="003824E6">
      <w:pPr>
        <w:pStyle w:val="3"/>
        <w:rPr>
          <w:lang w:val="en-US"/>
        </w:rPr>
      </w:pPr>
      <w:bookmarkStart w:id="6" w:name="_Toc435789463"/>
      <w:r w:rsidRPr="008F72E8">
        <w:rPr>
          <w:lang w:val="en-US"/>
        </w:rPr>
        <w:t>Good Relations</w:t>
      </w:r>
      <w:bookmarkEnd w:id="6"/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Pr="008F72E8" w:rsidRDefault="003824E6" w:rsidP="003824E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gr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BusinessEntity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rPr>
          <w:rFonts w:cs="Times New Roman"/>
          <w:szCs w:val="24"/>
        </w:rPr>
        <w:t>.</w:t>
      </w:r>
    </w:p>
    <w:p w:rsidR="003824E6" w:rsidRDefault="003824E6" w:rsidP="003824E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gr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UnitPriceSpecification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αντιπροσωπεύει μια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εννοιολογική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οντότητα που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καθορίζει την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τιμή που ζητείται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υπηρεσία ή ένα προϊόν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Προσδιορίζει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την τιμή, το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νόμισμα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και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εάν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τιμή περιλαμβάνει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ΦΠΑ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ή όχι</w:t>
      </w:r>
      <w:r w:rsidRPr="008F72E8">
        <w:rPr>
          <w:rFonts w:cs="Times New Roman"/>
          <w:szCs w:val="24"/>
        </w:rPr>
        <w:t>.</w:t>
      </w:r>
    </w:p>
    <w:p w:rsidR="003824E6" w:rsidRPr="00766391" w:rsidRDefault="003824E6" w:rsidP="003824E6">
      <w:pPr>
        <w:pStyle w:val="a4"/>
        <w:rPr>
          <w:rFonts w:cs="Times New Roman"/>
          <w:szCs w:val="24"/>
        </w:rPr>
      </w:pPr>
    </w:p>
    <w:p w:rsidR="003824E6" w:rsidRPr="008F72E8" w:rsidRDefault="003824E6" w:rsidP="003824E6">
      <w:pPr>
        <w:pStyle w:val="3"/>
        <w:rPr>
          <w:lang w:val="en-US"/>
        </w:rPr>
      </w:pPr>
      <w:bookmarkStart w:id="7" w:name="_Toc435789464"/>
      <w:r w:rsidRPr="008F72E8">
        <w:rPr>
          <w:lang w:val="en-US"/>
        </w:rPr>
        <w:t>Organization</w:t>
      </w:r>
      <w:bookmarkEnd w:id="7"/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Pr="004014A5" w:rsidRDefault="003824E6" w:rsidP="003824E6">
      <w:pPr>
        <w:pStyle w:val="a4"/>
        <w:numPr>
          <w:ilvl w:val="0"/>
          <w:numId w:val="21"/>
        </w:numPr>
        <w:ind w:left="284" w:hanging="284"/>
      </w:pPr>
      <w:r w:rsidRPr="008F72E8">
        <w:rPr>
          <w:lang w:val="en-US"/>
        </w:rPr>
        <w:t>org</w:t>
      </w:r>
      <w:r w:rsidRPr="008F72E8">
        <w:t>:</w:t>
      </w:r>
      <w:r w:rsidRPr="008F72E8">
        <w:rPr>
          <w:lang w:val="en-US"/>
        </w:rPr>
        <w:t>Organization</w:t>
      </w:r>
      <w:r w:rsidRPr="008F72E8"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t>.</w:t>
      </w:r>
    </w:p>
    <w:p w:rsidR="003824E6" w:rsidRPr="008F72E8" w:rsidRDefault="003824E6" w:rsidP="003824E6">
      <w:pPr>
        <w:pStyle w:val="a4"/>
        <w:ind w:left="284"/>
        <w:rPr>
          <w:rFonts w:cs="Times New Roman"/>
          <w:szCs w:val="24"/>
        </w:rPr>
      </w:pPr>
    </w:p>
    <w:p w:rsidR="003824E6" w:rsidRPr="008F72E8" w:rsidRDefault="003824E6" w:rsidP="003824E6">
      <w:pPr>
        <w:pStyle w:val="3"/>
      </w:pPr>
      <w:bookmarkStart w:id="8" w:name="_Toc435789465"/>
      <w:r w:rsidRPr="008F72E8">
        <w:rPr>
          <w:lang w:val="en-US"/>
        </w:rPr>
        <w:t>SKOS</w:t>
      </w:r>
      <w:bookmarkEnd w:id="8"/>
    </w:p>
    <w:p w:rsidR="003824E6" w:rsidRPr="008F72E8" w:rsidRDefault="003824E6" w:rsidP="003824E6">
      <w:pPr>
        <w:pStyle w:val="a4"/>
        <w:rPr>
          <w:rFonts w:cs="Times New Roman"/>
          <w:szCs w:val="24"/>
        </w:rPr>
      </w:pPr>
    </w:p>
    <w:p w:rsidR="003824E6" w:rsidRPr="008F72E8" w:rsidRDefault="003824E6" w:rsidP="003824E6">
      <w:pPr>
        <w:pStyle w:val="a4"/>
        <w:numPr>
          <w:ilvl w:val="0"/>
          <w:numId w:val="22"/>
        </w:numPr>
        <w:ind w:left="284" w:hanging="284"/>
      </w:pPr>
      <w:r w:rsidRPr="008F72E8">
        <w:rPr>
          <w:lang w:val="en-US"/>
        </w:rPr>
        <w:t>skos</w:t>
      </w:r>
      <w:r w:rsidRPr="008F72E8">
        <w:t>:</w:t>
      </w:r>
      <w:r w:rsidRPr="008F72E8">
        <w:rPr>
          <w:lang w:val="en-US"/>
        </w:rPr>
        <w:t>Concept</w:t>
      </w:r>
      <w:r w:rsidRPr="008F72E8"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3824E6" w:rsidRPr="008F72E8" w:rsidRDefault="003824E6" w:rsidP="003824E6">
      <w:pPr>
        <w:pStyle w:val="a3"/>
        <w:ind w:left="284"/>
        <w:rPr>
          <w:szCs w:val="24"/>
        </w:rPr>
      </w:pPr>
    </w:p>
    <w:p w:rsidR="003824E6" w:rsidRPr="008F72E8" w:rsidRDefault="003824E6" w:rsidP="003824E6">
      <w:pPr>
        <w:pStyle w:val="3"/>
        <w:rPr>
          <w:lang w:val="en-US"/>
        </w:rPr>
      </w:pPr>
      <w:bookmarkStart w:id="9" w:name="_Toc435789466"/>
      <w:r w:rsidRPr="008F72E8">
        <w:rPr>
          <w:lang w:val="en-US"/>
        </w:rPr>
        <w:t>Registered Organization</w:t>
      </w:r>
      <w:bookmarkEnd w:id="9"/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Pr="008F72E8" w:rsidRDefault="003824E6" w:rsidP="003824E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rov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RegisteredOrganization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 οργανισμούς</w:t>
      </w:r>
      <w:r w:rsidRPr="008F72E8">
        <w:rPr>
          <w:rFonts w:cs="Times New Roman"/>
          <w:szCs w:val="24"/>
        </w:rPr>
        <w:t xml:space="preserve">. </w:t>
      </w:r>
      <w:r w:rsidRPr="008F72E8">
        <w:rPr>
          <w:rStyle w:val="hps"/>
          <w:rFonts w:cs="Times New Roman"/>
          <w:szCs w:val="24"/>
        </w:rPr>
        <w:t>Είναι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μία από τις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τέσσερις κλάσεις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οι οποίες χρησιμοποιούνται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τη μοντελοποίηση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τους</w:t>
      </w:r>
      <w:r w:rsidRPr="008F72E8">
        <w:rPr>
          <w:rFonts w:cs="Times New Roman"/>
          <w:szCs w:val="24"/>
        </w:rPr>
        <w:t>.</w:t>
      </w:r>
    </w:p>
    <w:p w:rsidR="003824E6" w:rsidRPr="008F72E8" w:rsidRDefault="003824E6" w:rsidP="003824E6">
      <w:pPr>
        <w:pStyle w:val="a4"/>
        <w:rPr>
          <w:rFonts w:cs="Times New Roman"/>
          <w:szCs w:val="24"/>
        </w:rPr>
      </w:pPr>
    </w:p>
    <w:p w:rsidR="003824E6" w:rsidRPr="008F72E8" w:rsidRDefault="003824E6" w:rsidP="003824E6">
      <w:pPr>
        <w:pStyle w:val="3"/>
        <w:rPr>
          <w:lang w:val="en-US"/>
        </w:rPr>
      </w:pPr>
      <w:bookmarkStart w:id="10" w:name="_Toc435789467"/>
      <w:r w:rsidRPr="008F72E8">
        <w:rPr>
          <w:lang w:val="en-US"/>
        </w:rPr>
        <w:t>Linked Economy</w:t>
      </w:r>
      <w:bookmarkEnd w:id="10"/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Pr="008F72E8" w:rsidRDefault="003824E6" w:rsidP="003824E6">
      <w:pPr>
        <w:pStyle w:val="a3"/>
        <w:numPr>
          <w:ilvl w:val="0"/>
          <w:numId w:val="3"/>
        </w:numPr>
        <w:ind w:left="284" w:hanging="294"/>
        <w:rPr>
          <w:szCs w:val="24"/>
        </w:rPr>
      </w:pPr>
      <w:r w:rsidRPr="008F72E8">
        <w:rPr>
          <w:szCs w:val="24"/>
          <w:lang w:val="en-US"/>
        </w:rPr>
        <w:t>elod</w:t>
      </w:r>
      <w:r w:rsidRPr="008F72E8">
        <w:rPr>
          <w:szCs w:val="24"/>
        </w:rPr>
        <w:t>:</w:t>
      </w:r>
      <w:r w:rsidRPr="008F72E8">
        <w:rPr>
          <w:szCs w:val="24"/>
          <w:lang w:val="en-US"/>
        </w:rPr>
        <w:t>Subsidy</w:t>
      </w:r>
      <w:r w:rsidRPr="008F72E8">
        <w:rPr>
          <w:szCs w:val="24"/>
        </w:rPr>
        <w:t>: Αυτή η κλάση αναπαριστά τη γενική οντότητα της επιδότησης.</w:t>
      </w:r>
    </w:p>
    <w:p w:rsidR="003824E6" w:rsidRPr="008F72E8" w:rsidRDefault="003824E6" w:rsidP="003824E6">
      <w:pPr>
        <w:pStyle w:val="a3"/>
        <w:numPr>
          <w:ilvl w:val="0"/>
          <w:numId w:val="3"/>
        </w:numPr>
        <w:ind w:left="284" w:hanging="294"/>
        <w:rPr>
          <w:szCs w:val="24"/>
        </w:rPr>
      </w:pPr>
      <w:r w:rsidRPr="008F72E8">
        <w:rPr>
          <w:szCs w:val="24"/>
          <w:lang w:val="en-US"/>
        </w:rPr>
        <w:t>elod</w:t>
      </w:r>
      <w:r w:rsidRPr="008F72E8">
        <w:rPr>
          <w:szCs w:val="24"/>
        </w:rPr>
        <w:t>:</w:t>
      </w:r>
      <w:r w:rsidRPr="008F72E8">
        <w:rPr>
          <w:szCs w:val="24"/>
          <w:lang w:val="en-US"/>
        </w:rPr>
        <w:t>BudgetItem</w:t>
      </w:r>
      <w:r w:rsidRPr="008F72E8">
        <w:rPr>
          <w:szCs w:val="24"/>
        </w:rPr>
        <w:t>: Αυτή η κλάση αναπαριστά τα προϋπολογισθέντα ποσά.</w:t>
      </w:r>
    </w:p>
    <w:p w:rsidR="003824E6" w:rsidRPr="008F72E8" w:rsidRDefault="003824E6" w:rsidP="003824E6">
      <w:pPr>
        <w:pStyle w:val="a3"/>
        <w:numPr>
          <w:ilvl w:val="0"/>
          <w:numId w:val="3"/>
        </w:numPr>
        <w:ind w:left="284" w:hanging="294"/>
        <w:rPr>
          <w:szCs w:val="24"/>
        </w:rPr>
      </w:pPr>
      <w:r w:rsidRPr="008F72E8">
        <w:rPr>
          <w:szCs w:val="24"/>
          <w:lang w:val="en-US"/>
        </w:rPr>
        <w:t>elod</w:t>
      </w:r>
      <w:r w:rsidRPr="008F72E8">
        <w:rPr>
          <w:szCs w:val="24"/>
        </w:rPr>
        <w:t>:</w:t>
      </w:r>
      <w:r w:rsidRPr="008F72E8">
        <w:rPr>
          <w:szCs w:val="24"/>
          <w:lang w:val="en-US"/>
        </w:rPr>
        <w:t>SpendingItem</w:t>
      </w:r>
      <w:r w:rsidRPr="008F72E8">
        <w:rPr>
          <w:szCs w:val="24"/>
        </w:rPr>
        <w:t>: Αυτή η κλάση αναπαριστά τις πληρωμές.</w:t>
      </w:r>
    </w:p>
    <w:p w:rsidR="003824E6" w:rsidRPr="008F72E8" w:rsidRDefault="003824E6" w:rsidP="003824E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ExpenditureLine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αποφάσεις που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περιλαμβάνουν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δαπάνες</w:t>
      </w:r>
      <w:r w:rsidRPr="008F72E8">
        <w:rPr>
          <w:rFonts w:cs="Times New Roman"/>
          <w:szCs w:val="24"/>
        </w:rPr>
        <w:t>.</w:t>
      </w:r>
    </w:p>
    <w:p w:rsidR="003824E6" w:rsidRPr="008F72E8" w:rsidRDefault="003824E6" w:rsidP="003824E6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Currency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 τα νομίσματα</w:t>
      </w:r>
      <w:r w:rsidRPr="008F72E8">
        <w:rPr>
          <w:rFonts w:cs="Times New Roman"/>
          <w:szCs w:val="24"/>
        </w:rPr>
        <w:t>.</w:t>
      </w:r>
    </w:p>
    <w:p w:rsidR="003824E6" w:rsidRDefault="003824E6" w:rsidP="003824E6">
      <w:pPr>
        <w:pStyle w:val="a4"/>
        <w:numPr>
          <w:ilvl w:val="0"/>
          <w:numId w:val="4"/>
        </w:numPr>
        <w:ind w:left="284" w:hanging="284"/>
      </w:pPr>
      <w:r w:rsidRPr="00E456B1">
        <w:rPr>
          <w:rFonts w:eastAsia="Times New Roman" w:cs="Times New Roman"/>
          <w:szCs w:val="24"/>
          <w:lang w:val="en-US"/>
        </w:rPr>
        <w:t>elod</w:t>
      </w:r>
      <w:r w:rsidRPr="00E456B1">
        <w:rPr>
          <w:rFonts w:eastAsia="Times New Roman" w:cs="Times New Roman"/>
          <w:szCs w:val="24"/>
        </w:rPr>
        <w:t>:</w:t>
      </w:r>
      <w:r w:rsidRPr="00E456B1">
        <w:rPr>
          <w:rFonts w:eastAsia="Times New Roman" w:cs="Times New Roman"/>
          <w:szCs w:val="24"/>
          <w:lang w:val="en-US"/>
        </w:rPr>
        <w:t>ProjectStatus</w:t>
      </w:r>
      <w:r w:rsidRPr="00E456B1">
        <w:rPr>
          <w:rFonts w:eastAsia="Times New Roman" w:cs="Times New Roman"/>
          <w:szCs w:val="24"/>
        </w:rPr>
        <w:t xml:space="preserve">: </w:t>
      </w:r>
      <w:r w:rsidRPr="00E456B1">
        <w:rPr>
          <w:rStyle w:val="hps"/>
          <w:rFonts w:cs="Times New Roman"/>
          <w:szCs w:val="24"/>
        </w:rPr>
        <w:t>Αυτή η κλάση</w:t>
      </w:r>
      <w:r w:rsidRPr="00E456B1">
        <w:rPr>
          <w:rFonts w:cs="Times New Roman"/>
          <w:szCs w:val="24"/>
        </w:rPr>
        <w:t xml:space="preserve"> </w:t>
      </w:r>
      <w:r w:rsidRPr="00E456B1">
        <w:rPr>
          <w:rStyle w:val="hps"/>
          <w:rFonts w:cs="Times New Roman"/>
          <w:szCs w:val="24"/>
        </w:rPr>
        <w:t>αναπαριστά την</w:t>
      </w:r>
      <w:r w:rsidRPr="00E456B1">
        <w:rPr>
          <w:rFonts w:cs="Times New Roman"/>
          <w:szCs w:val="24"/>
        </w:rPr>
        <w:t xml:space="preserve"> </w:t>
      </w:r>
      <w:r w:rsidRPr="00E456B1">
        <w:rPr>
          <w:rStyle w:val="hps"/>
          <w:rFonts w:cs="Times New Roman"/>
          <w:szCs w:val="24"/>
        </w:rPr>
        <w:t>κατάσταση των</w:t>
      </w:r>
      <w:r w:rsidRPr="00E456B1">
        <w:rPr>
          <w:rFonts w:cs="Times New Roman"/>
          <w:szCs w:val="24"/>
        </w:rPr>
        <w:t xml:space="preserve"> </w:t>
      </w:r>
      <w:r w:rsidRPr="00E456B1">
        <w:rPr>
          <w:rStyle w:val="hps"/>
          <w:rFonts w:cs="Times New Roman"/>
          <w:szCs w:val="24"/>
        </w:rPr>
        <w:t>έργων που περιγράφονται σε μία</w:t>
      </w:r>
      <w:r w:rsidRPr="00E456B1">
        <w:rPr>
          <w:rFonts w:cs="Times New Roman"/>
          <w:szCs w:val="24"/>
        </w:rPr>
        <w:t xml:space="preserve"> </w:t>
      </w:r>
      <w:r w:rsidRPr="00E456B1">
        <w:rPr>
          <w:rStyle w:val="hps"/>
          <w:rFonts w:cs="Times New Roman"/>
          <w:szCs w:val="24"/>
        </w:rPr>
        <w:t>επιδότηση</w:t>
      </w:r>
      <w:r w:rsidRPr="00E456B1">
        <w:rPr>
          <w:rFonts w:eastAsia="Times New Roman" w:cs="Times New Roman"/>
          <w:szCs w:val="24"/>
        </w:rPr>
        <w:t>.</w:t>
      </w:r>
    </w:p>
    <w:p w:rsidR="003824E6" w:rsidRPr="00E700DF" w:rsidRDefault="003824E6" w:rsidP="003824E6">
      <w:pPr>
        <w:pStyle w:val="a4"/>
        <w:rPr>
          <w:rFonts w:cs="Times New Roman"/>
          <w:szCs w:val="24"/>
        </w:rPr>
      </w:pPr>
    </w:p>
    <w:p w:rsidR="003824E6" w:rsidRPr="008F72E8" w:rsidRDefault="003824E6" w:rsidP="003824E6">
      <w:pPr>
        <w:pStyle w:val="3"/>
        <w:rPr>
          <w:lang w:val="en-US"/>
        </w:rPr>
      </w:pPr>
      <w:bookmarkStart w:id="11" w:name="_Toc435789468"/>
      <w:r w:rsidRPr="008F72E8">
        <w:rPr>
          <w:lang w:val="en-US"/>
        </w:rPr>
        <w:t>Linked Economy Geo</w:t>
      </w:r>
      <w:bookmarkEnd w:id="11"/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Pr="00913AB8" w:rsidRDefault="003824E6" w:rsidP="003824E6">
      <w:pPr>
        <w:pStyle w:val="a4"/>
        <w:numPr>
          <w:ilvl w:val="0"/>
          <w:numId w:val="23"/>
        </w:numPr>
        <w:ind w:left="284" w:hanging="284"/>
      </w:pPr>
      <w:r w:rsidRPr="008F72E8">
        <w:rPr>
          <w:rFonts w:eastAsia="Times New Roman"/>
          <w:lang w:val="en-US"/>
        </w:rPr>
        <w:t>elodGeo</w:t>
      </w:r>
      <w:r w:rsidRPr="008F72E8">
        <w:t>:</w:t>
      </w:r>
      <w:r w:rsidRPr="008F72E8">
        <w:rPr>
          <w:lang w:val="en-US"/>
        </w:rPr>
        <w:t>Country</w:t>
      </w:r>
      <w:r w:rsidRPr="008F72E8">
        <w:t xml:space="preserve">: </w:t>
      </w:r>
      <w:r w:rsidRPr="00C36579">
        <w:rPr>
          <w:rStyle w:val="hps"/>
          <w:szCs w:val="24"/>
        </w:rPr>
        <w:t>Αυτή</w:t>
      </w:r>
      <w:r w:rsidRPr="008F72E8">
        <w:rPr>
          <w:rStyle w:val="hps"/>
          <w:rFonts w:cs="Times New Roman"/>
          <w:szCs w:val="24"/>
        </w:rPr>
        <w:t xml:space="preserve"> η κλάση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αναπαριστά</w:t>
      </w:r>
      <w:r w:rsidRPr="008F72E8">
        <w:t xml:space="preserve"> </w:t>
      </w:r>
      <w:r w:rsidRPr="008F72E8">
        <w:rPr>
          <w:rStyle w:val="hps"/>
          <w:rFonts w:cs="Times New Roman"/>
          <w:szCs w:val="24"/>
        </w:rPr>
        <w:t>τις χώρες</w:t>
      </w:r>
      <w:r w:rsidRPr="008F72E8">
        <w:t>.</w:t>
      </w:r>
    </w:p>
    <w:p w:rsidR="003824E6" w:rsidRPr="008F72E8" w:rsidRDefault="003824E6" w:rsidP="003824E6">
      <w:pPr>
        <w:pStyle w:val="a3"/>
        <w:numPr>
          <w:ilvl w:val="0"/>
          <w:numId w:val="23"/>
        </w:numPr>
        <w:ind w:left="284" w:hanging="284"/>
      </w:pPr>
      <w:r w:rsidRPr="00913AB8">
        <w:rPr>
          <w:szCs w:val="24"/>
          <w:lang w:val="en-US"/>
        </w:rPr>
        <w:t>elodGeo</w:t>
      </w:r>
      <w:r w:rsidRPr="00913AB8">
        <w:rPr>
          <w:szCs w:val="24"/>
        </w:rPr>
        <w:t>:</w:t>
      </w:r>
      <w:r w:rsidRPr="00913AB8">
        <w:rPr>
          <w:szCs w:val="24"/>
          <w:lang w:val="en-US"/>
        </w:rPr>
        <w:t>Municipality</w:t>
      </w:r>
      <w:r w:rsidRPr="00913AB8">
        <w:rPr>
          <w:szCs w:val="24"/>
        </w:rPr>
        <w:t>: Αυτή η κλάση αναπαριστά τις οντότητες των δήμων.</w:t>
      </w:r>
    </w:p>
    <w:p w:rsidR="003824E6" w:rsidRPr="008F72E8" w:rsidRDefault="003824E6" w:rsidP="003824E6">
      <w:pPr>
        <w:pStyle w:val="a4"/>
        <w:ind w:left="284"/>
        <w:rPr>
          <w:rFonts w:cs="Times New Roman"/>
          <w:szCs w:val="24"/>
        </w:rPr>
      </w:pPr>
    </w:p>
    <w:p w:rsidR="003824E6" w:rsidRPr="008F72E8" w:rsidRDefault="003824E6" w:rsidP="003824E6">
      <w:pPr>
        <w:pStyle w:val="2"/>
        <w:rPr>
          <w:lang w:val="en-US"/>
        </w:rPr>
      </w:pPr>
      <w:bookmarkStart w:id="12" w:name="_Toc435789469"/>
      <w:r w:rsidRPr="008F72E8">
        <w:t>Ιδιότητες</w:t>
      </w:r>
      <w:r w:rsidRPr="008F72E8">
        <w:rPr>
          <w:lang w:val="en-US"/>
        </w:rPr>
        <w:t xml:space="preserve"> </w:t>
      </w:r>
      <w:r w:rsidRPr="008F72E8">
        <w:t>Αντικειμένων</w:t>
      </w:r>
      <w:r w:rsidRPr="008F72E8">
        <w:rPr>
          <w:lang w:val="en-US"/>
        </w:rPr>
        <w:t xml:space="preserve"> (Object Properties)</w:t>
      </w:r>
      <w:bookmarkEnd w:id="12"/>
    </w:p>
    <w:p w:rsidR="003824E6" w:rsidRPr="00935C06" w:rsidRDefault="003824E6" w:rsidP="003824E6">
      <w:pPr>
        <w:pStyle w:val="a4"/>
        <w:rPr>
          <w:lang w:val="en-US"/>
        </w:rPr>
      </w:pPr>
    </w:p>
    <w:p w:rsidR="003824E6" w:rsidRPr="008F72E8" w:rsidRDefault="003824E6" w:rsidP="003824E6">
      <w:pPr>
        <w:pStyle w:val="3"/>
        <w:rPr>
          <w:lang w:val="en-US"/>
        </w:rPr>
      </w:pPr>
      <w:bookmarkStart w:id="13" w:name="_Toc435789470"/>
      <w:r w:rsidRPr="008F72E8">
        <w:rPr>
          <w:lang w:val="en-US"/>
        </w:rPr>
        <w:t>Public Contracts</w:t>
      </w:r>
      <w:bookmarkEnd w:id="13"/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Pr="00D16365" w:rsidRDefault="003824E6" w:rsidP="003824E6">
      <w:pPr>
        <w:pStyle w:val="a4"/>
        <w:numPr>
          <w:ilvl w:val="0"/>
          <w:numId w:val="3"/>
        </w:numPr>
        <w:ind w:left="284" w:hanging="284"/>
      </w:pPr>
      <w:r w:rsidRPr="00C36579">
        <w:rPr>
          <w:lang w:val="en-US"/>
        </w:rPr>
        <w:t>pc</w:t>
      </w:r>
      <w:r w:rsidRPr="008F72E8">
        <w:t>:</w:t>
      </w:r>
      <w:r w:rsidRPr="00C36579">
        <w:rPr>
          <w:lang w:val="en-US"/>
        </w:rPr>
        <w:t>agreedPrice</w:t>
      </w:r>
      <w:r w:rsidRPr="008F72E8">
        <w:t>: Μετά την έγκριση μιας σύμβαση, μία τιμή συμφωνείται μεταξύ του προμηθευτή και της αναθέτουσας αρχής. Αυτή η ιδιότητα ορίζει αυτήν την τιμή στο συμβόλαιο.</w:t>
      </w:r>
    </w:p>
    <w:p w:rsidR="003824E6" w:rsidRDefault="003824E6" w:rsidP="003824E6">
      <w:pPr>
        <w:pStyle w:val="a4"/>
      </w:pPr>
    </w:p>
    <w:p w:rsidR="003824E6" w:rsidRPr="008F72E8" w:rsidRDefault="003824E6" w:rsidP="003824E6">
      <w:pPr>
        <w:pStyle w:val="3"/>
        <w:rPr>
          <w:lang w:val="en-US"/>
        </w:rPr>
      </w:pPr>
      <w:bookmarkStart w:id="14" w:name="_Toc435789471"/>
      <w:r w:rsidRPr="008F72E8">
        <w:rPr>
          <w:lang w:val="en-US"/>
        </w:rPr>
        <w:t>Linked Economy</w:t>
      </w:r>
      <w:bookmarkEnd w:id="14"/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Pr="008F72E8" w:rsidRDefault="003824E6" w:rsidP="003824E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beneficiary</w:t>
      </w:r>
      <w:r w:rsidRPr="008F72E8">
        <w:rPr>
          <w:rFonts w:cs="Times New Roman"/>
          <w:szCs w:val="24"/>
        </w:rPr>
        <w:t>: Αυτή η ιδιότητα συσχετίζει έναν οργανισμό ή ένα φυσικό πρόσωπο με μία επιδότηση</w:t>
      </w:r>
      <w:r w:rsidRPr="008F72E8">
        <w:rPr>
          <w:rFonts w:eastAsia="Times New Roman" w:cs="Times New Roman"/>
          <w:szCs w:val="24"/>
        </w:rPr>
        <w:t>. Πρόκειται για τον Δικαιούχο τη</w:t>
      </w:r>
      <w:r w:rsidRPr="008F72E8">
        <w:rPr>
          <w:rStyle w:val="hps"/>
          <w:rFonts w:cs="Times New Roman"/>
          <w:szCs w:val="24"/>
        </w:rPr>
        <w:t>ς επιδότησης</w:t>
      </w:r>
      <w:r w:rsidRPr="008F72E8">
        <w:rPr>
          <w:rFonts w:cs="Times New Roman"/>
          <w:szCs w:val="24"/>
        </w:rPr>
        <w:t>.</w:t>
      </w:r>
    </w:p>
    <w:p w:rsidR="003824E6" w:rsidRPr="008F72E8" w:rsidRDefault="003824E6" w:rsidP="003824E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hasCurrency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καθορίζει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το νόμισμα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τα ποσά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που ορίζονται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από</w:t>
      </w:r>
      <w:r w:rsidRPr="008F72E8">
        <w:rPr>
          <w:rFonts w:cs="Times New Roman"/>
          <w:szCs w:val="24"/>
        </w:rPr>
        <w:t xml:space="preserve"> το </w:t>
      </w:r>
      <w:r w:rsidRPr="008F72E8">
        <w:rPr>
          <w:rStyle w:val="hps"/>
          <w:rFonts w:cs="Times New Roman"/>
          <w:szCs w:val="24"/>
        </w:rPr>
        <w:t>gr</w:t>
      </w:r>
      <w:r w:rsidRPr="008F72E8">
        <w:rPr>
          <w:rFonts w:cs="Times New Roman"/>
          <w:szCs w:val="24"/>
        </w:rPr>
        <w:t>:</w:t>
      </w:r>
      <w:r w:rsidRPr="008F72E8">
        <w:rPr>
          <w:rStyle w:val="hps"/>
          <w:rFonts w:cs="Times New Roman"/>
          <w:szCs w:val="24"/>
        </w:rPr>
        <w:t>UnitPriceSpecification</w:t>
      </w:r>
      <w:r w:rsidRPr="008F72E8">
        <w:rPr>
          <w:rFonts w:cs="Times New Roman"/>
          <w:szCs w:val="24"/>
        </w:rPr>
        <w:t>.</w:t>
      </w:r>
    </w:p>
    <w:p w:rsidR="003824E6" w:rsidRPr="008F72E8" w:rsidRDefault="003824E6" w:rsidP="003824E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amount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συσχετίζει ένα στιγμιότυπο της </w:t>
      </w:r>
      <w:r w:rsidRPr="008F72E8">
        <w:rPr>
          <w:rFonts w:cs="Times New Roman"/>
          <w:szCs w:val="24"/>
          <w:lang w:val="en-US"/>
        </w:rPr>
        <w:t>gr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UnitPriceSpecification</w:t>
      </w:r>
      <w:r w:rsidRPr="008F72E8">
        <w:rPr>
          <w:rFonts w:cs="Times New Roman"/>
          <w:szCs w:val="24"/>
        </w:rPr>
        <w:t xml:space="preserve"> με ένα της </w:t>
      </w: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ExpenditureLine</w:t>
      </w:r>
      <w:r w:rsidRPr="008F72E8">
        <w:rPr>
          <w:rFonts w:cs="Times New Roman"/>
          <w:szCs w:val="24"/>
        </w:rPr>
        <w:t>.</w:t>
      </w:r>
    </w:p>
    <w:p w:rsidR="003824E6" w:rsidRPr="008F72E8" w:rsidRDefault="003824E6" w:rsidP="003824E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price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συσχετίζει ένα </w:t>
      </w: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BudgetItem</w:t>
      </w:r>
      <w:r w:rsidRPr="008F72E8">
        <w:rPr>
          <w:rFonts w:cs="Times New Roman"/>
          <w:szCs w:val="24"/>
        </w:rPr>
        <w:t xml:space="preserve"> με ένα της </w:t>
      </w: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ExpenditureLine</w:t>
      </w:r>
      <w:r w:rsidRPr="008F72E8">
        <w:rPr>
          <w:rFonts w:cs="Times New Roman"/>
          <w:szCs w:val="24"/>
        </w:rPr>
        <w:t>.</w:t>
      </w:r>
    </w:p>
    <w:p w:rsidR="003824E6" w:rsidRPr="008F72E8" w:rsidRDefault="003824E6" w:rsidP="003824E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hasExpenditureLine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συσχετίζει ένα στιγμιότυπο της </w:t>
      </w: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SpendingItem</w:t>
      </w:r>
      <w:r w:rsidRPr="008F72E8">
        <w:rPr>
          <w:rFonts w:cs="Times New Roman"/>
          <w:szCs w:val="24"/>
        </w:rPr>
        <w:t xml:space="preserve"> με ένα της </w:t>
      </w: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ExpenditureLine</w:t>
      </w:r>
      <w:r w:rsidRPr="008F72E8">
        <w:rPr>
          <w:rFonts w:cs="Times New Roman"/>
          <w:szCs w:val="24"/>
        </w:rPr>
        <w:t>.</w:t>
      </w:r>
    </w:p>
    <w:p w:rsidR="003824E6" w:rsidRPr="008F72E8" w:rsidRDefault="003824E6" w:rsidP="003824E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projectStatus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συσχετίζει μία </w:t>
      </w:r>
      <w:r w:rsidRPr="008F72E8">
        <w:rPr>
          <w:rStyle w:val="hps"/>
          <w:rFonts w:cs="Times New Roman"/>
          <w:szCs w:val="24"/>
        </w:rPr>
        <w:t xml:space="preserve">κατάσταση έργου με </w:t>
      </w:r>
      <w:r w:rsidRPr="008F72E8">
        <w:rPr>
          <w:rFonts w:cs="Times New Roman"/>
          <w:szCs w:val="24"/>
        </w:rPr>
        <w:t xml:space="preserve">ένα στιγμιότυπο της </w:t>
      </w: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Subsidy</w:t>
      </w:r>
      <w:r w:rsidRPr="008F72E8">
        <w:rPr>
          <w:rFonts w:cs="Times New Roman"/>
          <w:szCs w:val="24"/>
        </w:rPr>
        <w:t>.</w:t>
      </w:r>
    </w:p>
    <w:p w:rsidR="003824E6" w:rsidRPr="008F72E8" w:rsidRDefault="003824E6" w:rsidP="003824E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hasRelatedBudgetItem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συσχετίζει ένα στιγμιότυπο της </w:t>
      </w: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Subsidy</w:t>
      </w:r>
      <w:r w:rsidRPr="008F72E8">
        <w:rPr>
          <w:rFonts w:cs="Times New Roman"/>
          <w:szCs w:val="24"/>
        </w:rPr>
        <w:t xml:space="preserve"> με ένα της </w:t>
      </w:r>
      <w:r w:rsidRPr="008F72E8">
        <w:rPr>
          <w:rFonts w:eastAsia="Times New Roman" w:cs="Times New Roman"/>
          <w:szCs w:val="24"/>
          <w:lang w:val="en-US"/>
        </w:rPr>
        <w:t>elod</w:t>
      </w:r>
      <w:r w:rsidRPr="008F72E8">
        <w:rPr>
          <w:rFonts w:eastAsia="Times New Roman" w:cs="Times New Roman"/>
          <w:szCs w:val="24"/>
        </w:rPr>
        <w:t>:</w:t>
      </w:r>
      <w:r w:rsidRPr="008F72E8">
        <w:rPr>
          <w:rFonts w:eastAsia="Times New Roman" w:cs="Times New Roman"/>
          <w:szCs w:val="24"/>
          <w:lang w:val="en-US"/>
        </w:rPr>
        <w:t>BudgetItem</w:t>
      </w:r>
      <w:r w:rsidRPr="008F72E8">
        <w:rPr>
          <w:rFonts w:cs="Times New Roman"/>
          <w:szCs w:val="24"/>
        </w:rPr>
        <w:t>.</w:t>
      </w:r>
    </w:p>
    <w:p w:rsidR="003824E6" w:rsidRPr="008F72E8" w:rsidRDefault="003824E6" w:rsidP="003824E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hasRelatedContract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συσχετίζει ένα στιγμιότυπο της </w:t>
      </w: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Subsidy</w:t>
      </w:r>
      <w:r w:rsidRPr="008F72E8">
        <w:rPr>
          <w:rFonts w:cs="Times New Roman"/>
          <w:szCs w:val="24"/>
        </w:rPr>
        <w:t xml:space="preserve"> με ένα της </w:t>
      </w:r>
      <w:r w:rsidRPr="008F72E8">
        <w:rPr>
          <w:rFonts w:cs="Times New Roman"/>
          <w:szCs w:val="24"/>
          <w:lang w:val="en-US"/>
        </w:rPr>
        <w:t>pc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Contract</w:t>
      </w:r>
      <w:r w:rsidRPr="008F72E8">
        <w:rPr>
          <w:rFonts w:cs="Times New Roman"/>
          <w:szCs w:val="24"/>
        </w:rPr>
        <w:t>.</w:t>
      </w:r>
    </w:p>
    <w:p w:rsidR="003824E6" w:rsidRPr="008F72E8" w:rsidRDefault="003824E6" w:rsidP="003824E6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hasRelatedSpendingItem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συσχετίζει ένα στιγμιότυπο της </w:t>
      </w:r>
      <w:r w:rsidRPr="008F72E8">
        <w:rPr>
          <w:rFonts w:cs="Times New Roman"/>
          <w:szCs w:val="24"/>
          <w:lang w:val="en-US"/>
        </w:rPr>
        <w:t>elod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Subsidy</w:t>
      </w:r>
      <w:r w:rsidRPr="008F72E8">
        <w:rPr>
          <w:rFonts w:cs="Times New Roman"/>
          <w:szCs w:val="24"/>
        </w:rPr>
        <w:t xml:space="preserve"> με ένα της </w:t>
      </w:r>
      <w:r w:rsidRPr="008F72E8">
        <w:rPr>
          <w:rFonts w:eastAsia="Times New Roman" w:cs="Times New Roman"/>
          <w:szCs w:val="24"/>
          <w:lang w:val="en-US"/>
        </w:rPr>
        <w:t>elod</w:t>
      </w:r>
      <w:r w:rsidRPr="008F72E8">
        <w:rPr>
          <w:rFonts w:eastAsia="Times New Roman"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SpendingItem</w:t>
      </w:r>
      <w:r w:rsidRPr="008F72E8">
        <w:rPr>
          <w:rFonts w:cs="Times New Roman"/>
          <w:szCs w:val="24"/>
        </w:rPr>
        <w:t>.</w:t>
      </w:r>
    </w:p>
    <w:p w:rsidR="003824E6" w:rsidRPr="00791986" w:rsidRDefault="003824E6" w:rsidP="003824E6">
      <w:pPr>
        <w:pStyle w:val="a4"/>
        <w:numPr>
          <w:ilvl w:val="0"/>
          <w:numId w:val="15"/>
        </w:numPr>
        <w:ind w:left="284" w:hanging="284"/>
      </w:pPr>
      <w:r w:rsidRPr="00B61E9C">
        <w:rPr>
          <w:rFonts w:cs="Times New Roman"/>
          <w:szCs w:val="24"/>
          <w:lang w:val="en-US"/>
        </w:rPr>
        <w:t>elod</w:t>
      </w:r>
      <w:r w:rsidRPr="00B61E9C">
        <w:rPr>
          <w:rFonts w:cs="Times New Roman"/>
          <w:szCs w:val="24"/>
        </w:rPr>
        <w:t>:</w:t>
      </w:r>
      <w:r w:rsidRPr="00B61E9C">
        <w:rPr>
          <w:rFonts w:cs="Times New Roman"/>
          <w:szCs w:val="24"/>
          <w:lang w:val="en-US"/>
        </w:rPr>
        <w:t>subsidyMunicipality</w:t>
      </w:r>
      <w:r w:rsidRPr="00B61E9C">
        <w:rPr>
          <w:rFonts w:cs="Times New Roman"/>
          <w:szCs w:val="24"/>
        </w:rPr>
        <w:t xml:space="preserve">: </w:t>
      </w:r>
      <w:r w:rsidRPr="00B61E9C">
        <w:rPr>
          <w:rStyle w:val="hps"/>
          <w:rFonts w:cs="Times New Roman"/>
          <w:szCs w:val="24"/>
        </w:rPr>
        <w:t>Αυτή η ιδιότητα</w:t>
      </w:r>
      <w:r w:rsidRPr="00B61E9C">
        <w:rPr>
          <w:rFonts w:cs="Times New Roman"/>
          <w:szCs w:val="24"/>
        </w:rPr>
        <w:t xml:space="preserve"> </w:t>
      </w:r>
      <w:r w:rsidRPr="00B61E9C">
        <w:rPr>
          <w:rStyle w:val="hps"/>
          <w:rFonts w:cs="Times New Roman"/>
          <w:szCs w:val="24"/>
        </w:rPr>
        <w:t>συνδέει</w:t>
      </w:r>
      <w:r w:rsidRPr="00B61E9C">
        <w:rPr>
          <w:rFonts w:cs="Times New Roman"/>
          <w:szCs w:val="24"/>
        </w:rPr>
        <w:t xml:space="preserve"> </w:t>
      </w:r>
      <w:r w:rsidRPr="00B61E9C">
        <w:rPr>
          <w:rStyle w:val="hps"/>
          <w:rFonts w:cs="Times New Roman"/>
          <w:szCs w:val="24"/>
        </w:rPr>
        <w:t xml:space="preserve">ένα </w:t>
      </w:r>
      <w:r w:rsidRPr="00B61E9C">
        <w:rPr>
          <w:rFonts w:cs="Times New Roman"/>
          <w:szCs w:val="24"/>
        </w:rPr>
        <w:t xml:space="preserve">στιγμιότυπο της </w:t>
      </w:r>
      <w:r w:rsidRPr="00B61E9C">
        <w:rPr>
          <w:rFonts w:cs="Times New Roman"/>
          <w:szCs w:val="24"/>
          <w:lang w:val="en-US"/>
        </w:rPr>
        <w:t>elod</w:t>
      </w:r>
      <w:r w:rsidRPr="00B61E9C">
        <w:rPr>
          <w:rFonts w:cs="Times New Roman"/>
          <w:szCs w:val="24"/>
        </w:rPr>
        <w:t>:</w:t>
      </w:r>
      <w:r w:rsidRPr="00B61E9C">
        <w:rPr>
          <w:rFonts w:cs="Times New Roman"/>
          <w:szCs w:val="24"/>
          <w:lang w:val="en-US"/>
        </w:rPr>
        <w:t>Subsidy</w:t>
      </w:r>
      <w:r w:rsidRPr="00B61E9C">
        <w:rPr>
          <w:rFonts w:cs="Times New Roman"/>
          <w:szCs w:val="24"/>
        </w:rPr>
        <w:t xml:space="preserve"> </w:t>
      </w:r>
      <w:r w:rsidRPr="00B61E9C">
        <w:rPr>
          <w:rStyle w:val="hps"/>
          <w:rFonts w:cs="Times New Roman"/>
          <w:szCs w:val="24"/>
        </w:rPr>
        <w:t>με</w:t>
      </w:r>
      <w:r w:rsidRPr="00B61E9C">
        <w:rPr>
          <w:rFonts w:cs="Times New Roman"/>
          <w:szCs w:val="24"/>
        </w:rPr>
        <w:t xml:space="preserve"> </w:t>
      </w:r>
      <w:r w:rsidRPr="00B61E9C">
        <w:rPr>
          <w:rStyle w:val="hps"/>
          <w:rFonts w:cs="Times New Roman"/>
          <w:szCs w:val="24"/>
        </w:rPr>
        <w:t xml:space="preserve">ένα </w:t>
      </w:r>
      <w:r w:rsidRPr="00B61E9C">
        <w:rPr>
          <w:rFonts w:cs="Times New Roman"/>
          <w:szCs w:val="24"/>
        </w:rPr>
        <w:t xml:space="preserve">της </w:t>
      </w:r>
      <w:r w:rsidRPr="00B61E9C">
        <w:rPr>
          <w:rFonts w:eastAsia="Times New Roman" w:cs="Times New Roman"/>
          <w:szCs w:val="24"/>
          <w:lang w:val="en-US"/>
        </w:rPr>
        <w:t>elodGeo</w:t>
      </w:r>
      <w:r w:rsidRPr="00B61E9C">
        <w:rPr>
          <w:rFonts w:eastAsia="Times New Roman" w:cs="Times New Roman"/>
          <w:szCs w:val="24"/>
        </w:rPr>
        <w:t>:</w:t>
      </w:r>
      <w:r w:rsidRPr="00B61E9C">
        <w:rPr>
          <w:rFonts w:cs="Times New Roman"/>
          <w:szCs w:val="24"/>
          <w:lang w:val="en-US"/>
        </w:rPr>
        <w:t>Municipality</w:t>
      </w:r>
      <w:r w:rsidRPr="00B61E9C">
        <w:rPr>
          <w:rFonts w:cs="Times New Roman"/>
          <w:szCs w:val="24"/>
        </w:rPr>
        <w:t xml:space="preserve">. </w:t>
      </w:r>
      <w:r w:rsidRPr="00B61E9C">
        <w:rPr>
          <w:rStyle w:val="hps"/>
          <w:rFonts w:cs="Times New Roman"/>
          <w:szCs w:val="24"/>
        </w:rPr>
        <w:t>Αντιπροσωπεύει</w:t>
      </w:r>
      <w:r w:rsidRPr="00B61E9C">
        <w:rPr>
          <w:rFonts w:cs="Times New Roman"/>
          <w:szCs w:val="24"/>
        </w:rPr>
        <w:t xml:space="preserve"> </w:t>
      </w:r>
      <w:r w:rsidRPr="00B61E9C">
        <w:rPr>
          <w:rStyle w:val="hps"/>
          <w:rFonts w:cs="Times New Roman"/>
          <w:szCs w:val="24"/>
        </w:rPr>
        <w:t>το</w:t>
      </w:r>
      <w:r w:rsidRPr="00B61E9C">
        <w:rPr>
          <w:rFonts w:cs="Times New Roman"/>
          <w:szCs w:val="24"/>
        </w:rPr>
        <w:t xml:space="preserve"> </w:t>
      </w:r>
      <w:r w:rsidRPr="00B61E9C">
        <w:rPr>
          <w:rStyle w:val="hps"/>
          <w:rFonts w:cs="Times New Roman"/>
          <w:szCs w:val="24"/>
        </w:rPr>
        <w:t>δήμο</w:t>
      </w:r>
      <w:r w:rsidRPr="00B61E9C">
        <w:rPr>
          <w:rFonts w:cs="Times New Roman"/>
          <w:szCs w:val="24"/>
        </w:rPr>
        <w:t xml:space="preserve"> </w:t>
      </w:r>
      <w:r w:rsidRPr="00B61E9C">
        <w:rPr>
          <w:rStyle w:val="hps"/>
          <w:rFonts w:cs="Times New Roman"/>
          <w:szCs w:val="24"/>
        </w:rPr>
        <w:t>για το οποίο</w:t>
      </w:r>
      <w:r w:rsidRPr="00B61E9C">
        <w:rPr>
          <w:rFonts w:cs="Times New Roman"/>
          <w:szCs w:val="24"/>
        </w:rPr>
        <w:t xml:space="preserve"> </w:t>
      </w:r>
      <w:r w:rsidRPr="00B61E9C">
        <w:rPr>
          <w:rStyle w:val="hps"/>
          <w:rFonts w:cs="Times New Roman"/>
          <w:szCs w:val="24"/>
        </w:rPr>
        <w:t>χορηγείται η</w:t>
      </w:r>
      <w:r w:rsidRPr="00B61E9C">
        <w:rPr>
          <w:rFonts w:cs="Times New Roman"/>
          <w:szCs w:val="24"/>
        </w:rPr>
        <w:t xml:space="preserve"> </w:t>
      </w:r>
      <w:r w:rsidRPr="00B61E9C">
        <w:rPr>
          <w:rStyle w:val="hps"/>
          <w:rFonts w:cs="Times New Roman"/>
          <w:szCs w:val="24"/>
        </w:rPr>
        <w:t>επιδότηση</w:t>
      </w:r>
      <w:r w:rsidRPr="00B61E9C">
        <w:rPr>
          <w:rFonts w:cs="Times New Roman"/>
          <w:szCs w:val="24"/>
        </w:rPr>
        <w:t>.</w:t>
      </w:r>
    </w:p>
    <w:p w:rsidR="003824E6" w:rsidRPr="000F5B99" w:rsidRDefault="003824E6" w:rsidP="003824E6">
      <w:pPr>
        <w:pStyle w:val="a3"/>
        <w:tabs>
          <w:tab w:val="left" w:pos="1185"/>
        </w:tabs>
        <w:ind w:left="0"/>
        <w:rPr>
          <w:szCs w:val="24"/>
        </w:rPr>
      </w:pPr>
    </w:p>
    <w:p w:rsidR="003824E6" w:rsidRPr="008F72E8" w:rsidRDefault="003824E6" w:rsidP="003824E6">
      <w:pPr>
        <w:pStyle w:val="2"/>
      </w:pPr>
      <w:bookmarkStart w:id="15" w:name="_Toc435789472"/>
      <w:r w:rsidRPr="008F72E8">
        <w:t>Ιδιότητες Τύπου Δεδομένων (</w:t>
      </w:r>
      <w:r w:rsidRPr="008F72E8">
        <w:rPr>
          <w:lang w:val="en-US"/>
        </w:rPr>
        <w:t>Datatype</w:t>
      </w:r>
      <w:r w:rsidRPr="008F72E8">
        <w:t xml:space="preserve"> </w:t>
      </w:r>
      <w:r w:rsidRPr="008F72E8">
        <w:rPr>
          <w:lang w:val="en-US"/>
        </w:rPr>
        <w:t>Properties</w:t>
      </w:r>
      <w:r w:rsidRPr="008F72E8">
        <w:t>)</w:t>
      </w:r>
      <w:bookmarkEnd w:id="15"/>
    </w:p>
    <w:p w:rsidR="003824E6" w:rsidRDefault="003824E6" w:rsidP="003824E6">
      <w:pPr>
        <w:pStyle w:val="a4"/>
        <w:rPr>
          <w:rFonts w:cs="Times New Roman"/>
          <w:szCs w:val="24"/>
        </w:rPr>
      </w:pPr>
    </w:p>
    <w:p w:rsidR="003824E6" w:rsidRPr="008F72E8" w:rsidRDefault="003824E6" w:rsidP="003824E6">
      <w:pPr>
        <w:pStyle w:val="3"/>
        <w:rPr>
          <w:lang w:val="en-US"/>
        </w:rPr>
      </w:pPr>
      <w:bookmarkStart w:id="16" w:name="_Toc435789473"/>
      <w:r w:rsidRPr="008F72E8">
        <w:rPr>
          <w:lang w:val="en-US"/>
        </w:rPr>
        <w:t>Good Relations</w:t>
      </w:r>
      <w:bookmarkEnd w:id="16"/>
    </w:p>
    <w:p w:rsidR="003824E6" w:rsidRPr="008F72E8" w:rsidRDefault="003824E6" w:rsidP="003824E6">
      <w:pPr>
        <w:pStyle w:val="a4"/>
        <w:rPr>
          <w:lang w:val="en-US"/>
        </w:rPr>
      </w:pPr>
    </w:p>
    <w:p w:rsidR="003824E6" w:rsidRDefault="003824E6" w:rsidP="003824E6">
      <w:pPr>
        <w:pStyle w:val="a4"/>
        <w:numPr>
          <w:ilvl w:val="0"/>
          <w:numId w:val="10"/>
        </w:numPr>
        <w:ind w:left="284" w:hanging="284"/>
        <w:rPr>
          <w:iCs/>
        </w:rPr>
      </w:pPr>
      <w:r w:rsidRPr="00A22CA8">
        <w:rPr>
          <w:iCs/>
          <w:lang w:val="en-US"/>
        </w:rPr>
        <w:t>gr</w:t>
      </w:r>
      <w:r w:rsidRPr="00A22CA8">
        <w:rPr>
          <w:iCs/>
        </w:rPr>
        <w:t>:</w:t>
      </w:r>
      <w:r w:rsidRPr="00A22CA8">
        <w:rPr>
          <w:iCs/>
          <w:lang w:val="en-US"/>
        </w:rPr>
        <w:t>name</w:t>
      </w:r>
      <w:r w:rsidRPr="00A22CA8">
        <w:rPr>
          <w:iCs/>
        </w:rPr>
        <w:t xml:space="preserve">: Το όνομα ενός στιγμιοτύπου της </w:t>
      </w:r>
      <w:r w:rsidRPr="00A22CA8">
        <w:rPr>
          <w:iCs/>
          <w:lang w:val="en-US"/>
        </w:rPr>
        <w:t>foaf</w:t>
      </w:r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7C0524">
        <w:t xml:space="preserve"> </w:t>
      </w:r>
      <w:r w:rsidRPr="00A22CA8">
        <w:rPr>
          <w:iCs/>
        </w:rPr>
        <w:t>όπως καταχωρήθηκε στην πηγή. Μπορεί να συνοδεύεται απ ένδειξη γλώσσας.</w:t>
      </w:r>
    </w:p>
    <w:p w:rsidR="003824E6" w:rsidRDefault="003824E6" w:rsidP="003824E6">
      <w:pPr>
        <w:pStyle w:val="a4"/>
        <w:numPr>
          <w:ilvl w:val="0"/>
          <w:numId w:val="10"/>
        </w:numPr>
        <w:ind w:left="284" w:hanging="284"/>
        <w:rPr>
          <w:iCs/>
        </w:rPr>
      </w:pPr>
      <w:r w:rsidRPr="00A22CA8">
        <w:rPr>
          <w:iCs/>
          <w:lang w:val="en-US"/>
        </w:rPr>
        <w:t>gr</w:t>
      </w:r>
      <w:r w:rsidRPr="00A22CA8">
        <w:rPr>
          <w:iCs/>
        </w:rPr>
        <w:t>:</w:t>
      </w:r>
      <w:r w:rsidRPr="00A22CA8">
        <w:rPr>
          <w:iCs/>
          <w:lang w:val="en-US"/>
        </w:rPr>
        <w:t>hasCurrencyValue</w:t>
      </w:r>
      <w:r w:rsidRPr="00A22CA8">
        <w:rPr>
          <w:iCs/>
        </w:rPr>
        <w:t xml:space="preserve">: Το ποσό των χρημάτων που καθορίζεται σε ένα στιγμιότυπο της </w:t>
      </w:r>
      <w:r w:rsidRPr="00A22CA8">
        <w:rPr>
          <w:iCs/>
          <w:lang w:val="en-US"/>
        </w:rPr>
        <w:t>gr</w:t>
      </w:r>
      <w:r w:rsidRPr="00A22CA8">
        <w:rPr>
          <w:iCs/>
        </w:rPr>
        <w:t>:</w:t>
      </w:r>
      <w:r w:rsidRPr="00A22CA8">
        <w:rPr>
          <w:iCs/>
          <w:lang w:val="en-US"/>
        </w:rPr>
        <w:t>UnitPriceSpecification</w:t>
      </w:r>
      <w:r w:rsidRPr="00A22CA8">
        <w:rPr>
          <w:iCs/>
        </w:rPr>
        <w:t>.</w:t>
      </w:r>
    </w:p>
    <w:p w:rsidR="003824E6" w:rsidRPr="004014A5" w:rsidRDefault="003824E6" w:rsidP="003824E6">
      <w:pPr>
        <w:pStyle w:val="a4"/>
        <w:numPr>
          <w:ilvl w:val="0"/>
          <w:numId w:val="10"/>
        </w:numPr>
        <w:ind w:left="284" w:hanging="284"/>
        <w:rPr>
          <w:iCs/>
        </w:rPr>
      </w:pPr>
      <w:r w:rsidRPr="00A22CA8">
        <w:rPr>
          <w:iCs/>
          <w:lang w:val="en-US"/>
        </w:rPr>
        <w:t>gr</w:t>
      </w:r>
      <w:r w:rsidRPr="00A22CA8">
        <w:rPr>
          <w:iCs/>
        </w:rPr>
        <w:t>:</w:t>
      </w:r>
      <w:r w:rsidRPr="00A22CA8">
        <w:rPr>
          <w:iCs/>
          <w:lang w:val="en-US"/>
        </w:rPr>
        <w:t>valueAddedTaxIncluded</w:t>
      </w:r>
      <w:r w:rsidRPr="00A22CA8">
        <w:rPr>
          <w:iCs/>
        </w:rPr>
        <w:t>: Υποδεικνύει εάν ο ΦΠΑ περιλαμβάνεται στην τιμή</w:t>
      </w:r>
      <w:r w:rsidRPr="007C0524">
        <w:t xml:space="preserve"> </w:t>
      </w:r>
      <w:r w:rsidRPr="00A22CA8">
        <w:rPr>
          <w:iCs/>
        </w:rPr>
        <w:t xml:space="preserve">που καθορίζεται ή όχι. </w:t>
      </w:r>
    </w:p>
    <w:p w:rsidR="003824E6" w:rsidRPr="002C6F49" w:rsidRDefault="003824E6" w:rsidP="003824E6">
      <w:pPr>
        <w:pStyle w:val="a4"/>
        <w:rPr>
          <w:rFonts w:cs="Times New Roman"/>
          <w:szCs w:val="24"/>
        </w:rPr>
      </w:pPr>
    </w:p>
    <w:p w:rsidR="003824E6" w:rsidRPr="008F72E8" w:rsidRDefault="003824E6" w:rsidP="003824E6">
      <w:pPr>
        <w:pStyle w:val="3"/>
        <w:rPr>
          <w:lang w:val="en-US"/>
        </w:rPr>
      </w:pPr>
      <w:bookmarkStart w:id="17" w:name="_Toc435789474"/>
      <w:r w:rsidRPr="008F72E8">
        <w:rPr>
          <w:lang w:val="en-US"/>
        </w:rPr>
        <w:lastRenderedPageBreak/>
        <w:t>SKOS</w:t>
      </w:r>
      <w:bookmarkEnd w:id="17"/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Pr="00BE4536" w:rsidRDefault="003824E6" w:rsidP="003824E6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skos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prefLabel</w:t>
      </w:r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παρέχει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την προτιμώμενη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λεξικολογική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ετικέτα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έναν πόρο</w:t>
      </w:r>
      <w:r w:rsidRPr="008F72E8">
        <w:rPr>
          <w:rFonts w:cs="Times New Roman"/>
          <w:szCs w:val="24"/>
        </w:rPr>
        <w:t xml:space="preserve">, </w:t>
      </w:r>
      <w:r w:rsidRPr="008F72E8">
        <w:rPr>
          <w:rStyle w:val="hps"/>
          <w:rFonts w:cs="Times New Roman"/>
          <w:szCs w:val="24"/>
        </w:rPr>
        <w:t>σε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δεδομένη γλώσσα</w:t>
      </w:r>
      <w:r w:rsidRPr="008F72E8">
        <w:rPr>
          <w:rFonts w:cs="Times New Roman"/>
          <w:szCs w:val="24"/>
        </w:rPr>
        <w:t>.</w:t>
      </w:r>
    </w:p>
    <w:p w:rsidR="003824E6" w:rsidRPr="008904B6" w:rsidRDefault="003824E6" w:rsidP="003824E6">
      <w:pPr>
        <w:rPr>
          <w:iCs/>
          <w:szCs w:val="24"/>
        </w:rPr>
      </w:pPr>
    </w:p>
    <w:p w:rsidR="003824E6" w:rsidRPr="008F72E8" w:rsidRDefault="003824E6" w:rsidP="003824E6">
      <w:pPr>
        <w:pStyle w:val="3"/>
        <w:rPr>
          <w:lang w:val="en-US"/>
        </w:rPr>
      </w:pPr>
      <w:bookmarkStart w:id="18" w:name="_Toc435789475"/>
      <w:r w:rsidRPr="008F72E8">
        <w:rPr>
          <w:lang w:val="en-US"/>
        </w:rPr>
        <w:t>Dublin Core</w:t>
      </w:r>
      <w:bookmarkEnd w:id="18"/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Default="003824E6" w:rsidP="003824E6">
      <w:pPr>
        <w:pStyle w:val="a4"/>
        <w:numPr>
          <w:ilvl w:val="0"/>
          <w:numId w:val="14"/>
        </w:numPr>
        <w:ind w:left="284" w:hanging="284"/>
        <w:rPr>
          <w:rFonts w:cs="Times New Roman"/>
          <w:szCs w:val="24"/>
        </w:rPr>
      </w:pPr>
      <w:r w:rsidRPr="008F72E8">
        <w:rPr>
          <w:rFonts w:cs="Times New Roman"/>
          <w:szCs w:val="24"/>
          <w:lang w:val="en-US"/>
        </w:rPr>
        <w:t>dc</w:t>
      </w:r>
      <w:r w:rsidRPr="008F72E8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subject</w:t>
      </w:r>
      <w:r w:rsidRPr="008F72E8">
        <w:rPr>
          <w:rFonts w:cs="Times New Roman"/>
          <w:szCs w:val="24"/>
        </w:rPr>
        <w:t xml:space="preserve">: Το θέμα μιας σύμβασης ή μιας επιδότησης. </w:t>
      </w:r>
    </w:p>
    <w:p w:rsidR="003824E6" w:rsidRPr="00402367" w:rsidRDefault="003824E6" w:rsidP="003824E6">
      <w:pPr>
        <w:pStyle w:val="a4"/>
        <w:rPr>
          <w:rFonts w:cs="Times New Roman"/>
          <w:szCs w:val="24"/>
        </w:rPr>
      </w:pPr>
    </w:p>
    <w:p w:rsidR="003824E6" w:rsidRPr="008F72E8" w:rsidRDefault="003824E6" w:rsidP="003824E6">
      <w:pPr>
        <w:pStyle w:val="3"/>
        <w:rPr>
          <w:lang w:val="en-US"/>
        </w:rPr>
      </w:pPr>
      <w:bookmarkStart w:id="19" w:name="_Toc435789476"/>
      <w:r w:rsidRPr="008F72E8">
        <w:rPr>
          <w:lang w:val="en-US"/>
        </w:rPr>
        <w:t>Linked Economy</w:t>
      </w:r>
      <w:bookmarkEnd w:id="19"/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Pr="004014A5" w:rsidRDefault="003824E6" w:rsidP="003824E6">
      <w:pPr>
        <w:pStyle w:val="a4"/>
        <w:numPr>
          <w:ilvl w:val="0"/>
          <w:numId w:val="14"/>
        </w:numPr>
        <w:ind w:left="284" w:hanging="284"/>
      </w:pPr>
      <w:r w:rsidRPr="008F72E8">
        <w:rPr>
          <w:lang w:val="en-US"/>
        </w:rPr>
        <w:t>elod</w:t>
      </w:r>
      <w:r w:rsidRPr="004014A5">
        <w:t>:</w:t>
      </w:r>
      <w:r w:rsidRPr="008F72E8">
        <w:rPr>
          <w:lang w:val="en-US"/>
        </w:rPr>
        <w:t>countryIsoCode</w:t>
      </w:r>
      <w:r w:rsidRPr="004014A5">
        <w:t xml:space="preserve">: </w:t>
      </w:r>
      <w:r w:rsidRPr="008F72E8">
        <w:rPr>
          <w:rStyle w:val="hps"/>
          <w:rFonts w:cs="Times New Roman"/>
          <w:szCs w:val="24"/>
        </w:rPr>
        <w:t>Ο</w:t>
      </w:r>
      <w:r w:rsidRPr="004014A5">
        <w:rPr>
          <w:rStyle w:val="hps"/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κωδικός</w:t>
      </w:r>
      <w:r w:rsidRPr="004014A5">
        <w:t xml:space="preserve"> </w:t>
      </w:r>
      <w:r w:rsidRPr="008F72E8">
        <w:rPr>
          <w:rStyle w:val="hps"/>
          <w:rFonts w:cs="Times New Roman"/>
          <w:szCs w:val="24"/>
        </w:rPr>
        <w:t>δύο</w:t>
      </w:r>
      <w:r w:rsidRPr="004014A5">
        <w:rPr>
          <w:rStyle w:val="hps"/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γραμμάτων</w:t>
      </w:r>
      <w:r w:rsidRPr="004014A5">
        <w:t xml:space="preserve"> </w:t>
      </w:r>
      <w:r w:rsidRPr="008F72E8">
        <w:rPr>
          <w:rStyle w:val="hps"/>
          <w:rFonts w:cs="Times New Roman"/>
          <w:szCs w:val="24"/>
        </w:rPr>
        <w:t>της</w:t>
      </w:r>
      <w:r w:rsidRPr="004014A5">
        <w:rPr>
          <w:rStyle w:val="hps"/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χώρας</w:t>
      </w:r>
      <w:r w:rsidRPr="004014A5">
        <w:t xml:space="preserve"> </w:t>
      </w:r>
      <w:r w:rsidRPr="008F72E8">
        <w:rPr>
          <w:rStyle w:val="hps"/>
          <w:rFonts w:cs="Times New Roman"/>
          <w:szCs w:val="24"/>
        </w:rPr>
        <w:t>εκφρασμένος</w:t>
      </w:r>
      <w:r w:rsidRPr="004014A5">
        <w:rPr>
          <w:rStyle w:val="hps"/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στη</w:t>
      </w:r>
      <w:r w:rsidRPr="004014A5">
        <w:t xml:space="preserve"> </w:t>
      </w:r>
      <w:r w:rsidRPr="008F72E8">
        <w:rPr>
          <w:rStyle w:val="hps"/>
          <w:rFonts w:cs="Times New Roman"/>
          <w:szCs w:val="24"/>
        </w:rPr>
        <w:t>μορφή</w:t>
      </w:r>
      <w:r w:rsidRPr="004014A5">
        <w:t xml:space="preserve"> </w:t>
      </w:r>
      <w:r w:rsidRPr="008F72E8">
        <w:rPr>
          <w:rStyle w:val="hps"/>
          <w:rFonts w:cs="Times New Roman"/>
          <w:szCs w:val="24"/>
          <w:lang w:val="en-US"/>
        </w:rPr>
        <w:t>ISO</w:t>
      </w:r>
      <w:r w:rsidRPr="004014A5">
        <w:t xml:space="preserve"> </w:t>
      </w:r>
      <w:r w:rsidRPr="004014A5">
        <w:rPr>
          <w:rStyle w:val="hps"/>
          <w:rFonts w:cs="Times New Roman"/>
          <w:szCs w:val="24"/>
        </w:rPr>
        <w:t>3166-1</w:t>
      </w:r>
      <w:r w:rsidRPr="004014A5">
        <w:t xml:space="preserve"> </w:t>
      </w:r>
      <w:r w:rsidRPr="008F72E8">
        <w:rPr>
          <w:rStyle w:val="hps"/>
          <w:rFonts w:cs="Times New Roman"/>
          <w:szCs w:val="24"/>
          <w:lang w:val="en-US"/>
        </w:rPr>
        <w:t>alpha</w:t>
      </w:r>
      <w:r w:rsidRPr="004014A5">
        <w:rPr>
          <w:rStyle w:val="hps"/>
          <w:rFonts w:cs="Times New Roman"/>
          <w:szCs w:val="24"/>
        </w:rPr>
        <w:t>-2</w:t>
      </w:r>
      <w:r w:rsidRPr="004014A5">
        <w:t>.</w:t>
      </w:r>
    </w:p>
    <w:p w:rsidR="003824E6" w:rsidRPr="00EF289F" w:rsidRDefault="003824E6" w:rsidP="003824E6">
      <w:pPr>
        <w:pStyle w:val="a4"/>
        <w:numPr>
          <w:ilvl w:val="0"/>
          <w:numId w:val="14"/>
        </w:numPr>
        <w:ind w:left="284" w:hanging="284"/>
        <w:rPr>
          <w:iCs/>
        </w:rPr>
      </w:pPr>
      <w:r w:rsidRPr="00EF289F">
        <w:rPr>
          <w:lang w:val="en-US"/>
        </w:rPr>
        <w:t>elod</w:t>
      </w:r>
      <w:r w:rsidRPr="004014A5">
        <w:t>:</w:t>
      </w:r>
      <w:r w:rsidRPr="00EF289F">
        <w:rPr>
          <w:lang w:val="en-US"/>
        </w:rPr>
        <w:t>currencyIsoCode</w:t>
      </w:r>
      <w:r w:rsidRPr="008F72E8">
        <w:t xml:space="preserve">: </w:t>
      </w:r>
      <w:r w:rsidRPr="00EF289F">
        <w:rPr>
          <w:rStyle w:val="hps"/>
          <w:rFonts w:cs="Times New Roman"/>
          <w:szCs w:val="24"/>
        </w:rPr>
        <w:t>Ο κωδικός</w:t>
      </w:r>
      <w:r w:rsidRPr="008F72E8">
        <w:t xml:space="preserve"> </w:t>
      </w:r>
      <w:r w:rsidRPr="00EF289F">
        <w:rPr>
          <w:rStyle w:val="hps"/>
          <w:rFonts w:cs="Times New Roman"/>
          <w:szCs w:val="24"/>
        </w:rPr>
        <w:t>τριών γραμμάτων</w:t>
      </w:r>
      <w:r w:rsidRPr="008F72E8">
        <w:t xml:space="preserve"> </w:t>
      </w:r>
      <w:r w:rsidRPr="00EF289F">
        <w:rPr>
          <w:rStyle w:val="hps"/>
          <w:rFonts w:cs="Times New Roman"/>
          <w:szCs w:val="24"/>
        </w:rPr>
        <w:t>του νομίσματος</w:t>
      </w:r>
      <w:r w:rsidRPr="008F72E8">
        <w:t xml:space="preserve"> </w:t>
      </w:r>
      <w:r w:rsidRPr="00EF289F">
        <w:rPr>
          <w:rStyle w:val="hps"/>
          <w:rFonts w:cs="Times New Roman"/>
          <w:szCs w:val="24"/>
        </w:rPr>
        <w:t>εκφρασμένος στη</w:t>
      </w:r>
      <w:r w:rsidRPr="008F72E8">
        <w:t xml:space="preserve"> </w:t>
      </w:r>
      <w:r w:rsidRPr="00EF289F">
        <w:rPr>
          <w:rStyle w:val="hps"/>
          <w:rFonts w:cs="Times New Roman"/>
          <w:szCs w:val="24"/>
        </w:rPr>
        <w:t>μορφή</w:t>
      </w:r>
      <w:r w:rsidRPr="008F72E8">
        <w:t xml:space="preserve"> </w:t>
      </w:r>
      <w:r w:rsidRPr="00EF289F">
        <w:rPr>
          <w:lang w:val="en-US"/>
        </w:rPr>
        <w:t>ISO</w:t>
      </w:r>
      <w:r w:rsidRPr="008F72E8">
        <w:t xml:space="preserve"> 4217.</w:t>
      </w:r>
    </w:p>
    <w:p w:rsidR="003824E6" w:rsidRPr="00BE4536" w:rsidRDefault="003824E6" w:rsidP="003824E6">
      <w:pPr>
        <w:pStyle w:val="a4"/>
      </w:pPr>
    </w:p>
    <w:p w:rsidR="003824E6" w:rsidRPr="000C214B" w:rsidRDefault="003824E6" w:rsidP="003824E6">
      <w:pPr>
        <w:pStyle w:val="2"/>
      </w:pPr>
      <w:bookmarkStart w:id="20" w:name="_Toc435789477"/>
      <w:r w:rsidRPr="000C214B">
        <w:t>Ερωτήματα &amp; Αποτελέσματα (SPARQL Queries)</w:t>
      </w:r>
      <w:bookmarkEnd w:id="20"/>
    </w:p>
    <w:p w:rsidR="003824E6" w:rsidRPr="00DC55F3" w:rsidRDefault="003824E6" w:rsidP="003824E6">
      <w:pPr>
        <w:pStyle w:val="a4"/>
      </w:pPr>
    </w:p>
    <w:p w:rsidR="003824E6" w:rsidRPr="00016FA0" w:rsidRDefault="003824E6" w:rsidP="003824E6">
      <w:pPr>
        <w:pStyle w:val="3"/>
      </w:pPr>
      <w:bookmarkStart w:id="21" w:name="_Toc435789478"/>
      <w:r w:rsidRPr="00E4079E">
        <w:t xml:space="preserve">Στοιχεία </w:t>
      </w:r>
      <w:r>
        <w:t>Επιδότησης ΕΣΠΑ</w:t>
      </w:r>
      <w:bookmarkEnd w:id="21"/>
    </w:p>
    <w:p w:rsidR="003824E6" w:rsidRPr="00C32DAA" w:rsidRDefault="003824E6" w:rsidP="003824E6">
      <w:pPr>
        <w:pStyle w:val="a4"/>
        <w:tabs>
          <w:tab w:val="left" w:pos="3930"/>
        </w:tabs>
        <w:rPr>
          <w:szCs w:val="20"/>
        </w:rPr>
      </w:pPr>
      <w:r>
        <w:rPr>
          <w:szCs w:val="20"/>
        </w:rPr>
        <w:tab/>
      </w:r>
    </w:p>
    <w:p w:rsidR="003824E6" w:rsidRPr="00935C0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PREFIX</w:t>
      </w:r>
      <w:r w:rsidRPr="00935C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16FA0">
        <w:rPr>
          <w:rFonts w:ascii="Consolas" w:hAnsi="Consolas" w:cs="Consolas"/>
          <w:sz w:val="20"/>
          <w:szCs w:val="20"/>
          <w:lang w:val="en-US"/>
        </w:rPr>
        <w:t>dc</w:t>
      </w:r>
      <w:r w:rsidRPr="00935C06">
        <w:rPr>
          <w:rFonts w:ascii="Consolas" w:hAnsi="Consolas" w:cs="Consolas"/>
          <w:sz w:val="20"/>
          <w:szCs w:val="20"/>
          <w:lang w:val="en-US"/>
        </w:rPr>
        <w:t>: &lt;</w:t>
      </w:r>
      <w:r w:rsidRPr="00016FA0">
        <w:rPr>
          <w:rFonts w:ascii="Consolas" w:hAnsi="Consolas" w:cs="Consolas"/>
          <w:sz w:val="20"/>
          <w:szCs w:val="20"/>
          <w:lang w:val="en-US"/>
        </w:rPr>
        <w:t>http</w:t>
      </w:r>
      <w:r w:rsidRPr="00935C06">
        <w:rPr>
          <w:rFonts w:ascii="Consolas" w:hAnsi="Consolas" w:cs="Consolas"/>
          <w:sz w:val="20"/>
          <w:szCs w:val="20"/>
          <w:lang w:val="en-US"/>
        </w:rPr>
        <w:t>://</w:t>
      </w:r>
      <w:r w:rsidRPr="00016FA0">
        <w:rPr>
          <w:rFonts w:ascii="Consolas" w:hAnsi="Consolas" w:cs="Consolas"/>
          <w:sz w:val="20"/>
          <w:szCs w:val="20"/>
          <w:lang w:val="en-US"/>
        </w:rPr>
        <w:t>purl</w:t>
      </w:r>
      <w:r w:rsidRPr="00935C06">
        <w:rPr>
          <w:rFonts w:ascii="Consolas" w:hAnsi="Consolas" w:cs="Consolas"/>
          <w:sz w:val="20"/>
          <w:szCs w:val="20"/>
          <w:lang w:val="en-US"/>
        </w:rPr>
        <w:t>.</w:t>
      </w:r>
      <w:r w:rsidRPr="00016FA0">
        <w:rPr>
          <w:rFonts w:ascii="Consolas" w:hAnsi="Consolas" w:cs="Consolas"/>
          <w:sz w:val="20"/>
          <w:szCs w:val="20"/>
          <w:lang w:val="en-US"/>
        </w:rPr>
        <w:t>org</w:t>
      </w:r>
      <w:r w:rsidRPr="00935C06">
        <w:rPr>
          <w:rFonts w:ascii="Consolas" w:hAnsi="Consolas" w:cs="Consolas"/>
          <w:sz w:val="20"/>
          <w:szCs w:val="20"/>
          <w:lang w:val="en-US"/>
        </w:rPr>
        <w:t>/</w:t>
      </w:r>
      <w:r w:rsidRPr="00016FA0">
        <w:rPr>
          <w:rFonts w:ascii="Consolas" w:hAnsi="Consolas" w:cs="Consolas"/>
          <w:sz w:val="20"/>
          <w:szCs w:val="20"/>
          <w:lang w:val="en-US"/>
        </w:rPr>
        <w:t>dc</w:t>
      </w:r>
      <w:r w:rsidRPr="00935C06">
        <w:rPr>
          <w:rFonts w:ascii="Consolas" w:hAnsi="Consolas" w:cs="Consolas"/>
          <w:sz w:val="20"/>
          <w:szCs w:val="20"/>
          <w:lang w:val="en-US"/>
        </w:rPr>
        <w:t>/</w:t>
      </w:r>
      <w:r w:rsidRPr="00016FA0">
        <w:rPr>
          <w:rFonts w:ascii="Consolas" w:hAnsi="Consolas" w:cs="Consolas"/>
          <w:sz w:val="20"/>
          <w:szCs w:val="20"/>
          <w:lang w:val="en-US"/>
        </w:rPr>
        <w:t>elements</w:t>
      </w:r>
      <w:r w:rsidRPr="00935C06">
        <w:rPr>
          <w:rFonts w:ascii="Consolas" w:hAnsi="Consolas" w:cs="Consolas"/>
          <w:sz w:val="20"/>
          <w:szCs w:val="20"/>
          <w:lang w:val="en-US"/>
        </w:rPr>
        <w:t>/1.1/&gt;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PREFIX gr: &lt;http://purl.org/goodrelations/v1#&gt;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PREFIX elod: &lt;http://linkedeconomy.org/ontology#&gt;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PREFIX skos: &lt;http://www.w3.org/2004/02/skos/core#&gt;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PREFIX elodGeo: &lt;http://linkedeconomy.org/geoOntology#&gt;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SELECT ?subject ?beneficiary (xsd:decimal(?biAmount) AS ?biAmount) (xsd:decimal(?cntrAmount) AS ?cntrAmount) (xsd:decimal(?siAmount) AS ?siAmount) ?municName ?statusLabel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FROM &lt;http://linkedeconomy.org/GeoData&gt;</w:t>
      </w:r>
    </w:p>
    <w:p w:rsidR="003824E6" w:rsidRPr="00935C0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WHERE {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#</w:t>
      </w:r>
      <w:r>
        <w:rPr>
          <w:rFonts w:ascii="Consolas" w:hAnsi="Consolas" w:cs="Consolas"/>
          <w:sz w:val="20"/>
          <w:szCs w:val="20"/>
          <w:lang w:val="en-US"/>
        </w:rPr>
        <w:t>sybsidy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&lt;http://linkedeconomy.org/resource/Subsidy/9114/97574&gt; dc:subject ?subject 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 xml:space="preserve">         elod:hasRelatedBudgetItem ?budgetItem 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 xml:space="preserve">         elod:hasRelatedContract ?contract 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 xml:space="preserve">         elod:hasRelatedSpendingItem ?spendingItem 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 xml:space="preserve">         elod:projectStatus ?projectStatus 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 xml:space="preserve">         elod:beneficiary ?beneficiary ;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 xml:space="preserve">         elod:subsidyMunicipality ?municipality .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r w:rsidRPr="00016FA0">
        <w:rPr>
          <w:rFonts w:ascii="Consolas" w:hAnsi="Consolas" w:cs="Consolas"/>
          <w:sz w:val="20"/>
          <w:szCs w:val="20"/>
          <w:lang w:val="en-US"/>
        </w:rPr>
        <w:t>budgetItem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?budgetItem elod:price ?biUps .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?biUps gr:hasCurrencyValue ?biAmount .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r w:rsidRPr="00016FA0">
        <w:rPr>
          <w:rFonts w:ascii="Consolas" w:hAnsi="Consolas" w:cs="Consolas"/>
          <w:sz w:val="20"/>
          <w:szCs w:val="20"/>
          <w:lang w:val="en-US"/>
        </w:rPr>
        <w:t>contract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?contract pc:agreedPrice ?cntrUps .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?cntrUps gr:hasCurrencyValue ?cntrAmount.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r w:rsidRPr="00016FA0">
        <w:rPr>
          <w:rFonts w:ascii="Consolas" w:hAnsi="Consolas" w:cs="Consolas"/>
          <w:sz w:val="20"/>
          <w:szCs w:val="20"/>
          <w:lang w:val="en-US"/>
        </w:rPr>
        <w:t>spendingItem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?spendingItem elod:amount ?siUps .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?siUps gr:hasCurrencyValue ?siAmount.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r w:rsidRPr="00016FA0">
        <w:rPr>
          <w:rFonts w:ascii="Consolas" w:hAnsi="Consolas" w:cs="Consolas"/>
          <w:sz w:val="20"/>
          <w:szCs w:val="20"/>
          <w:lang w:val="en-US"/>
        </w:rPr>
        <w:t>municipality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?municipality elodGeo:name ?municName .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FILTER regex(?municName, "@en") .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r w:rsidRPr="00016FA0">
        <w:rPr>
          <w:rFonts w:ascii="Consolas" w:hAnsi="Consolas" w:cs="Consolas"/>
          <w:sz w:val="20"/>
          <w:szCs w:val="20"/>
          <w:lang w:val="en-US"/>
        </w:rPr>
        <w:t>projectStatus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t>?projectStatus skos:prefLabel ?statusLabel .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</w:rPr>
      </w:pPr>
      <w:r w:rsidRPr="00016FA0">
        <w:rPr>
          <w:rFonts w:ascii="Consolas" w:hAnsi="Consolas" w:cs="Consolas"/>
          <w:sz w:val="20"/>
          <w:szCs w:val="20"/>
          <w:lang w:val="en-US"/>
        </w:rPr>
        <w:lastRenderedPageBreak/>
        <w:t>FILTER</w:t>
      </w:r>
      <w:r w:rsidRPr="00016FA0">
        <w:rPr>
          <w:rFonts w:ascii="Consolas" w:hAnsi="Consolas" w:cs="Consolas"/>
          <w:sz w:val="20"/>
          <w:szCs w:val="20"/>
        </w:rPr>
        <w:t xml:space="preserve"> (</w:t>
      </w:r>
      <w:r w:rsidRPr="00016FA0">
        <w:rPr>
          <w:rFonts w:ascii="Consolas" w:hAnsi="Consolas" w:cs="Consolas"/>
          <w:sz w:val="20"/>
          <w:szCs w:val="20"/>
          <w:lang w:val="en-US"/>
        </w:rPr>
        <w:t>LANG</w:t>
      </w:r>
      <w:r w:rsidRPr="00016FA0">
        <w:rPr>
          <w:rFonts w:ascii="Consolas" w:hAnsi="Consolas" w:cs="Consolas"/>
          <w:sz w:val="20"/>
          <w:szCs w:val="20"/>
        </w:rPr>
        <w:t>(?</w:t>
      </w:r>
      <w:r w:rsidRPr="00016FA0">
        <w:rPr>
          <w:rFonts w:ascii="Consolas" w:hAnsi="Consolas" w:cs="Consolas"/>
          <w:sz w:val="20"/>
          <w:szCs w:val="20"/>
          <w:lang w:val="en-US"/>
        </w:rPr>
        <w:t>statusLabel</w:t>
      </w:r>
      <w:r w:rsidRPr="00016FA0">
        <w:rPr>
          <w:rFonts w:ascii="Consolas" w:hAnsi="Consolas" w:cs="Consolas"/>
          <w:sz w:val="20"/>
          <w:szCs w:val="20"/>
        </w:rPr>
        <w:t>) = "</w:t>
      </w:r>
      <w:r w:rsidRPr="00016FA0">
        <w:rPr>
          <w:rFonts w:ascii="Consolas" w:hAnsi="Consolas" w:cs="Consolas"/>
          <w:sz w:val="20"/>
          <w:szCs w:val="20"/>
          <w:lang w:val="en-US"/>
        </w:rPr>
        <w:t>en</w:t>
      </w:r>
      <w:r w:rsidRPr="00016FA0">
        <w:rPr>
          <w:rFonts w:ascii="Consolas" w:hAnsi="Consolas" w:cs="Consolas"/>
          <w:sz w:val="20"/>
          <w:szCs w:val="20"/>
        </w:rPr>
        <w:t>") .</w:t>
      </w:r>
    </w:p>
    <w:p w:rsidR="003824E6" w:rsidRPr="00016FA0" w:rsidRDefault="003824E6" w:rsidP="003824E6">
      <w:pPr>
        <w:pStyle w:val="a4"/>
      </w:pPr>
      <w:r w:rsidRPr="00016FA0">
        <w:rPr>
          <w:rFonts w:ascii="Consolas" w:hAnsi="Consolas" w:cs="Consolas"/>
          <w:sz w:val="20"/>
          <w:szCs w:val="20"/>
        </w:rPr>
        <w:t>}</w:t>
      </w:r>
    </w:p>
    <w:p w:rsidR="003824E6" w:rsidRPr="00016FA0" w:rsidRDefault="003824E6" w:rsidP="003824E6">
      <w:pPr>
        <w:pStyle w:val="a4"/>
        <w:jc w:val="center"/>
        <w:rPr>
          <w:u w:val="single"/>
        </w:rPr>
      </w:pPr>
      <w:r w:rsidRPr="00016FA0">
        <w:rPr>
          <w:u w:val="single"/>
        </w:rPr>
        <w:t>Αποτελέσματα ερωτήματος</w:t>
      </w:r>
    </w:p>
    <w:p w:rsidR="003824E6" w:rsidRPr="00CA32E2" w:rsidRDefault="003824E6" w:rsidP="003824E6">
      <w:pPr>
        <w:pStyle w:val="a4"/>
        <w:rPr>
          <w:rFonts w:cs="Times New Roman"/>
          <w:szCs w:val="24"/>
        </w:rPr>
      </w:pPr>
    </w:p>
    <w:tbl>
      <w:tblPr>
        <w:tblW w:w="879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4"/>
        <w:gridCol w:w="6809"/>
      </w:tblGrid>
      <w:tr w:rsidR="003824E6" w:rsidRPr="00016FA0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24E6" w:rsidRPr="00016FA0" w:rsidRDefault="003824E6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016FA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24E6" w:rsidRPr="00016FA0" w:rsidRDefault="003824E6" w:rsidP="00735638">
            <w:pPr>
              <w:pStyle w:val="Web"/>
              <w:spacing w:before="0" w:beforeAutospacing="0" w:after="0" w:afterAutospacing="0" w:line="0" w:lineRule="atLeast"/>
              <w:jc w:val="lef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016FA0">
              <w:rPr>
                <w:rFonts w:ascii="Times New Roman" w:hAnsi="Times New Roman"/>
                <w:b/>
                <w:bCs/>
                <w:sz w:val="24"/>
                <w:szCs w:val="24"/>
                <w:lang w:val="el-GR"/>
              </w:rPr>
              <w:t>Τιμή</w:t>
            </w:r>
          </w:p>
        </w:tc>
      </w:tr>
      <w:tr w:rsidR="003824E6" w:rsidRPr="00016FA0" w:rsidTr="00735638">
        <w:trPr>
          <w:trHeight w:val="39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Θέμα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left"/>
              <w:rPr>
                <w:rFonts w:cs="Times New Roman"/>
                <w:szCs w:val="24"/>
              </w:rPr>
            </w:pPr>
            <w:r w:rsidRPr="00016FA0">
              <w:rPr>
                <w:rFonts w:cs="Times New Roman"/>
                <w:szCs w:val="24"/>
              </w:rPr>
              <w:t>"ΖΩΗ ΚΑΤΣΑΜΟΡΑ - ΠΡΟΓΡΑΜΜΑ ΕΠΙΧΟΡΗΓΗΣΗΣ ΕΠΙΧΕΙΡΗΣΕΩΝ ΓΙΑ ΤΗΝ ΠΡΟΣΛΗΨΗ ΑΤΟΜΩΝ ΣΕ ΜΕΙΟΝΕΚΤΙΚΗ ΚΙΑ ΣΕ ΠΟΛΥ ΜΕΙΟΝΕΚΤΙΚΗ ΘΕΣΗ"@el</w:t>
            </w:r>
          </w:p>
        </w:tc>
      </w:tr>
      <w:tr w:rsidR="003824E6" w:rsidRPr="00016FA0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Δικαιούχος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left"/>
              <w:rPr>
                <w:rFonts w:cs="Times New Roman"/>
                <w:szCs w:val="24"/>
              </w:rPr>
            </w:pPr>
            <w:r w:rsidRPr="00016FA0">
              <w:rPr>
                <w:rFonts w:cs="Times New Roman"/>
                <w:szCs w:val="24"/>
              </w:rPr>
              <w:t>http://linkedeconomy.org/resource/Organization/tempId_97574</w:t>
            </w:r>
          </w:p>
        </w:tc>
      </w:tr>
      <w:tr w:rsidR="003824E6" w:rsidRPr="00016FA0" w:rsidTr="00735638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Ποσό Προϋπολογισμού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left"/>
              <w:rPr>
                <w:rFonts w:cs="Times New Roman"/>
                <w:szCs w:val="24"/>
              </w:rPr>
            </w:pPr>
            <w:r w:rsidRPr="00016FA0">
              <w:rPr>
                <w:rFonts w:cs="Times New Roman"/>
                <w:szCs w:val="24"/>
              </w:rPr>
              <w:t>7200</w:t>
            </w:r>
          </w:p>
        </w:tc>
      </w:tr>
      <w:tr w:rsidR="003824E6" w:rsidRPr="00016FA0" w:rsidTr="00735638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Ποσό Συμβολαίου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left"/>
              <w:rPr>
                <w:rFonts w:cs="Times New Roman"/>
                <w:szCs w:val="24"/>
              </w:rPr>
            </w:pPr>
            <w:r w:rsidRPr="00016FA0">
              <w:rPr>
                <w:rFonts w:cs="Times New Roman"/>
                <w:szCs w:val="24"/>
              </w:rPr>
              <w:t>7200</w:t>
            </w:r>
          </w:p>
        </w:tc>
      </w:tr>
      <w:tr w:rsidR="003824E6" w:rsidRPr="00016FA0" w:rsidTr="00735638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Ποσό Πληρωμής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left"/>
              <w:rPr>
                <w:rFonts w:cs="Times New Roman"/>
                <w:szCs w:val="24"/>
              </w:rPr>
            </w:pPr>
            <w:r w:rsidRPr="00016FA0">
              <w:rPr>
                <w:rFonts w:cs="Times New Roman"/>
                <w:szCs w:val="24"/>
              </w:rPr>
              <w:t>5684</w:t>
            </w:r>
          </w:p>
        </w:tc>
      </w:tr>
      <w:tr w:rsidR="003824E6" w:rsidRPr="00016FA0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Δήμος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left"/>
              <w:rPr>
                <w:rFonts w:cs="Times New Roman"/>
                <w:szCs w:val="24"/>
              </w:rPr>
            </w:pPr>
            <w:r w:rsidRPr="00016FA0">
              <w:rPr>
                <w:rFonts w:cs="Times New Roman"/>
                <w:szCs w:val="24"/>
              </w:rPr>
              <w:t>"Municipality of Trikala@en"</w:t>
            </w:r>
          </w:p>
        </w:tc>
      </w:tr>
      <w:tr w:rsidR="003824E6" w:rsidRPr="00016FA0" w:rsidTr="00735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Κατάσταση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24E6" w:rsidRPr="00016FA0" w:rsidRDefault="003824E6" w:rsidP="00735638">
            <w:pPr>
              <w:jc w:val="left"/>
              <w:rPr>
                <w:rFonts w:cs="Times New Roman"/>
                <w:szCs w:val="24"/>
              </w:rPr>
            </w:pPr>
            <w:r w:rsidRPr="00016FA0">
              <w:rPr>
                <w:rFonts w:cs="Times New Roman"/>
                <w:szCs w:val="24"/>
              </w:rPr>
              <w:t>"Contracted"@en</w:t>
            </w:r>
          </w:p>
        </w:tc>
      </w:tr>
    </w:tbl>
    <w:p w:rsidR="003824E6" w:rsidRPr="006E5EBB" w:rsidRDefault="003824E6" w:rsidP="003824E6">
      <w:pPr>
        <w:pStyle w:val="a4"/>
      </w:pPr>
    </w:p>
    <w:p w:rsidR="003824E6" w:rsidRPr="005C6AB3" w:rsidRDefault="003824E6" w:rsidP="003824E6">
      <w:pPr>
        <w:pStyle w:val="3"/>
      </w:pPr>
      <w:bookmarkStart w:id="22" w:name="_Toc435789479"/>
      <w:r>
        <w:t>Άθροισμα και Πλήθος Προϋπολογισμού και Πληρωμών Δικαιούχουν ΕΣΠΑ</w:t>
      </w:r>
      <w:bookmarkEnd w:id="22"/>
    </w:p>
    <w:p w:rsidR="003824E6" w:rsidRDefault="003824E6" w:rsidP="003824E6">
      <w:pPr>
        <w:pStyle w:val="a4"/>
      </w:pP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PREFIX gr: &lt;http://purl.org/goodrelations/v1#&gt;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PREFIX elod: &lt;http://linkedeconomy.org/ontology#&gt;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SELECT (COUNT(?subsidy) AS ?subsidyCounter) (SUM(xsd:decimal(?biAmount)) AS ?biAmount) (SUM(xsd:decimal(?cntrAmount)) AS ?cntrAmount) (SUM(xsd:decimal(?siAmount)) AS ?siAmount) (COUNT(DISTINCT ?municipality) AS ?municipalityCounter)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FROM &lt;http://linkedeconomy.org/Subsidies&gt;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3824E6" w:rsidRPr="008E7264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8E7264">
        <w:rPr>
          <w:rFonts w:ascii="Consolas" w:hAnsi="Consolas" w:cs="Consolas"/>
          <w:iCs/>
          <w:sz w:val="20"/>
          <w:szCs w:val="20"/>
          <w:lang w:val="en-US"/>
        </w:rPr>
        <w:t>#</w:t>
      </w:r>
      <w:r w:rsidRPr="005C6AB3">
        <w:rPr>
          <w:rFonts w:ascii="Consolas" w:hAnsi="Consolas" w:cs="Consolas"/>
          <w:iCs/>
          <w:sz w:val="20"/>
          <w:szCs w:val="20"/>
          <w:lang w:val="en-US"/>
        </w:rPr>
        <w:t>subsidy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?subsidy elod:hasRelatedBudgetItem ?budgetItem ;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 xml:space="preserve">         elod:hasRelatedContract ?contract ;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 xml:space="preserve">         elod:hasRelatedSpendingItem ?spendingItem ;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 xml:space="preserve">         elod:beneficiary &lt;http://linkedeconomy.org/resource/Organization/090049627&gt; ;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 xml:space="preserve">         elod:subsidyMunicipality ?municipality .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r w:rsidRPr="00016FA0">
        <w:rPr>
          <w:rFonts w:ascii="Consolas" w:hAnsi="Consolas" w:cs="Consolas"/>
          <w:sz w:val="20"/>
          <w:szCs w:val="20"/>
          <w:lang w:val="en-US"/>
        </w:rPr>
        <w:t>budgetItem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?budgetItem elod:price ?biUps .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?biUps gr:hasCurrencyValue ?biAmount .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935C06">
        <w:rPr>
          <w:rFonts w:ascii="Consolas" w:hAnsi="Consolas" w:cs="Consolas"/>
          <w:iCs/>
          <w:sz w:val="20"/>
          <w:szCs w:val="20"/>
          <w:lang w:val="en-US"/>
        </w:rPr>
        <w:t>#</w:t>
      </w:r>
      <w:r w:rsidRPr="005C6AB3">
        <w:rPr>
          <w:rFonts w:ascii="Consolas" w:hAnsi="Consolas" w:cs="Consolas"/>
          <w:iCs/>
          <w:sz w:val="20"/>
          <w:szCs w:val="20"/>
          <w:lang w:val="en-US"/>
        </w:rPr>
        <w:t>contract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?contract pc:agreedPrice ?cntrUps .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?cntrUps gr:hasCurrencyValue ?cntrAmount.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935C06">
        <w:rPr>
          <w:rFonts w:ascii="Consolas" w:hAnsi="Consolas" w:cs="Consolas"/>
          <w:iCs/>
          <w:sz w:val="20"/>
          <w:szCs w:val="20"/>
          <w:lang w:val="en-US"/>
        </w:rPr>
        <w:t>#</w:t>
      </w:r>
      <w:r w:rsidRPr="005C6AB3">
        <w:rPr>
          <w:rFonts w:ascii="Consolas" w:hAnsi="Consolas" w:cs="Consolas"/>
          <w:iCs/>
          <w:sz w:val="20"/>
          <w:szCs w:val="20"/>
          <w:lang w:val="en-US"/>
        </w:rPr>
        <w:t>spendingItem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?spendingItem elod:amount ?siUps .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?siUps gr:hasCurrencyValue ?siAmount.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}</w:t>
      </w:r>
    </w:p>
    <w:p w:rsidR="003824E6" w:rsidRPr="00935C06" w:rsidRDefault="003824E6" w:rsidP="003824E6">
      <w:pPr>
        <w:pStyle w:val="a4"/>
        <w:rPr>
          <w:lang w:val="en-US"/>
        </w:rPr>
      </w:pPr>
    </w:p>
    <w:p w:rsidR="003824E6" w:rsidRPr="00E4079E" w:rsidRDefault="003824E6" w:rsidP="003824E6">
      <w:pPr>
        <w:pStyle w:val="a4"/>
        <w:jc w:val="center"/>
        <w:rPr>
          <w:u w:val="single"/>
          <w:lang w:val="en-US"/>
        </w:rPr>
      </w:pPr>
      <w:r w:rsidRPr="00E4079E">
        <w:rPr>
          <w:u w:val="single"/>
          <w:lang w:val="en-US"/>
        </w:rPr>
        <w:t>Αποτελέσματα ερωτήματος</w:t>
      </w:r>
    </w:p>
    <w:p w:rsidR="003824E6" w:rsidRPr="00935C06" w:rsidRDefault="003824E6" w:rsidP="003824E6">
      <w:pPr>
        <w:pStyle w:val="a4"/>
        <w:rPr>
          <w:rFonts w:cs="Times New Roman"/>
          <w:szCs w:val="24"/>
          <w:lang w:val="en-US"/>
        </w:rPr>
      </w:pPr>
    </w:p>
    <w:tbl>
      <w:tblPr>
        <w:tblW w:w="8598" w:type="dxa"/>
        <w:jc w:val="center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0"/>
        <w:gridCol w:w="2001"/>
        <w:gridCol w:w="1807"/>
        <w:gridCol w:w="1944"/>
        <w:gridCol w:w="1116"/>
      </w:tblGrid>
      <w:tr w:rsidR="003824E6" w:rsidTr="00735638">
        <w:trPr>
          <w:jc w:val="center"/>
        </w:trPr>
        <w:tc>
          <w:tcPr>
            <w:tcW w:w="1732" w:type="dxa"/>
            <w:vAlign w:val="center"/>
          </w:tcPr>
          <w:p w:rsidR="003824E6" w:rsidRPr="00FB098A" w:rsidRDefault="003824E6" w:rsidP="00735638">
            <w:pPr>
              <w:pStyle w:val="a4"/>
              <w:tabs>
                <w:tab w:val="center" w:pos="2146"/>
              </w:tabs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Αριθμός Επιδοτήσεων</w:t>
            </w:r>
          </w:p>
        </w:tc>
        <w:tc>
          <w:tcPr>
            <w:tcW w:w="1985" w:type="dxa"/>
            <w:vAlign w:val="center"/>
          </w:tcPr>
          <w:p w:rsidR="003824E6" w:rsidRPr="00FB098A" w:rsidRDefault="003824E6" w:rsidP="00735638">
            <w:pPr>
              <w:pStyle w:val="a4"/>
              <w:tabs>
                <w:tab w:val="center" w:pos="2146"/>
              </w:tabs>
              <w:jc w:val="center"/>
              <w:rPr>
                <w:rFonts w:cs="Times New Roman"/>
                <w:b/>
                <w:szCs w:val="24"/>
              </w:rPr>
            </w:pPr>
            <w:r w:rsidRPr="00FB098A">
              <w:rPr>
                <w:rFonts w:cs="Times New Roman"/>
                <w:b/>
                <w:szCs w:val="24"/>
              </w:rPr>
              <w:t>Συνολικό Ποσό</w:t>
            </w:r>
            <w:r>
              <w:rPr>
                <w:rFonts w:cs="Times New Roman"/>
                <w:b/>
                <w:szCs w:val="24"/>
              </w:rPr>
              <w:t xml:space="preserve"> Προϋπολογισμών</w:t>
            </w:r>
          </w:p>
        </w:tc>
        <w:tc>
          <w:tcPr>
            <w:tcW w:w="1812" w:type="dxa"/>
            <w:vAlign w:val="center"/>
          </w:tcPr>
          <w:p w:rsidR="003824E6" w:rsidRPr="00FB098A" w:rsidRDefault="003824E6" w:rsidP="00735638">
            <w:pPr>
              <w:pStyle w:val="a4"/>
              <w:jc w:val="center"/>
              <w:rPr>
                <w:rFonts w:cs="Times New Roman"/>
                <w:b/>
                <w:szCs w:val="24"/>
              </w:rPr>
            </w:pPr>
            <w:r w:rsidRPr="00FB098A">
              <w:rPr>
                <w:rFonts w:cs="Times New Roman"/>
                <w:b/>
                <w:szCs w:val="24"/>
              </w:rPr>
              <w:t>Συνολικό Ποσό</w:t>
            </w:r>
            <w:r>
              <w:rPr>
                <w:rFonts w:cs="Times New Roman"/>
                <w:b/>
                <w:szCs w:val="24"/>
              </w:rPr>
              <w:t xml:space="preserve"> Συμβολαίων</w:t>
            </w:r>
          </w:p>
        </w:tc>
        <w:tc>
          <w:tcPr>
            <w:tcW w:w="1952" w:type="dxa"/>
            <w:vAlign w:val="center"/>
          </w:tcPr>
          <w:p w:rsidR="003824E6" w:rsidRPr="00FB098A" w:rsidRDefault="003824E6" w:rsidP="00735638">
            <w:pPr>
              <w:pStyle w:val="a4"/>
              <w:jc w:val="center"/>
              <w:rPr>
                <w:rFonts w:cs="Times New Roman"/>
                <w:b/>
                <w:szCs w:val="24"/>
              </w:rPr>
            </w:pPr>
            <w:r w:rsidRPr="00FB098A">
              <w:rPr>
                <w:rFonts w:cs="Times New Roman"/>
                <w:b/>
                <w:szCs w:val="24"/>
              </w:rPr>
              <w:t>Συνολικό Ποσό</w:t>
            </w:r>
            <w:r>
              <w:rPr>
                <w:rFonts w:cs="Times New Roman"/>
                <w:b/>
                <w:szCs w:val="24"/>
              </w:rPr>
              <w:t xml:space="preserve"> Πληρωμών</w:t>
            </w:r>
          </w:p>
        </w:tc>
        <w:tc>
          <w:tcPr>
            <w:tcW w:w="1117" w:type="dxa"/>
            <w:vAlign w:val="center"/>
          </w:tcPr>
          <w:p w:rsidR="003824E6" w:rsidRPr="00FB098A" w:rsidRDefault="003824E6" w:rsidP="00735638">
            <w:pPr>
              <w:pStyle w:val="a4"/>
              <w:jc w:val="center"/>
              <w:rPr>
                <w:rFonts w:cs="Times New Roman"/>
                <w:b/>
                <w:szCs w:val="24"/>
              </w:rPr>
            </w:pPr>
            <w:r w:rsidRPr="00FB098A">
              <w:rPr>
                <w:rFonts w:cs="Times New Roman"/>
                <w:b/>
                <w:szCs w:val="24"/>
              </w:rPr>
              <w:t xml:space="preserve">Αριθμός </w:t>
            </w:r>
            <w:r>
              <w:rPr>
                <w:rFonts w:cs="Times New Roman"/>
                <w:b/>
                <w:szCs w:val="24"/>
              </w:rPr>
              <w:t>Δήμων</w:t>
            </w:r>
          </w:p>
        </w:tc>
      </w:tr>
      <w:tr w:rsidR="003824E6" w:rsidTr="00735638">
        <w:trPr>
          <w:jc w:val="center"/>
        </w:trPr>
        <w:tc>
          <w:tcPr>
            <w:tcW w:w="1732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178</w:t>
            </w:r>
          </w:p>
        </w:tc>
        <w:tc>
          <w:tcPr>
            <w:tcW w:w="1985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30039087</w:t>
            </w:r>
          </w:p>
        </w:tc>
        <w:tc>
          <w:tcPr>
            <w:tcW w:w="1812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30039087</w:t>
            </w:r>
          </w:p>
        </w:tc>
        <w:tc>
          <w:tcPr>
            <w:tcW w:w="1952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20319089</w:t>
            </w:r>
          </w:p>
        </w:tc>
        <w:tc>
          <w:tcPr>
            <w:tcW w:w="1117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2</w:t>
            </w:r>
          </w:p>
        </w:tc>
      </w:tr>
    </w:tbl>
    <w:p w:rsidR="003824E6" w:rsidRPr="00877DCA" w:rsidRDefault="003824E6" w:rsidP="003824E6">
      <w:pPr>
        <w:pStyle w:val="a4"/>
        <w:rPr>
          <w:lang w:val="en-US"/>
        </w:rPr>
      </w:pPr>
    </w:p>
    <w:p w:rsidR="003824E6" w:rsidRPr="00E4079E" w:rsidRDefault="003824E6" w:rsidP="003824E6">
      <w:pPr>
        <w:pStyle w:val="3"/>
      </w:pPr>
      <w:bookmarkStart w:id="23" w:name="_Toc435789480"/>
      <w:r>
        <w:t>Δικαιούχοι</w:t>
      </w:r>
      <w:r w:rsidRPr="00E4079E">
        <w:t xml:space="preserve"> ταξινομημένοι κατά συνολικό ποσό </w:t>
      </w:r>
      <w:r>
        <w:t>Πληρωμών επιδοτήσεων ΕΣΠΑ</w:t>
      </w:r>
      <w:bookmarkEnd w:id="23"/>
    </w:p>
    <w:p w:rsidR="003824E6" w:rsidRDefault="003824E6" w:rsidP="003824E6">
      <w:pPr>
        <w:pStyle w:val="a4"/>
        <w:rPr>
          <w:rFonts w:cs="Times New Roman"/>
          <w:szCs w:val="24"/>
        </w:rPr>
      </w:pP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>PREFIX gr: &lt;http://purl.org/goodrelations/v1#&gt;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>PREFIX elod: &lt;http://linkedeconomy.org/ontology#&gt;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>SELECT ?beneficiary (COUNT(?subsidy) AS ?subsidyCounter) (SUM(xsd:decimal(?biAmount)) AS ?biAmount) (SUM(xsd:decimal(?cntrAmount)) AS ?cntrAmount) (SUM(xsd:decimal(?siAmount)) AS ?siAmount) (COUNT(DISTINCT ?municipality) AS ?municipalityCounter)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3824E6" w:rsidRPr="00935C0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>WHERE {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>#subsidy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>?subsidy elod:hasRelatedBudgetItem ?budgetItem ;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 xml:space="preserve">         elod:hasRelatedContract ?contract ;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 xml:space="preserve">         elod:hasRelatedSpendingItem ?spendingItem ;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 xml:space="preserve">         elod:projectStatus ?projectStatus ;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 xml:space="preserve">         elod:beneficiary ?beneficiary ;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 xml:space="preserve">         elod:subsidyMunicipality ?municipality .</w:t>
      </w:r>
    </w:p>
    <w:p w:rsidR="003824E6" w:rsidRPr="00016FA0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</w:t>
      </w:r>
      <w:r w:rsidRPr="00016FA0">
        <w:rPr>
          <w:rFonts w:ascii="Consolas" w:hAnsi="Consolas" w:cs="Consolas"/>
          <w:sz w:val="20"/>
          <w:szCs w:val="20"/>
          <w:lang w:val="en-US"/>
        </w:rPr>
        <w:t>budgetItem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?budgetItem elod:price ?biUps .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?biUps gr:hasCurrencyValue ?biAmount .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8E7264">
        <w:rPr>
          <w:rFonts w:ascii="Consolas" w:hAnsi="Consolas" w:cs="Consolas"/>
          <w:iCs/>
          <w:sz w:val="20"/>
          <w:szCs w:val="20"/>
          <w:lang w:val="en-US"/>
        </w:rPr>
        <w:t>#</w:t>
      </w:r>
      <w:r w:rsidRPr="005C6AB3">
        <w:rPr>
          <w:rFonts w:ascii="Consolas" w:hAnsi="Consolas" w:cs="Consolas"/>
          <w:iCs/>
          <w:sz w:val="20"/>
          <w:szCs w:val="20"/>
          <w:lang w:val="en-US"/>
        </w:rPr>
        <w:t>contract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?contract pc:agreedPrice ?cntrUps .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?cntrUps gr:hasCurrencyValue ?cntrAmount.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8E7264">
        <w:rPr>
          <w:rFonts w:ascii="Consolas" w:hAnsi="Consolas" w:cs="Consolas"/>
          <w:iCs/>
          <w:sz w:val="20"/>
          <w:szCs w:val="20"/>
          <w:lang w:val="en-US"/>
        </w:rPr>
        <w:t>#</w:t>
      </w:r>
      <w:r w:rsidRPr="005C6AB3">
        <w:rPr>
          <w:rFonts w:ascii="Consolas" w:hAnsi="Consolas" w:cs="Consolas"/>
          <w:iCs/>
          <w:sz w:val="20"/>
          <w:szCs w:val="20"/>
          <w:lang w:val="en-US"/>
        </w:rPr>
        <w:t>spendingItem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?spendingItem elod:amount ?siUps .</w:t>
      </w:r>
    </w:p>
    <w:p w:rsidR="003824E6" w:rsidRPr="005C6AB3" w:rsidRDefault="003824E6" w:rsidP="003824E6">
      <w:pPr>
        <w:pStyle w:val="a4"/>
        <w:rPr>
          <w:rFonts w:ascii="Consolas" w:hAnsi="Consolas" w:cs="Consolas"/>
          <w:iCs/>
          <w:sz w:val="20"/>
          <w:szCs w:val="20"/>
          <w:lang w:val="en-US"/>
        </w:rPr>
      </w:pPr>
      <w:r w:rsidRPr="005C6AB3">
        <w:rPr>
          <w:rFonts w:ascii="Consolas" w:hAnsi="Consolas" w:cs="Consolas"/>
          <w:iCs/>
          <w:sz w:val="20"/>
          <w:szCs w:val="20"/>
          <w:lang w:val="en-US"/>
        </w:rPr>
        <w:t>?siUps gr:hasCurrencyValue ?siAmount.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>}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>GROUP BY ?beneficiary</w:t>
      </w:r>
    </w:p>
    <w:p w:rsidR="003824E6" w:rsidRPr="008E7264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>ORDER BY DESC (?siAmount)</w:t>
      </w:r>
    </w:p>
    <w:p w:rsidR="003824E6" w:rsidRPr="00935C0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8E7264">
        <w:rPr>
          <w:rFonts w:ascii="Consolas" w:hAnsi="Consolas" w:cs="Consolas"/>
          <w:sz w:val="20"/>
          <w:szCs w:val="20"/>
          <w:lang w:val="en-US"/>
        </w:rPr>
        <w:t>LIMIT 10</w:t>
      </w:r>
    </w:p>
    <w:p w:rsidR="003824E6" w:rsidRPr="00935C06" w:rsidRDefault="003824E6" w:rsidP="003824E6">
      <w:pPr>
        <w:pStyle w:val="a4"/>
        <w:rPr>
          <w:lang w:val="en-US"/>
        </w:rPr>
      </w:pPr>
    </w:p>
    <w:p w:rsidR="003824E6" w:rsidRPr="00E4079E" w:rsidRDefault="003824E6" w:rsidP="003824E6">
      <w:pPr>
        <w:pStyle w:val="a4"/>
        <w:jc w:val="center"/>
        <w:rPr>
          <w:u w:val="single"/>
          <w:lang w:val="en-US"/>
        </w:rPr>
      </w:pPr>
      <w:r w:rsidRPr="00E4079E">
        <w:rPr>
          <w:u w:val="single"/>
          <w:lang w:val="en-US"/>
        </w:rPr>
        <w:t>Αποτελέσματα ερωτήματος</w:t>
      </w:r>
    </w:p>
    <w:p w:rsidR="003824E6" w:rsidRPr="00CA32E2" w:rsidRDefault="003824E6" w:rsidP="003824E6">
      <w:pPr>
        <w:pStyle w:val="a4"/>
        <w:rPr>
          <w:rFonts w:cs="Times New Roman"/>
          <w:szCs w:val="24"/>
        </w:rPr>
      </w:pPr>
    </w:p>
    <w:p w:rsidR="003824E6" w:rsidRPr="008E7264" w:rsidRDefault="003824E6" w:rsidP="003824E6">
      <w:pPr>
        <w:pStyle w:val="a4"/>
      </w:pPr>
    </w:p>
    <w:tbl>
      <w:tblPr>
        <w:tblW w:w="914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34"/>
        <w:gridCol w:w="1134"/>
        <w:gridCol w:w="1417"/>
        <w:gridCol w:w="1134"/>
        <w:gridCol w:w="1134"/>
        <w:gridCol w:w="1196"/>
      </w:tblGrid>
      <w:tr w:rsidR="003824E6" w:rsidRPr="008E7264" w:rsidTr="00735638">
        <w:trPr>
          <w:trHeight w:val="600"/>
          <w:jc w:val="center"/>
        </w:trPr>
        <w:tc>
          <w:tcPr>
            <w:tcW w:w="3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pStyle w:val="a4"/>
              <w:tabs>
                <w:tab w:val="center" w:pos="2146"/>
              </w:tabs>
              <w:jc w:val="center"/>
              <w:rPr>
                <w:rFonts w:cs="Times New Roman"/>
                <w:b/>
                <w:szCs w:val="24"/>
              </w:rPr>
            </w:pPr>
            <w:r w:rsidRPr="008E7264">
              <w:rPr>
                <w:rFonts w:cs="Times New Roman"/>
                <w:b/>
                <w:szCs w:val="24"/>
              </w:rPr>
              <w:t>Δικαούχος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pStyle w:val="a4"/>
              <w:tabs>
                <w:tab w:val="center" w:pos="2146"/>
              </w:tabs>
              <w:jc w:val="center"/>
              <w:rPr>
                <w:rFonts w:cs="Times New Roman"/>
                <w:b/>
                <w:szCs w:val="24"/>
              </w:rPr>
            </w:pPr>
            <w:r w:rsidRPr="008E7264">
              <w:rPr>
                <w:rFonts w:cs="Times New Roman"/>
                <w:b/>
                <w:szCs w:val="24"/>
              </w:rPr>
              <w:t>Αριθμός Επιδοτή</w:t>
            </w:r>
            <w:r>
              <w:rPr>
                <w:rFonts w:cs="Times New Roman"/>
                <w:b/>
                <w:szCs w:val="24"/>
              </w:rPr>
              <w:t>-</w:t>
            </w:r>
            <w:r w:rsidRPr="008E7264">
              <w:rPr>
                <w:rFonts w:cs="Times New Roman"/>
                <w:b/>
                <w:szCs w:val="24"/>
              </w:rPr>
              <w:t>σεων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pStyle w:val="a4"/>
              <w:tabs>
                <w:tab w:val="center" w:pos="2146"/>
              </w:tabs>
              <w:jc w:val="center"/>
              <w:rPr>
                <w:rFonts w:cs="Times New Roman"/>
                <w:b/>
                <w:szCs w:val="24"/>
              </w:rPr>
            </w:pPr>
            <w:r w:rsidRPr="008E7264">
              <w:rPr>
                <w:rFonts w:cs="Times New Roman"/>
                <w:b/>
                <w:szCs w:val="24"/>
              </w:rPr>
              <w:t>Ποσό Προϋπολο</w:t>
            </w:r>
            <w:r>
              <w:rPr>
                <w:rFonts w:cs="Times New Roman"/>
                <w:b/>
                <w:szCs w:val="24"/>
              </w:rPr>
              <w:t>-</w:t>
            </w:r>
            <w:r w:rsidRPr="008E7264">
              <w:rPr>
                <w:rFonts w:cs="Times New Roman"/>
                <w:b/>
                <w:szCs w:val="24"/>
              </w:rPr>
              <w:t>γισ</w:t>
            </w:r>
            <w:r>
              <w:rPr>
                <w:rFonts w:cs="Times New Roman"/>
                <w:b/>
                <w:szCs w:val="24"/>
              </w:rPr>
              <w:t>μ</w:t>
            </w:r>
            <w:r w:rsidRPr="008E7264">
              <w:rPr>
                <w:rFonts w:cs="Times New Roman"/>
                <w:b/>
                <w:szCs w:val="24"/>
              </w:rPr>
              <w:t>ών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pStyle w:val="a4"/>
              <w:jc w:val="center"/>
              <w:rPr>
                <w:rFonts w:cs="Times New Roman"/>
                <w:b/>
                <w:szCs w:val="24"/>
              </w:rPr>
            </w:pPr>
            <w:r w:rsidRPr="008E7264">
              <w:rPr>
                <w:rFonts w:cs="Times New Roman"/>
                <w:b/>
                <w:szCs w:val="24"/>
              </w:rPr>
              <w:t>Ποσό Συμβο</w:t>
            </w:r>
            <w:r>
              <w:rPr>
                <w:rFonts w:cs="Times New Roman"/>
                <w:b/>
                <w:szCs w:val="24"/>
              </w:rPr>
              <w:t>-</w:t>
            </w:r>
            <w:r w:rsidRPr="008E7264">
              <w:rPr>
                <w:rFonts w:cs="Times New Roman"/>
                <w:b/>
                <w:szCs w:val="24"/>
              </w:rPr>
              <w:t>λαίων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pStyle w:val="a4"/>
              <w:jc w:val="center"/>
              <w:rPr>
                <w:rFonts w:cs="Times New Roman"/>
                <w:b/>
                <w:szCs w:val="24"/>
              </w:rPr>
            </w:pPr>
            <w:r w:rsidRPr="008E7264">
              <w:rPr>
                <w:rFonts w:cs="Times New Roman"/>
                <w:b/>
                <w:szCs w:val="24"/>
              </w:rPr>
              <w:t>Ποσό Πληρω</w:t>
            </w:r>
            <w:r>
              <w:rPr>
                <w:rFonts w:cs="Times New Roman"/>
                <w:b/>
                <w:szCs w:val="24"/>
              </w:rPr>
              <w:t>-</w:t>
            </w:r>
            <w:r w:rsidRPr="008E7264">
              <w:rPr>
                <w:rFonts w:cs="Times New Roman"/>
                <w:b/>
                <w:szCs w:val="24"/>
              </w:rPr>
              <w:t>μών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pStyle w:val="a4"/>
              <w:jc w:val="center"/>
              <w:rPr>
                <w:rFonts w:cs="Times New Roman"/>
                <w:b/>
                <w:szCs w:val="24"/>
              </w:rPr>
            </w:pPr>
            <w:r w:rsidRPr="008E7264">
              <w:rPr>
                <w:rFonts w:cs="Times New Roman"/>
                <w:b/>
                <w:szCs w:val="24"/>
              </w:rPr>
              <w:t>Αριθμός Δήμων</w:t>
            </w:r>
          </w:p>
        </w:tc>
      </w:tr>
      <w:tr w:rsidR="003824E6" w:rsidRPr="008E7264" w:rsidTr="00735638">
        <w:trPr>
          <w:trHeight w:val="600"/>
          <w:jc w:val="center"/>
        </w:trPr>
        <w:tc>
          <w:tcPr>
            <w:tcW w:w="3134" w:type="dxa"/>
            <w:shd w:val="clear" w:color="auto" w:fill="auto"/>
            <w:vAlign w:val="bottom"/>
            <w:hideMark/>
          </w:tcPr>
          <w:p w:rsidR="003824E6" w:rsidRPr="008E7264" w:rsidRDefault="003824E6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http://linkedeconomy.org/resource/Organization/090174291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3490964724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3490964724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2015991084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12</w:t>
            </w:r>
          </w:p>
        </w:tc>
      </w:tr>
      <w:tr w:rsidR="003824E6" w:rsidRPr="008E7264" w:rsidTr="00735638">
        <w:trPr>
          <w:trHeight w:val="600"/>
          <w:jc w:val="center"/>
        </w:trPr>
        <w:tc>
          <w:tcPr>
            <w:tcW w:w="3134" w:type="dxa"/>
            <w:shd w:val="clear" w:color="auto" w:fill="auto"/>
            <w:vAlign w:val="bottom"/>
            <w:hideMark/>
          </w:tcPr>
          <w:p w:rsidR="003824E6" w:rsidRPr="008E7264" w:rsidRDefault="003824E6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http://linkedeconomy.org/resource/Organization/090052005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148037712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148037712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75423456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3</w:t>
            </w:r>
          </w:p>
        </w:tc>
      </w:tr>
      <w:tr w:rsidR="003824E6" w:rsidRPr="008E7264" w:rsidTr="00735638">
        <w:trPr>
          <w:trHeight w:val="600"/>
          <w:jc w:val="center"/>
        </w:trPr>
        <w:tc>
          <w:tcPr>
            <w:tcW w:w="3134" w:type="dxa"/>
            <w:shd w:val="clear" w:color="auto" w:fill="auto"/>
            <w:vAlign w:val="bottom"/>
            <w:hideMark/>
          </w:tcPr>
          <w:p w:rsidR="003824E6" w:rsidRPr="008E7264" w:rsidRDefault="003824E6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http://linkedeconomy.org/resource/Organization/998808114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102774376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102774376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68331013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7</w:t>
            </w:r>
          </w:p>
        </w:tc>
      </w:tr>
      <w:tr w:rsidR="003824E6" w:rsidRPr="008E7264" w:rsidTr="00735638">
        <w:trPr>
          <w:trHeight w:val="600"/>
          <w:jc w:val="center"/>
        </w:trPr>
        <w:tc>
          <w:tcPr>
            <w:tcW w:w="3134" w:type="dxa"/>
            <w:shd w:val="clear" w:color="auto" w:fill="auto"/>
            <w:vAlign w:val="bottom"/>
            <w:hideMark/>
          </w:tcPr>
          <w:p w:rsidR="003824E6" w:rsidRPr="008E7264" w:rsidRDefault="003824E6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http://linkedeconomy.org/resource/Organization/099810490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61740000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61740000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28602000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</w:t>
            </w:r>
          </w:p>
        </w:tc>
      </w:tr>
      <w:tr w:rsidR="003824E6" w:rsidRPr="008E7264" w:rsidTr="00735638">
        <w:trPr>
          <w:trHeight w:val="600"/>
          <w:jc w:val="center"/>
        </w:trPr>
        <w:tc>
          <w:tcPr>
            <w:tcW w:w="3134" w:type="dxa"/>
            <w:shd w:val="clear" w:color="auto" w:fill="auto"/>
            <w:vAlign w:val="bottom"/>
            <w:hideMark/>
          </w:tcPr>
          <w:p w:rsidR="003824E6" w:rsidRPr="008E7264" w:rsidRDefault="003824E6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lastRenderedPageBreak/>
              <w:t>http://linkedeconomy.org/resource/Organization/090053388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56671208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56671208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28000000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</w:t>
            </w:r>
          </w:p>
        </w:tc>
      </w:tr>
      <w:tr w:rsidR="003824E6" w:rsidRPr="008E7264" w:rsidTr="00735638">
        <w:trPr>
          <w:trHeight w:val="600"/>
          <w:jc w:val="center"/>
        </w:trPr>
        <w:tc>
          <w:tcPr>
            <w:tcW w:w="3134" w:type="dxa"/>
            <w:shd w:val="clear" w:color="auto" w:fill="auto"/>
            <w:vAlign w:val="bottom"/>
            <w:hideMark/>
          </w:tcPr>
          <w:p w:rsidR="003824E6" w:rsidRPr="008E7264" w:rsidRDefault="003824E6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http://linkedeconomy.org/resource/Organization/998755534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24245156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24245156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23804532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</w:t>
            </w:r>
          </w:p>
        </w:tc>
      </w:tr>
      <w:tr w:rsidR="003824E6" w:rsidRPr="008E7264" w:rsidTr="00735638">
        <w:trPr>
          <w:trHeight w:val="900"/>
          <w:jc w:val="center"/>
        </w:trPr>
        <w:tc>
          <w:tcPr>
            <w:tcW w:w="3134" w:type="dxa"/>
            <w:shd w:val="clear" w:color="auto" w:fill="auto"/>
            <w:vAlign w:val="bottom"/>
            <w:hideMark/>
          </w:tcPr>
          <w:p w:rsidR="003824E6" w:rsidRPr="008E7264" w:rsidRDefault="003824E6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http://linkedeconomy.org/resource/Organization/090101655/99221065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149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32746745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32746745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23160259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5</w:t>
            </w:r>
          </w:p>
        </w:tc>
      </w:tr>
      <w:tr w:rsidR="003824E6" w:rsidRPr="008E7264" w:rsidTr="00735638">
        <w:trPr>
          <w:trHeight w:val="600"/>
          <w:jc w:val="center"/>
        </w:trPr>
        <w:tc>
          <w:tcPr>
            <w:tcW w:w="3134" w:type="dxa"/>
            <w:shd w:val="clear" w:color="auto" w:fill="auto"/>
            <w:vAlign w:val="bottom"/>
            <w:hideMark/>
          </w:tcPr>
          <w:p w:rsidR="003824E6" w:rsidRPr="008E7264" w:rsidRDefault="003824E6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http://linkedeconomy.org/resource/Organization/090049627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178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30039087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30039087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20319089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2</w:t>
            </w:r>
          </w:p>
        </w:tc>
      </w:tr>
      <w:tr w:rsidR="003824E6" w:rsidRPr="008E7264" w:rsidTr="00735638">
        <w:trPr>
          <w:trHeight w:val="600"/>
          <w:jc w:val="center"/>
        </w:trPr>
        <w:tc>
          <w:tcPr>
            <w:tcW w:w="3134" w:type="dxa"/>
            <w:shd w:val="clear" w:color="auto" w:fill="auto"/>
            <w:vAlign w:val="bottom"/>
            <w:hideMark/>
          </w:tcPr>
          <w:p w:rsidR="003824E6" w:rsidRPr="008E7264" w:rsidRDefault="003824E6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http://linkedeconomy.org/resource/Organization/094006030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34109134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34109134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20102736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6</w:t>
            </w:r>
          </w:p>
        </w:tc>
      </w:tr>
      <w:tr w:rsidR="003824E6" w:rsidRPr="008E7264" w:rsidTr="00735638">
        <w:trPr>
          <w:trHeight w:val="600"/>
          <w:jc w:val="center"/>
        </w:trPr>
        <w:tc>
          <w:tcPr>
            <w:tcW w:w="3134" w:type="dxa"/>
            <w:shd w:val="clear" w:color="auto" w:fill="auto"/>
            <w:vAlign w:val="bottom"/>
            <w:hideMark/>
          </w:tcPr>
          <w:p w:rsidR="003824E6" w:rsidRPr="008E7264" w:rsidRDefault="003824E6" w:rsidP="00735638">
            <w:pPr>
              <w:jc w:val="left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http://linkedeconomy.org/resource/Organization/090145420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149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27285501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27285501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19542195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3824E6" w:rsidRPr="008E7264" w:rsidRDefault="003824E6" w:rsidP="00735638">
            <w:pPr>
              <w:jc w:val="center"/>
              <w:rPr>
                <w:rFonts w:eastAsia="Times New Roman" w:cs="Times New Roman"/>
                <w:szCs w:val="24"/>
                <w:lang w:eastAsia="el-GR"/>
              </w:rPr>
            </w:pPr>
            <w:r w:rsidRPr="008E7264">
              <w:rPr>
                <w:rFonts w:eastAsia="Times New Roman" w:cs="Times New Roman"/>
                <w:szCs w:val="24"/>
                <w:lang w:eastAsia="el-GR"/>
              </w:rPr>
              <w:t>5</w:t>
            </w:r>
          </w:p>
        </w:tc>
      </w:tr>
    </w:tbl>
    <w:p w:rsidR="003824E6" w:rsidRDefault="003824E6" w:rsidP="003824E6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3824E6" w:rsidRDefault="003824E6" w:rsidP="003824E6">
      <w:pPr>
        <w:pStyle w:val="1"/>
      </w:pPr>
      <w:bookmarkStart w:id="24" w:name="_Toc435789481"/>
      <w:r>
        <w:lastRenderedPageBreak/>
        <w:t>Συνδυασμός Πηγών</w:t>
      </w:r>
      <w:bookmarkEnd w:id="24"/>
    </w:p>
    <w:p w:rsidR="003824E6" w:rsidRDefault="003824E6" w:rsidP="003824E6">
      <w:pPr>
        <w:pStyle w:val="a4"/>
      </w:pPr>
    </w:p>
    <w:p w:rsidR="003824E6" w:rsidRDefault="003824E6" w:rsidP="003824E6">
      <w:pPr>
        <w:pStyle w:val="a4"/>
        <w:ind w:firstLine="426"/>
      </w:pPr>
      <w:r>
        <w:t>Η οντολογία προκύπτει από τη συνένωση των οντολογικών σχημάτων που περιγράφηκαν για τις παρακάτω πηγές: Διαύγεια, ΚΗΜΔΗΣ, ΕΣΠΑ και ΧΑΑ. Οι περιγραφή των κλάσεων και των ιδιοτήτων μπορούν να βρεθούν στις αντίστοιχες υποενότητες.</w:t>
      </w:r>
    </w:p>
    <w:p w:rsidR="003824E6" w:rsidRDefault="003824E6" w:rsidP="003824E6">
      <w:pPr>
        <w:pStyle w:val="a4"/>
      </w:pPr>
    </w:p>
    <w:p w:rsidR="003824E6" w:rsidRPr="000C214B" w:rsidRDefault="003824E6" w:rsidP="003824E6">
      <w:pPr>
        <w:pStyle w:val="2"/>
      </w:pPr>
      <w:bookmarkStart w:id="25" w:name="_Toc435789482"/>
      <w:r w:rsidRPr="000C214B">
        <w:t>Ερωτήματα &amp; Αποτελέσματα (SPARQL Queries)</w:t>
      </w:r>
      <w:bookmarkEnd w:id="25"/>
    </w:p>
    <w:p w:rsidR="003824E6" w:rsidRPr="007D27CE" w:rsidRDefault="003824E6" w:rsidP="003824E6">
      <w:pPr>
        <w:pStyle w:val="a4"/>
      </w:pPr>
    </w:p>
    <w:p w:rsidR="003824E6" w:rsidRPr="00E4079E" w:rsidRDefault="003824E6" w:rsidP="003824E6">
      <w:pPr>
        <w:pStyle w:val="3"/>
      </w:pPr>
      <w:bookmarkStart w:id="26" w:name="_Toc435789483"/>
      <w:r w:rsidRPr="00E4079E">
        <w:t xml:space="preserve">Ανάδοχοι </w:t>
      </w:r>
      <w:r>
        <w:t>με συναλλαγές στη Διαύγεια, στο ΚΗΜΔΗΣ και στο ΕΣΠΑ</w:t>
      </w:r>
      <w:bookmarkEnd w:id="26"/>
    </w:p>
    <w:p w:rsidR="003824E6" w:rsidRDefault="003824E6" w:rsidP="003824E6">
      <w:pPr>
        <w:pStyle w:val="a4"/>
      </w:pP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elod: &lt;http://linkedeconomy.org/ontology#&gt;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3824E6" w:rsidRPr="00F1700B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SELECT DISTINCT ?seller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WHERE {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#Diavgeia 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?expAppr elod:hasExpenditureLine ?expLineExpAppr ;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rdf:type elod:ExpenseApprovalItem .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?expLineExpAppr elod:seller ?seller .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#KHMDHS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?cntr elod:seller ?seller ;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rdf:type pc:Contract . 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#ESPA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?subsidy elod:beneficiary ?seller ;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rdf:type elod:Subsidy.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}</w:t>
      </w:r>
    </w:p>
    <w:p w:rsidR="003824E6" w:rsidRPr="00CA57F9" w:rsidRDefault="003824E6" w:rsidP="003824E6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LIMIT 10 </w:t>
      </w:r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Pr="00E4079E" w:rsidRDefault="003824E6" w:rsidP="003824E6">
      <w:pPr>
        <w:pStyle w:val="a4"/>
        <w:jc w:val="center"/>
        <w:rPr>
          <w:u w:val="single"/>
          <w:lang w:val="en-US"/>
        </w:rPr>
      </w:pPr>
      <w:r w:rsidRPr="00E4079E">
        <w:rPr>
          <w:u w:val="single"/>
          <w:lang w:val="en-US"/>
        </w:rPr>
        <w:t>Αποτελέσματα ερωτήματος</w:t>
      </w:r>
    </w:p>
    <w:p w:rsidR="003824E6" w:rsidRPr="00CA32E2" w:rsidRDefault="003824E6" w:rsidP="003824E6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96"/>
      </w:tblGrid>
      <w:tr w:rsidR="003824E6" w:rsidTr="00735638">
        <w:trPr>
          <w:jc w:val="center"/>
        </w:trPr>
        <w:tc>
          <w:tcPr>
            <w:tcW w:w="6096" w:type="dxa"/>
            <w:vAlign w:val="center"/>
          </w:tcPr>
          <w:p w:rsidR="003824E6" w:rsidRPr="00504E6F" w:rsidRDefault="003824E6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Ανάδοχος</w:t>
            </w:r>
          </w:p>
        </w:tc>
      </w:tr>
      <w:tr w:rsidR="003824E6" w:rsidTr="00735638">
        <w:trPr>
          <w:jc w:val="center"/>
        </w:trPr>
        <w:tc>
          <w:tcPr>
            <w:tcW w:w="6096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http://linkedeconomy.org/resource/Organization/082993120</w:t>
            </w:r>
          </w:p>
        </w:tc>
      </w:tr>
      <w:tr w:rsidR="003824E6" w:rsidTr="00735638">
        <w:trPr>
          <w:jc w:val="center"/>
        </w:trPr>
        <w:tc>
          <w:tcPr>
            <w:tcW w:w="6096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http://linkedeconomy.org/resource/Organization/094311705</w:t>
            </w:r>
          </w:p>
        </w:tc>
      </w:tr>
      <w:tr w:rsidR="003824E6" w:rsidTr="00735638">
        <w:trPr>
          <w:jc w:val="center"/>
        </w:trPr>
        <w:tc>
          <w:tcPr>
            <w:tcW w:w="6096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http://linkedeconomy.org/resource/Organization/102478909</w:t>
            </w:r>
          </w:p>
        </w:tc>
      </w:tr>
      <w:tr w:rsidR="003824E6" w:rsidTr="00735638">
        <w:trPr>
          <w:jc w:val="center"/>
        </w:trPr>
        <w:tc>
          <w:tcPr>
            <w:tcW w:w="6096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http://linkedeconomy.org/resource/Organization/032502798</w:t>
            </w:r>
          </w:p>
        </w:tc>
      </w:tr>
      <w:tr w:rsidR="003824E6" w:rsidTr="00735638">
        <w:trPr>
          <w:jc w:val="center"/>
        </w:trPr>
        <w:tc>
          <w:tcPr>
            <w:tcW w:w="6096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http://linkedeconomy.org/resource/Organization/101940406</w:t>
            </w:r>
          </w:p>
        </w:tc>
      </w:tr>
      <w:tr w:rsidR="003824E6" w:rsidTr="00735638">
        <w:trPr>
          <w:jc w:val="center"/>
        </w:trPr>
        <w:tc>
          <w:tcPr>
            <w:tcW w:w="6096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http://linkedeconomy.org/resource/Organization/082785679</w:t>
            </w:r>
          </w:p>
        </w:tc>
      </w:tr>
      <w:tr w:rsidR="003824E6" w:rsidTr="00735638">
        <w:trPr>
          <w:jc w:val="center"/>
        </w:trPr>
        <w:tc>
          <w:tcPr>
            <w:tcW w:w="6096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http://linkedeconomy.org/resource/Organization/082964412</w:t>
            </w:r>
          </w:p>
        </w:tc>
      </w:tr>
      <w:tr w:rsidR="003824E6" w:rsidTr="00735638">
        <w:trPr>
          <w:jc w:val="center"/>
        </w:trPr>
        <w:tc>
          <w:tcPr>
            <w:tcW w:w="6096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http://linkedeconomy.org/resource/Organization/800324752</w:t>
            </w:r>
          </w:p>
        </w:tc>
      </w:tr>
      <w:tr w:rsidR="003824E6" w:rsidTr="00735638">
        <w:trPr>
          <w:jc w:val="center"/>
        </w:trPr>
        <w:tc>
          <w:tcPr>
            <w:tcW w:w="6096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http://linkedeconomy.org/resource/Organization/094407125</w:t>
            </w:r>
          </w:p>
        </w:tc>
      </w:tr>
      <w:tr w:rsidR="003824E6" w:rsidTr="00735638">
        <w:trPr>
          <w:jc w:val="center"/>
        </w:trPr>
        <w:tc>
          <w:tcPr>
            <w:tcW w:w="6096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E32B64">
              <w:rPr>
                <w:szCs w:val="24"/>
              </w:rPr>
              <w:t>http://linkedeconomy.org/resource/Organization/090071277</w:t>
            </w:r>
          </w:p>
        </w:tc>
      </w:tr>
    </w:tbl>
    <w:p w:rsidR="003824E6" w:rsidRPr="00E32B64" w:rsidRDefault="003824E6" w:rsidP="003824E6">
      <w:pPr>
        <w:pStyle w:val="a4"/>
      </w:pPr>
    </w:p>
    <w:p w:rsidR="003824E6" w:rsidRPr="00E4079E" w:rsidRDefault="003824E6" w:rsidP="003824E6">
      <w:pPr>
        <w:pStyle w:val="3"/>
      </w:pPr>
      <w:bookmarkStart w:id="27" w:name="_Toc435789484"/>
      <w:r>
        <w:t>Πλήθος συναλλαγών Αναδόχου στη Διαύγεια, ΚΗΜΔΗΣ και ΕΣΠΑ</w:t>
      </w:r>
      <w:bookmarkEnd w:id="27"/>
    </w:p>
    <w:p w:rsidR="003824E6" w:rsidRDefault="003824E6" w:rsidP="003824E6">
      <w:pPr>
        <w:pStyle w:val="a4"/>
      </w:pP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gr: &lt;http://purl.org/goodrelations/v1#&gt;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elod: &lt;http://linkedeconomy.org/ontology#&gt;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SELECT ?name (COUNT(DISTINCT(?expAppr)) AS ?expApprDiavgeia) (COUNT(DISTINCT(?cntr)) AS ?cntrKhmdhs) (COUNT(DISTINCT(?subsidy)) AS ?subsidyEspa)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&lt;http://linkedeconomy.org/Organizations&gt;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WHERE {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#Diavgeia 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?expAppr elod:hasExpenditureLine ?expLineExpAppr ;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rdf:type elod:ExpenseApprovalItem .</w:t>
      </w:r>
    </w:p>
    <w:p w:rsidR="003824E6" w:rsidRPr="00CA57F9" w:rsidRDefault="003824E6" w:rsidP="003824E6">
      <w:pPr>
        <w:pStyle w:val="a4"/>
        <w:jc w:val="left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?expLineExpAppr elod:seller &lt;http://linkedeconomy.org/resource/Organization/800332672&gt; .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#KHMDHS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?cntr elod:seller &lt;http://linkedeconomy.org/resource/Organization/800332672&gt; ;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rdf:type pc:Contract . 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#ESPA</w:t>
      </w:r>
    </w:p>
    <w:p w:rsidR="003824E6" w:rsidRPr="00CA57F9" w:rsidRDefault="003824E6" w:rsidP="003824E6">
      <w:pPr>
        <w:pStyle w:val="a4"/>
        <w:jc w:val="left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?subsidy elod:beneficiary &lt;http://linkedeconomy.org/resource/Organization/800332672&gt; ;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         rdf:type elod:Subsidy.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#Name</w:t>
      </w:r>
    </w:p>
    <w:p w:rsidR="003824E6" w:rsidRPr="00F1700B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 xml:space="preserve">&lt;http://linkedeconomy.org/resource/Organization/800332672&gt; gr:legalName ?name </w:t>
      </w:r>
      <w:r w:rsidRPr="007B014B">
        <w:rPr>
          <w:rFonts w:ascii="Consolas" w:hAnsi="Consolas" w:cs="Consolas"/>
          <w:sz w:val="20"/>
          <w:szCs w:val="20"/>
          <w:lang w:val="en-US"/>
        </w:rPr>
        <w:t>;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F1700B">
        <w:rPr>
          <w:rFonts w:ascii="Consolas" w:hAnsi="Consolas" w:cs="Consolas"/>
          <w:sz w:val="20"/>
          <w:szCs w:val="20"/>
          <w:lang w:val="en-US"/>
        </w:rPr>
        <w:t xml:space="preserve">         </w:t>
      </w:r>
      <w:r w:rsidRPr="007B014B">
        <w:rPr>
          <w:rFonts w:ascii="Consolas" w:hAnsi="Consolas" w:cs="Consolas"/>
          <w:sz w:val="20"/>
          <w:szCs w:val="20"/>
        </w:rPr>
        <w:t>gr:vatID ?vatID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A57F9">
        <w:rPr>
          <w:rFonts w:ascii="Consolas" w:hAnsi="Consolas" w:cs="Consolas"/>
          <w:sz w:val="20"/>
          <w:szCs w:val="20"/>
          <w:lang w:val="en-US"/>
        </w:rPr>
        <w:t>.</w:t>
      </w:r>
    </w:p>
    <w:p w:rsidR="003824E6" w:rsidRPr="00CA57F9" w:rsidRDefault="003824E6" w:rsidP="003824E6">
      <w:pPr>
        <w:pStyle w:val="a4"/>
        <w:rPr>
          <w:rFonts w:ascii="Consolas" w:hAnsi="Consolas" w:cs="Consolas"/>
          <w:sz w:val="20"/>
          <w:szCs w:val="20"/>
        </w:rPr>
      </w:pPr>
      <w:r w:rsidRPr="00CA57F9">
        <w:rPr>
          <w:rFonts w:ascii="Consolas" w:hAnsi="Consolas" w:cs="Consolas"/>
          <w:sz w:val="20"/>
          <w:szCs w:val="20"/>
          <w:lang w:val="en-US"/>
        </w:rPr>
        <w:t>}</w:t>
      </w:r>
      <w:r w:rsidRPr="00CA57F9">
        <w:rPr>
          <w:rFonts w:ascii="Consolas" w:hAnsi="Consolas" w:cs="Consolas"/>
          <w:sz w:val="20"/>
          <w:szCs w:val="20"/>
        </w:rPr>
        <w:t xml:space="preserve"> </w:t>
      </w:r>
    </w:p>
    <w:p w:rsidR="003824E6" w:rsidRPr="008F72E8" w:rsidRDefault="003824E6" w:rsidP="003824E6">
      <w:pPr>
        <w:pStyle w:val="a4"/>
        <w:rPr>
          <w:rFonts w:cs="Times New Roman"/>
          <w:szCs w:val="24"/>
          <w:lang w:val="en-US"/>
        </w:rPr>
      </w:pPr>
    </w:p>
    <w:p w:rsidR="003824E6" w:rsidRPr="00E4079E" w:rsidRDefault="003824E6" w:rsidP="003824E6">
      <w:pPr>
        <w:pStyle w:val="a4"/>
        <w:jc w:val="center"/>
        <w:rPr>
          <w:u w:val="single"/>
          <w:lang w:val="en-US"/>
        </w:rPr>
      </w:pPr>
      <w:r w:rsidRPr="00E4079E">
        <w:rPr>
          <w:u w:val="single"/>
          <w:lang w:val="en-US"/>
        </w:rPr>
        <w:t>Αποτελέσματα ερωτήματος</w:t>
      </w:r>
    </w:p>
    <w:p w:rsidR="003824E6" w:rsidRPr="00CA32E2" w:rsidRDefault="003824E6" w:rsidP="003824E6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14"/>
        <w:gridCol w:w="1418"/>
        <w:gridCol w:w="1276"/>
        <w:gridCol w:w="1417"/>
        <w:gridCol w:w="1525"/>
      </w:tblGrid>
      <w:tr w:rsidR="003824E6" w:rsidTr="00735638">
        <w:trPr>
          <w:jc w:val="center"/>
        </w:trPr>
        <w:tc>
          <w:tcPr>
            <w:tcW w:w="3414" w:type="dxa"/>
            <w:vAlign w:val="center"/>
          </w:tcPr>
          <w:p w:rsidR="003824E6" w:rsidRPr="00504E6F" w:rsidRDefault="003824E6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Ανάδοχος</w:t>
            </w:r>
          </w:p>
        </w:tc>
        <w:tc>
          <w:tcPr>
            <w:tcW w:w="1418" w:type="dxa"/>
            <w:vAlign w:val="center"/>
          </w:tcPr>
          <w:p w:rsidR="003824E6" w:rsidRPr="00504E6F" w:rsidRDefault="003824E6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ΑΦΜ</w:t>
            </w:r>
          </w:p>
        </w:tc>
        <w:tc>
          <w:tcPr>
            <w:tcW w:w="1276" w:type="dxa"/>
            <w:vAlign w:val="center"/>
          </w:tcPr>
          <w:p w:rsidR="003824E6" w:rsidRPr="00504E6F" w:rsidRDefault="003824E6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Εγκρίσεις Δαπανών</w:t>
            </w:r>
          </w:p>
        </w:tc>
        <w:tc>
          <w:tcPr>
            <w:tcW w:w="1417" w:type="dxa"/>
            <w:vAlign w:val="center"/>
          </w:tcPr>
          <w:p w:rsidR="003824E6" w:rsidRPr="00504E6F" w:rsidRDefault="003824E6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Συμβόλαια</w:t>
            </w:r>
          </w:p>
        </w:tc>
        <w:tc>
          <w:tcPr>
            <w:tcW w:w="1525" w:type="dxa"/>
            <w:vAlign w:val="center"/>
          </w:tcPr>
          <w:p w:rsidR="003824E6" w:rsidRPr="00504E6F" w:rsidRDefault="003824E6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Επιδοτήσεις</w:t>
            </w:r>
          </w:p>
        </w:tc>
      </w:tr>
      <w:tr w:rsidR="003824E6" w:rsidTr="00735638">
        <w:trPr>
          <w:jc w:val="center"/>
        </w:trPr>
        <w:tc>
          <w:tcPr>
            <w:tcW w:w="3414" w:type="dxa"/>
            <w:vAlign w:val="center"/>
          </w:tcPr>
          <w:p w:rsidR="003824E6" w:rsidRDefault="003824E6" w:rsidP="00735638">
            <w:pPr>
              <w:jc w:val="left"/>
              <w:rPr>
                <w:szCs w:val="24"/>
              </w:rPr>
            </w:pPr>
            <w:r>
              <w:t>FARGECO HELLAS ΣΥΛΛΟΓΗ ΕΠΕΞΕΡΓΑΣΙΑ ΑΠΟΡΡΙΜΜΑΤΩΝ ΕΤΑΙΡΕΙΑ ΠΕΡΙΟΡΙΣΜΕΝΗΣ ΕΥΘΥΝΗΣ ||FARGECO HELLAS ΕΠΕ</w:t>
            </w:r>
          </w:p>
        </w:tc>
        <w:tc>
          <w:tcPr>
            <w:tcW w:w="1418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800332672</w:t>
            </w:r>
          </w:p>
        </w:tc>
        <w:tc>
          <w:tcPr>
            <w:tcW w:w="1276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6</w:t>
            </w:r>
          </w:p>
        </w:tc>
        <w:tc>
          <w:tcPr>
            <w:tcW w:w="1417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13</w:t>
            </w:r>
          </w:p>
        </w:tc>
        <w:tc>
          <w:tcPr>
            <w:tcW w:w="1525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3824E6" w:rsidRDefault="003824E6" w:rsidP="003824E6">
      <w:pPr>
        <w:pStyle w:val="a4"/>
        <w:rPr>
          <w:lang w:val="en-US"/>
        </w:rPr>
      </w:pPr>
    </w:p>
    <w:p w:rsidR="003824E6" w:rsidRPr="00E4079E" w:rsidRDefault="003824E6" w:rsidP="003824E6">
      <w:pPr>
        <w:pStyle w:val="3"/>
      </w:pPr>
      <w:bookmarkStart w:id="28" w:name="_Toc435789485"/>
      <w:r>
        <w:t>Εισηγμένες</w:t>
      </w:r>
      <w:r w:rsidRPr="00E4079E">
        <w:t xml:space="preserve"> ταξινομημέν</w:t>
      </w:r>
      <w:r>
        <w:t>ες</w:t>
      </w:r>
      <w:r w:rsidRPr="00E4079E">
        <w:t xml:space="preserve"> κατά </w:t>
      </w:r>
      <w:r>
        <w:t xml:space="preserve">το </w:t>
      </w:r>
      <w:r w:rsidRPr="00E4079E">
        <w:t xml:space="preserve">συνολικό ποσό </w:t>
      </w:r>
      <w:r>
        <w:t>Οριστικοποίησης Πληρωμών (Β.2.2)</w:t>
      </w:r>
      <w:r w:rsidRPr="00E07447">
        <w:t xml:space="preserve"> </w:t>
      </w:r>
      <w:r w:rsidRPr="00E4079E">
        <w:t>του έτους 201</w:t>
      </w:r>
      <w:r>
        <w:t>5</w:t>
      </w:r>
      <w:bookmarkEnd w:id="28"/>
    </w:p>
    <w:p w:rsidR="003824E6" w:rsidRDefault="003824E6" w:rsidP="003824E6">
      <w:pPr>
        <w:pStyle w:val="a4"/>
      </w:pP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PREFIX elod: &lt;http://linkedeconomy.org/ontology#&gt;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PREFIX dcterms: &lt;http://purl.org/dc/terms/&gt;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SELECT ?company ?nameEn ?isin ?relatedUri (SUM(xsd:decimal(?amount)) AS ?totalAmountB22) (COUNT(DISTINCT ?payment) AS ?totalB22)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FROM &lt;http://linkedeconomy.org/DiavgeiaII/2015&gt;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WHERE {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#ASE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?company elod:isin ?isin ;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elod:nameASE ?nameEn ;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elod:relatesTo ?relatedUri .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(LANG(?nameEn) = "en") .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#Diavgeia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?payment elod:hasExpenditureLine ?expenditureLine ;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dcterms:issued ?date ;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rdf:type elod:SpendingItem .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lastRenderedPageBreak/>
        <w:t>?expenditureLine elod:seller ?relatedUri ;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                 elod:amount ?ups .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?ups gr:hasCurrencyValue ?amount .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(?date &gt;= "2015-01-01T00:00:00Z"^^xsd:dateTime) .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FILTER (?date &lt; "2016-01-01T00:00:00Z"^^xsd:dateTime) .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}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GROUP BY ?company ?nameEn ?isin ?relatedUri</w:t>
      </w:r>
    </w:p>
    <w:p w:rsidR="003824E6" w:rsidRPr="006D5D58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>ORDER BY DESC (?totalAmountB22)</w:t>
      </w:r>
    </w:p>
    <w:p w:rsidR="003824E6" w:rsidRPr="00F1700B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D5D58">
        <w:rPr>
          <w:rFonts w:ascii="Consolas" w:hAnsi="Consolas" w:cs="Consolas"/>
          <w:sz w:val="20"/>
          <w:szCs w:val="20"/>
          <w:lang w:val="en-US"/>
        </w:rPr>
        <w:t xml:space="preserve">LIMIT </w:t>
      </w:r>
      <w:r w:rsidRPr="00F1700B">
        <w:rPr>
          <w:rFonts w:ascii="Consolas" w:hAnsi="Consolas" w:cs="Consolas"/>
          <w:sz w:val="20"/>
          <w:szCs w:val="20"/>
          <w:lang w:val="en-US"/>
        </w:rPr>
        <w:t>5</w:t>
      </w:r>
    </w:p>
    <w:p w:rsidR="003824E6" w:rsidRPr="006D5D58" w:rsidRDefault="003824E6" w:rsidP="003824E6">
      <w:pPr>
        <w:pStyle w:val="a4"/>
        <w:rPr>
          <w:lang w:val="en-US"/>
        </w:rPr>
      </w:pPr>
    </w:p>
    <w:p w:rsidR="003824E6" w:rsidRPr="00E4079E" w:rsidRDefault="003824E6" w:rsidP="003824E6">
      <w:pPr>
        <w:pStyle w:val="a4"/>
        <w:jc w:val="center"/>
        <w:rPr>
          <w:u w:val="single"/>
          <w:lang w:val="en-US"/>
        </w:rPr>
      </w:pPr>
      <w:r w:rsidRPr="00E4079E">
        <w:rPr>
          <w:u w:val="single"/>
          <w:lang w:val="en-US"/>
        </w:rPr>
        <w:t>Αποτελέσματα ερωτήματος</w:t>
      </w:r>
    </w:p>
    <w:p w:rsidR="003824E6" w:rsidRPr="00CA32E2" w:rsidRDefault="003824E6" w:rsidP="003824E6">
      <w:pPr>
        <w:pStyle w:val="a4"/>
        <w:rPr>
          <w:rFonts w:cs="Times New Roman"/>
          <w:szCs w:val="24"/>
        </w:rPr>
      </w:pP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9"/>
        <w:gridCol w:w="1134"/>
        <w:gridCol w:w="1134"/>
        <w:gridCol w:w="1984"/>
        <w:gridCol w:w="1418"/>
        <w:gridCol w:w="1241"/>
      </w:tblGrid>
      <w:tr w:rsidR="003824E6" w:rsidTr="00735638">
        <w:trPr>
          <w:jc w:val="center"/>
        </w:trPr>
        <w:tc>
          <w:tcPr>
            <w:tcW w:w="2139" w:type="dxa"/>
            <w:vAlign w:val="center"/>
          </w:tcPr>
          <w:p w:rsidR="003824E6" w:rsidRPr="00B31314" w:rsidRDefault="003824E6" w:rsidP="0073563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134" w:type="dxa"/>
            <w:vAlign w:val="center"/>
          </w:tcPr>
          <w:p w:rsidR="003824E6" w:rsidRPr="00504E6F" w:rsidRDefault="003824E6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1134" w:type="dxa"/>
            <w:vAlign w:val="center"/>
          </w:tcPr>
          <w:p w:rsidR="003824E6" w:rsidRPr="00B31314" w:rsidRDefault="003824E6" w:rsidP="0073563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 xml:space="preserve">Κωδικός </w:t>
            </w:r>
            <w:r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1984" w:type="dxa"/>
            <w:vAlign w:val="center"/>
          </w:tcPr>
          <w:p w:rsidR="003824E6" w:rsidRPr="00504E6F" w:rsidRDefault="003824E6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Σχετιζόμενη</w:t>
            </w:r>
            <w:r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418" w:type="dxa"/>
            <w:vAlign w:val="center"/>
          </w:tcPr>
          <w:p w:rsidR="003824E6" w:rsidRPr="00504E6F" w:rsidRDefault="003824E6" w:rsidP="00735638">
            <w:pPr>
              <w:jc w:val="center"/>
              <w:rPr>
                <w:rFonts w:cs="Times New Roman"/>
                <w:b/>
                <w:szCs w:val="24"/>
              </w:rPr>
            </w:pPr>
            <w:r w:rsidRPr="00504E6F">
              <w:rPr>
                <w:rFonts w:cs="Times New Roman"/>
                <w:b/>
                <w:szCs w:val="24"/>
              </w:rPr>
              <w:t>Συνολικό Ποσό</w:t>
            </w:r>
          </w:p>
        </w:tc>
        <w:tc>
          <w:tcPr>
            <w:tcW w:w="1241" w:type="dxa"/>
            <w:vAlign w:val="center"/>
          </w:tcPr>
          <w:p w:rsidR="003824E6" w:rsidRPr="00504E6F" w:rsidRDefault="003824E6" w:rsidP="0073563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Πλήθος Πράξεων</w:t>
            </w:r>
          </w:p>
        </w:tc>
      </w:tr>
      <w:tr w:rsidR="003824E6" w:rsidTr="00735638">
        <w:trPr>
          <w:jc w:val="center"/>
        </w:trPr>
        <w:tc>
          <w:tcPr>
            <w:tcW w:w="2139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B31314">
              <w:t>http://linkedeconomy.org/resource/Organization/GRS434003000</w:t>
            </w:r>
          </w:p>
        </w:tc>
        <w:tc>
          <w:tcPr>
            <w:tcW w:w="1134" w:type="dxa"/>
            <w:vAlign w:val="center"/>
          </w:tcPr>
          <w:p w:rsidR="003824E6" w:rsidRPr="00B31314" w:rsidRDefault="003824E6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Public Power Corporation S.A.</w:t>
            </w:r>
          </w:p>
        </w:tc>
        <w:tc>
          <w:tcPr>
            <w:tcW w:w="1134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GRS434003000</w:t>
            </w:r>
          </w:p>
        </w:tc>
        <w:tc>
          <w:tcPr>
            <w:tcW w:w="1984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B31314">
              <w:t>http://linkedeconomy.org/resource/Organization/090000045</w:t>
            </w:r>
          </w:p>
        </w:tc>
        <w:tc>
          <w:tcPr>
            <w:tcW w:w="1418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219446050</w:t>
            </w:r>
          </w:p>
        </w:tc>
        <w:tc>
          <w:tcPr>
            <w:tcW w:w="1241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8939</w:t>
            </w:r>
          </w:p>
        </w:tc>
      </w:tr>
      <w:tr w:rsidR="003824E6" w:rsidTr="00735638">
        <w:trPr>
          <w:jc w:val="center"/>
        </w:trPr>
        <w:tc>
          <w:tcPr>
            <w:tcW w:w="2139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B31314">
              <w:t>http://linkedeconomy.org/resource/Organization/GRS323003004</w:t>
            </w:r>
          </w:p>
        </w:tc>
        <w:tc>
          <w:tcPr>
            <w:tcW w:w="1134" w:type="dxa"/>
            <w:vAlign w:val="center"/>
          </w:tcPr>
          <w:p w:rsidR="003824E6" w:rsidRPr="00B31314" w:rsidRDefault="003824E6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EFG Eurobank Ergasias SA</w:t>
            </w:r>
          </w:p>
        </w:tc>
        <w:tc>
          <w:tcPr>
            <w:tcW w:w="1134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GRS323003004</w:t>
            </w:r>
          </w:p>
        </w:tc>
        <w:tc>
          <w:tcPr>
            <w:tcW w:w="1984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B31314">
              <w:t>http://linkedeconomy.org/resource/Organization/094014250</w:t>
            </w:r>
          </w:p>
        </w:tc>
        <w:tc>
          <w:tcPr>
            <w:tcW w:w="1418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99599986</w:t>
            </w:r>
          </w:p>
        </w:tc>
        <w:tc>
          <w:tcPr>
            <w:tcW w:w="1241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866</w:t>
            </w:r>
          </w:p>
        </w:tc>
      </w:tr>
      <w:tr w:rsidR="003824E6" w:rsidTr="00735638">
        <w:trPr>
          <w:jc w:val="center"/>
        </w:trPr>
        <w:tc>
          <w:tcPr>
            <w:tcW w:w="2139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B31314">
              <w:t>http://linkedeconomy.org/resource/Organization/GRS414003004</w:t>
            </w:r>
          </w:p>
        </w:tc>
        <w:tc>
          <w:tcPr>
            <w:tcW w:w="1134" w:type="dxa"/>
            <w:vAlign w:val="center"/>
          </w:tcPr>
          <w:p w:rsidR="003824E6" w:rsidRPr="00B31314" w:rsidRDefault="003824E6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Agricultural Bank Of Greece S.A.</w:t>
            </w:r>
          </w:p>
        </w:tc>
        <w:tc>
          <w:tcPr>
            <w:tcW w:w="1134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GRS414003004</w:t>
            </w:r>
          </w:p>
        </w:tc>
        <w:tc>
          <w:tcPr>
            <w:tcW w:w="1984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B31314">
              <w:t>http://linkedeconomy.org/resource/Organization/094014298</w:t>
            </w:r>
          </w:p>
        </w:tc>
        <w:tc>
          <w:tcPr>
            <w:tcW w:w="1418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74716181</w:t>
            </w:r>
          </w:p>
        </w:tc>
        <w:tc>
          <w:tcPr>
            <w:tcW w:w="1241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2647</w:t>
            </w:r>
          </w:p>
        </w:tc>
      </w:tr>
      <w:tr w:rsidR="003824E6" w:rsidTr="00735638">
        <w:trPr>
          <w:jc w:val="center"/>
        </w:trPr>
        <w:tc>
          <w:tcPr>
            <w:tcW w:w="2139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B31314">
              <w:t>http://linkedeconomy.org/resource/Organization/GRS014003008</w:t>
            </w:r>
          </w:p>
        </w:tc>
        <w:tc>
          <w:tcPr>
            <w:tcW w:w="1134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>
              <w:t>Piraeus Bank SA</w:t>
            </w:r>
          </w:p>
        </w:tc>
        <w:tc>
          <w:tcPr>
            <w:tcW w:w="1134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GRS014003008</w:t>
            </w:r>
          </w:p>
        </w:tc>
        <w:tc>
          <w:tcPr>
            <w:tcW w:w="1984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B31314">
              <w:t>http://linkedeconomy.org/resource/Organization/094014298</w:t>
            </w:r>
          </w:p>
        </w:tc>
        <w:tc>
          <w:tcPr>
            <w:tcW w:w="1418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74716181</w:t>
            </w:r>
          </w:p>
        </w:tc>
        <w:tc>
          <w:tcPr>
            <w:tcW w:w="1241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2647</w:t>
            </w:r>
          </w:p>
        </w:tc>
      </w:tr>
      <w:tr w:rsidR="003824E6" w:rsidTr="00735638">
        <w:trPr>
          <w:jc w:val="center"/>
        </w:trPr>
        <w:tc>
          <w:tcPr>
            <w:tcW w:w="2139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B31314">
              <w:t>http://linkedeconomy.org/resource/Organization/GRS359353000</w:t>
            </w:r>
          </w:p>
        </w:tc>
        <w:tc>
          <w:tcPr>
            <w:tcW w:w="1134" w:type="dxa"/>
            <w:vAlign w:val="center"/>
          </w:tcPr>
          <w:p w:rsidR="003824E6" w:rsidRPr="00B31314" w:rsidRDefault="003824E6" w:rsidP="00735638">
            <w:pPr>
              <w:rPr>
                <w:szCs w:val="24"/>
                <w:lang w:val="en-US"/>
              </w:rPr>
            </w:pPr>
            <w:r w:rsidRPr="00B31314">
              <w:rPr>
                <w:lang w:val="en-US"/>
              </w:rPr>
              <w:t>Athens Water Supply &amp; Sewage Co.</w:t>
            </w:r>
          </w:p>
        </w:tc>
        <w:tc>
          <w:tcPr>
            <w:tcW w:w="1134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GRS359353000</w:t>
            </w:r>
          </w:p>
        </w:tc>
        <w:tc>
          <w:tcPr>
            <w:tcW w:w="1984" w:type="dxa"/>
            <w:vAlign w:val="center"/>
          </w:tcPr>
          <w:p w:rsidR="003824E6" w:rsidRDefault="003824E6" w:rsidP="00735638">
            <w:pPr>
              <w:rPr>
                <w:szCs w:val="24"/>
              </w:rPr>
            </w:pPr>
            <w:r w:rsidRPr="00B31314">
              <w:t>http://linkedeconomy.org/resource/Organization/094079101</w:t>
            </w:r>
          </w:p>
        </w:tc>
        <w:tc>
          <w:tcPr>
            <w:tcW w:w="1418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35090079</w:t>
            </w:r>
          </w:p>
        </w:tc>
        <w:tc>
          <w:tcPr>
            <w:tcW w:w="1241" w:type="dxa"/>
            <w:vAlign w:val="center"/>
          </w:tcPr>
          <w:p w:rsidR="003824E6" w:rsidRDefault="003824E6" w:rsidP="00735638">
            <w:pPr>
              <w:jc w:val="center"/>
              <w:rPr>
                <w:szCs w:val="24"/>
              </w:rPr>
            </w:pPr>
            <w:r>
              <w:t>1819</w:t>
            </w:r>
          </w:p>
        </w:tc>
      </w:tr>
    </w:tbl>
    <w:p w:rsidR="003824E6" w:rsidRDefault="003824E6" w:rsidP="003824E6">
      <w:pPr>
        <w:pStyle w:val="a4"/>
      </w:pPr>
    </w:p>
    <w:p w:rsidR="003824E6" w:rsidRPr="00E4079E" w:rsidRDefault="003824E6" w:rsidP="003824E6">
      <w:pPr>
        <w:pStyle w:val="3"/>
      </w:pPr>
      <w:bookmarkStart w:id="29" w:name="_Toc435789486"/>
      <w:r>
        <w:t>Εισηγμένες</w:t>
      </w:r>
      <w:r w:rsidRPr="00E4079E">
        <w:t xml:space="preserve"> ταξινομημέν</w:t>
      </w:r>
      <w:r>
        <w:t>ες</w:t>
      </w:r>
      <w:r w:rsidRPr="00E4079E">
        <w:t xml:space="preserve"> κατά </w:t>
      </w:r>
      <w:r>
        <w:t xml:space="preserve">το </w:t>
      </w:r>
      <w:r w:rsidRPr="00E4079E">
        <w:t xml:space="preserve">συνολικό ποσό </w:t>
      </w:r>
      <w:r>
        <w:t>Πληρωμών ΕΣΠΑ</w:t>
      </w:r>
      <w:bookmarkEnd w:id="29"/>
    </w:p>
    <w:p w:rsidR="003824E6" w:rsidRDefault="003824E6" w:rsidP="003824E6">
      <w:pPr>
        <w:pStyle w:val="a4"/>
      </w:pP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PREFIX elod: &lt;http://linkedeconomy.org/ontology#&gt;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PREFIX gr: &lt;http://purl.org/goodrelations/v1#&gt;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SELECT ?company ?nameEn ?isin ?relatedUri (COUNT(?subsidy) AS ?subsidyCounter) (SUM(xsd:decimal(?biAmount)) AS ?biAmount) (SUM(xsd:decimal(?cntrAmount)) AS ?cntrAmount) (SUM(xsd:decimal(?siAmount)) AS ?siAmount)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FROM &lt;http://linkedeconomy.org/Subsidies&gt;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WHERE {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#ASE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?company elod:isin ?isin ;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elod:nameASE ?nameEn ;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elod:relatesTo ?relatedUri .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FILTER (LANG(?nameEn) = "en") .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#ESPA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?subsidy elod:hasRelatedBudgetItem ?budgetItem ;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elod:hasRelatedContract ?contract ;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elod:hasRelatedSpendingItem ?spendingItem ;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 xml:space="preserve">         elod:beneficiary ?relatedUri .</w:t>
      </w:r>
    </w:p>
    <w:p w:rsidR="003824E6" w:rsidRPr="00E511B6" w:rsidRDefault="003824E6" w:rsidP="003824E6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#</w:t>
      </w:r>
      <w:r w:rsidRPr="00275BDE">
        <w:rPr>
          <w:rFonts w:ascii="Consolas" w:hAnsi="Consolas" w:cs="Consolas"/>
          <w:sz w:val="20"/>
          <w:szCs w:val="20"/>
          <w:lang w:val="en-US"/>
        </w:rPr>
        <w:t>budgetItem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?budgetItem elod:price ?biUps .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?biUps gr:hasCurrencyValue ?biAmount .</w:t>
      </w:r>
    </w:p>
    <w:p w:rsidR="003824E6" w:rsidRPr="00E511B6" w:rsidRDefault="003824E6" w:rsidP="003824E6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E511B6">
        <w:rPr>
          <w:rFonts w:ascii="Consolas" w:hAnsi="Consolas" w:cs="Consolas"/>
          <w:sz w:val="20"/>
          <w:szCs w:val="20"/>
          <w:lang w:val="en-US"/>
        </w:rPr>
        <w:t>#</w:t>
      </w:r>
      <w:r w:rsidRPr="00275BDE">
        <w:rPr>
          <w:rFonts w:ascii="Consolas" w:hAnsi="Consolas" w:cs="Consolas"/>
          <w:sz w:val="20"/>
          <w:szCs w:val="20"/>
          <w:lang w:val="en-US"/>
        </w:rPr>
        <w:t>contract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?contract pc:agreedPrice ?cntrUps .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?cntrUps gr:hasCurrencyValue ?cntrAmount.</w:t>
      </w:r>
    </w:p>
    <w:p w:rsidR="003824E6" w:rsidRPr="00275BDE" w:rsidRDefault="003824E6" w:rsidP="003824E6">
      <w:pPr>
        <w:pStyle w:val="a4"/>
        <w:ind w:firstLine="28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#spendingItem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?spendingItem elod:amount ?siUps .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?siUps gr:hasCurrencyValue ?siAmount.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}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GROUP BY ?company ?nameEn ?isin ?relatedUri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ORDER BY DESC (?siAmount)</w:t>
      </w:r>
    </w:p>
    <w:p w:rsidR="003824E6" w:rsidRPr="00275BDE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75BDE">
        <w:rPr>
          <w:rFonts w:ascii="Consolas" w:hAnsi="Consolas" w:cs="Consolas"/>
          <w:sz w:val="20"/>
          <w:szCs w:val="20"/>
          <w:lang w:val="en-US"/>
        </w:rPr>
        <w:t>LIMIT 5</w:t>
      </w:r>
    </w:p>
    <w:p w:rsidR="003824E6" w:rsidRPr="006D5D58" w:rsidRDefault="003824E6" w:rsidP="003824E6">
      <w:pPr>
        <w:pStyle w:val="a4"/>
        <w:rPr>
          <w:lang w:val="en-US"/>
        </w:rPr>
      </w:pPr>
    </w:p>
    <w:p w:rsidR="003824E6" w:rsidRPr="00E4079E" w:rsidRDefault="003824E6" w:rsidP="003824E6">
      <w:pPr>
        <w:pStyle w:val="a4"/>
        <w:jc w:val="center"/>
        <w:rPr>
          <w:u w:val="single"/>
          <w:lang w:val="en-US"/>
        </w:rPr>
      </w:pPr>
      <w:r w:rsidRPr="00E4079E">
        <w:rPr>
          <w:u w:val="single"/>
          <w:lang w:val="en-US"/>
        </w:rPr>
        <w:t>Αποτελέσματα ερωτήματος</w:t>
      </w:r>
    </w:p>
    <w:p w:rsidR="003824E6" w:rsidRDefault="003824E6" w:rsidP="003824E6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jc w:val="center"/>
        <w:tblLayout w:type="fixed"/>
        <w:tblLook w:val="04A0"/>
      </w:tblPr>
      <w:tblGrid>
        <w:gridCol w:w="1384"/>
        <w:gridCol w:w="1418"/>
        <w:gridCol w:w="1701"/>
        <w:gridCol w:w="1701"/>
        <w:gridCol w:w="1559"/>
        <w:gridCol w:w="1479"/>
      </w:tblGrid>
      <w:tr w:rsidR="003824E6" w:rsidRPr="00275BDE" w:rsidTr="00735638">
        <w:trPr>
          <w:trHeight w:val="1758"/>
          <w:jc w:val="center"/>
        </w:trPr>
        <w:tc>
          <w:tcPr>
            <w:tcW w:w="1384" w:type="dxa"/>
            <w:vAlign w:val="center"/>
            <w:hideMark/>
          </w:tcPr>
          <w:p w:rsidR="003824E6" w:rsidRPr="00BF31B4" w:rsidRDefault="003824E6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7858" w:type="dxa"/>
            <w:gridSpan w:val="5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BF31B4">
              <w:rPr>
                <w:b/>
                <w:bCs/>
                <w:szCs w:val="24"/>
              </w:rPr>
              <w:t>Τιμ</w:t>
            </w:r>
            <w:r>
              <w:rPr>
                <w:b/>
                <w:bCs/>
                <w:szCs w:val="24"/>
              </w:rPr>
              <w:t>ές</w:t>
            </w:r>
          </w:p>
        </w:tc>
      </w:tr>
      <w:tr w:rsidR="003824E6" w:rsidRPr="00275BDE" w:rsidTr="00735638">
        <w:trPr>
          <w:trHeight w:val="1758"/>
          <w:jc w:val="center"/>
        </w:trPr>
        <w:tc>
          <w:tcPr>
            <w:tcW w:w="1384" w:type="dxa"/>
            <w:vAlign w:val="center"/>
            <w:hideMark/>
          </w:tcPr>
          <w:p w:rsidR="003824E6" w:rsidRPr="00125FA5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>Εταιρεία</w:t>
            </w:r>
          </w:p>
        </w:tc>
        <w:tc>
          <w:tcPr>
            <w:tcW w:w="1418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http://linkedeconomy.org/resource/Organization/GRS496003005</w:t>
            </w:r>
          </w:p>
        </w:tc>
        <w:tc>
          <w:tcPr>
            <w:tcW w:w="1701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http://linkedeconomy.org/resource/Organization/GRS271101008</w:t>
            </w:r>
          </w:p>
        </w:tc>
        <w:tc>
          <w:tcPr>
            <w:tcW w:w="1701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http://linkedeconomy.org/resource/Organization/GRS221103005</w:t>
            </w:r>
          </w:p>
        </w:tc>
        <w:tc>
          <w:tcPr>
            <w:tcW w:w="1559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http://linkedeconomy.org/resource/Organization/GRS469003024</w:t>
            </w:r>
          </w:p>
        </w:tc>
        <w:tc>
          <w:tcPr>
            <w:tcW w:w="1479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http://linkedeconomy.org/resource/Organization/GRS384003000</w:t>
            </w:r>
          </w:p>
        </w:tc>
      </w:tr>
      <w:tr w:rsidR="003824E6" w:rsidRPr="009B11F8" w:rsidTr="00735638">
        <w:trPr>
          <w:trHeight w:val="1415"/>
          <w:jc w:val="center"/>
        </w:trPr>
        <w:tc>
          <w:tcPr>
            <w:tcW w:w="1384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1418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"Terna Energy S.A."@en</w:t>
            </w:r>
          </w:p>
        </w:tc>
        <w:tc>
          <w:tcPr>
            <w:tcW w:w="1701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"Elval - Hellenic Aluminium Industry S.A."@en</w:t>
            </w:r>
          </w:p>
        </w:tc>
        <w:tc>
          <w:tcPr>
            <w:tcW w:w="1701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"Hellenic Cables S.A."@en</w:t>
            </w:r>
          </w:p>
        </w:tc>
        <w:tc>
          <w:tcPr>
            <w:tcW w:w="1559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"Kri-Kri S.A."@en</w:t>
            </w:r>
          </w:p>
        </w:tc>
        <w:tc>
          <w:tcPr>
            <w:tcW w:w="1479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  <w:lang w:val="en-US"/>
              </w:rPr>
            </w:pPr>
            <w:r w:rsidRPr="00275BDE">
              <w:rPr>
                <w:rFonts w:cs="Times New Roman"/>
                <w:szCs w:val="24"/>
                <w:lang w:val="en-US"/>
              </w:rPr>
              <w:t>"Kordellos CH. Bros S.A."@en</w:t>
            </w:r>
          </w:p>
        </w:tc>
      </w:tr>
      <w:tr w:rsidR="003824E6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szCs w:val="24"/>
              </w:rPr>
              <w:t xml:space="preserve">Κωδικός </w:t>
            </w:r>
            <w:r w:rsidRPr="00275BDE"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1418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"GRS496003005"</w:t>
            </w:r>
          </w:p>
        </w:tc>
        <w:tc>
          <w:tcPr>
            <w:tcW w:w="1701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"GRS271101008"</w:t>
            </w:r>
          </w:p>
        </w:tc>
        <w:tc>
          <w:tcPr>
            <w:tcW w:w="1701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"GRS221103005"</w:t>
            </w:r>
          </w:p>
        </w:tc>
        <w:tc>
          <w:tcPr>
            <w:tcW w:w="1559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"GRS469003024"</w:t>
            </w:r>
          </w:p>
        </w:tc>
        <w:tc>
          <w:tcPr>
            <w:tcW w:w="1479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"GRS384003000"</w:t>
            </w:r>
          </w:p>
        </w:tc>
      </w:tr>
      <w:tr w:rsidR="003824E6" w:rsidRPr="00275BDE" w:rsidTr="00735638">
        <w:trPr>
          <w:trHeight w:val="1157"/>
          <w:jc w:val="center"/>
        </w:trPr>
        <w:tc>
          <w:tcPr>
            <w:tcW w:w="1384" w:type="dxa"/>
            <w:vAlign w:val="center"/>
            <w:hideMark/>
          </w:tcPr>
          <w:p w:rsidR="003824E6" w:rsidRPr="00125FA5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szCs w:val="24"/>
              </w:rPr>
              <w:t>Σχετιζόμε</w:t>
            </w:r>
            <w:r>
              <w:rPr>
                <w:rFonts w:cs="Times New Roman"/>
                <w:b/>
                <w:szCs w:val="24"/>
              </w:rPr>
              <w:t>-</w:t>
            </w:r>
            <w:r w:rsidRPr="00275BDE">
              <w:rPr>
                <w:rFonts w:cs="Times New Roman"/>
                <w:b/>
                <w:szCs w:val="24"/>
              </w:rPr>
              <w:t>ν</w:t>
            </w:r>
            <w:r>
              <w:rPr>
                <w:rFonts w:cs="Times New Roman"/>
                <w:b/>
                <w:szCs w:val="24"/>
              </w:rPr>
              <w:t>η Εταιρεία</w:t>
            </w:r>
          </w:p>
        </w:tc>
        <w:tc>
          <w:tcPr>
            <w:tcW w:w="1418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http://linkedeconomy.org/resource/Organization/094006030</w:t>
            </w:r>
          </w:p>
        </w:tc>
        <w:tc>
          <w:tcPr>
            <w:tcW w:w="1701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http://linkedeconomy.org/resource/Organization/094100416</w:t>
            </w:r>
          </w:p>
        </w:tc>
        <w:tc>
          <w:tcPr>
            <w:tcW w:w="1701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http://linkedeconomy.org/resource/Organization/094039428</w:t>
            </w:r>
          </w:p>
        </w:tc>
        <w:tc>
          <w:tcPr>
            <w:tcW w:w="1559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http://linkedeconomy.org/resource/Organization/094289571</w:t>
            </w:r>
          </w:p>
        </w:tc>
        <w:tc>
          <w:tcPr>
            <w:tcW w:w="1479" w:type="dxa"/>
            <w:hideMark/>
          </w:tcPr>
          <w:p w:rsidR="003824E6" w:rsidRPr="00275BDE" w:rsidRDefault="003824E6" w:rsidP="00735638">
            <w:pPr>
              <w:pStyle w:val="a4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http://linkedeconomy.org/resource/Organization/094130887</w:t>
            </w:r>
          </w:p>
        </w:tc>
      </w:tr>
      <w:tr w:rsidR="003824E6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3824E6" w:rsidRPr="00275BDE" w:rsidRDefault="003824E6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275BDE">
              <w:rPr>
                <w:rFonts w:cs="Times New Roman"/>
                <w:b/>
                <w:sz w:val="24"/>
                <w:szCs w:val="24"/>
              </w:rPr>
              <w:t>Πλήθος Επιδοτή</w:t>
            </w:r>
            <w:r>
              <w:rPr>
                <w:rFonts w:cs="Times New Roman"/>
                <w:b/>
                <w:sz w:val="24"/>
                <w:szCs w:val="24"/>
              </w:rPr>
              <w:t>-</w:t>
            </w:r>
            <w:r w:rsidRPr="00275BDE">
              <w:rPr>
                <w:rFonts w:cs="Times New Roman"/>
                <w:b/>
                <w:sz w:val="24"/>
                <w:szCs w:val="24"/>
              </w:rPr>
              <w:t>σεων</w:t>
            </w:r>
          </w:p>
        </w:tc>
        <w:tc>
          <w:tcPr>
            <w:tcW w:w="1418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9</w:t>
            </w:r>
          </w:p>
        </w:tc>
        <w:tc>
          <w:tcPr>
            <w:tcW w:w="1701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</w:t>
            </w:r>
          </w:p>
        </w:tc>
        <w:tc>
          <w:tcPr>
            <w:tcW w:w="1479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1</w:t>
            </w:r>
          </w:p>
        </w:tc>
      </w:tr>
      <w:tr w:rsidR="003824E6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lastRenderedPageBreak/>
              <w:t>Ποσό Προϋπολο</w:t>
            </w:r>
            <w:r>
              <w:rPr>
                <w:rFonts w:cs="Times New Roman"/>
                <w:b/>
                <w:bCs/>
                <w:szCs w:val="24"/>
              </w:rPr>
              <w:t>-</w:t>
            </w:r>
            <w:r w:rsidRPr="00275BDE">
              <w:rPr>
                <w:rFonts w:cs="Times New Roman"/>
                <w:b/>
                <w:bCs/>
                <w:szCs w:val="24"/>
              </w:rPr>
              <w:t>γισμού</w:t>
            </w:r>
          </w:p>
        </w:tc>
        <w:tc>
          <w:tcPr>
            <w:tcW w:w="1418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34109134</w:t>
            </w:r>
          </w:p>
        </w:tc>
        <w:tc>
          <w:tcPr>
            <w:tcW w:w="1701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6775009</w:t>
            </w:r>
          </w:p>
        </w:tc>
        <w:tc>
          <w:tcPr>
            <w:tcW w:w="1701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5860473</w:t>
            </w:r>
          </w:p>
        </w:tc>
        <w:tc>
          <w:tcPr>
            <w:tcW w:w="1559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3712138</w:t>
            </w:r>
          </w:p>
        </w:tc>
        <w:tc>
          <w:tcPr>
            <w:tcW w:w="1479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  <w:tr w:rsidR="003824E6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t>Ποσό Συμβο</w:t>
            </w:r>
            <w:r>
              <w:rPr>
                <w:rFonts w:cs="Times New Roman"/>
                <w:b/>
                <w:bCs/>
                <w:szCs w:val="24"/>
              </w:rPr>
              <w:t>-</w:t>
            </w:r>
            <w:r w:rsidRPr="00275BDE">
              <w:rPr>
                <w:rFonts w:cs="Times New Roman"/>
                <w:b/>
                <w:bCs/>
                <w:szCs w:val="24"/>
              </w:rPr>
              <w:t>λαίου</w:t>
            </w:r>
          </w:p>
        </w:tc>
        <w:tc>
          <w:tcPr>
            <w:tcW w:w="1418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34109134</w:t>
            </w:r>
          </w:p>
        </w:tc>
        <w:tc>
          <w:tcPr>
            <w:tcW w:w="1701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6775009</w:t>
            </w:r>
          </w:p>
        </w:tc>
        <w:tc>
          <w:tcPr>
            <w:tcW w:w="1701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5860473</w:t>
            </w:r>
          </w:p>
        </w:tc>
        <w:tc>
          <w:tcPr>
            <w:tcW w:w="1559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3712138</w:t>
            </w:r>
          </w:p>
        </w:tc>
        <w:tc>
          <w:tcPr>
            <w:tcW w:w="1479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  <w:tr w:rsidR="003824E6" w:rsidRPr="00275BDE" w:rsidTr="00735638">
        <w:trPr>
          <w:trHeight w:val="600"/>
          <w:jc w:val="center"/>
        </w:trPr>
        <w:tc>
          <w:tcPr>
            <w:tcW w:w="1384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275BDE">
              <w:rPr>
                <w:rFonts w:cs="Times New Roman"/>
                <w:b/>
                <w:bCs/>
                <w:szCs w:val="24"/>
              </w:rPr>
              <w:t>Ποσό Πληρωμής</w:t>
            </w:r>
          </w:p>
        </w:tc>
        <w:tc>
          <w:tcPr>
            <w:tcW w:w="1418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20102736</w:t>
            </w:r>
          </w:p>
        </w:tc>
        <w:tc>
          <w:tcPr>
            <w:tcW w:w="1701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6565140</w:t>
            </w:r>
          </w:p>
        </w:tc>
        <w:tc>
          <w:tcPr>
            <w:tcW w:w="1701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4917724</w:t>
            </w:r>
          </w:p>
        </w:tc>
        <w:tc>
          <w:tcPr>
            <w:tcW w:w="1559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3569338</w:t>
            </w:r>
          </w:p>
        </w:tc>
        <w:tc>
          <w:tcPr>
            <w:tcW w:w="1479" w:type="dxa"/>
            <w:vAlign w:val="center"/>
            <w:hideMark/>
          </w:tcPr>
          <w:p w:rsidR="003824E6" w:rsidRPr="00275BDE" w:rsidRDefault="003824E6" w:rsidP="00735638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275BDE">
              <w:rPr>
                <w:rFonts w:cs="Times New Roman"/>
                <w:szCs w:val="24"/>
              </w:rPr>
              <w:t>2687320</w:t>
            </w:r>
          </w:p>
        </w:tc>
      </w:tr>
    </w:tbl>
    <w:p w:rsidR="003824E6" w:rsidRDefault="003824E6" w:rsidP="003824E6">
      <w:pPr>
        <w:pStyle w:val="a4"/>
      </w:pPr>
    </w:p>
    <w:p w:rsidR="003824E6" w:rsidRPr="00E4079E" w:rsidRDefault="003824E6" w:rsidP="003824E6">
      <w:pPr>
        <w:pStyle w:val="3"/>
      </w:pPr>
      <w:bookmarkStart w:id="30" w:name="_Toc435789487"/>
      <w:r>
        <w:t>Στοιχεία Πληρωμής και Αντικειμένου Εισηγμένης</w:t>
      </w:r>
      <w:r w:rsidRPr="00E4079E">
        <w:t xml:space="preserve"> </w:t>
      </w:r>
      <w:r>
        <w:t>ως Ανάδοχος στο ΚΗΜΔΗΣ</w:t>
      </w:r>
      <w:bookmarkEnd w:id="30"/>
    </w:p>
    <w:p w:rsidR="003824E6" w:rsidRDefault="003824E6" w:rsidP="003824E6">
      <w:pPr>
        <w:pStyle w:val="a4"/>
      </w:pP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PREFIX gr: &lt;http://purl.org/goodrelations/v1#&gt;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PREFIX elod: &lt;http://linkedeconomy.org/ontology#&gt;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SELECT ?company ?nameEn ?isin ?relatedUri ?payment ?signatureDate ?buyer ?buyerLegalName ?cpvEnglishSubject ?description ?amountOfThisGood ?unitOfMeasurement ?prodLabel (xsd:decimal(?amount) AS ?amount) ?vatPercentage (xsd:decimal((1+?vatPercentage/100)*?amount) AS ?amountInclVat)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&lt;http://linkedeconomy.org/EprocurementProper&gt;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&lt;http://publicspending.net/DiavgeiaI/CPV&gt;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&lt;http://linkedeconomy.org/Organizations&gt;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FROM &lt;http://linkedeconomy.org/ASE&gt;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WHERE {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#ASE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?company elod:isin ?isin 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elod:nameASE ?nameEn 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elod:relatesTo ?relatedUri .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FILTER (LANG(?nameEn) = "en") .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#KHMDHS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?payment elod:buyer ?buyer 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pc:item ?offering ;</w:t>
      </w:r>
    </w:p>
    <w:p w:rsidR="003824E6" w:rsidRPr="00E511B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elod:signatureDate ?signatureDate .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#</w:t>
      </w:r>
      <w:r>
        <w:rPr>
          <w:rFonts w:ascii="Consolas" w:hAnsi="Consolas" w:cs="Consolas"/>
          <w:sz w:val="20"/>
          <w:szCs w:val="20"/>
          <w:lang w:val="en-US"/>
        </w:rPr>
        <w:t>offering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?offering gr:includesObject ?tqn 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gr:hasPriceSpecification ?ups ;</w:t>
      </w:r>
    </w:p>
    <w:p w:rsidR="003824E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elod:seller ?relatedUri .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#tqn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?tqn gr:typeOfGood ?someItems 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gr:amountOfThisGood ?amountOfThisGood ;</w:t>
      </w:r>
    </w:p>
    <w:p w:rsidR="003824E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gr:hasUnitOfMeasurement ?unitOfMeasurement .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#ups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?ups elod:hasVat ?vat ;</w:t>
      </w:r>
    </w:p>
    <w:p w:rsidR="003824E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gr:hasCurrencyValue ?amount .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#someItems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?someItems elod:productCategory ?cpv ;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 gr:description ?description ;</w:t>
      </w:r>
    </w:p>
    <w:p w:rsidR="003824E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 xml:space="preserve">           elod:producedAt ?producedAt .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?buyer gr:legalName ?buyerLegalName .</w:t>
      </w:r>
    </w:p>
    <w:p w:rsidR="003824E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?vat elod:vatPercentage ?vatPercentage .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?cpv elod:cpvEnglishSubject ?cpvEnglishSubject .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?producedAt skos:prefLabel ?prodLabel .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FILTER(LANGMATCHES(LANG(?prodLabel), "el")) .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FILTER NOT EXISTS {?payment elod:hasCorrectedDecision ?correctedDec } .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}</w:t>
      </w:r>
    </w:p>
    <w:p w:rsidR="003824E6" w:rsidRPr="000A4E86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ORDER BY DESC (?amountInclVat)</w:t>
      </w:r>
    </w:p>
    <w:p w:rsidR="003824E6" w:rsidRPr="00F1700B" w:rsidRDefault="003824E6" w:rsidP="003824E6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0A4E86">
        <w:rPr>
          <w:rFonts w:ascii="Consolas" w:hAnsi="Consolas" w:cs="Consolas"/>
          <w:sz w:val="20"/>
          <w:szCs w:val="20"/>
          <w:lang w:val="en-US"/>
        </w:rPr>
        <w:t>LIMIT 1</w:t>
      </w:r>
    </w:p>
    <w:p w:rsidR="003824E6" w:rsidRPr="00F1700B" w:rsidRDefault="003824E6" w:rsidP="003824E6">
      <w:pPr>
        <w:pStyle w:val="a4"/>
        <w:rPr>
          <w:szCs w:val="24"/>
          <w:lang w:val="en-US"/>
        </w:rPr>
      </w:pPr>
    </w:p>
    <w:p w:rsidR="003824E6" w:rsidRPr="00E4079E" w:rsidRDefault="003824E6" w:rsidP="003824E6">
      <w:pPr>
        <w:pStyle w:val="a4"/>
        <w:jc w:val="center"/>
        <w:rPr>
          <w:u w:val="single"/>
          <w:lang w:val="en-US"/>
        </w:rPr>
      </w:pPr>
      <w:r w:rsidRPr="00E4079E">
        <w:rPr>
          <w:u w:val="single"/>
          <w:lang w:val="en-US"/>
        </w:rPr>
        <w:t>Αποτελέσματα ερωτήματος</w:t>
      </w:r>
    </w:p>
    <w:p w:rsidR="003824E6" w:rsidRDefault="003824E6" w:rsidP="003824E6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jc w:val="center"/>
        <w:tblInd w:w="-878" w:type="dxa"/>
        <w:tblLayout w:type="fixed"/>
        <w:tblLook w:val="04A0"/>
      </w:tblPr>
      <w:tblGrid>
        <w:gridCol w:w="2516"/>
        <w:gridCol w:w="5065"/>
      </w:tblGrid>
      <w:tr w:rsidR="003824E6" w:rsidRPr="000A4E86" w:rsidTr="00735638">
        <w:trPr>
          <w:trHeight w:val="389"/>
          <w:jc w:val="center"/>
        </w:trPr>
        <w:tc>
          <w:tcPr>
            <w:tcW w:w="2516" w:type="dxa"/>
            <w:vAlign w:val="center"/>
            <w:hideMark/>
          </w:tcPr>
          <w:p w:rsidR="003824E6" w:rsidRPr="00BF31B4" w:rsidRDefault="003824E6" w:rsidP="00735638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5065" w:type="dxa"/>
            <w:vAlign w:val="center"/>
            <w:hideMark/>
          </w:tcPr>
          <w:p w:rsidR="003824E6" w:rsidRPr="00BF31B4" w:rsidRDefault="003824E6" w:rsidP="00735638">
            <w:pPr>
              <w:pStyle w:val="Web"/>
              <w:spacing w:before="0" w:beforeAutospacing="0" w:after="0" w:afterAutospacing="0" w:line="0" w:lineRule="atLeast"/>
              <w:jc w:val="lef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BF31B4">
              <w:rPr>
                <w:rFonts w:ascii="Times New Roman" w:hAnsi="Times New Roman"/>
                <w:b/>
                <w:bCs/>
                <w:sz w:val="24"/>
                <w:szCs w:val="24"/>
                <w:lang w:val="el-GR"/>
              </w:rPr>
              <w:t>Τιμή</w:t>
            </w:r>
          </w:p>
        </w:tc>
      </w:tr>
      <w:tr w:rsidR="003824E6" w:rsidRPr="000A4E86" w:rsidTr="00735638">
        <w:trPr>
          <w:trHeight w:val="389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  <w:lang w:val="en-US"/>
              </w:rPr>
              <w:t>URI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http://linkedeconomy.org/resource/Organization/GRS432003010</w:t>
            </w:r>
          </w:p>
        </w:tc>
      </w:tr>
      <w:tr w:rsidR="003824E6" w:rsidRPr="009B11F8" w:rsidTr="00735638">
        <w:trPr>
          <w:trHeight w:val="416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Όνομα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A4E86">
              <w:rPr>
                <w:rFonts w:cs="Times New Roman"/>
                <w:sz w:val="24"/>
                <w:szCs w:val="24"/>
                <w:lang w:val="en-US"/>
              </w:rPr>
              <w:t>"Intracom Constructions S.A.TECHN &amp; Steel CONSTR."@en</w:t>
            </w:r>
          </w:p>
        </w:tc>
      </w:tr>
      <w:tr w:rsidR="003824E6" w:rsidRPr="000A4E86" w:rsidTr="00735638">
        <w:trPr>
          <w:trHeight w:val="426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 xml:space="preserve">Κωδικός </w:t>
            </w:r>
            <w:r w:rsidRPr="000A4E86">
              <w:rPr>
                <w:rFonts w:cs="Times New Roman"/>
                <w:b/>
                <w:szCs w:val="24"/>
                <w:lang w:val="en-US"/>
              </w:rPr>
              <w:t>ISIN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"GRS432003010"</w:t>
            </w:r>
          </w:p>
        </w:tc>
      </w:tr>
      <w:tr w:rsidR="003824E6" w:rsidRPr="000A4E86" w:rsidTr="00735638">
        <w:trPr>
          <w:trHeight w:val="260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Σχετιζόμενο</w:t>
            </w:r>
            <w:r w:rsidRPr="000A4E86">
              <w:rPr>
                <w:rFonts w:cs="Times New Roman"/>
                <w:b/>
                <w:szCs w:val="24"/>
                <w:lang w:val="en-US"/>
              </w:rPr>
              <w:t xml:space="preserve"> URI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5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http://linkedeconomy.org/resource/Organization/094207780</w:t>
              </w:r>
            </w:hyperlink>
          </w:p>
        </w:tc>
      </w:tr>
      <w:tr w:rsidR="003824E6" w:rsidRPr="000A4E86" w:rsidTr="00735638">
        <w:trPr>
          <w:trHeight w:val="267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A4E86">
              <w:rPr>
                <w:rFonts w:cs="Times New Roman"/>
                <w:b/>
                <w:bCs/>
                <w:sz w:val="24"/>
                <w:szCs w:val="24"/>
              </w:rPr>
              <w:t>Πληρωμή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6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http://linkedeconomy.org/resource/Contract/13PAY001776162</w:t>
              </w:r>
            </w:hyperlink>
          </w:p>
        </w:tc>
      </w:tr>
      <w:tr w:rsidR="003824E6" w:rsidRPr="000A4E86" w:rsidTr="00735638">
        <w:trPr>
          <w:trHeight w:val="147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Ημ/νια Υπογραφής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2013-12-11+03:00</w:t>
            </w:r>
          </w:p>
        </w:tc>
      </w:tr>
      <w:tr w:rsidR="003824E6" w:rsidRPr="000A4E86" w:rsidTr="00735638">
        <w:trPr>
          <w:trHeight w:val="600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Φορέας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hyperlink r:id="rId7" w:history="1">
              <w:r w:rsidRPr="000A4E86">
                <w:rPr>
                  <w:rStyle w:val="-"/>
                  <w:rFonts w:cs="Times New Roman"/>
                  <w:color w:val="auto"/>
                  <w:sz w:val="24"/>
                  <w:szCs w:val="24"/>
                  <w:u w:val="none"/>
                </w:rPr>
                <w:t>http://linkedeconomy.org/resource/Organization/997612598</w:t>
              </w:r>
            </w:hyperlink>
          </w:p>
        </w:tc>
      </w:tr>
      <w:tr w:rsidR="003824E6" w:rsidRPr="000A4E86" w:rsidTr="00735638">
        <w:trPr>
          <w:trHeight w:val="372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 xml:space="preserve">Όνομα Φορέα 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"ΠΕΡΙΦΕΡΕΙΑ ΚΕΝΤΡΙΚΗΣ ΜΑΚΕΔΟΝΙΑΣ"@el</w:t>
            </w:r>
          </w:p>
        </w:tc>
      </w:tr>
      <w:tr w:rsidR="003824E6" w:rsidRPr="000A4E86" w:rsidTr="00735638">
        <w:trPr>
          <w:trHeight w:val="381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  <w:lang w:val="en-US"/>
              </w:rPr>
            </w:pPr>
            <w:r w:rsidRPr="000A4E86">
              <w:rPr>
                <w:rFonts w:cs="Times New Roman"/>
                <w:b/>
                <w:szCs w:val="24"/>
              </w:rPr>
              <w:t xml:space="preserve">Περιγραφή </w:t>
            </w:r>
            <w:r w:rsidRPr="000A4E86">
              <w:rPr>
                <w:rFonts w:cs="Times New Roman"/>
                <w:b/>
                <w:szCs w:val="24"/>
                <w:lang w:val="en-US"/>
              </w:rPr>
              <w:t>CPV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"Road construction works"</w:t>
            </w:r>
          </w:p>
        </w:tc>
      </w:tr>
      <w:tr w:rsidR="003824E6" w:rsidRPr="000A4E86" w:rsidTr="00735638">
        <w:trPr>
          <w:trHeight w:val="1263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Περιγραφή Πληρωμής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Κατασκευή οδικού τμήματος Ποτίδαια- Κασσανδρεία του οδικού κυκλώματος Κασσάνδρας Ν. Χαλκιδικής (Υπογράφων σύμβασης Μπέκας Παύλος Δ/ντης ΔΕΚΕ ΠΚΜ)</w:t>
            </w:r>
          </w:p>
        </w:tc>
      </w:tr>
      <w:tr w:rsidR="003824E6" w:rsidRPr="000A4E86" w:rsidTr="00735638">
        <w:trPr>
          <w:trHeight w:val="70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Ποσότητα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1.0</w:t>
            </w:r>
          </w:p>
        </w:tc>
      </w:tr>
      <w:tr w:rsidR="003824E6" w:rsidRPr="000A4E86" w:rsidTr="00735638">
        <w:trPr>
          <w:trHeight w:val="179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szCs w:val="24"/>
              </w:rPr>
              <w:t>Μονάδα Μέτρησης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Service</w:t>
            </w:r>
          </w:p>
        </w:tc>
      </w:tr>
      <w:tr w:rsidR="003824E6" w:rsidRPr="000A4E86" w:rsidTr="00735638">
        <w:trPr>
          <w:trHeight w:val="273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A4E86">
              <w:rPr>
                <w:rFonts w:cs="Times New Roman"/>
                <w:b/>
                <w:bCs/>
                <w:sz w:val="24"/>
                <w:szCs w:val="24"/>
              </w:rPr>
              <w:t>Χώρα Προέλευσης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"Ελλάδα"@el</w:t>
            </w:r>
          </w:p>
        </w:tc>
      </w:tr>
      <w:tr w:rsidR="003824E6" w:rsidRPr="000A4E86" w:rsidTr="00735638">
        <w:trPr>
          <w:trHeight w:val="277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Ποσό (χωρίς ΦΠΑ)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41920968</w:t>
            </w:r>
          </w:p>
        </w:tc>
      </w:tr>
      <w:tr w:rsidR="003824E6" w:rsidRPr="000A4E86" w:rsidTr="00735638">
        <w:trPr>
          <w:trHeight w:val="267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ΦΠΑ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 w:rsidRPr="000A4E86">
              <w:rPr>
                <w:rFonts w:cs="Times New Roman"/>
                <w:sz w:val="24"/>
                <w:szCs w:val="24"/>
              </w:rPr>
              <w:t>23.0</w:t>
            </w:r>
          </w:p>
        </w:tc>
      </w:tr>
      <w:tr w:rsidR="003824E6" w:rsidRPr="000A4E86" w:rsidTr="00735638">
        <w:trPr>
          <w:trHeight w:val="271"/>
          <w:jc w:val="center"/>
        </w:trPr>
        <w:tc>
          <w:tcPr>
            <w:tcW w:w="2516" w:type="dxa"/>
            <w:vAlign w:val="center"/>
            <w:hideMark/>
          </w:tcPr>
          <w:p w:rsidR="003824E6" w:rsidRPr="000A4E86" w:rsidRDefault="003824E6" w:rsidP="00735638">
            <w:pPr>
              <w:pStyle w:val="a4"/>
              <w:jc w:val="right"/>
              <w:rPr>
                <w:rFonts w:cs="Times New Roman"/>
                <w:b/>
                <w:bCs/>
                <w:szCs w:val="24"/>
              </w:rPr>
            </w:pPr>
            <w:r w:rsidRPr="000A4E86">
              <w:rPr>
                <w:rFonts w:cs="Times New Roman"/>
                <w:b/>
                <w:bCs/>
                <w:szCs w:val="24"/>
              </w:rPr>
              <w:t>Ποσό (με ΦΠΑ)</w:t>
            </w:r>
          </w:p>
        </w:tc>
        <w:tc>
          <w:tcPr>
            <w:tcW w:w="5065" w:type="dxa"/>
            <w:vAlign w:val="center"/>
            <w:hideMark/>
          </w:tcPr>
          <w:p w:rsidR="003824E6" w:rsidRPr="000A4E86" w:rsidRDefault="003824E6" w:rsidP="00735638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t>51562791.43</w:t>
            </w:r>
          </w:p>
        </w:tc>
      </w:tr>
    </w:tbl>
    <w:p w:rsidR="003824E6" w:rsidRDefault="003824E6" w:rsidP="003824E6">
      <w:pPr>
        <w:pStyle w:val="a4"/>
        <w:rPr>
          <w:rFonts w:cs="Times New Roman"/>
          <w:szCs w:val="24"/>
        </w:rPr>
      </w:pPr>
    </w:p>
    <w:p w:rsidR="005B5990" w:rsidRPr="003824E6" w:rsidRDefault="005B5990">
      <w:pPr>
        <w:rPr>
          <w:lang w:val="en-US"/>
        </w:rPr>
      </w:pPr>
    </w:p>
    <w:sectPr w:rsidR="005B5990" w:rsidRPr="003824E6" w:rsidSect="006B1EC0">
      <w:footerReference w:type="default" r:id="rId8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413C10" w:rsidRDefault="008D5EF1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13C10" w:rsidRDefault="008D5EF1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712"/>
    <w:multiLevelType w:val="hybridMultilevel"/>
    <w:tmpl w:val="694AA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01B8"/>
    <w:multiLevelType w:val="hybridMultilevel"/>
    <w:tmpl w:val="44281F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6472C"/>
    <w:multiLevelType w:val="hybridMultilevel"/>
    <w:tmpl w:val="728CE1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E6072"/>
    <w:multiLevelType w:val="hybridMultilevel"/>
    <w:tmpl w:val="A3F0D32E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B59CD"/>
    <w:multiLevelType w:val="hybridMultilevel"/>
    <w:tmpl w:val="B608D5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8F55E3"/>
    <w:multiLevelType w:val="hybridMultilevel"/>
    <w:tmpl w:val="51AE1B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427FF"/>
    <w:multiLevelType w:val="hybridMultilevel"/>
    <w:tmpl w:val="3CF4C1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62C2F"/>
    <w:multiLevelType w:val="hybridMultilevel"/>
    <w:tmpl w:val="DAD23C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56B07"/>
    <w:multiLevelType w:val="hybridMultilevel"/>
    <w:tmpl w:val="5A1695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D693A"/>
    <w:multiLevelType w:val="hybridMultilevel"/>
    <w:tmpl w:val="3D58E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3087E"/>
    <w:multiLevelType w:val="hybridMultilevel"/>
    <w:tmpl w:val="B64AD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346815"/>
    <w:multiLevelType w:val="hybridMultilevel"/>
    <w:tmpl w:val="5B706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CC0CBD"/>
    <w:multiLevelType w:val="hybridMultilevel"/>
    <w:tmpl w:val="B4E437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B17B7"/>
    <w:multiLevelType w:val="hybridMultilevel"/>
    <w:tmpl w:val="0504D6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830762"/>
    <w:multiLevelType w:val="hybridMultilevel"/>
    <w:tmpl w:val="AE7435CE"/>
    <w:lvl w:ilvl="0" w:tplc="EC40E88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9"/>
  </w:num>
  <w:num w:numId="5">
    <w:abstractNumId w:val="11"/>
  </w:num>
  <w:num w:numId="6">
    <w:abstractNumId w:val="2"/>
  </w:num>
  <w:num w:numId="7">
    <w:abstractNumId w:val="21"/>
  </w:num>
  <w:num w:numId="8">
    <w:abstractNumId w:val="3"/>
  </w:num>
  <w:num w:numId="9">
    <w:abstractNumId w:val="12"/>
  </w:num>
  <w:num w:numId="10">
    <w:abstractNumId w:val="22"/>
  </w:num>
  <w:num w:numId="11">
    <w:abstractNumId w:val="7"/>
  </w:num>
  <w:num w:numId="12">
    <w:abstractNumId w:val="10"/>
  </w:num>
  <w:num w:numId="13">
    <w:abstractNumId w:val="6"/>
  </w:num>
  <w:num w:numId="14">
    <w:abstractNumId w:val="13"/>
  </w:num>
  <w:num w:numId="15">
    <w:abstractNumId w:val="16"/>
  </w:num>
  <w:num w:numId="16">
    <w:abstractNumId w:val="14"/>
  </w:num>
  <w:num w:numId="17">
    <w:abstractNumId w:val="23"/>
  </w:num>
  <w:num w:numId="18">
    <w:abstractNumId w:val="17"/>
  </w:num>
  <w:num w:numId="19">
    <w:abstractNumId w:val="1"/>
  </w:num>
  <w:num w:numId="20">
    <w:abstractNumId w:val="0"/>
  </w:num>
  <w:num w:numId="21">
    <w:abstractNumId w:val="18"/>
  </w:num>
  <w:num w:numId="22">
    <w:abstractNumId w:val="15"/>
  </w:num>
  <w:num w:numId="23">
    <w:abstractNumId w:val="8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4E6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4E6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5EF1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4E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824E6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4E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24E6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24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824E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38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3824E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3824E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3824E6"/>
    <w:pPr>
      <w:ind w:left="720"/>
      <w:contextualSpacing/>
    </w:pPr>
  </w:style>
  <w:style w:type="character" w:customStyle="1" w:styleId="hps">
    <w:name w:val="hps"/>
    <w:basedOn w:val="a0"/>
    <w:rsid w:val="003824E6"/>
  </w:style>
  <w:style w:type="paragraph" w:styleId="a4">
    <w:name w:val="No Spacing"/>
    <w:link w:val="Char"/>
    <w:uiPriority w:val="1"/>
    <w:qFormat/>
    <w:rsid w:val="003824E6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3824E6"/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3824E6"/>
    <w:rPr>
      <w:sz w:val="18"/>
      <w:szCs w:val="18"/>
    </w:rPr>
  </w:style>
  <w:style w:type="paragraph" w:styleId="Web">
    <w:name w:val="Normal (Web)"/>
    <w:basedOn w:val="a"/>
    <w:uiPriority w:val="99"/>
    <w:unhideWhenUsed/>
    <w:rsid w:val="003824E6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3824E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82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3824E6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3824E6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3824E6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3824E6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3824E6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3824E6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3824E6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824E6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824E6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824E6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824E6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824E6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3824E6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3824E6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3824E6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3824E6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3824E6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3824E6"/>
    <w:rPr>
      <w:rFonts w:ascii="Times New Roman" w:hAnsi="Times New Roman"/>
      <w:sz w:val="24"/>
    </w:rPr>
  </w:style>
  <w:style w:type="paragraph" w:styleId="ac">
    <w:name w:val="annotation text"/>
    <w:basedOn w:val="a"/>
    <w:link w:val="Char4"/>
    <w:uiPriority w:val="99"/>
    <w:unhideWhenUsed/>
    <w:rsid w:val="003824E6"/>
    <w:rPr>
      <w:rFonts w:ascii="Verdana" w:eastAsia="Times New Roman" w:hAnsi="Verdana" w:cs="Times New Roman"/>
      <w:szCs w:val="24"/>
      <w:lang w:eastAsia="el-GR"/>
    </w:rPr>
  </w:style>
  <w:style w:type="character" w:customStyle="1" w:styleId="Char4">
    <w:name w:val="Κείμενο σχολίου Char"/>
    <w:basedOn w:val="a0"/>
    <w:link w:val="ac"/>
    <w:uiPriority w:val="99"/>
    <w:rsid w:val="003824E6"/>
    <w:rPr>
      <w:rFonts w:ascii="Verdana" w:eastAsia="Times New Roman" w:hAnsi="Verdana" w:cs="Times New Roman"/>
      <w:sz w:val="24"/>
      <w:szCs w:val="24"/>
      <w:lang w:eastAsia="el-GR"/>
    </w:rPr>
  </w:style>
  <w:style w:type="character" w:customStyle="1" w:styleId="Char5">
    <w:name w:val="Θέμα σχολίου Char"/>
    <w:basedOn w:val="Char4"/>
    <w:link w:val="ad"/>
    <w:uiPriority w:val="99"/>
    <w:semiHidden/>
    <w:rsid w:val="003824E6"/>
    <w:rPr>
      <w:b/>
      <w:bCs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3824E6"/>
    <w:rPr>
      <w:b/>
      <w:bCs/>
    </w:rPr>
  </w:style>
  <w:style w:type="character" w:customStyle="1" w:styleId="Char10">
    <w:name w:val="Θέμα σχολίου Char1"/>
    <w:basedOn w:val="Char4"/>
    <w:link w:val="ad"/>
    <w:uiPriority w:val="99"/>
    <w:semiHidden/>
    <w:rsid w:val="003824E6"/>
    <w:rPr>
      <w:b/>
      <w:bCs/>
    </w:rPr>
  </w:style>
  <w:style w:type="paragraph" w:styleId="ae">
    <w:name w:val="footnote text"/>
    <w:basedOn w:val="a"/>
    <w:link w:val="Char6"/>
    <w:uiPriority w:val="99"/>
    <w:unhideWhenUsed/>
    <w:rsid w:val="003824E6"/>
    <w:pPr>
      <w:jc w:val="left"/>
    </w:pPr>
    <w:rPr>
      <w:rFonts w:asciiTheme="minorHAnsi" w:eastAsiaTheme="minorEastAsia" w:hAnsiTheme="minorHAnsi"/>
      <w:sz w:val="20"/>
      <w:szCs w:val="20"/>
      <w:lang w:eastAsia="el-GR"/>
    </w:rPr>
  </w:style>
  <w:style w:type="character" w:customStyle="1" w:styleId="Char6">
    <w:name w:val="Κείμενο υποσημείωσης Char"/>
    <w:basedOn w:val="a0"/>
    <w:link w:val="ae"/>
    <w:uiPriority w:val="99"/>
    <w:rsid w:val="003824E6"/>
    <w:rPr>
      <w:rFonts w:eastAsiaTheme="minorEastAsia"/>
      <w:sz w:val="20"/>
      <w:szCs w:val="20"/>
      <w:lang w:eastAsia="el-GR"/>
    </w:rPr>
  </w:style>
  <w:style w:type="character" w:customStyle="1" w:styleId="shorttext">
    <w:name w:val="short_text"/>
    <w:basedOn w:val="a0"/>
    <w:rsid w:val="003824E6"/>
  </w:style>
  <w:style w:type="character" w:customStyle="1" w:styleId="-HTMLChar">
    <w:name w:val="Προ-διαμορφωμένο HTML Char"/>
    <w:basedOn w:val="a0"/>
    <w:link w:val="-HTML"/>
    <w:uiPriority w:val="99"/>
    <w:semiHidden/>
    <w:rsid w:val="003824E6"/>
    <w:rPr>
      <w:rFonts w:ascii="Consolas" w:eastAsiaTheme="minorEastAsia" w:hAnsi="Consolas" w:cs="Consolas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3824E6"/>
    <w:pPr>
      <w:jc w:val="left"/>
    </w:pPr>
    <w:rPr>
      <w:rFonts w:ascii="Consolas" w:eastAsiaTheme="minorEastAsia" w:hAnsi="Consolas" w:cs="Consolas"/>
      <w:sz w:val="20"/>
      <w:szCs w:val="20"/>
      <w:lang w:eastAsia="el-GR"/>
    </w:rPr>
  </w:style>
  <w:style w:type="character" w:customStyle="1" w:styleId="-HTMLChar1">
    <w:name w:val="Προ-διαμορφωμένο HTML Char1"/>
    <w:basedOn w:val="a0"/>
    <w:link w:val="-HTML"/>
    <w:uiPriority w:val="99"/>
    <w:semiHidden/>
    <w:rsid w:val="003824E6"/>
    <w:rPr>
      <w:rFonts w:ascii="Consolas" w:hAnsi="Consolas" w:cs="Consolas"/>
      <w:sz w:val="20"/>
      <w:szCs w:val="20"/>
    </w:rPr>
  </w:style>
  <w:style w:type="paragraph" w:styleId="af">
    <w:name w:val="Title"/>
    <w:basedOn w:val="a"/>
    <w:next w:val="a"/>
    <w:link w:val="Char7"/>
    <w:uiPriority w:val="10"/>
    <w:qFormat/>
    <w:rsid w:val="003824E6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7">
    <w:name w:val="Τίτλος Char"/>
    <w:basedOn w:val="a0"/>
    <w:link w:val="af"/>
    <w:uiPriority w:val="10"/>
    <w:rsid w:val="00382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atn">
    <w:name w:val="atn"/>
    <w:basedOn w:val="a0"/>
    <w:rsid w:val="003824E6"/>
  </w:style>
  <w:style w:type="character" w:customStyle="1" w:styleId="Char8">
    <w:name w:val="Σώμα κειμένου Char"/>
    <w:basedOn w:val="a0"/>
    <w:link w:val="af0"/>
    <w:uiPriority w:val="99"/>
    <w:semiHidden/>
    <w:rsid w:val="003824E6"/>
    <w:rPr>
      <w:rFonts w:ascii="Verdana" w:eastAsia="Times New Roman" w:hAnsi="Verdana" w:cs="Times New Roman"/>
      <w:sz w:val="16"/>
      <w:szCs w:val="16"/>
      <w:lang w:eastAsia="el-GR"/>
    </w:rPr>
  </w:style>
  <w:style w:type="paragraph" w:styleId="af0">
    <w:name w:val="Body Text"/>
    <w:basedOn w:val="a"/>
    <w:link w:val="Char8"/>
    <w:uiPriority w:val="99"/>
    <w:semiHidden/>
    <w:unhideWhenUsed/>
    <w:rsid w:val="003824E6"/>
    <w:pPr>
      <w:spacing w:after="120"/>
    </w:pPr>
    <w:rPr>
      <w:rFonts w:ascii="Verdana" w:eastAsia="Times New Roman" w:hAnsi="Verdana" w:cs="Times New Roman"/>
      <w:sz w:val="16"/>
      <w:szCs w:val="16"/>
      <w:lang w:eastAsia="el-GR"/>
    </w:rPr>
  </w:style>
  <w:style w:type="character" w:customStyle="1" w:styleId="Char11">
    <w:name w:val="Σώμα κειμένου Char1"/>
    <w:basedOn w:val="a0"/>
    <w:link w:val="af0"/>
    <w:uiPriority w:val="99"/>
    <w:semiHidden/>
    <w:rsid w:val="003824E6"/>
    <w:rPr>
      <w:rFonts w:ascii="Times New Roman" w:hAnsi="Times New Roman"/>
      <w:sz w:val="24"/>
    </w:rPr>
  </w:style>
  <w:style w:type="character" w:customStyle="1" w:styleId="Char9">
    <w:name w:val="Σώμα κείμενου Πρώτη Εσοχή Char"/>
    <w:basedOn w:val="Char8"/>
    <w:link w:val="af1"/>
    <w:uiPriority w:val="99"/>
    <w:semiHidden/>
    <w:rsid w:val="003824E6"/>
  </w:style>
  <w:style w:type="paragraph" w:styleId="af1">
    <w:name w:val="Body Text First Indent"/>
    <w:basedOn w:val="af0"/>
    <w:link w:val="Char9"/>
    <w:uiPriority w:val="99"/>
    <w:semiHidden/>
    <w:unhideWhenUsed/>
    <w:rsid w:val="003824E6"/>
    <w:pPr>
      <w:spacing w:after="60"/>
      <w:ind w:firstLine="360"/>
    </w:pPr>
  </w:style>
  <w:style w:type="character" w:customStyle="1" w:styleId="Char12">
    <w:name w:val="Σώμα κείμενου Πρώτη Εσοχή Char1"/>
    <w:basedOn w:val="Char11"/>
    <w:link w:val="af1"/>
    <w:uiPriority w:val="99"/>
    <w:semiHidden/>
    <w:rsid w:val="003824E6"/>
  </w:style>
  <w:style w:type="table" w:customStyle="1" w:styleId="21">
    <w:name w:val="Ανοιχτόχρωμη σκίαση2"/>
    <w:basedOn w:val="a1"/>
    <w:uiPriority w:val="60"/>
    <w:rsid w:val="003824E6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inkedeconomy.org/resource/Organization/997612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economy.org/resource/Contract/13PAY001776162" TargetMode="External"/><Relationship Id="rId5" Type="http://schemas.openxmlformats.org/officeDocument/2006/relationships/hyperlink" Target="http://linkedeconomy.org/resource/Organization/0942077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3706</Words>
  <Characters>20018</Characters>
  <Application>Microsoft Office Word</Application>
  <DocSecurity>0</DocSecurity>
  <Lines>166</Lines>
  <Paragraphs>47</Paragraphs>
  <ScaleCrop>false</ScaleCrop>
  <Company>Grizli777</Company>
  <LinksUpToDate>false</LinksUpToDate>
  <CharactersWithSpaces>23677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2</cp:revision>
  <dcterms:created xsi:type="dcterms:W3CDTF">2015-11-20T11:25:00Z</dcterms:created>
  <dcterms:modified xsi:type="dcterms:W3CDTF">2015-11-20T11:28:00Z</dcterms:modified>
</cp:coreProperties>
</file>