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</w:p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</w:p>
    <w:p w:rsidR="002A63B2" w:rsidRDefault="002A63B2" w:rsidP="002A63B2">
      <w:pPr>
        <w:pStyle w:val="a4"/>
        <w:jc w:val="center"/>
        <w:rPr>
          <w:b/>
          <w:sz w:val="96"/>
          <w:lang w:val="en-US"/>
        </w:rPr>
      </w:pPr>
    </w:p>
    <w:p w:rsidR="002A63B2" w:rsidRPr="001E12F9" w:rsidRDefault="002A63B2" w:rsidP="002A63B2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2A63B2" w:rsidRPr="0071222D" w:rsidRDefault="002A63B2" w:rsidP="002A63B2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2A63B2" w:rsidRDefault="002A63B2" w:rsidP="002A63B2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2A63B2" w:rsidRDefault="002A63B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201" w:history="1">
            <w:r w:rsidRPr="00F92018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202" w:history="1">
            <w:r w:rsidRPr="00F92018">
              <w:rPr>
                <w:rStyle w:val="-"/>
                <w:noProof/>
              </w:rPr>
              <w:t>Σύστημα Δημοσ</w:t>
            </w:r>
            <w:r w:rsidRPr="00F92018">
              <w:rPr>
                <w:rStyle w:val="-"/>
                <w:noProof/>
              </w:rPr>
              <w:t>ι</w:t>
            </w:r>
            <w:r w:rsidRPr="00F92018">
              <w:rPr>
                <w:rStyle w:val="-"/>
                <w:noProof/>
              </w:rPr>
              <w:t>ονομικής Διαφάνειας Ευρωπαϊκής Ένωση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03" w:history="1">
            <w:r w:rsidRPr="00F92018">
              <w:rPr>
                <w:rStyle w:val="-"/>
                <w:noProof/>
              </w:rPr>
              <w:t>Κλάσεις (</w:t>
            </w:r>
            <w:r w:rsidRPr="00F92018">
              <w:rPr>
                <w:rStyle w:val="-"/>
                <w:noProof/>
                <w:lang w:val="en-US"/>
              </w:rPr>
              <w:t>Classes</w:t>
            </w:r>
            <w:r w:rsidRPr="00F9201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4" w:history="1">
            <w:r w:rsidRPr="00F92018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5" w:history="1">
            <w:r w:rsidRPr="00F9201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6" w:history="1">
            <w:r w:rsidRPr="00F9201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7" w:history="1">
            <w:r w:rsidRPr="00F92018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8" w:history="1">
            <w:r w:rsidRPr="00F92018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09" w:history="1">
            <w:r w:rsidRPr="00F9201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0" w:history="1">
            <w:r w:rsidRPr="00F92018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1" w:history="1">
            <w:r w:rsidRPr="00F9201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2" w:history="1">
            <w:r w:rsidRPr="00F92018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13" w:history="1">
            <w:r w:rsidRPr="00F92018">
              <w:rPr>
                <w:rStyle w:val="-"/>
                <w:noProof/>
              </w:rPr>
              <w:t>Ιδιότητες</w:t>
            </w:r>
            <w:r w:rsidRPr="00F92018">
              <w:rPr>
                <w:rStyle w:val="-"/>
                <w:noProof/>
                <w:lang w:val="en-US"/>
              </w:rPr>
              <w:t xml:space="preserve"> </w:t>
            </w:r>
            <w:r w:rsidRPr="00F92018">
              <w:rPr>
                <w:rStyle w:val="-"/>
                <w:noProof/>
              </w:rPr>
              <w:t>Αντικειμένων</w:t>
            </w:r>
            <w:r w:rsidRPr="00F92018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4" w:history="1">
            <w:r w:rsidRPr="00F92018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5" w:history="1">
            <w:r w:rsidRPr="00F9201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6" w:history="1">
            <w:r w:rsidRPr="00F9201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7" w:history="1">
            <w:r w:rsidRPr="00F9201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18" w:history="1">
            <w:r w:rsidRPr="00F92018">
              <w:rPr>
                <w:rStyle w:val="-"/>
                <w:noProof/>
              </w:rPr>
              <w:t>Ιδιότητες Τύπου Δεδομένων (</w:t>
            </w:r>
            <w:r w:rsidRPr="00F92018">
              <w:rPr>
                <w:rStyle w:val="-"/>
                <w:noProof/>
                <w:lang w:val="en-US"/>
              </w:rPr>
              <w:t>Datatype</w:t>
            </w:r>
            <w:r w:rsidRPr="00F92018">
              <w:rPr>
                <w:rStyle w:val="-"/>
                <w:noProof/>
              </w:rPr>
              <w:t xml:space="preserve"> </w:t>
            </w:r>
            <w:r w:rsidRPr="00F92018">
              <w:rPr>
                <w:rStyle w:val="-"/>
                <w:noProof/>
                <w:lang w:val="en-US"/>
              </w:rPr>
              <w:t>Properties</w:t>
            </w:r>
            <w:r w:rsidRPr="00F9201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19" w:history="1">
            <w:r w:rsidRPr="00F92018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0" w:history="1">
            <w:r w:rsidRPr="00F92018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1" w:history="1">
            <w:r w:rsidRPr="00F92018">
              <w:rPr>
                <w:rStyle w:val="-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2" w:history="1">
            <w:r w:rsidRPr="00F92018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223" w:history="1">
            <w:r w:rsidRPr="00F92018">
              <w:rPr>
                <w:rStyle w:val="-"/>
                <w:noProof/>
              </w:rPr>
              <w:t>Ερωτήματα &amp; Αποτελέσματα (</w:t>
            </w:r>
            <w:r w:rsidRPr="00F92018">
              <w:rPr>
                <w:rStyle w:val="-"/>
                <w:noProof/>
                <w:lang w:val="en-US"/>
              </w:rPr>
              <w:t>SPARQL</w:t>
            </w:r>
            <w:r w:rsidRPr="00F92018">
              <w:rPr>
                <w:rStyle w:val="-"/>
                <w:noProof/>
              </w:rPr>
              <w:t xml:space="preserve"> </w:t>
            </w:r>
            <w:r w:rsidRPr="00F92018">
              <w:rPr>
                <w:rStyle w:val="-"/>
                <w:noProof/>
                <w:lang w:val="en-US"/>
              </w:rPr>
              <w:t>Queries</w:t>
            </w:r>
            <w:r w:rsidRPr="00F92018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4" w:history="1">
            <w:r w:rsidRPr="00F92018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5" w:history="1">
            <w:r w:rsidRPr="00F92018">
              <w:rPr>
                <w:rStyle w:val="-"/>
                <w:noProof/>
              </w:rPr>
              <w:t>Άθροισμα Πληρωμών Φορέα έτους 2009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6" w:history="1">
            <w:r w:rsidRPr="00F92018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7" w:history="1">
            <w:r w:rsidRPr="00F92018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228" w:history="1">
            <w:r w:rsidRPr="00F92018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3B2" w:rsidRDefault="002A63B2" w:rsidP="002A63B2">
          <w:r>
            <w:fldChar w:fldCharType="end"/>
          </w:r>
        </w:p>
      </w:sdtContent>
    </w:sdt>
    <w:p w:rsidR="002A63B2" w:rsidRPr="00785FE4" w:rsidRDefault="002A63B2" w:rsidP="002A63B2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2A63B2" w:rsidRDefault="002A63B2" w:rsidP="002A63B2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A63B2" w:rsidRDefault="002A63B2" w:rsidP="002A63B2">
      <w:pPr>
        <w:pStyle w:val="1"/>
      </w:pPr>
      <w:bookmarkStart w:id="1" w:name="_Toc435111670"/>
      <w:bookmarkStart w:id="2" w:name="_Toc435791201"/>
      <w:r>
        <w:lastRenderedPageBreak/>
        <w:t>Πρόλογος</w:t>
      </w:r>
      <w:bookmarkEnd w:id="1"/>
      <w:bookmarkEnd w:id="2"/>
    </w:p>
    <w:p w:rsidR="002A63B2" w:rsidRDefault="002A63B2" w:rsidP="002A63B2">
      <w:pPr>
        <w:ind w:firstLine="426"/>
        <w:rPr>
          <w:iCs/>
          <w:szCs w:val="24"/>
        </w:rPr>
      </w:pPr>
    </w:p>
    <w:p w:rsidR="002A63B2" w:rsidRPr="008F72E8" w:rsidRDefault="002A63B2" w:rsidP="002A63B2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2A63B2" w:rsidRPr="008F72E8" w:rsidRDefault="002A63B2" w:rsidP="002A63B2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2A63B2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957D17" w:rsidRDefault="002A63B2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2A63B2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2A63B2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2A63B2" w:rsidRPr="008F72E8" w:rsidRDefault="002A63B2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2A63B2" w:rsidRDefault="002A63B2" w:rsidP="002A63B2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2A63B2" w:rsidRDefault="002A63B2" w:rsidP="002A63B2">
      <w:pPr>
        <w:pStyle w:val="a4"/>
      </w:pPr>
    </w:p>
    <w:p w:rsidR="002A63B2" w:rsidRDefault="002A63B2" w:rsidP="002A63B2">
      <w:pPr>
        <w:pStyle w:val="a4"/>
      </w:pPr>
    </w:p>
    <w:p w:rsidR="002A63B2" w:rsidRPr="008418E4" w:rsidRDefault="002A63B2" w:rsidP="002A63B2">
      <w:pPr>
        <w:pStyle w:val="1"/>
      </w:pPr>
    </w:p>
    <w:p w:rsidR="002A63B2" w:rsidRDefault="002A63B2" w:rsidP="002A63B2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2A63B2" w:rsidRPr="0032610D" w:rsidRDefault="002A63B2" w:rsidP="002A63B2">
      <w:pPr>
        <w:pStyle w:val="1"/>
        <w:rPr>
          <w:rFonts w:cs="Times New Roman"/>
        </w:rPr>
      </w:pPr>
      <w:bookmarkStart w:id="3" w:name="_Toc434935256"/>
      <w:bookmarkStart w:id="4" w:name="_Toc435791202"/>
      <w:bookmarkEnd w:id="0"/>
      <w:r w:rsidRPr="00B60FE2">
        <w:lastRenderedPageBreak/>
        <w:t>Σύστημα Δημοσιονομικής Διαφάνειας Ευρωπαϊκής Ένωση</w:t>
      </w:r>
      <w:bookmarkEnd w:id="3"/>
      <w:bookmarkEnd w:id="4"/>
    </w:p>
    <w:p w:rsidR="002A63B2" w:rsidRPr="0032610D" w:rsidRDefault="002A63B2" w:rsidP="002A63B2">
      <w:pPr>
        <w:pStyle w:val="a4"/>
      </w:pPr>
    </w:p>
    <w:p w:rsidR="002A63B2" w:rsidRDefault="002A63B2" w:rsidP="002A63B2">
      <w:pPr>
        <w:pStyle w:val="2"/>
      </w:pPr>
      <w:bookmarkStart w:id="5" w:name="_Toc434935257"/>
      <w:bookmarkStart w:id="6" w:name="_Toc435791203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2A63B2" w:rsidRPr="0032610D" w:rsidRDefault="002A63B2" w:rsidP="002A63B2">
      <w:pPr>
        <w:pStyle w:val="a4"/>
      </w:pPr>
    </w:p>
    <w:p w:rsidR="002A63B2" w:rsidRDefault="002A63B2" w:rsidP="002A63B2">
      <w:pPr>
        <w:pStyle w:val="3"/>
        <w:rPr>
          <w:lang w:val="en-US"/>
        </w:rPr>
      </w:pPr>
      <w:bookmarkStart w:id="7" w:name="_Toc434935258"/>
      <w:bookmarkStart w:id="8" w:name="_Toc435791204"/>
      <w:r w:rsidRPr="0032610D">
        <w:rPr>
          <w:lang w:val="en-US"/>
        </w:rPr>
        <w:t>FOAF</w:t>
      </w:r>
      <w:bookmarkEnd w:id="7"/>
      <w:bookmarkEnd w:id="8"/>
    </w:p>
    <w:p w:rsidR="002A63B2" w:rsidRPr="0032610D" w:rsidRDefault="002A63B2" w:rsidP="002A63B2">
      <w:pPr>
        <w:pStyle w:val="a4"/>
      </w:pPr>
    </w:p>
    <w:p w:rsidR="002A63B2" w:rsidRPr="0032610D" w:rsidRDefault="002A63B2" w:rsidP="002A63B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2A63B2" w:rsidRDefault="002A63B2" w:rsidP="002A63B2">
      <w:pPr>
        <w:pStyle w:val="a4"/>
      </w:pPr>
    </w:p>
    <w:p w:rsidR="002A63B2" w:rsidRDefault="002A63B2" w:rsidP="002A63B2">
      <w:pPr>
        <w:pStyle w:val="3"/>
      </w:pPr>
      <w:bookmarkStart w:id="9" w:name="_Toc434935259"/>
      <w:bookmarkStart w:id="10" w:name="_Toc435791205"/>
      <w:r w:rsidRPr="0032610D">
        <w:rPr>
          <w:lang w:val="en-US"/>
        </w:rPr>
        <w:t>Public Contracts</w:t>
      </w:r>
      <w:bookmarkEnd w:id="9"/>
      <w:bookmarkEnd w:id="10"/>
    </w:p>
    <w:p w:rsidR="002A63B2" w:rsidRPr="001470B3" w:rsidRDefault="002A63B2" w:rsidP="002A63B2">
      <w:pPr>
        <w:pStyle w:val="a4"/>
      </w:pP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11" w:name="_Toc434935260"/>
      <w:bookmarkStart w:id="12" w:name="_Toc435791206"/>
      <w:r w:rsidRPr="0032610D">
        <w:rPr>
          <w:lang w:val="en-US"/>
        </w:rPr>
        <w:t>Good Relations</w:t>
      </w:r>
      <w:bookmarkEnd w:id="11"/>
      <w:bookmarkEnd w:id="12"/>
    </w:p>
    <w:p w:rsidR="002A63B2" w:rsidRPr="001470B3" w:rsidRDefault="002A63B2" w:rsidP="002A63B2">
      <w:pPr>
        <w:pStyle w:val="a4"/>
      </w:pP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13" w:name="_Toc434935261"/>
      <w:bookmarkStart w:id="14" w:name="_Toc435791207"/>
      <w:r w:rsidRPr="0032610D">
        <w:rPr>
          <w:lang w:val="en-US"/>
        </w:rPr>
        <w:t>Organization</w:t>
      </w:r>
      <w:bookmarkEnd w:id="13"/>
      <w:bookmarkEnd w:id="14"/>
    </w:p>
    <w:p w:rsidR="002A63B2" w:rsidRPr="0032610D" w:rsidRDefault="002A63B2" w:rsidP="002A63B2">
      <w:pPr>
        <w:pStyle w:val="a4"/>
        <w:jc w:val="center"/>
        <w:rPr>
          <w:rFonts w:cs="Times New Roman"/>
          <w:szCs w:val="24"/>
          <w:u w:val="single"/>
        </w:rPr>
      </w:pPr>
    </w:p>
    <w:p w:rsidR="002A63B2" w:rsidRPr="004F7B2E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ind w:left="-10"/>
        <w:rPr>
          <w:rFonts w:cs="Times New Roman"/>
          <w:szCs w:val="24"/>
        </w:rPr>
      </w:pPr>
      <w:r w:rsidRPr="0032610D">
        <w:rPr>
          <w:rFonts w:cs="Times New Roman"/>
          <w:szCs w:val="24"/>
        </w:rPr>
        <w:t xml:space="preserve"> </w:t>
      </w:r>
    </w:p>
    <w:p w:rsidR="002A63B2" w:rsidRPr="0032610D" w:rsidRDefault="002A63B2" w:rsidP="002A63B2">
      <w:pPr>
        <w:pStyle w:val="3"/>
      </w:pPr>
      <w:bookmarkStart w:id="15" w:name="_Toc434935262"/>
      <w:bookmarkStart w:id="16" w:name="_Toc435791208"/>
      <w:r w:rsidRPr="0032610D">
        <w:rPr>
          <w:lang w:val="en-US"/>
        </w:rPr>
        <w:t>SKOS</w:t>
      </w:r>
      <w:bookmarkEnd w:id="15"/>
      <w:bookmarkEnd w:id="16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2A63B2" w:rsidRPr="0032610D" w:rsidRDefault="002A63B2" w:rsidP="002A63B2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2A63B2" w:rsidRPr="008F72E8" w:rsidRDefault="002A63B2" w:rsidP="002A63B2">
      <w:pPr>
        <w:pStyle w:val="a4"/>
        <w:rPr>
          <w:rFonts w:cs="Times New Roman"/>
          <w:szCs w:val="24"/>
        </w:rPr>
      </w:pPr>
    </w:p>
    <w:p w:rsidR="002A63B2" w:rsidRPr="008F72E8" w:rsidRDefault="002A63B2" w:rsidP="002A63B2">
      <w:pPr>
        <w:pStyle w:val="3"/>
        <w:rPr>
          <w:lang w:val="en-US"/>
        </w:rPr>
      </w:pPr>
      <w:bookmarkStart w:id="17" w:name="_Toc434935263"/>
      <w:bookmarkStart w:id="18" w:name="_Toc435791209"/>
      <w:proofErr w:type="gramStart"/>
      <w:r w:rsidRPr="008F72E8">
        <w:rPr>
          <w:lang w:val="en-US"/>
        </w:rPr>
        <w:t>vCard</w:t>
      </w:r>
      <w:bookmarkEnd w:id="17"/>
      <w:bookmarkEnd w:id="18"/>
      <w:proofErr w:type="gramEnd"/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F72E8" w:rsidRDefault="002A63B2" w:rsidP="002A63B2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2A63B2" w:rsidRPr="008F72E8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19" w:name="_Toc434935264"/>
      <w:bookmarkStart w:id="20" w:name="_Toc435791210"/>
      <w:r w:rsidRPr="0032610D">
        <w:rPr>
          <w:lang w:val="en-US"/>
        </w:rPr>
        <w:lastRenderedPageBreak/>
        <w:t>Registered Organization</w:t>
      </w:r>
      <w:bookmarkEnd w:id="19"/>
      <w:bookmarkEnd w:id="20"/>
    </w:p>
    <w:p w:rsidR="002A63B2" w:rsidRPr="0032610D" w:rsidRDefault="002A63B2" w:rsidP="002A63B2">
      <w:pPr>
        <w:rPr>
          <w:rFonts w:cs="Times New Roman"/>
          <w:szCs w:val="24"/>
        </w:rPr>
      </w:pPr>
    </w:p>
    <w:p w:rsidR="002A63B2" w:rsidRPr="0032610D" w:rsidRDefault="002A63B2" w:rsidP="002A63B2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1" w:name="_Toc434935265"/>
      <w:bookmarkStart w:id="22" w:name="_Toc435791211"/>
      <w:r w:rsidRPr="0032610D">
        <w:rPr>
          <w:lang w:val="en-US"/>
        </w:rPr>
        <w:t>Linked Economy</w:t>
      </w:r>
      <w:bookmarkEnd w:id="21"/>
      <w:bookmarkEnd w:id="22"/>
    </w:p>
    <w:p w:rsidR="002A63B2" w:rsidRPr="0032610D" w:rsidRDefault="002A63B2" w:rsidP="002A63B2">
      <w:pPr>
        <w:rPr>
          <w:rFonts w:cs="Times New Roman"/>
          <w:szCs w:val="24"/>
        </w:rPr>
      </w:pPr>
    </w:p>
    <w:p w:rsidR="002A63B2" w:rsidRPr="0032610D" w:rsidRDefault="002A63B2" w:rsidP="002A63B2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3" w:name="_Toc434935266"/>
      <w:bookmarkStart w:id="24" w:name="_Toc435791212"/>
      <w:r w:rsidRPr="0032610D">
        <w:rPr>
          <w:lang w:val="en-US"/>
        </w:rPr>
        <w:t>Linked Economy Geo</w:t>
      </w:r>
      <w:bookmarkEnd w:id="23"/>
      <w:bookmarkEnd w:id="24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2"/>
        <w:rPr>
          <w:lang w:val="en-US"/>
        </w:rPr>
      </w:pPr>
      <w:bookmarkStart w:id="25" w:name="_Toc434935267"/>
      <w:bookmarkStart w:id="26" w:name="_Toc435791213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5"/>
      <w:bookmarkEnd w:id="26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7" w:name="_Toc434935268"/>
      <w:bookmarkStart w:id="28" w:name="_Toc435791214"/>
      <w:r w:rsidRPr="0032610D">
        <w:rPr>
          <w:lang w:val="en-US"/>
        </w:rPr>
        <w:t>Public Contracts</w:t>
      </w:r>
      <w:bookmarkEnd w:id="27"/>
      <w:bookmarkEnd w:id="28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2A63B2" w:rsidRPr="0032610D" w:rsidRDefault="002A63B2" w:rsidP="002A63B2">
      <w:pPr>
        <w:pStyle w:val="a4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29" w:name="_Toc434935269"/>
      <w:bookmarkStart w:id="30" w:name="_Toc435791215"/>
      <w:r w:rsidRPr="0032610D">
        <w:rPr>
          <w:lang w:val="en-US"/>
        </w:rPr>
        <w:t>Good Relations</w:t>
      </w:r>
      <w:bookmarkEnd w:id="29"/>
      <w:bookmarkEnd w:id="30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A1196E" w:rsidRDefault="002A63B2" w:rsidP="002A63B2">
      <w:pPr>
        <w:pStyle w:val="a4"/>
        <w:rPr>
          <w:szCs w:val="24"/>
        </w:rPr>
      </w:pPr>
    </w:p>
    <w:p w:rsidR="002A63B2" w:rsidRPr="00060147" w:rsidRDefault="002A63B2" w:rsidP="002A63B2">
      <w:pPr>
        <w:pStyle w:val="3"/>
        <w:rPr>
          <w:lang w:val="en-US"/>
        </w:rPr>
      </w:pPr>
      <w:bookmarkStart w:id="31" w:name="_Toc434935270"/>
      <w:bookmarkStart w:id="32" w:name="_Toc435791216"/>
      <w:proofErr w:type="gramStart"/>
      <w:r w:rsidRPr="00060147">
        <w:rPr>
          <w:lang w:val="en-US"/>
        </w:rPr>
        <w:t>vCard</w:t>
      </w:r>
      <w:bookmarkEnd w:id="31"/>
      <w:bookmarkEnd w:id="32"/>
      <w:proofErr w:type="gramEnd"/>
    </w:p>
    <w:p w:rsidR="002A63B2" w:rsidRPr="00060147" w:rsidRDefault="002A63B2" w:rsidP="002A63B2">
      <w:pPr>
        <w:pStyle w:val="a4"/>
        <w:rPr>
          <w:szCs w:val="24"/>
          <w:lang w:val="en-US"/>
        </w:rPr>
      </w:pPr>
    </w:p>
    <w:p w:rsidR="002A63B2" w:rsidRPr="004014A5" w:rsidRDefault="002A63B2" w:rsidP="002A63B2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2A63B2" w:rsidRPr="00D36541" w:rsidRDefault="002A63B2" w:rsidP="002A63B2">
      <w:pPr>
        <w:pStyle w:val="a4"/>
        <w:rPr>
          <w:rFonts w:cs="Times New Roman"/>
          <w:szCs w:val="24"/>
          <w:u w:val="single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33" w:name="_Toc434935271"/>
      <w:bookmarkStart w:id="34" w:name="_Toc435791217"/>
      <w:r w:rsidRPr="0032610D">
        <w:rPr>
          <w:lang w:val="en-US"/>
        </w:rPr>
        <w:t>Linked Economy</w:t>
      </w:r>
      <w:bookmarkEnd w:id="33"/>
      <w:bookmarkEnd w:id="34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lastRenderedPageBreak/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2A63B2" w:rsidRPr="002B5810" w:rsidRDefault="002A63B2" w:rsidP="002A63B2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2A63B2" w:rsidRPr="0032610D" w:rsidRDefault="002A63B2" w:rsidP="002A63B2">
      <w:pPr>
        <w:pStyle w:val="a4"/>
        <w:ind w:left="-10"/>
        <w:rPr>
          <w:rFonts w:cs="Times New Roman"/>
          <w:szCs w:val="24"/>
        </w:rPr>
      </w:pPr>
    </w:p>
    <w:p w:rsidR="002A63B2" w:rsidRPr="0032610D" w:rsidRDefault="002A63B2" w:rsidP="002A63B2">
      <w:pPr>
        <w:pStyle w:val="2"/>
      </w:pPr>
      <w:bookmarkStart w:id="35" w:name="_Toc434935272"/>
      <w:bookmarkStart w:id="36" w:name="_Toc435791218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5"/>
      <w:bookmarkEnd w:id="36"/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37" w:name="_Toc434935273"/>
      <w:bookmarkStart w:id="38" w:name="_Toc435791219"/>
      <w:r w:rsidRPr="0032610D">
        <w:rPr>
          <w:lang w:val="en-US"/>
        </w:rPr>
        <w:t>Good Relations</w:t>
      </w:r>
      <w:bookmarkEnd w:id="37"/>
      <w:bookmarkEnd w:id="38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2A63B2" w:rsidRPr="0032610D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2A63B2" w:rsidRPr="002B5810" w:rsidRDefault="002A63B2" w:rsidP="002A63B2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2A63B2" w:rsidRDefault="002A63B2" w:rsidP="002A63B2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vatID</w:t>
      </w:r>
      <w:proofErr w:type="spellEnd"/>
      <w:r w:rsidRPr="00A22CA8">
        <w:rPr>
          <w:iCs/>
        </w:rPr>
        <w:t xml:space="preserve">: Ο ΑΦΜ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</w:t>
      </w:r>
    </w:p>
    <w:p w:rsidR="002A63B2" w:rsidRPr="004014A5" w:rsidRDefault="002A63B2" w:rsidP="002A63B2">
      <w:pPr>
        <w:pStyle w:val="a4"/>
      </w:pPr>
    </w:p>
    <w:p w:rsidR="002A63B2" w:rsidRDefault="002A63B2" w:rsidP="002A63B2">
      <w:pPr>
        <w:pStyle w:val="3"/>
      </w:pPr>
      <w:bookmarkStart w:id="39" w:name="_Toc434935274"/>
      <w:bookmarkStart w:id="40" w:name="_Toc435791220"/>
      <w:proofErr w:type="gramStart"/>
      <w:r w:rsidRPr="00335927">
        <w:rPr>
          <w:lang w:val="en-US"/>
        </w:rPr>
        <w:t>vCard</w:t>
      </w:r>
      <w:bookmarkEnd w:id="39"/>
      <w:bookmarkEnd w:id="40"/>
      <w:proofErr w:type="gramEnd"/>
    </w:p>
    <w:p w:rsidR="002A63B2" w:rsidRPr="001470B3" w:rsidRDefault="002A63B2" w:rsidP="002A63B2">
      <w:pPr>
        <w:pStyle w:val="a4"/>
      </w:pPr>
    </w:p>
    <w:p w:rsidR="002A63B2" w:rsidRPr="008904B6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street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address</w:t>
      </w:r>
      <w:r w:rsidRPr="008904B6">
        <w:rPr>
          <w:iCs/>
          <w:szCs w:val="24"/>
        </w:rPr>
        <w:t>: Το όνομα</w:t>
      </w:r>
      <w:r>
        <w:rPr>
          <w:iCs/>
          <w:szCs w:val="24"/>
        </w:rPr>
        <w:t xml:space="preserve"> του δρόμου </w:t>
      </w:r>
      <w:r w:rsidRPr="008904B6">
        <w:rPr>
          <w:iCs/>
          <w:szCs w:val="24"/>
        </w:rPr>
        <w:t>και ο αριθμός της διεύθυνσης.</w:t>
      </w:r>
    </w:p>
    <w:p w:rsidR="002A63B2" w:rsidRPr="008904B6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locality</w:t>
      </w:r>
      <w:proofErr w:type="gramEnd"/>
      <w:r w:rsidRPr="008904B6">
        <w:rPr>
          <w:iCs/>
          <w:szCs w:val="24"/>
        </w:rPr>
        <w:t xml:space="preserve"> : Η περιοχή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2A63B2" w:rsidRPr="008904B6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country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name</w:t>
      </w:r>
      <w:r w:rsidRPr="008904B6">
        <w:rPr>
          <w:iCs/>
          <w:szCs w:val="24"/>
        </w:rPr>
        <w:t xml:space="preserve"> : ο όνομα της χώρας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2A63B2" w:rsidRPr="004F7B2E" w:rsidRDefault="002A63B2" w:rsidP="002A63B2">
      <w:pPr>
        <w:numPr>
          <w:ilvl w:val="0"/>
          <w:numId w:val="9"/>
        </w:numPr>
        <w:ind w:left="284" w:hanging="284"/>
        <w:rPr>
          <w:iCs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postal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code</w:t>
      </w:r>
      <w:r w:rsidRPr="008904B6">
        <w:rPr>
          <w:iCs/>
          <w:szCs w:val="24"/>
        </w:rPr>
        <w:t xml:space="preserve"> : Ο ταχυδρομικός κώδικας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2A63B2" w:rsidRDefault="002A63B2" w:rsidP="002A63B2">
      <w:pPr>
        <w:spacing w:before="60" w:after="60"/>
        <w:rPr>
          <w:iCs/>
        </w:rPr>
      </w:pPr>
      <w:r>
        <w:rPr>
          <w:iCs/>
        </w:rPr>
        <w:t xml:space="preserve"> </w:t>
      </w:r>
    </w:p>
    <w:p w:rsidR="002A63B2" w:rsidRDefault="002A63B2" w:rsidP="002A63B2">
      <w:pPr>
        <w:pStyle w:val="3"/>
      </w:pPr>
      <w:bookmarkStart w:id="41" w:name="_Toc434935275"/>
      <w:bookmarkStart w:id="42" w:name="_Toc435791221"/>
      <w:r w:rsidRPr="00335927">
        <w:rPr>
          <w:lang w:val="en-US"/>
        </w:rPr>
        <w:t>Dublin Core Terms</w:t>
      </w:r>
      <w:bookmarkEnd w:id="41"/>
      <w:bookmarkEnd w:id="42"/>
    </w:p>
    <w:p w:rsidR="002A63B2" w:rsidRPr="001470B3" w:rsidRDefault="002A63B2" w:rsidP="002A63B2">
      <w:pPr>
        <w:pStyle w:val="a4"/>
      </w:pPr>
    </w:p>
    <w:p w:rsidR="002A63B2" w:rsidRDefault="002A63B2" w:rsidP="002A63B2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dcterms</w:t>
      </w:r>
      <w:proofErr w:type="spellEnd"/>
      <w:r w:rsidRPr="008904B6">
        <w:rPr>
          <w:iCs/>
          <w:szCs w:val="24"/>
        </w:rPr>
        <w:t>:</w:t>
      </w:r>
      <w:proofErr w:type="gramEnd"/>
      <w:r w:rsidRPr="00335927">
        <w:rPr>
          <w:iCs/>
          <w:szCs w:val="24"/>
          <w:lang w:val="en-US"/>
        </w:rPr>
        <w:t>issued</w:t>
      </w:r>
      <w:r w:rsidRPr="008904B6">
        <w:rPr>
          <w:iCs/>
          <w:szCs w:val="24"/>
        </w:rPr>
        <w:t xml:space="preserve">: </w:t>
      </w:r>
      <w:r>
        <w:rPr>
          <w:iCs/>
          <w:szCs w:val="24"/>
        </w:rPr>
        <w:t>Η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ημερομηνία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έκδοσης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μίας</w:t>
      </w:r>
      <w:r w:rsidRPr="008904B6">
        <w:rPr>
          <w:iCs/>
          <w:szCs w:val="24"/>
        </w:rPr>
        <w:t xml:space="preserve"> </w:t>
      </w:r>
      <w:r>
        <w:rPr>
          <w:iCs/>
          <w:szCs w:val="24"/>
        </w:rPr>
        <w:t>απόφασης</w:t>
      </w:r>
      <w:r w:rsidRPr="008904B6">
        <w:rPr>
          <w:iCs/>
          <w:szCs w:val="24"/>
        </w:rPr>
        <w:t>.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32610D" w:rsidRDefault="002A63B2" w:rsidP="002A63B2">
      <w:pPr>
        <w:pStyle w:val="3"/>
        <w:rPr>
          <w:lang w:val="en-US"/>
        </w:rPr>
      </w:pPr>
      <w:bookmarkStart w:id="43" w:name="_Toc434935276"/>
      <w:bookmarkStart w:id="44" w:name="_Toc435791222"/>
      <w:r w:rsidRPr="0032610D">
        <w:rPr>
          <w:lang w:val="en-US"/>
        </w:rPr>
        <w:t>Linked Economy</w:t>
      </w:r>
      <w:bookmarkEnd w:id="43"/>
      <w:bookmarkEnd w:id="44"/>
    </w:p>
    <w:p w:rsidR="002A63B2" w:rsidRPr="0032610D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Default="002A63B2" w:rsidP="002A63B2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elod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organizationId</w:t>
      </w:r>
      <w:proofErr w:type="spellEnd"/>
      <w:r w:rsidRPr="0032610D">
        <w:rPr>
          <w:rFonts w:cs="Times New Roman"/>
          <w:iCs/>
          <w:szCs w:val="24"/>
        </w:rPr>
        <w:t>: Το μοναδικό αναγνωριστικό ενός οργανισμού.</w:t>
      </w:r>
    </w:p>
    <w:p w:rsidR="002A63B2" w:rsidRPr="00F63501" w:rsidRDefault="002A63B2" w:rsidP="002A63B2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F63501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F63501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2A63B2" w:rsidRPr="0032610D" w:rsidRDefault="002A63B2" w:rsidP="002A63B2">
      <w:pPr>
        <w:numPr>
          <w:ilvl w:val="0"/>
          <w:numId w:val="8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submissionTimestamp</w:t>
      </w:r>
      <w:proofErr w:type="spellEnd"/>
      <w:r w:rsidRPr="00D40F06">
        <w:rPr>
          <w:iCs/>
          <w:szCs w:val="24"/>
        </w:rPr>
        <w:t xml:space="preserve">: Η ημερομηνία </w:t>
      </w:r>
      <w:r>
        <w:rPr>
          <w:iCs/>
          <w:szCs w:val="24"/>
        </w:rPr>
        <w:t xml:space="preserve">κατά την οποία η </w:t>
      </w:r>
      <w:r w:rsidRPr="00D40F06">
        <w:rPr>
          <w:iCs/>
          <w:szCs w:val="24"/>
        </w:rPr>
        <w:t>απόφαση εισήχθη στο σύστημα.</w:t>
      </w:r>
      <w:r w:rsidRPr="0032610D">
        <w:rPr>
          <w:rFonts w:cs="Times New Roman"/>
          <w:szCs w:val="24"/>
        </w:rPr>
        <w:t xml:space="preserve"> </w:t>
      </w:r>
    </w:p>
    <w:p w:rsidR="002A63B2" w:rsidRPr="0032610D" w:rsidRDefault="002A63B2" w:rsidP="002A63B2">
      <w:pPr>
        <w:pStyle w:val="a4"/>
        <w:rPr>
          <w:rFonts w:cs="Times New Roman"/>
          <w:szCs w:val="24"/>
        </w:rPr>
      </w:pPr>
    </w:p>
    <w:p w:rsidR="002A63B2" w:rsidRPr="002B5810" w:rsidRDefault="002A63B2" w:rsidP="002A63B2">
      <w:pPr>
        <w:pStyle w:val="2"/>
      </w:pPr>
      <w:bookmarkStart w:id="45" w:name="_Toc434935277"/>
      <w:bookmarkStart w:id="46" w:name="_Toc435791223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5"/>
      <w:bookmarkEnd w:id="46"/>
    </w:p>
    <w:p w:rsidR="002A63B2" w:rsidRPr="002B5810" w:rsidRDefault="002A63B2" w:rsidP="002A63B2">
      <w:pPr>
        <w:pStyle w:val="a4"/>
      </w:pPr>
    </w:p>
    <w:p w:rsidR="002A63B2" w:rsidRPr="002B5810" w:rsidRDefault="002A63B2" w:rsidP="002A63B2">
      <w:pPr>
        <w:pStyle w:val="3"/>
        <w:rPr>
          <w:rFonts w:ascii="Consolas" w:hAnsi="Consolas" w:cs="Consolas"/>
          <w:sz w:val="20"/>
          <w:szCs w:val="20"/>
        </w:rPr>
      </w:pPr>
      <w:bookmarkStart w:id="47" w:name="_Toc434935278"/>
      <w:bookmarkStart w:id="48" w:name="_Toc435791224"/>
      <w:r w:rsidRPr="00877DCA">
        <w:t>Στοιχεία συμβολαίου</w:t>
      </w:r>
      <w:bookmarkEnd w:id="47"/>
      <w:bookmarkEnd w:id="48"/>
    </w:p>
    <w:p w:rsidR="002A63B2" w:rsidRPr="002B5810" w:rsidRDefault="002A63B2" w:rsidP="002A63B2">
      <w:pPr>
        <w:rPr>
          <w:rFonts w:ascii="Consolas" w:hAnsi="Consolas" w:cs="Consolas"/>
          <w:sz w:val="20"/>
          <w:szCs w:val="20"/>
        </w:rPr>
      </w:pP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SELECT</w:t>
      </w:r>
      <w:r w:rsidRPr="004F7B2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year ?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amount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?description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WHERE {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lastRenderedPageBreak/>
        <w:tab/>
        <w:t>&lt;http://linkedeconomy.org/resource/SpendingItem/SCR_634041_1&gt;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?spent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 xml:space="preserve">?spent     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?year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?actual ;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</w:r>
      <w:r w:rsidRPr="004F7B2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4F7B2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F7B2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4F7B2E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4F7B2E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2A63B2" w:rsidRPr="004F7B2E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2A63B2" w:rsidRPr="00D128A0" w:rsidRDefault="002A63B2" w:rsidP="002A63B2">
      <w:pPr>
        <w:rPr>
          <w:rFonts w:ascii="Consolas" w:hAnsi="Consolas" w:cs="Consolas"/>
          <w:sz w:val="20"/>
          <w:szCs w:val="20"/>
          <w:lang w:val="en-US"/>
        </w:rPr>
      </w:pPr>
      <w:r w:rsidRPr="004F7B2E">
        <w:rPr>
          <w:rFonts w:ascii="Consolas" w:hAnsi="Consolas" w:cs="Consolas"/>
          <w:sz w:val="20"/>
          <w:szCs w:val="20"/>
          <w:lang w:val="en-US"/>
        </w:rPr>
        <w:t>} LIMIT 1</w:t>
      </w:r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  <w:gridCol w:w="6404"/>
      </w:tblGrid>
      <w:tr w:rsidR="002A63B2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A63B2" w:rsidRPr="00FF2C80" w:rsidRDefault="002A63B2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A63B2" w:rsidRPr="00FF2C80" w:rsidRDefault="002A63B2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2A63B2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year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1/1/2007</w:t>
            </w:r>
          </w:p>
        </w:tc>
      </w:tr>
      <w:tr w:rsidR="002A63B2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297983.0</w:t>
            </w:r>
          </w:p>
        </w:tc>
      </w:tr>
      <w:tr w:rsidR="002A63B2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spentToDate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0.0</w:t>
            </w:r>
          </w:p>
        </w:tc>
      </w:tr>
      <w:tr w:rsidR="002A63B2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2C1364">
              <w:rPr>
                <w:rFonts w:cs="Times New Roman"/>
                <w:color w:val="000000"/>
                <w:szCs w:val="24"/>
                <w:lang w:val="en-US"/>
              </w:rPr>
              <w:t>"National Campaign for Prevention of Torture in India"^^&lt;http://www.w3.org/2001/XMLSchema#string&gt;</w:t>
            </w:r>
          </w:p>
        </w:tc>
      </w:tr>
      <w:tr w:rsidR="002A63B2" w:rsidRPr="002B5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2C1364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A63B2" w:rsidRPr="002C1364" w:rsidRDefault="002A63B2" w:rsidP="00495CB4">
            <w:pPr>
              <w:rPr>
                <w:rFonts w:cs="Times New Roman"/>
                <w:color w:val="000000"/>
                <w:szCs w:val="24"/>
              </w:rPr>
            </w:pPr>
            <w:r w:rsidRPr="002C1364">
              <w:rPr>
                <w:rFonts w:cs="Times New Roman"/>
                <w:color w:val="000000"/>
                <w:szCs w:val="24"/>
              </w:rPr>
              <w:t>1/1/2007</w:t>
            </w:r>
          </w:p>
        </w:tc>
      </w:tr>
    </w:tbl>
    <w:p w:rsidR="002A63B2" w:rsidRPr="00877DCA" w:rsidRDefault="002A63B2" w:rsidP="002A63B2">
      <w:pPr>
        <w:pStyle w:val="a4"/>
        <w:rPr>
          <w:lang w:val="en-US"/>
        </w:rPr>
      </w:pPr>
    </w:p>
    <w:p w:rsidR="002A63B2" w:rsidRPr="00F11AD9" w:rsidRDefault="002A63B2" w:rsidP="002A63B2">
      <w:pPr>
        <w:pStyle w:val="3"/>
      </w:pPr>
      <w:bookmarkStart w:id="49" w:name="_Toc434935279"/>
      <w:bookmarkStart w:id="50" w:name="_Toc435791225"/>
      <w:r>
        <w:t>Άθροισμα Πληρωμών Φορέα έτους 2009</w:t>
      </w:r>
      <w:bookmarkEnd w:id="49"/>
      <w:bookmarkEnd w:id="50"/>
    </w:p>
    <w:p w:rsidR="002A63B2" w:rsidRDefault="002A63B2" w:rsidP="002A63B2">
      <w:pPr>
        <w:pStyle w:val="a4"/>
      </w:pPr>
    </w:p>
    <w:p w:rsidR="002A63B2" w:rsidRPr="00DC55F3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&lt;http://linkedeconomy.org/resource/Organization/EUROPEAID_COOPERATION_OFFICE&gt;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('2009-01-01'))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('2010-01-01')) .</w:t>
      </w:r>
    </w:p>
    <w:p w:rsidR="002A63B2" w:rsidRPr="00D0002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2A63B2" w:rsidRPr="008F72E8" w:rsidRDefault="002A63B2" w:rsidP="002A63B2">
      <w:pPr>
        <w:pStyle w:val="a4"/>
        <w:ind w:firstLine="720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2A63B2" w:rsidTr="00495CB4"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2A63B2" w:rsidTr="00495CB4"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lastRenderedPageBreak/>
              <w:t>3063569979.285331726074</w:t>
            </w:r>
          </w:p>
        </w:tc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t>3553</w:t>
            </w:r>
          </w:p>
        </w:tc>
      </w:tr>
    </w:tbl>
    <w:p w:rsidR="002A63B2" w:rsidRPr="00877DCA" w:rsidRDefault="002A63B2" w:rsidP="002A63B2">
      <w:pPr>
        <w:pStyle w:val="a4"/>
        <w:rPr>
          <w:lang w:val="en-US"/>
        </w:rPr>
      </w:pPr>
    </w:p>
    <w:p w:rsidR="002A63B2" w:rsidRPr="00F11AD9" w:rsidRDefault="002A63B2" w:rsidP="002A63B2">
      <w:pPr>
        <w:pStyle w:val="3"/>
      </w:pPr>
      <w:bookmarkStart w:id="51" w:name="_Toc434935280"/>
      <w:bookmarkStart w:id="52" w:name="_Toc435791226"/>
      <w:r>
        <w:t>Άθροισμα Πληρωμών Αναδόχου έτους 2014</w:t>
      </w:r>
      <w:bookmarkEnd w:id="51"/>
      <w:bookmarkEnd w:id="52"/>
    </w:p>
    <w:p w:rsidR="002A63B2" w:rsidRDefault="002A63B2" w:rsidP="002A63B2">
      <w:pPr>
        <w:rPr>
          <w:iCs/>
          <w:szCs w:val="24"/>
        </w:rPr>
      </w:pP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&lt;http://linkedeconomy.org/resource/Organization/129515865&gt; ;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proofErr w:type="spellStart"/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>amount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2A63B2" w:rsidRPr="002C1364" w:rsidRDefault="002A63B2" w:rsidP="002A63B2">
      <w:pPr>
        <w:rPr>
          <w:rFonts w:ascii="Consolas" w:hAnsi="Consolas" w:cs="Consolas"/>
          <w:iCs/>
          <w:sz w:val="20"/>
          <w:szCs w:val="20"/>
          <w:lang w:val="en-US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2A63B2" w:rsidRDefault="002A63B2" w:rsidP="002A63B2">
      <w:pPr>
        <w:rPr>
          <w:iCs/>
          <w:szCs w:val="24"/>
        </w:rPr>
      </w:pPr>
      <w:r w:rsidRPr="002C1364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2A63B2" w:rsidRPr="008F72E8" w:rsidRDefault="002A63B2" w:rsidP="002A63B2">
      <w:pPr>
        <w:pStyle w:val="a4"/>
        <w:ind w:firstLine="720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2A63B2" w:rsidTr="00495CB4"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2A63B2" w:rsidTr="00495CB4"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t>41755335.4271850585938</w:t>
            </w:r>
          </w:p>
        </w:tc>
        <w:tc>
          <w:tcPr>
            <w:tcW w:w="4508" w:type="dxa"/>
          </w:tcPr>
          <w:p w:rsidR="002A63B2" w:rsidRDefault="002A63B2" w:rsidP="00495CB4">
            <w:pPr>
              <w:pStyle w:val="a4"/>
              <w:rPr>
                <w:rFonts w:cs="Times New Roman"/>
                <w:szCs w:val="24"/>
              </w:rPr>
            </w:pPr>
            <w:r>
              <w:t>124</w:t>
            </w:r>
          </w:p>
        </w:tc>
      </w:tr>
    </w:tbl>
    <w:p w:rsidR="002A63B2" w:rsidRDefault="002A63B2" w:rsidP="002A63B2">
      <w:pPr>
        <w:pStyle w:val="a4"/>
        <w:rPr>
          <w:lang w:val="en-US"/>
        </w:rPr>
      </w:pPr>
    </w:p>
    <w:p w:rsidR="002A63B2" w:rsidRPr="006F129E" w:rsidRDefault="002A63B2" w:rsidP="002A63B2">
      <w:pPr>
        <w:pStyle w:val="3"/>
      </w:pPr>
      <w:bookmarkStart w:id="53" w:name="_Toc434935281"/>
      <w:bookmarkStart w:id="54" w:name="_Toc435791227"/>
      <w:r>
        <w:t>Φορείς ταξινομημένοι κατά συνολικό ποσό των πληρωμών του έτους 2014</w:t>
      </w:r>
      <w:bookmarkEnd w:id="53"/>
      <w:bookmarkEnd w:id="54"/>
    </w:p>
    <w:p w:rsidR="002A63B2" w:rsidRDefault="002A63B2" w:rsidP="002A63B2">
      <w:pPr>
        <w:pStyle w:val="a4"/>
        <w:rPr>
          <w:rFonts w:cs="Times New Roman"/>
          <w:szCs w:val="24"/>
        </w:rPr>
      </w:pP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WHERE {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</w:t>
      </w:r>
      <w:r>
        <w:rPr>
          <w:rFonts w:ascii="Consolas" w:hAnsi="Consolas" w:cs="Consolas"/>
          <w:sz w:val="20"/>
          <w:szCs w:val="20"/>
          <w:lang w:val="en-US"/>
        </w:rPr>
        <w:t>tualPrice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}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buyer</w:t>
      </w:r>
    </w:p>
    <w:p w:rsidR="002A63B2" w:rsidRPr="002C1364" w:rsidRDefault="002A63B2" w:rsidP="002A63B2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)</w:t>
      </w:r>
    </w:p>
    <w:p w:rsidR="002A63B2" w:rsidRPr="006F129E" w:rsidRDefault="002A63B2" w:rsidP="002A63B2">
      <w:pPr>
        <w:pStyle w:val="a4"/>
        <w:rPr>
          <w:rFonts w:ascii="Consolas" w:hAnsi="Consolas" w:cs="Consolas"/>
          <w:sz w:val="20"/>
          <w:szCs w:val="20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LIMIT 10</w:t>
      </w:r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807"/>
        <w:gridCol w:w="3209"/>
      </w:tblGrid>
      <w:tr w:rsidR="002A63B2" w:rsidTr="00495CB4">
        <w:tc>
          <w:tcPr>
            <w:tcW w:w="5807" w:type="dxa"/>
          </w:tcPr>
          <w:p w:rsidR="002A63B2" w:rsidRPr="006F129E" w:rsidRDefault="002A63B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209" w:type="dxa"/>
          </w:tcPr>
          <w:p w:rsidR="002A63B2" w:rsidRPr="006F129E" w:rsidRDefault="002A63B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http://linkedeconomy.org/resource/Organization/DIRECTORATE_GENERAL_FOR_DEVELOPMENT_AND_COOPERATION_EUROPEAID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3894472442.6036596670746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http://linkedeconomy.org/resource/Organization/RESEARCH_</w:t>
            </w:r>
            <w:r w:rsidRPr="002C1364">
              <w:rPr>
                <w:rFonts w:cs="Times New Roman"/>
                <w:szCs w:val="24"/>
              </w:rPr>
              <w:lastRenderedPageBreak/>
              <w:t>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lastRenderedPageBreak/>
              <w:t>1345037051.8115234375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lastRenderedPageBreak/>
              <w:t>http://linkedeconomy.org/resource/Organization/TRANS_EUROPEAN_TRANSPORT_NETWORK_EXECUTIVE_AGENCY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1253968059.8818359375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http://linkedeconomy.org/resource/Organization/DIRECTORATE_GENERAL_FOR_COMMUNICATIONS_NETWORKS_CONTENT_AND_TECHNOLOGY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1221172692.63988876342685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http://linkedeconomy.org/resource/Organization/DIRECTORATE_GENERAL_FOR_RESEARCH_AND_INNOVATION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1078118864.23238253593392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http://linkedeconomy.org/resource/Organization/EUROPEAN_RESEARCH_COUNCIL_EXECUTIVE_AGENCY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1075952487.66796875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http://linkedeconomy.org/resource/Organization/DIRECTORATE_GENERAL_FOR_HUMANITARIAN_AID_AND_CIVIL_PROTECTION_ECHO_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609566162.9846191406246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http://linkedeconomy.org/resource/Organization/EDUCATION_AUDIOVISUAL_AND_CULTURE_EXECUTIVE_AGENCY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538482160.80134773254481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http://linkedeconomy.org/resource/Organization/DIRECTORATE_GENERAL_FOR_ENLARGEMENT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358123787.1725463867188</w:t>
            </w:r>
          </w:p>
        </w:tc>
      </w:tr>
      <w:tr w:rsidR="002A63B2" w:rsidTr="00495CB4">
        <w:tc>
          <w:tcPr>
            <w:tcW w:w="5807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http://linkedeconomy.org/resource/Organization/DIRECTORATE_GENERAL_FOR_THE_ENVIRONMENT</w:t>
            </w:r>
          </w:p>
        </w:tc>
        <w:tc>
          <w:tcPr>
            <w:tcW w:w="3209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339378494.726387977600602</w:t>
            </w:r>
          </w:p>
        </w:tc>
      </w:tr>
    </w:tbl>
    <w:p w:rsidR="002A63B2" w:rsidRDefault="002A63B2" w:rsidP="002A63B2">
      <w:pPr>
        <w:pStyle w:val="a4"/>
        <w:rPr>
          <w:lang w:val="en-US"/>
        </w:rPr>
      </w:pPr>
    </w:p>
    <w:p w:rsidR="002A63B2" w:rsidRPr="006F129E" w:rsidRDefault="002A63B2" w:rsidP="002A63B2">
      <w:pPr>
        <w:pStyle w:val="3"/>
      </w:pPr>
      <w:bookmarkStart w:id="55" w:name="_Toc434935282"/>
      <w:bookmarkStart w:id="56" w:name="_Toc435791228"/>
      <w:r>
        <w:t>Ανάδοχοι ταξινομημένοι κατά συνολικό ποσό των πληρωμών του έτους 2014</w:t>
      </w:r>
      <w:bookmarkEnd w:id="55"/>
      <w:bookmarkEnd w:id="56"/>
    </w:p>
    <w:p w:rsidR="002A63B2" w:rsidRDefault="002A63B2" w:rsidP="002A63B2">
      <w:pPr>
        <w:pStyle w:val="a4"/>
      </w:pP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SELECT</w:t>
      </w:r>
      <w:r w:rsidRPr="002C1364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WHERE {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?payment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:seller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?contract</w:t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2C136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2C1364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}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seller</w:t>
      </w:r>
    </w:p>
    <w:p w:rsidR="002A63B2" w:rsidRPr="002C1364" w:rsidRDefault="002A63B2" w:rsidP="002A63B2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2C1364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2C1364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2C1364">
        <w:rPr>
          <w:rFonts w:ascii="Consolas" w:hAnsi="Consolas" w:cs="Consolas"/>
          <w:sz w:val="20"/>
          <w:szCs w:val="20"/>
          <w:lang w:val="en-US"/>
        </w:rPr>
        <w:t>)</w:t>
      </w:r>
    </w:p>
    <w:p w:rsidR="002A63B2" w:rsidRPr="006F129E" w:rsidRDefault="002A63B2" w:rsidP="002A63B2">
      <w:pPr>
        <w:spacing w:line="276" w:lineRule="auto"/>
        <w:rPr>
          <w:rFonts w:ascii="Consolas" w:hAnsi="Consolas" w:cs="Consolas"/>
          <w:sz w:val="20"/>
          <w:szCs w:val="20"/>
        </w:rPr>
      </w:pPr>
      <w:r w:rsidRPr="002C1364">
        <w:rPr>
          <w:rFonts w:ascii="Consolas" w:hAnsi="Consolas" w:cs="Consolas"/>
          <w:sz w:val="20"/>
          <w:szCs w:val="20"/>
          <w:lang w:val="en-US"/>
        </w:rPr>
        <w:t>LIMIT 10</w:t>
      </w:r>
    </w:p>
    <w:p w:rsidR="002A63B2" w:rsidRPr="008F72E8" w:rsidRDefault="002A63B2" w:rsidP="002A63B2">
      <w:pPr>
        <w:pStyle w:val="a4"/>
        <w:rPr>
          <w:rFonts w:cs="Times New Roman"/>
          <w:szCs w:val="24"/>
          <w:lang w:val="en-US"/>
        </w:rPr>
      </w:pPr>
    </w:p>
    <w:p w:rsidR="002A63B2" w:rsidRPr="00877DCA" w:rsidRDefault="002A63B2" w:rsidP="002A63B2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2A63B2" w:rsidRPr="00CA32E2" w:rsidRDefault="002A63B2" w:rsidP="002A63B2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2A63B2" w:rsidTr="00495CB4">
        <w:tc>
          <w:tcPr>
            <w:tcW w:w="6091" w:type="dxa"/>
          </w:tcPr>
          <w:p w:rsidR="002A63B2" w:rsidRPr="006F129E" w:rsidRDefault="002A63B2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2A63B2" w:rsidRPr="006F129E" w:rsidRDefault="002A63B2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http://linkedeconomy.org/resource/Organization/129515865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435662302.303100585938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http://linkedeconomy.org/resource/Organization/REPUBBLICA_ITALIANA_REPUBLIQUE_ITALIENNE_ITALIAN_REPUBLIC/-44d5d7c8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433673899.00439453125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lastRenderedPageBreak/>
              <w:t>http://linkedeconomy.org/resource/Organization/UKRAINA_UKRAINE/4f740353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400835441.66015625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http://linkedeconomy.org/resource/Organization/UNITED_KINGDOM_OF_GREAT_BRITAIN_AND_NORTHERN_IRELAND_/-627c5c73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334672731.4208984375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http://linkedeconomy.org/resource/Organization/KONINKRIJK_BELGIE_ROYAUME_DE_BELGIQUE_KONIGREICH_BELGIEN_KINGDOM_OF_BELGIUM/19b09442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306427248.9560546875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http://linkedeconomy.org/resource/Organization/43775685019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293980977.353515625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http://linkedeconomy.org/resource/Organization/40180089013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277291338.074340820312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http://linkedeconomy.org/resource/Organization/REPUBLIQUE_FRANCAISE_FRENCH_REPUBLIC/-606df0af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231672623.004638671875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http://linkedeconomy.org/resource/Organization/BUNDESREPUBLIK_DEUTSCHLAND_REPUBLIQUE_FEDERALE_D_ALLEMAGNE_FEDERAL_REPUBLIC_OF_GERMANY/-27ad9324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214718203.6640625</w:t>
            </w:r>
          </w:p>
        </w:tc>
      </w:tr>
      <w:tr w:rsidR="002A63B2" w:rsidTr="00495CB4">
        <w:tc>
          <w:tcPr>
            <w:tcW w:w="6091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http://linkedeconomy.org/resource/Person/02446794</w:t>
            </w:r>
          </w:p>
        </w:tc>
        <w:tc>
          <w:tcPr>
            <w:tcW w:w="2925" w:type="dxa"/>
            <w:vAlign w:val="center"/>
          </w:tcPr>
          <w:p w:rsidR="002A63B2" w:rsidRPr="002C1364" w:rsidRDefault="002A63B2" w:rsidP="00495CB4">
            <w:pPr>
              <w:rPr>
                <w:rFonts w:cs="Times New Roman"/>
                <w:szCs w:val="24"/>
              </w:rPr>
            </w:pPr>
            <w:r w:rsidRPr="002C1364">
              <w:rPr>
                <w:rFonts w:cs="Times New Roman"/>
                <w:szCs w:val="24"/>
              </w:rPr>
              <w:t>205907475.7734375</w:t>
            </w:r>
          </w:p>
        </w:tc>
      </w:tr>
    </w:tbl>
    <w:p w:rsidR="002A63B2" w:rsidRPr="002A63B2" w:rsidRDefault="002A63B2" w:rsidP="002A63B2">
      <w:pPr>
        <w:pStyle w:val="1"/>
        <w:jc w:val="both"/>
        <w:rPr>
          <w:b w:val="0"/>
          <w:bCs w:val="0"/>
          <w:lang w:val="en-US"/>
        </w:rPr>
      </w:pPr>
    </w:p>
    <w:sectPr w:rsidR="002A63B2" w:rsidRPr="002A63B2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2A63B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E12F9" w:rsidRDefault="002A63B2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3B2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3B2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B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A63B2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3B2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3B2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63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A63B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2A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A63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2A63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2A63B2"/>
    <w:pPr>
      <w:ind w:left="720"/>
      <w:contextualSpacing/>
    </w:pPr>
  </w:style>
  <w:style w:type="character" w:customStyle="1" w:styleId="hps">
    <w:name w:val="hps"/>
    <w:basedOn w:val="a0"/>
    <w:rsid w:val="002A63B2"/>
  </w:style>
  <w:style w:type="paragraph" w:styleId="a4">
    <w:name w:val="No Spacing"/>
    <w:link w:val="Char"/>
    <w:uiPriority w:val="1"/>
    <w:qFormat/>
    <w:rsid w:val="002A63B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2A63B2"/>
    <w:rPr>
      <w:sz w:val="18"/>
      <w:szCs w:val="18"/>
    </w:rPr>
  </w:style>
  <w:style w:type="paragraph" w:styleId="Web">
    <w:name w:val="Normal (Web)"/>
    <w:basedOn w:val="a"/>
    <w:uiPriority w:val="99"/>
    <w:unhideWhenUsed/>
    <w:rsid w:val="002A63B2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2A63B2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A6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2A63B2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2A63B2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A63B2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2A63B2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2A63B2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2A63B2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63B2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2A63B2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2A63B2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2A63B2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2A63B2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2A63B2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2A63B2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2A63B2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2A63B2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2409</Words>
  <Characters>13009</Characters>
  <Application>Microsoft Office Word</Application>
  <DocSecurity>0</DocSecurity>
  <Lines>108</Lines>
  <Paragraphs>30</Paragraphs>
  <ScaleCrop>false</ScaleCrop>
  <Company>Grizli777</Company>
  <LinksUpToDate>false</LinksUpToDate>
  <CharactersWithSpaces>15388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2015-11-20T11:55:00Z</dcterms:created>
  <dcterms:modified xsi:type="dcterms:W3CDTF">2015-11-20T11:56:00Z</dcterms:modified>
</cp:coreProperties>
</file>