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EF9A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EA927F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4089D2EE8F6314DB90B645B52E8D8E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A6E1F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0AD9C2FAB920498E17395CC1B0F022"/>
            </w:placeholder>
            <w:text/>
          </w:sdtPr>
          <w:sdtContent>
            <w:tc>
              <w:tcPr>
                <w:tcW w:w="2073" w:type="dxa"/>
              </w:tcPr>
              <w:p w14:paraId="0DABADB2" w14:textId="77777777" w:rsidR="00B574C9" w:rsidRDefault="00180EA5" w:rsidP="00180EA5">
                <w:proofErr w:type="spellStart"/>
                <w:r>
                  <w:t>Michela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23986042C7533489CCDA497153F2F47"/>
            </w:placeholder>
            <w:showingPlcHdr/>
            <w:text/>
          </w:sdtPr>
          <w:sdtContent>
            <w:tc>
              <w:tcPr>
                <w:tcW w:w="2551" w:type="dxa"/>
              </w:tcPr>
              <w:p w14:paraId="0E332E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0C6F7FBFA97DB4A8C37007473C6E887"/>
            </w:placeholder>
            <w:text/>
          </w:sdtPr>
          <w:sdtContent>
            <w:tc>
              <w:tcPr>
                <w:tcW w:w="2642" w:type="dxa"/>
              </w:tcPr>
              <w:p w14:paraId="5C803EA1" w14:textId="77777777" w:rsidR="00B574C9" w:rsidRDefault="00180EA5" w:rsidP="00180EA5">
                <w:r>
                  <w:t>Russo</w:t>
                </w:r>
              </w:p>
            </w:tc>
          </w:sdtContent>
        </w:sdt>
      </w:tr>
      <w:tr w:rsidR="00B574C9" w14:paraId="50E422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F7BB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6A2F9D12CCAC4481020FD8FB9206A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2E89D3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90105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1F46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01D390D31B2F4FA12586BEB5B9C9F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9D55A96" w14:textId="77777777" w:rsidR="00B574C9" w:rsidRDefault="00180EA5" w:rsidP="00180EA5">
                <w:r w:rsidRPr="00BC60E5">
                  <w:rPr>
                    <w:lang w:val="it-IT" w:eastAsia="ja-JP"/>
                  </w:rPr>
                  <w:t xml:space="preserve">Texas A &amp; M </w:t>
                </w:r>
                <w:proofErr w:type="spellStart"/>
                <w:r w:rsidRPr="00BC60E5">
                  <w:rPr>
                    <w:lang w:val="it-IT" w:eastAsia="ja-JP"/>
                  </w:rPr>
                  <w:t>University</w:t>
                </w:r>
                <w:proofErr w:type="spellEnd"/>
              </w:p>
            </w:tc>
          </w:sdtContent>
        </w:sdt>
      </w:tr>
    </w:tbl>
    <w:p w14:paraId="673FFDD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38A13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FA23B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2BCA0A1" w14:textId="77777777" w:rsidTr="003F0D73">
        <w:sdt>
          <w:sdtPr>
            <w:alias w:val="Article headword"/>
            <w:tag w:val="articleHeadword"/>
            <w:id w:val="-361440020"/>
            <w:placeholder>
              <w:docPart w:val="B663E8C01C25C64A957EE1FE33C8078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8E4366" w14:textId="77777777" w:rsidR="003F0D73" w:rsidRPr="00FB589A" w:rsidRDefault="00180EA5" w:rsidP="00180EA5">
                <w:pPr>
                  <w:rPr>
                    <w:b/>
                  </w:rPr>
                </w:pPr>
                <w:proofErr w:type="spellStart"/>
                <w:r w:rsidRPr="001512DE">
                  <w:t>Bene</w:t>
                </w:r>
                <w:proofErr w:type="spellEnd"/>
                <w:r w:rsidRPr="001512DE">
                  <w:t>, Carmelo  (1937-2002)</w:t>
                </w:r>
              </w:p>
            </w:tc>
          </w:sdtContent>
        </w:sdt>
      </w:tr>
      <w:tr w:rsidR="00464699" w14:paraId="20DD2C26" w14:textId="77777777" w:rsidTr="00D56079">
        <w:sdt>
          <w:sdtPr>
            <w:alias w:val="Variant headwords"/>
            <w:tag w:val="variantHeadwords"/>
            <w:id w:val="173464402"/>
            <w:placeholder>
              <w:docPart w:val="B03078B1B9EE3642B51EDE1F0C0107A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6B3500" w14:textId="77777777" w:rsidR="00464699" w:rsidRDefault="00D56079" w:rsidP="00D56079">
                <w:r>
                  <w:t>(</w:t>
                </w:r>
                <w:r w:rsidRPr="00A039DF">
                  <w:rPr>
                    <w:lang w:val="it-IT"/>
                  </w:rPr>
                  <w:t xml:space="preserve">Carmelo Pompilio </w:t>
                </w:r>
                <w:proofErr w:type="spellStart"/>
                <w:r w:rsidRPr="00A039DF">
                  <w:rPr>
                    <w:lang w:val="it-IT"/>
                  </w:rPr>
                  <w:t>Realino</w:t>
                </w:r>
                <w:proofErr w:type="spellEnd"/>
                <w:r w:rsidRPr="00A039DF">
                  <w:rPr>
                    <w:lang w:val="it-IT"/>
                  </w:rPr>
                  <w:t xml:space="preserve"> Antonio Bene</w:t>
                </w:r>
                <w:r>
                  <w:rPr>
                    <w:lang w:val="it-IT"/>
                  </w:rPr>
                  <w:t>)</w:t>
                </w:r>
              </w:p>
            </w:tc>
          </w:sdtContent>
        </w:sdt>
      </w:tr>
      <w:tr w:rsidR="00E85A05" w14:paraId="1B37A72B" w14:textId="77777777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4CDDACEF248F2745BED2C41514D18D1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59CD20" w14:textId="77777777" w:rsidR="00B97EA8" w:rsidRDefault="00D56079" w:rsidP="00D56079">
                <w:pPr>
                  <w:rPr>
                    <w:rFonts w:ascii="Calibri" w:hAnsi="Calibri"/>
                    <w:lang w:val="en-US"/>
                  </w:rPr>
                </w:pPr>
                <w:r>
                  <w:rPr>
                    <w:rFonts w:ascii="Calibri" w:hAnsi="Calibri"/>
                  </w:rPr>
                  <w:t xml:space="preserve">Carmelo </w:t>
                </w:r>
                <w:proofErr w:type="spellStart"/>
                <w:r>
                  <w:rPr>
                    <w:rFonts w:ascii="Calibri" w:hAnsi="Calibri"/>
                  </w:rPr>
                  <w:t>Bene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r w:rsidRPr="00D56079">
                  <w:rPr>
                    <w:rFonts w:ascii="Calibri" w:hAnsi="Calibri"/>
                    <w:lang w:val="en-US"/>
                  </w:rPr>
                  <w:t>was an Italian actor</w:t>
                </w:r>
                <w:r w:rsidR="001512DE">
                  <w:rPr>
                    <w:rFonts w:ascii="Calibri" w:hAnsi="Calibri"/>
                    <w:lang w:val="en-US"/>
                  </w:rPr>
                  <w:t>, poet, writer, film and theatre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director, playwright and screenwriter. Influenced by classic liter</w:t>
                </w:r>
                <w:r w:rsidR="001512DE">
                  <w:rPr>
                    <w:rFonts w:ascii="Calibri" w:hAnsi="Calibri"/>
                    <w:lang w:val="en-US"/>
                  </w:rPr>
                  <w:t xml:space="preserve">ary authors, </w:t>
                </w:r>
                <w:proofErr w:type="spellStart"/>
                <w:r w:rsidR="001512DE">
                  <w:rPr>
                    <w:rFonts w:ascii="Calibri" w:hAnsi="Calibri"/>
                    <w:lang w:val="en-US"/>
                  </w:rPr>
                  <w:t>Bene</w:t>
                </w:r>
                <w:proofErr w:type="spellEnd"/>
                <w:r w:rsidR="001512DE">
                  <w:rPr>
                    <w:rFonts w:ascii="Calibri" w:hAnsi="Calibri"/>
                    <w:lang w:val="en-US"/>
                  </w:rPr>
                  <w:t xml:space="preserve"> carried out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intense artistic activity for over forty years</w:t>
                </w:r>
                <w:r w:rsidR="001512DE">
                  <w:rPr>
                    <w:rFonts w:ascii="Calibri" w:hAnsi="Calibri"/>
                    <w:lang w:val="en-US"/>
                  </w:rPr>
                  <w:t>. It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has resulted in numerous plays, movies, books, music, video</w:t>
                </w:r>
                <w:r>
                  <w:rPr>
                    <w:rFonts w:ascii="Calibri" w:hAnsi="Calibri"/>
                    <w:lang w:val="en-US"/>
                  </w:rPr>
                  <w:t>s,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and radio and TV shows.</w:t>
                </w:r>
                <w:r w:rsidR="001512DE">
                  <w:rPr>
                    <w:rFonts w:ascii="Calibri" w:hAnsi="Calibri"/>
                    <w:lang w:val="en-US"/>
                  </w:rPr>
                  <w:t xml:space="preserve"> 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Among his main influences </w:t>
                </w:r>
                <w:r w:rsidR="001512DE">
                  <w:rPr>
                    <w:rFonts w:ascii="Calibri" w:hAnsi="Calibri"/>
                    <w:lang w:val="en-US"/>
                  </w:rPr>
                  <w:t>were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 w:rsidR="001512DE">
                  <w:rPr>
                    <w:rFonts w:ascii="Calibri" w:hAnsi="Calibri"/>
                    <w:lang w:val="en-US"/>
                  </w:rPr>
                  <w:t xml:space="preserve">literary legends 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William Shakespeare (whose </w:t>
                </w:r>
                <w:r w:rsidR="001512DE" w:rsidRPr="00D56079">
                  <w:rPr>
                    <w:rFonts w:ascii="Calibri" w:hAnsi="Calibri"/>
                    <w:i/>
                    <w:lang w:val="en-US"/>
                  </w:rPr>
                  <w:t>Hamlet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, </w:t>
                </w:r>
                <w:r w:rsidR="001512DE" w:rsidRPr="00D56079">
                  <w:rPr>
                    <w:rFonts w:ascii="Calibri" w:hAnsi="Calibri"/>
                    <w:i/>
                    <w:lang w:val="en-US"/>
                  </w:rPr>
                  <w:t>Macbeth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, </w:t>
                </w:r>
                <w:r w:rsidR="001512DE" w:rsidRPr="00D56079">
                  <w:rPr>
                    <w:rFonts w:ascii="Calibri" w:hAnsi="Calibri"/>
                    <w:i/>
                    <w:lang w:val="en-US"/>
                  </w:rPr>
                  <w:t>Romeo and Juliet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, and </w:t>
                </w:r>
                <w:r w:rsidR="001512DE" w:rsidRPr="00D56079">
                  <w:rPr>
                    <w:rFonts w:ascii="Calibri" w:hAnsi="Calibri"/>
                    <w:i/>
                    <w:lang w:val="en-US"/>
                  </w:rPr>
                  <w:t>Richard III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 he re-adapted and staged), Carlo </w:t>
                </w:r>
                <w:proofErr w:type="spellStart"/>
                <w:r w:rsidR="001512DE" w:rsidRPr="00D56079">
                  <w:rPr>
                    <w:rFonts w:ascii="Calibri" w:hAnsi="Calibri"/>
                    <w:lang w:val="en-US"/>
                  </w:rPr>
                  <w:t>Collodi’s</w:t>
                </w:r>
                <w:proofErr w:type="spellEnd"/>
                <w:r w:rsidR="001512DE"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 w:rsidR="001512DE" w:rsidRPr="00D56079">
                  <w:rPr>
                    <w:rFonts w:ascii="Calibri" w:hAnsi="Calibri"/>
                    <w:i/>
                    <w:lang w:val="en-US"/>
                  </w:rPr>
                  <w:t>Pinocchio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, Miguel de Cervantes’ </w:t>
                </w:r>
                <w:r w:rsidR="001512DE" w:rsidRPr="00D56079">
                  <w:rPr>
                    <w:rFonts w:ascii="Calibri" w:hAnsi="Calibri"/>
                    <w:i/>
                    <w:lang w:val="en-US"/>
                  </w:rPr>
                  <w:t>Don Quixote</w:t>
                </w:r>
                <w:r w:rsidR="001512DE" w:rsidRPr="00D56079">
                  <w:rPr>
                    <w:rFonts w:ascii="Calibri" w:hAnsi="Calibri"/>
                    <w:lang w:val="en-US"/>
                  </w:rPr>
                  <w:t>,</w:t>
                </w:r>
                <w:r w:rsidR="001512DE" w:rsidRPr="00D56079">
                  <w:rPr>
                    <w:rFonts w:ascii="Calibri" w:hAnsi="Calibri"/>
                  </w:rPr>
                  <w:t xml:space="preserve"> Matthew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 G. Lewis’s </w:t>
                </w:r>
                <w:r w:rsidR="001512DE" w:rsidRPr="00D56079">
                  <w:rPr>
                    <w:rFonts w:ascii="Calibri" w:hAnsi="Calibri"/>
                    <w:i/>
                    <w:lang w:val="en-US"/>
                  </w:rPr>
                  <w:t>The Monk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 and Oscar Wilde’s </w:t>
                </w:r>
                <w:r w:rsidR="001512DE" w:rsidRPr="00D56079">
                  <w:rPr>
                    <w:rFonts w:ascii="Calibri" w:hAnsi="Calibri"/>
                    <w:i/>
                    <w:lang w:val="en-US"/>
                  </w:rPr>
                  <w:t>Salomé</w:t>
                </w:r>
                <w:r w:rsidR="001512DE">
                  <w:rPr>
                    <w:rFonts w:ascii="Calibri" w:hAnsi="Calibri"/>
                    <w:lang w:val="en-US"/>
                  </w:rPr>
                  <w:t>;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 French decadents Arthur Rimbaud and Jul</w:t>
                </w:r>
                <w:r w:rsidR="001512DE">
                  <w:rPr>
                    <w:rFonts w:ascii="Calibri" w:hAnsi="Calibri"/>
                    <w:lang w:val="en-US"/>
                  </w:rPr>
                  <w:t xml:space="preserve">es </w:t>
                </w:r>
                <w:proofErr w:type="spellStart"/>
                <w:r w:rsidR="001512DE">
                  <w:rPr>
                    <w:rFonts w:ascii="Calibri" w:hAnsi="Calibri"/>
                    <w:lang w:val="en-US"/>
                  </w:rPr>
                  <w:t>Barbey</w:t>
                </w:r>
                <w:proofErr w:type="spellEnd"/>
                <w:r w:rsidR="001512DE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="001512DE">
                  <w:rPr>
                    <w:rFonts w:ascii="Calibri" w:hAnsi="Calibri"/>
                    <w:lang w:val="en-US"/>
                  </w:rPr>
                  <w:t>d’Aurevilly</w:t>
                </w:r>
                <w:proofErr w:type="spellEnd"/>
                <w:r w:rsidR="001512DE">
                  <w:rPr>
                    <w:rFonts w:ascii="Calibri" w:hAnsi="Calibri"/>
                    <w:lang w:val="en-US"/>
                  </w:rPr>
                  <w:t>;</w:t>
                </w:r>
                <w:r w:rsidR="001512DE" w:rsidRPr="00D56079">
                  <w:rPr>
                    <w:rFonts w:ascii="Calibri" w:hAnsi="Calibri"/>
                    <w:lang w:val="en-US"/>
                  </w:rPr>
                  <w:t xml:space="preserve"> and avant-gardists Alfred </w:t>
                </w:r>
                <w:proofErr w:type="spellStart"/>
                <w:r w:rsidR="001512DE" w:rsidRPr="00D56079">
                  <w:rPr>
                    <w:rFonts w:ascii="Calibri" w:hAnsi="Calibri"/>
                    <w:lang w:val="en-US"/>
                  </w:rPr>
                  <w:t>Jarry</w:t>
                </w:r>
                <w:proofErr w:type="spellEnd"/>
                <w:r w:rsidR="001512DE" w:rsidRPr="00D56079">
                  <w:rPr>
                    <w:rFonts w:ascii="Calibri" w:hAnsi="Calibri"/>
                    <w:lang w:val="en-US"/>
                  </w:rPr>
                  <w:t xml:space="preserve">, Antonin </w:t>
                </w:r>
                <w:proofErr w:type="spellStart"/>
                <w:r w:rsidR="001512DE" w:rsidRPr="00D56079">
                  <w:rPr>
                    <w:rFonts w:ascii="Calibri" w:hAnsi="Calibri"/>
                    <w:lang w:val="en-US"/>
                  </w:rPr>
                  <w:t>Artaud</w:t>
                </w:r>
                <w:proofErr w:type="spellEnd"/>
                <w:r w:rsidR="001512DE" w:rsidRPr="00D56079">
                  <w:rPr>
                    <w:rFonts w:ascii="Calibri" w:hAnsi="Calibri"/>
                    <w:lang w:val="en-US"/>
                  </w:rPr>
                  <w:t xml:space="preserve"> and Vladimir </w:t>
                </w:r>
                <w:proofErr w:type="spellStart"/>
                <w:r w:rsidR="001512DE" w:rsidRPr="00D56079">
                  <w:rPr>
                    <w:rFonts w:ascii="Calibri" w:hAnsi="Calibri"/>
                    <w:lang w:val="en-US"/>
                  </w:rPr>
                  <w:t>Maiakovski</w:t>
                </w:r>
                <w:proofErr w:type="spellEnd"/>
                <w:r w:rsidR="001512DE" w:rsidRPr="00D56079">
                  <w:rPr>
                    <w:rFonts w:ascii="Calibri" w:hAnsi="Calibri"/>
                    <w:lang w:val="en-US"/>
                  </w:rPr>
                  <w:t xml:space="preserve">. </w:t>
                </w:r>
              </w:p>
              <w:p w14:paraId="4131E2D5" w14:textId="77777777" w:rsidR="00B97EA8" w:rsidRDefault="00B97EA8" w:rsidP="00D56079">
                <w:pPr>
                  <w:rPr>
                    <w:rFonts w:ascii="Calibri" w:hAnsi="Calibri"/>
                    <w:lang w:val="en-US"/>
                  </w:rPr>
                </w:pPr>
              </w:p>
              <w:p w14:paraId="5FF37E0D" w14:textId="18A5A7DF" w:rsidR="00E85A05" w:rsidRPr="001512DE" w:rsidRDefault="00B97EA8" w:rsidP="00D56079">
                <w:pPr>
                  <w:rPr>
                    <w:rFonts w:ascii="Calibri" w:hAnsi="Calibri"/>
                    <w:lang w:val="en-US"/>
                  </w:rPr>
                </w:pP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c</w:t>
                </w:r>
                <w:r>
                  <w:rPr>
                    <w:rFonts w:ascii="Calibri" w:hAnsi="Calibri"/>
                    <w:lang w:val="en-US"/>
                  </w:rPr>
                  <w:t>areer began in 1958, and he achieved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great success </w:t>
                </w:r>
                <w:r>
                  <w:rPr>
                    <w:rFonts w:ascii="Calibri" w:hAnsi="Calibri"/>
                    <w:lang w:val="en-US"/>
                  </w:rPr>
                  <w:t xml:space="preserve">only a year later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in 1959 after acting in Alberto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Ruggero’s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adaptation of Albert Camus’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Caligula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. After almost ten years in the </w:t>
                </w:r>
                <w:r>
                  <w:rPr>
                    <w:rFonts w:ascii="Calibri" w:hAnsi="Calibri"/>
                    <w:lang w:val="en-US"/>
                  </w:rPr>
                  <w:t>theatre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, he started a film career as </w:t>
                </w:r>
                <w:r>
                  <w:rPr>
                    <w:rFonts w:ascii="Calibri" w:hAnsi="Calibri"/>
                    <w:lang w:val="en-US"/>
                  </w:rPr>
                  <w:t xml:space="preserve">an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actor and director. In 1967, he participated in Pier Paolo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Pasolini’s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Oedipus Rex</w:t>
                </w:r>
                <w:r>
                  <w:rPr>
                    <w:rFonts w:ascii="Calibri" w:hAnsi="Calibri"/>
                    <w:lang w:val="en-US"/>
                  </w:rPr>
                  <w:t xml:space="preserve">,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realis</w:t>
                </w:r>
                <w:r w:rsidRPr="00D56079">
                  <w:rPr>
                    <w:rFonts w:ascii="Calibri" w:hAnsi="Calibri"/>
                    <w:lang w:val="en-US"/>
                  </w:rPr>
                  <w:t>ed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his first film, the short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Ventriloquio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, now </w:t>
                </w:r>
                <w:r>
                  <w:rPr>
                    <w:rFonts w:ascii="Calibri" w:hAnsi="Calibri"/>
                    <w:lang w:val="en-US"/>
                  </w:rPr>
                  <w:t xml:space="preserve">unfortunately </w:t>
                </w:r>
                <w:r w:rsidRPr="00D56079">
                  <w:rPr>
                    <w:rFonts w:ascii="Calibri" w:hAnsi="Calibri"/>
                    <w:lang w:val="en-US"/>
                  </w:rPr>
                  <w:t>lost.</w:t>
                </w:r>
              </w:p>
            </w:tc>
          </w:sdtContent>
        </w:sdt>
      </w:tr>
      <w:tr w:rsidR="003F0D73" w14:paraId="2E95C824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F02910CF87906D4EA6B89A40902FD2D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14EC6C" w14:textId="743F748A" w:rsidR="00D56079" w:rsidRDefault="001512DE" w:rsidP="00D56079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</w:rPr>
                    <w:alias w:val="Abstract"/>
                    <w:tag w:val="abstract"/>
                    <w:id w:val="-1861418055"/>
                    <w:placeholder>
                      <w:docPart w:val="C69D212B280807439E77B2477E46A12B"/>
                    </w:placeholder>
                  </w:sdtPr>
                  <w:sdtContent>
                    <w:r>
                      <w:rPr>
                        <w:rFonts w:ascii="Calibri" w:hAnsi="Calibri"/>
                      </w:rPr>
                      <w:t xml:space="preserve">Carmelo </w:t>
                    </w:r>
                    <w:proofErr w:type="spellStart"/>
                    <w:r>
                      <w:rPr>
                        <w:rFonts w:ascii="Calibri" w:hAnsi="Calibri"/>
                      </w:rPr>
                      <w:t>Bene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r w:rsidRPr="00D56079">
                      <w:rPr>
                        <w:rFonts w:ascii="Calibri" w:hAnsi="Calibri"/>
                        <w:lang w:val="en-US"/>
                      </w:rPr>
                      <w:t>was an Italian actor</w:t>
                    </w:r>
                    <w:r>
                      <w:rPr>
                        <w:rFonts w:ascii="Calibri" w:hAnsi="Calibri"/>
                        <w:lang w:val="en-US"/>
                      </w:rPr>
                      <w:t>, poet, writer, film and theatre</w:t>
                    </w:r>
                    <w:r w:rsidRPr="00D56079">
                      <w:rPr>
                        <w:rFonts w:ascii="Calibri" w:hAnsi="Calibri"/>
                        <w:lang w:val="en-US"/>
                      </w:rPr>
                      <w:t xml:space="preserve"> director, playwright and screenwriter. Influenced by classic liter</w:t>
                    </w:r>
                    <w:r>
                      <w:rPr>
                        <w:rFonts w:ascii="Calibri" w:hAnsi="Calibri"/>
                        <w:lang w:val="en-US"/>
                      </w:rPr>
                      <w:t xml:space="preserve">ary authors, </w:t>
                    </w:r>
                    <w:proofErr w:type="spellStart"/>
                    <w:r>
                      <w:rPr>
                        <w:rFonts w:ascii="Calibri" w:hAnsi="Calibri"/>
                        <w:lang w:val="en-US"/>
                      </w:rPr>
                      <w:t>Bene</w:t>
                    </w:r>
                    <w:proofErr w:type="spellEnd"/>
                    <w:r>
                      <w:rPr>
                        <w:rFonts w:ascii="Calibri" w:hAnsi="Calibri"/>
                        <w:lang w:val="en-US"/>
                      </w:rPr>
                      <w:t xml:space="preserve"> carried out</w:t>
                    </w:r>
                    <w:r w:rsidRPr="00D56079">
                      <w:rPr>
                        <w:rFonts w:ascii="Calibri" w:hAnsi="Calibri"/>
                        <w:lang w:val="en-US"/>
                      </w:rPr>
                      <w:t xml:space="preserve"> intense artistic activity for over forty years</w:t>
                    </w:r>
                    <w:r>
                      <w:rPr>
                        <w:rFonts w:ascii="Calibri" w:hAnsi="Calibri"/>
                        <w:lang w:val="en-US"/>
                      </w:rPr>
                      <w:t>. It</w:t>
                    </w:r>
                    <w:r w:rsidRPr="00D56079">
                      <w:rPr>
                        <w:rFonts w:ascii="Calibri" w:hAnsi="Calibri"/>
                        <w:lang w:val="en-US"/>
                      </w:rPr>
                      <w:t xml:space="preserve"> has resulted in numerous plays, movies, books, music, video</w:t>
                    </w:r>
                    <w:r>
                      <w:rPr>
                        <w:rFonts w:ascii="Calibri" w:hAnsi="Calibri"/>
                        <w:lang w:val="en-US"/>
                      </w:rPr>
                      <w:t>s,</w:t>
                    </w:r>
                    <w:r w:rsidRPr="00D56079">
                      <w:rPr>
                        <w:rFonts w:ascii="Calibri" w:hAnsi="Calibri"/>
                        <w:lang w:val="en-US"/>
                      </w:rPr>
                      <w:t xml:space="preserve"> and radio and TV </w:t>
                    </w:r>
                    <w:proofErr w:type="spellStart"/>
                    <w:r w:rsidRPr="00D56079">
                      <w:rPr>
                        <w:rFonts w:ascii="Calibri" w:hAnsi="Calibri"/>
                        <w:lang w:val="en-US"/>
                      </w:rPr>
                      <w:t>shows</w:t>
                    </w:r>
                    <w:proofErr w:type="spellEnd"/>
                    <w:r w:rsidRPr="00D56079">
                      <w:rPr>
                        <w:rFonts w:ascii="Calibri" w:hAnsi="Calibri"/>
                        <w:lang w:val="en-US"/>
                      </w:rPr>
                      <w:t>.</w:t>
                    </w:r>
                  </w:sdtContent>
                </w:sdt>
                <w:r>
                  <w:rPr>
                    <w:rFonts w:ascii="Calibri" w:hAnsi="Calibri"/>
                  </w:rPr>
                  <w:t xml:space="preserve"> 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Among his main influences </w:t>
                </w:r>
                <w:r w:rsidR="00D56079">
                  <w:rPr>
                    <w:rFonts w:ascii="Calibri" w:hAnsi="Calibri"/>
                    <w:lang w:val="en-US"/>
                  </w:rPr>
                  <w:t>were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 w:rsidR="00D56079">
                  <w:rPr>
                    <w:rFonts w:ascii="Calibri" w:hAnsi="Calibri"/>
                    <w:lang w:val="en-US"/>
                  </w:rPr>
                  <w:t xml:space="preserve">literary legends 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William Shakespeare (whose </w:t>
                </w:r>
                <w:r w:rsidR="00D56079" w:rsidRPr="00D56079">
                  <w:rPr>
                    <w:rFonts w:ascii="Calibri" w:hAnsi="Calibri"/>
                    <w:i/>
                    <w:lang w:val="en-US"/>
                  </w:rPr>
                  <w:t>Hamlet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, </w:t>
                </w:r>
                <w:r w:rsidR="00D56079" w:rsidRPr="00D56079">
                  <w:rPr>
                    <w:rFonts w:ascii="Calibri" w:hAnsi="Calibri"/>
                    <w:i/>
                    <w:lang w:val="en-US"/>
                  </w:rPr>
                  <w:t>Macbeth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, </w:t>
                </w:r>
                <w:r w:rsidR="00D56079" w:rsidRPr="00D56079">
                  <w:rPr>
                    <w:rFonts w:ascii="Calibri" w:hAnsi="Calibri"/>
                    <w:i/>
                    <w:lang w:val="en-US"/>
                  </w:rPr>
                  <w:t>Romeo and Juliet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, and </w:t>
                </w:r>
                <w:r w:rsidR="00D56079" w:rsidRPr="00D56079">
                  <w:rPr>
                    <w:rFonts w:ascii="Calibri" w:hAnsi="Calibri"/>
                    <w:i/>
                    <w:lang w:val="en-US"/>
                  </w:rPr>
                  <w:t>Richard III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 he re-adapted and staged), Carlo </w:t>
                </w:r>
                <w:proofErr w:type="spellStart"/>
                <w:r w:rsidR="00D56079" w:rsidRPr="00D56079">
                  <w:rPr>
                    <w:rFonts w:ascii="Calibri" w:hAnsi="Calibri"/>
                    <w:lang w:val="en-US"/>
                  </w:rPr>
                  <w:t>Collodi’s</w:t>
                </w:r>
                <w:proofErr w:type="spellEnd"/>
                <w:r w:rsidR="00D56079"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 w:rsidR="00D56079" w:rsidRPr="00D56079">
                  <w:rPr>
                    <w:rFonts w:ascii="Calibri" w:hAnsi="Calibri"/>
                    <w:i/>
                    <w:lang w:val="en-US"/>
                  </w:rPr>
                  <w:t>Pinocchio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, Miguel de Cervantes’ </w:t>
                </w:r>
                <w:r w:rsidR="00D56079" w:rsidRPr="00D56079">
                  <w:rPr>
                    <w:rFonts w:ascii="Calibri" w:hAnsi="Calibri"/>
                    <w:i/>
                    <w:lang w:val="en-US"/>
                  </w:rPr>
                  <w:t>Don Quixote</w:t>
                </w:r>
                <w:r w:rsidR="00D56079" w:rsidRPr="00D56079">
                  <w:rPr>
                    <w:rFonts w:ascii="Calibri" w:hAnsi="Calibri"/>
                    <w:lang w:val="en-US"/>
                  </w:rPr>
                  <w:t>,</w:t>
                </w:r>
                <w:r w:rsidR="00D56079" w:rsidRPr="00D56079">
                  <w:rPr>
                    <w:rFonts w:ascii="Calibri" w:hAnsi="Calibri"/>
                  </w:rPr>
                  <w:t xml:space="preserve"> Matthew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 G. Lewis’s </w:t>
                </w:r>
                <w:r w:rsidR="00D56079" w:rsidRPr="00D56079">
                  <w:rPr>
                    <w:rFonts w:ascii="Calibri" w:hAnsi="Calibri"/>
                    <w:i/>
                    <w:lang w:val="en-US"/>
                  </w:rPr>
                  <w:t>The Monk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 and Oscar Wilde’s </w:t>
                </w:r>
                <w:r w:rsidR="00D56079" w:rsidRPr="00D56079">
                  <w:rPr>
                    <w:rFonts w:ascii="Calibri" w:hAnsi="Calibri"/>
                    <w:i/>
                    <w:lang w:val="en-US"/>
                  </w:rPr>
                  <w:t>Salomé</w:t>
                </w:r>
                <w:r w:rsidR="00D56079">
                  <w:rPr>
                    <w:rFonts w:ascii="Calibri" w:hAnsi="Calibri"/>
                    <w:lang w:val="en-US"/>
                  </w:rPr>
                  <w:t>;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 French decadents Arthur Rimbaud and Jul</w:t>
                </w:r>
                <w:r w:rsidR="00D56079">
                  <w:rPr>
                    <w:rFonts w:ascii="Calibri" w:hAnsi="Calibri"/>
                    <w:lang w:val="en-US"/>
                  </w:rPr>
                  <w:t xml:space="preserve">es </w:t>
                </w:r>
                <w:proofErr w:type="spellStart"/>
                <w:r w:rsidR="00D56079">
                  <w:rPr>
                    <w:rFonts w:ascii="Calibri" w:hAnsi="Calibri"/>
                    <w:lang w:val="en-US"/>
                  </w:rPr>
                  <w:t>Barbey</w:t>
                </w:r>
                <w:proofErr w:type="spellEnd"/>
                <w:r w:rsidR="00D56079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="00D56079">
                  <w:rPr>
                    <w:rFonts w:ascii="Calibri" w:hAnsi="Calibri"/>
                    <w:lang w:val="en-US"/>
                  </w:rPr>
                  <w:t>d’Aurevilly</w:t>
                </w:r>
                <w:proofErr w:type="spellEnd"/>
                <w:r w:rsidR="00D56079">
                  <w:rPr>
                    <w:rFonts w:ascii="Calibri" w:hAnsi="Calibri"/>
                    <w:lang w:val="en-US"/>
                  </w:rPr>
                  <w:t>;</w:t>
                </w:r>
                <w:r w:rsidR="00D56079" w:rsidRPr="00D56079">
                  <w:rPr>
                    <w:rFonts w:ascii="Calibri" w:hAnsi="Calibri"/>
                    <w:lang w:val="en-US"/>
                  </w:rPr>
                  <w:t xml:space="preserve"> and avant-gardists Alfred </w:t>
                </w:r>
                <w:proofErr w:type="spellStart"/>
                <w:r w:rsidR="00D56079" w:rsidRPr="00D56079">
                  <w:rPr>
                    <w:rFonts w:ascii="Calibri" w:hAnsi="Calibri"/>
                    <w:lang w:val="en-US"/>
                  </w:rPr>
                  <w:t>Jarry</w:t>
                </w:r>
                <w:proofErr w:type="spellEnd"/>
                <w:r w:rsidR="00D56079" w:rsidRPr="00D56079">
                  <w:rPr>
                    <w:rFonts w:ascii="Calibri" w:hAnsi="Calibri"/>
                    <w:lang w:val="en-US"/>
                  </w:rPr>
                  <w:t xml:space="preserve">, Antonin </w:t>
                </w:r>
                <w:proofErr w:type="spellStart"/>
                <w:r w:rsidR="00D56079" w:rsidRPr="00D56079">
                  <w:rPr>
                    <w:rFonts w:ascii="Calibri" w:hAnsi="Calibri"/>
                    <w:lang w:val="en-US"/>
                  </w:rPr>
                  <w:t>Artaud</w:t>
                </w:r>
                <w:proofErr w:type="spellEnd"/>
                <w:r w:rsidR="00D56079" w:rsidRPr="00D56079">
                  <w:rPr>
                    <w:rFonts w:ascii="Calibri" w:hAnsi="Calibri"/>
                    <w:lang w:val="en-US"/>
                  </w:rPr>
                  <w:t xml:space="preserve"> and Vladimir </w:t>
                </w:r>
                <w:proofErr w:type="spellStart"/>
                <w:r w:rsidR="00D56079" w:rsidRPr="00D56079">
                  <w:rPr>
                    <w:rFonts w:ascii="Calibri" w:hAnsi="Calibri"/>
                    <w:lang w:val="en-US"/>
                  </w:rPr>
                  <w:t>Maiakovski</w:t>
                </w:r>
                <w:proofErr w:type="spellEnd"/>
                <w:r w:rsidR="00D56079" w:rsidRPr="00D56079">
                  <w:rPr>
                    <w:rFonts w:ascii="Calibri" w:hAnsi="Calibri"/>
                    <w:lang w:val="en-US"/>
                  </w:rPr>
                  <w:t xml:space="preserve">. </w:t>
                </w:r>
              </w:p>
              <w:p w14:paraId="5ABEAFDE" w14:textId="77777777" w:rsidR="00D56079" w:rsidRDefault="00D56079" w:rsidP="00D56079">
                <w:pPr>
                  <w:rPr>
                    <w:rFonts w:ascii="Calibri" w:hAnsi="Calibri"/>
                    <w:lang w:val="en-US"/>
                  </w:rPr>
                </w:pPr>
              </w:p>
              <w:p w14:paraId="606DC02C" w14:textId="6E226966" w:rsidR="00D56079" w:rsidRDefault="00D56079" w:rsidP="00D56079">
                <w:pPr>
                  <w:rPr>
                    <w:rFonts w:ascii="Calibri" w:hAnsi="Calibri"/>
                    <w:lang w:val="en-US"/>
                  </w:rPr>
                </w:pP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c</w:t>
                </w:r>
                <w:r>
                  <w:rPr>
                    <w:rFonts w:ascii="Calibri" w:hAnsi="Calibri"/>
                    <w:lang w:val="en-US"/>
                  </w:rPr>
                  <w:t>areer began in 1958, and he achieved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great success </w:t>
                </w:r>
                <w:r>
                  <w:rPr>
                    <w:rFonts w:ascii="Calibri" w:hAnsi="Calibri"/>
                    <w:lang w:val="en-US"/>
                  </w:rPr>
                  <w:t xml:space="preserve">only a year later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in 1959 after acting in Alberto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Ruggero’s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adaptation of Albert Camus’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Caligula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. After almost ten years in the </w:t>
                </w:r>
                <w:r w:rsidR="001512DE">
                  <w:rPr>
                    <w:rFonts w:ascii="Calibri" w:hAnsi="Calibri"/>
                    <w:lang w:val="en-US"/>
                  </w:rPr>
                  <w:t>theatre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, he started a film career as </w:t>
                </w:r>
                <w:r>
                  <w:rPr>
                    <w:rFonts w:ascii="Calibri" w:hAnsi="Calibri"/>
                    <w:lang w:val="en-US"/>
                  </w:rPr>
                  <w:t xml:space="preserve">an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actor and director. In 1967, he participated in Pier Paolo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Pasolini’s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Oedipus Rex</w:t>
                </w:r>
                <w:r>
                  <w:rPr>
                    <w:rFonts w:ascii="Calibri" w:hAnsi="Calibri"/>
                    <w:lang w:val="en-US"/>
                  </w:rPr>
                  <w:t xml:space="preserve">,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realis</w:t>
                </w:r>
                <w:r w:rsidRPr="00D56079">
                  <w:rPr>
                    <w:rFonts w:ascii="Calibri" w:hAnsi="Calibri"/>
                    <w:lang w:val="en-US"/>
                  </w:rPr>
                  <w:t>ed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his first film, the short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Ventriloquio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, now </w:t>
                </w:r>
                <w:r>
                  <w:rPr>
                    <w:rFonts w:ascii="Calibri" w:hAnsi="Calibri"/>
                    <w:lang w:val="en-US"/>
                  </w:rPr>
                  <w:t xml:space="preserve">unfortunately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lost. </w:t>
                </w:r>
                <w:bookmarkStart w:id="0" w:name="_GoBack"/>
                <w:bookmarkEnd w:id="0"/>
                <w:r w:rsidRPr="00D56079">
                  <w:rPr>
                    <w:rFonts w:ascii="Calibri" w:hAnsi="Calibri"/>
                    <w:i/>
                    <w:lang w:val="en-US"/>
                  </w:rPr>
                  <w:t>Hermitage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(1968) was his second short, drawn from his novel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Credito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italiano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V.E.R.D.I</w:t>
                </w:r>
                <w:proofErr w:type="gramStart"/>
                <w:r w:rsidRPr="00D56079">
                  <w:rPr>
                    <w:rFonts w:ascii="Calibri" w:hAnsi="Calibri"/>
                    <w:i/>
                    <w:lang w:val="en-US"/>
                  </w:rPr>
                  <w:t>.</w:t>
                </w:r>
                <w:r w:rsidRPr="00D56079">
                  <w:rPr>
                    <w:rFonts w:ascii="Calibri" w:hAnsi="Calibri"/>
                    <w:lang w:val="en-US"/>
                  </w:rPr>
                  <w:t>.</w:t>
                </w:r>
                <w:proofErr w:type="gramEnd"/>
                <w:r w:rsidRPr="00D56079">
                  <w:rPr>
                    <w:rFonts w:ascii="Calibri" w:hAnsi="Calibri"/>
                    <w:lang w:val="en-US"/>
                  </w:rPr>
                  <w:t xml:space="preserve"> In the same year,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won the Silver Lion at the Venice Film Festival with what is considered his masterpiece: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Nostra Signora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dei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Turchi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>,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based on his 1966 homonymous novel. His cinematographic experience would end, after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Capricci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(1969),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Don Giovanni</w:t>
                </w:r>
                <w:r>
                  <w:rPr>
                    <w:rFonts w:ascii="Calibri" w:hAnsi="Calibri"/>
                    <w:lang w:val="en-US"/>
                  </w:rPr>
                  <w:t xml:space="preserve"> (1970)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and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Salomé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(1972), with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Un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Amleto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di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meno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(1973). In 1974, he started collaborating in television, and, from 1979 onwards, he would dedicate himself a</w:t>
                </w:r>
                <w:r w:rsidR="001512DE">
                  <w:rPr>
                    <w:rFonts w:ascii="Calibri" w:hAnsi="Calibri"/>
                    <w:lang w:val="en-US"/>
                  </w:rPr>
                  <w:t>lmost exclusively to the theatre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, developing the concept of the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macchina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attoriale</w:t>
                </w:r>
                <w:proofErr w:type="spellEnd"/>
                <w:r w:rsidR="001512DE">
                  <w:rPr>
                    <w:rFonts w:ascii="Calibri" w:hAnsi="Calibri"/>
                    <w:lang w:val="en-US"/>
                  </w:rPr>
                  <w:t xml:space="preserve"> [</w:t>
                </w:r>
                <w:proofErr w:type="spellStart"/>
                <w:r w:rsidR="001512DE">
                  <w:rPr>
                    <w:rFonts w:ascii="Calibri" w:hAnsi="Calibri"/>
                    <w:lang w:val="en-US"/>
                  </w:rPr>
                  <w:t>actorial</w:t>
                </w:r>
                <w:proofErr w:type="spellEnd"/>
                <w:r w:rsidR="001512DE">
                  <w:rPr>
                    <w:rFonts w:ascii="Calibri" w:hAnsi="Calibri"/>
                    <w:lang w:val="en-US"/>
                  </w:rPr>
                  <w:t xml:space="preserve"> machine]</w:t>
                </w:r>
                <w:r w:rsidRPr="00D56079">
                  <w:rPr>
                    <w:rFonts w:ascii="Calibri" w:hAnsi="Calibri"/>
                    <w:lang w:val="en-US"/>
                  </w:rPr>
                  <w:t>, a conception o</w:t>
                </w:r>
                <w:r w:rsidR="00355402">
                  <w:rPr>
                    <w:rFonts w:ascii="Calibri" w:hAnsi="Calibri"/>
                    <w:lang w:val="en-US"/>
                  </w:rPr>
                  <w:t>f the actor’s work that emphasis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ed vocal technique and centered the performance on the production of phonemes.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died of a heart attack in 2002.</w:t>
                </w:r>
              </w:p>
              <w:p w14:paraId="6D7240BB" w14:textId="77777777" w:rsidR="00D56079" w:rsidRPr="00D56079" w:rsidRDefault="00D56079" w:rsidP="00D56079">
                <w:pPr>
                  <w:rPr>
                    <w:rFonts w:ascii="Calibri" w:hAnsi="Calibri"/>
                    <w:lang w:val="en-US"/>
                  </w:rPr>
                </w:pPr>
              </w:p>
              <w:p w14:paraId="532A4396" w14:textId="393257B4" w:rsidR="00D56079" w:rsidRPr="00E5190B" w:rsidRDefault="00D56079" w:rsidP="00D56079">
                <w:pPr>
                  <w:pStyle w:val="Heading1"/>
                  <w:outlineLvl w:val="0"/>
                </w:pPr>
                <w:r w:rsidRPr="00E5190B">
                  <w:t>Filmography</w:t>
                </w:r>
                <w:r w:rsidR="001512DE">
                  <w:t>:</w:t>
                </w:r>
              </w:p>
              <w:p w14:paraId="176FC2DD" w14:textId="537D714A" w:rsidR="00D56079" w:rsidRPr="00D56079" w:rsidRDefault="00D56079" w:rsidP="00D56079">
                <w:pPr>
                  <w:rPr>
                    <w:lang w:val="it-IT"/>
                  </w:rPr>
                </w:pPr>
                <w:r w:rsidRPr="00D56079">
                  <w:rPr>
                    <w:i/>
                    <w:lang w:val="it-IT"/>
                  </w:rPr>
                  <w:t>Edipo Re</w:t>
                </w:r>
                <w:r w:rsidR="001512DE">
                  <w:rPr>
                    <w:lang w:val="it-IT"/>
                  </w:rPr>
                  <w:t xml:space="preserve"> [</w:t>
                </w:r>
                <w:proofErr w:type="spellStart"/>
                <w:r w:rsidRPr="00D56079">
                  <w:rPr>
                    <w:i/>
                    <w:lang w:val="it-IT"/>
                  </w:rPr>
                  <w:t>Oedipus</w:t>
                </w:r>
                <w:proofErr w:type="spellEnd"/>
                <w:r w:rsidRPr="00D56079">
                  <w:rPr>
                    <w:i/>
                    <w:lang w:val="it-IT"/>
                  </w:rPr>
                  <w:t xml:space="preserve"> Rex</w:t>
                </w:r>
                <w:r w:rsidR="001512DE">
                  <w:rPr>
                    <w:lang w:val="it-IT"/>
                  </w:rPr>
                  <w:t>]</w:t>
                </w:r>
                <w:r w:rsidRPr="00D56079">
                  <w:rPr>
                    <w:lang w:val="it-IT"/>
                  </w:rPr>
                  <w:t xml:space="preserve"> </w:t>
                </w:r>
                <w:r w:rsidR="001512DE">
                  <w:rPr>
                    <w:lang w:val="it-IT"/>
                  </w:rPr>
                  <w:t>(</w:t>
                </w:r>
                <w:proofErr w:type="spellStart"/>
                <w:r w:rsidRPr="00D56079">
                  <w:rPr>
                    <w:lang w:val="it-IT"/>
                  </w:rPr>
                  <w:t>direct</w:t>
                </w:r>
                <w:r w:rsidR="001512DE">
                  <w:rPr>
                    <w:lang w:val="it-IT"/>
                  </w:rPr>
                  <w:t>or</w:t>
                </w:r>
                <w:proofErr w:type="spellEnd"/>
                <w:r w:rsidR="001512DE">
                  <w:rPr>
                    <w:lang w:val="it-IT"/>
                  </w:rPr>
                  <w:t xml:space="preserve">: </w:t>
                </w:r>
                <w:r w:rsidRPr="00D56079">
                  <w:rPr>
                    <w:lang w:val="it-IT"/>
                  </w:rPr>
                  <w:t>Pier Paolo Pasolini, 1967)</w:t>
                </w:r>
              </w:p>
              <w:p w14:paraId="359344F2" w14:textId="774833EA" w:rsidR="00D56079" w:rsidRPr="00D56079" w:rsidRDefault="00D56079" w:rsidP="00D56079">
                <w:pPr>
                  <w:rPr>
                    <w:lang w:val="it-IT"/>
                  </w:rPr>
                </w:pPr>
                <w:r w:rsidRPr="00D56079">
                  <w:rPr>
                    <w:i/>
                    <w:lang w:val="it-IT"/>
                  </w:rPr>
                  <w:t>Ventriloquio</w:t>
                </w:r>
                <w:r w:rsidR="001512DE">
                  <w:rPr>
                    <w:lang w:val="it-IT"/>
                  </w:rPr>
                  <w:t xml:space="preserve"> [</w:t>
                </w:r>
                <w:proofErr w:type="spellStart"/>
                <w:r w:rsidRPr="00D56079">
                  <w:rPr>
                    <w:i/>
                    <w:lang w:val="it-IT"/>
                  </w:rPr>
                  <w:t>Ventriloquism</w:t>
                </w:r>
                <w:proofErr w:type="spellEnd"/>
                <w:r w:rsidR="001512DE">
                  <w:rPr>
                    <w:lang w:val="it-IT"/>
                  </w:rPr>
                  <w:t>]</w:t>
                </w:r>
                <w:r w:rsidRPr="00D56079">
                  <w:rPr>
                    <w:lang w:val="it-IT"/>
                  </w:rPr>
                  <w:t xml:space="preserve"> </w:t>
                </w:r>
                <w:r w:rsidR="001512DE">
                  <w:rPr>
                    <w:lang w:val="it-IT"/>
                  </w:rPr>
                  <w:t>(</w:t>
                </w:r>
                <w:r w:rsidRPr="00D56079">
                  <w:rPr>
                    <w:lang w:val="it-IT"/>
                  </w:rPr>
                  <w:t>1967)</w:t>
                </w:r>
              </w:p>
              <w:p w14:paraId="6DC8B547" w14:textId="7259E56F" w:rsidR="00D56079" w:rsidRPr="00D56079" w:rsidRDefault="00D56079" w:rsidP="00D56079">
                <w:pPr>
                  <w:rPr>
                    <w:lang w:val="it-IT"/>
                  </w:rPr>
                </w:pPr>
                <w:r w:rsidRPr="00D56079">
                  <w:rPr>
                    <w:i/>
                    <w:lang w:val="it-IT"/>
                  </w:rPr>
                  <w:t>Nostra Signora dei Turchi</w:t>
                </w:r>
                <w:r w:rsidR="001512DE">
                  <w:rPr>
                    <w:lang w:val="it-IT"/>
                  </w:rPr>
                  <w:t xml:space="preserve"> [</w:t>
                </w:r>
                <w:proofErr w:type="spellStart"/>
                <w:r w:rsidRPr="00D56079">
                  <w:rPr>
                    <w:i/>
                    <w:lang w:val="it-IT"/>
                  </w:rPr>
                  <w:t>Our</w:t>
                </w:r>
                <w:proofErr w:type="spellEnd"/>
                <w:r w:rsidRPr="00D56079">
                  <w:rPr>
                    <w:i/>
                    <w:lang w:val="it-IT"/>
                  </w:rPr>
                  <w:t xml:space="preserve"> Lady of the Turks</w:t>
                </w:r>
                <w:r w:rsidR="001512DE">
                  <w:rPr>
                    <w:lang w:val="it-IT"/>
                  </w:rPr>
                  <w:t>]</w:t>
                </w:r>
                <w:r w:rsidRPr="00D56079">
                  <w:rPr>
                    <w:lang w:val="it-IT"/>
                  </w:rPr>
                  <w:t xml:space="preserve"> </w:t>
                </w:r>
                <w:r w:rsidR="001512DE">
                  <w:rPr>
                    <w:lang w:val="it-IT"/>
                  </w:rPr>
                  <w:t>(</w:t>
                </w:r>
                <w:r w:rsidRPr="00D56079">
                  <w:rPr>
                    <w:lang w:val="it-IT"/>
                  </w:rPr>
                  <w:t xml:space="preserve">1968) </w:t>
                </w:r>
              </w:p>
              <w:p w14:paraId="47DF5BEE" w14:textId="289C7A4B" w:rsidR="00D56079" w:rsidRPr="00D56079" w:rsidRDefault="00D56079" w:rsidP="00D56079">
                <w:pPr>
                  <w:rPr>
                    <w:lang w:val="en-US"/>
                  </w:rPr>
                </w:pPr>
                <w:proofErr w:type="spellStart"/>
                <w:r w:rsidRPr="00D56079">
                  <w:rPr>
                    <w:i/>
                    <w:lang w:val="en-US"/>
                  </w:rPr>
                  <w:t>Capricci</w:t>
                </w:r>
                <w:proofErr w:type="spellEnd"/>
                <w:r w:rsidR="001512DE">
                  <w:rPr>
                    <w:lang w:val="en-US"/>
                  </w:rPr>
                  <w:t xml:space="preserve"> [</w:t>
                </w:r>
                <w:r w:rsidRPr="00D56079">
                  <w:rPr>
                    <w:i/>
                    <w:lang w:val="en-US"/>
                  </w:rPr>
                  <w:t>Caprices</w:t>
                </w:r>
                <w:r w:rsidR="001512DE">
                  <w:rPr>
                    <w:lang w:val="en-US"/>
                  </w:rPr>
                  <w:t>]</w:t>
                </w:r>
                <w:r w:rsidRPr="00D56079">
                  <w:rPr>
                    <w:lang w:val="en-US"/>
                  </w:rPr>
                  <w:t xml:space="preserve"> </w:t>
                </w:r>
                <w:r w:rsidR="001512DE">
                  <w:rPr>
                    <w:lang w:val="en-US"/>
                  </w:rPr>
                  <w:t>(</w:t>
                </w:r>
                <w:r w:rsidRPr="00D56079">
                  <w:rPr>
                    <w:lang w:val="en-US"/>
                  </w:rPr>
                  <w:t>1969)</w:t>
                </w:r>
              </w:p>
              <w:p w14:paraId="5ED68C1B" w14:textId="77777777" w:rsidR="00D56079" w:rsidRPr="00D56079" w:rsidRDefault="00D56079" w:rsidP="00D56079">
                <w:pPr>
                  <w:rPr>
                    <w:lang w:val="en-US"/>
                  </w:rPr>
                </w:pPr>
                <w:r w:rsidRPr="00D56079">
                  <w:rPr>
                    <w:i/>
                    <w:lang w:val="en-US"/>
                  </w:rPr>
                  <w:t>Don Giovanni</w:t>
                </w:r>
                <w:r w:rsidRPr="00D56079">
                  <w:rPr>
                    <w:lang w:val="en-US"/>
                  </w:rPr>
                  <w:t xml:space="preserve"> (1971)</w:t>
                </w:r>
              </w:p>
              <w:p w14:paraId="67C9CF0F" w14:textId="77777777" w:rsidR="00D56079" w:rsidRPr="00D56079" w:rsidRDefault="00D56079" w:rsidP="00D56079">
                <w:pPr>
                  <w:rPr>
                    <w:lang w:val="en-US"/>
                  </w:rPr>
                </w:pPr>
                <w:r w:rsidRPr="00D56079">
                  <w:rPr>
                    <w:i/>
                    <w:lang w:val="en-US"/>
                  </w:rPr>
                  <w:t>Salomé</w:t>
                </w:r>
                <w:r w:rsidRPr="00D56079">
                  <w:rPr>
                    <w:lang w:val="en-US"/>
                  </w:rPr>
                  <w:t xml:space="preserve"> (1972)</w:t>
                </w:r>
              </w:p>
              <w:p w14:paraId="1B4B30A4" w14:textId="5E1B82AB" w:rsidR="003F0D73" w:rsidRPr="001512DE" w:rsidRDefault="00D56079" w:rsidP="001512DE">
                <w:pPr>
                  <w:rPr>
                    <w:lang w:val="it-IT"/>
                  </w:rPr>
                </w:pPr>
                <w:proofErr w:type="gramStart"/>
                <w:r w:rsidRPr="00D56079">
                  <w:rPr>
                    <w:i/>
                    <w:lang w:val="it-IT"/>
                  </w:rPr>
                  <w:t>Un Amleto</w:t>
                </w:r>
                <w:proofErr w:type="gramEnd"/>
                <w:r w:rsidRPr="00D56079">
                  <w:rPr>
                    <w:i/>
                    <w:lang w:val="it-IT"/>
                  </w:rPr>
                  <w:t xml:space="preserve"> di meno</w:t>
                </w:r>
                <w:r w:rsidR="001512DE">
                  <w:rPr>
                    <w:lang w:val="it-IT"/>
                  </w:rPr>
                  <w:t xml:space="preserve"> [</w:t>
                </w:r>
                <w:proofErr w:type="spellStart"/>
                <w:r w:rsidRPr="00D56079">
                  <w:rPr>
                    <w:i/>
                    <w:lang w:val="it-IT"/>
                  </w:rPr>
                  <w:t>One</w:t>
                </w:r>
                <w:proofErr w:type="spellEnd"/>
                <w:r w:rsidRPr="00D56079">
                  <w:rPr>
                    <w:i/>
                    <w:lang w:val="it-IT"/>
                  </w:rPr>
                  <w:t xml:space="preserve"> </w:t>
                </w:r>
                <w:proofErr w:type="spellStart"/>
                <w:r w:rsidRPr="00D56079">
                  <w:rPr>
                    <w:i/>
                    <w:lang w:val="it-IT"/>
                  </w:rPr>
                  <w:t>Hamlet</w:t>
                </w:r>
                <w:proofErr w:type="spellEnd"/>
                <w:r w:rsidRPr="00D56079">
                  <w:rPr>
                    <w:i/>
                    <w:lang w:val="it-IT"/>
                  </w:rPr>
                  <w:t xml:space="preserve"> </w:t>
                </w:r>
                <w:proofErr w:type="spellStart"/>
                <w:r w:rsidRPr="00D56079">
                  <w:rPr>
                    <w:i/>
                    <w:lang w:val="it-IT"/>
                  </w:rPr>
                  <w:t>Less</w:t>
                </w:r>
                <w:proofErr w:type="spellEnd"/>
                <w:r w:rsidR="001512DE">
                  <w:rPr>
                    <w:lang w:val="it-IT"/>
                  </w:rPr>
                  <w:t>]</w:t>
                </w:r>
                <w:r w:rsidRPr="00D56079">
                  <w:rPr>
                    <w:lang w:val="it-IT"/>
                  </w:rPr>
                  <w:t xml:space="preserve"> </w:t>
                </w:r>
                <w:r w:rsidR="001512DE">
                  <w:rPr>
                    <w:lang w:val="it-IT"/>
                  </w:rPr>
                  <w:t>(</w:t>
                </w:r>
                <w:r w:rsidRPr="00D56079">
                  <w:rPr>
                    <w:lang w:val="it-IT"/>
                  </w:rPr>
                  <w:t>1973)</w:t>
                </w:r>
              </w:p>
            </w:tc>
          </w:sdtContent>
        </w:sdt>
      </w:tr>
      <w:tr w:rsidR="003235A7" w14:paraId="037B2B43" w14:textId="77777777" w:rsidTr="003235A7">
        <w:tc>
          <w:tcPr>
            <w:tcW w:w="9016" w:type="dxa"/>
          </w:tcPr>
          <w:p w14:paraId="432BC84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038317A480384C830C99DA94C5D553"/>
              </w:placeholder>
            </w:sdtPr>
            <w:sdtContent>
              <w:p w14:paraId="2E9E2D1B" w14:textId="0CF10E31" w:rsidR="00D56079" w:rsidRDefault="001512DE" w:rsidP="00D56079">
                <w:sdt>
                  <w:sdtPr>
                    <w:id w:val="544643641"/>
                    <w:citation/>
                  </w:sdtPr>
                  <w:sdtContent>
                    <w:r w:rsidR="00D56079">
                      <w:fldChar w:fldCharType="begin"/>
                    </w:r>
                    <w:r w:rsidR="00D56079">
                      <w:rPr>
                        <w:lang w:val="en-US"/>
                      </w:rPr>
                      <w:instrText xml:space="preserve"> CITATION Ben08 \l 1033 </w:instrText>
                    </w:r>
                    <w:r w:rsidR="00D56079">
                      <w:fldChar w:fldCharType="separate"/>
                    </w:r>
                    <w:r w:rsidR="00D56079">
                      <w:rPr>
                        <w:noProof/>
                        <w:lang w:val="en-US"/>
                      </w:rPr>
                      <w:t>(Bene)</w:t>
                    </w:r>
                    <w:r w:rsidR="00D56079">
                      <w:fldChar w:fldCharType="end"/>
                    </w:r>
                  </w:sdtContent>
                </w:sdt>
              </w:p>
              <w:p w14:paraId="05353344" w14:textId="77777777" w:rsidR="00D56079" w:rsidRDefault="00D56079" w:rsidP="00D56079"/>
              <w:p w14:paraId="64FC62A3" w14:textId="77777777" w:rsidR="00D56079" w:rsidRDefault="001512DE" w:rsidP="00D56079">
                <w:sdt>
                  <w:sdtPr>
                    <w:id w:val="-408551675"/>
                    <w:citation/>
                  </w:sdtPr>
                  <w:sdtContent>
                    <w:r w:rsidR="00D56079">
                      <w:fldChar w:fldCharType="begin"/>
                    </w:r>
                    <w:r w:rsidR="00D56079">
                      <w:rPr>
                        <w:lang w:val="en-US"/>
                      </w:rPr>
                      <w:instrText xml:space="preserve"> CITATION Ben79 \l 1033 </w:instrText>
                    </w:r>
                    <w:r w:rsidR="00D56079">
                      <w:fldChar w:fldCharType="separate"/>
                    </w:r>
                    <w:r w:rsidR="00D56079">
                      <w:rPr>
                        <w:noProof/>
                        <w:lang w:val="en-US"/>
                      </w:rPr>
                      <w:t>(Bene and Deleuze, Superpositions)</w:t>
                    </w:r>
                    <w:r w:rsidR="00D56079">
                      <w:fldChar w:fldCharType="end"/>
                    </w:r>
                  </w:sdtContent>
                </w:sdt>
              </w:p>
              <w:p w14:paraId="4160E420" w14:textId="77777777" w:rsidR="00D56079" w:rsidRDefault="00D56079" w:rsidP="00D56079"/>
              <w:p w14:paraId="3D1C8275" w14:textId="77777777" w:rsidR="00D56079" w:rsidRDefault="001512DE" w:rsidP="00D56079">
                <w:sdt>
                  <w:sdtPr>
                    <w:id w:val="-1527627490"/>
                    <w:citation/>
                  </w:sdtPr>
                  <w:sdtContent>
                    <w:r w:rsidR="00D56079">
                      <w:fldChar w:fldCharType="begin"/>
                    </w:r>
                    <w:r w:rsidR="00D56079">
                      <w:rPr>
                        <w:lang w:val="en-US"/>
                      </w:rPr>
                      <w:instrText xml:space="preserve"> CITATION Ben081 \l 1033 </w:instrText>
                    </w:r>
                    <w:r w:rsidR="00D56079">
                      <w:fldChar w:fldCharType="separate"/>
                    </w:r>
                    <w:r w:rsidR="00D56079">
                      <w:rPr>
                        <w:noProof/>
                        <w:lang w:val="en-US"/>
                      </w:rPr>
                      <w:t>(Bene and Dotto, Vita di Carmelo Bene)</w:t>
                    </w:r>
                    <w:r w:rsidR="00D56079">
                      <w:fldChar w:fldCharType="end"/>
                    </w:r>
                  </w:sdtContent>
                </w:sdt>
              </w:p>
              <w:p w14:paraId="09C58C63" w14:textId="77777777" w:rsidR="00D56079" w:rsidRDefault="00D56079" w:rsidP="00D56079"/>
              <w:p w14:paraId="7AA7692F" w14:textId="77777777" w:rsidR="003235A7" w:rsidRDefault="001512DE" w:rsidP="00D56079">
                <w:sdt>
                  <w:sdtPr>
                    <w:id w:val="-558639694"/>
                    <w:citation/>
                  </w:sdtPr>
                  <w:sdtContent>
                    <w:r w:rsidR="00D56079">
                      <w:fldChar w:fldCharType="begin"/>
                    </w:r>
                    <w:r w:rsidR="00D56079">
                      <w:rPr>
                        <w:lang w:val="en-US"/>
                      </w:rPr>
                      <w:instrText xml:space="preserve"> CITATION Gia07 \l 1033 </w:instrText>
                    </w:r>
                    <w:r w:rsidR="00D56079">
                      <w:fldChar w:fldCharType="separate"/>
                    </w:r>
                    <w:r w:rsidR="00D56079">
                      <w:rPr>
                        <w:noProof/>
                        <w:lang w:val="en-US"/>
                      </w:rPr>
                      <w:t>(Giacchè)</w:t>
                    </w:r>
                    <w:r w:rsidR="00D56079">
                      <w:fldChar w:fldCharType="end"/>
                    </w:r>
                  </w:sdtContent>
                </w:sdt>
              </w:p>
            </w:sdtContent>
          </w:sdt>
        </w:tc>
      </w:tr>
    </w:tbl>
    <w:p w14:paraId="27374E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924D6" w14:textId="77777777" w:rsidR="001512DE" w:rsidRDefault="001512DE" w:rsidP="007A0D55">
      <w:pPr>
        <w:spacing w:after="0" w:line="240" w:lineRule="auto"/>
      </w:pPr>
      <w:r>
        <w:separator/>
      </w:r>
    </w:p>
  </w:endnote>
  <w:endnote w:type="continuationSeparator" w:id="0">
    <w:p w14:paraId="10A4A45E" w14:textId="77777777" w:rsidR="001512DE" w:rsidRDefault="001512D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D28F3" w14:textId="77777777" w:rsidR="001512DE" w:rsidRDefault="001512DE" w:rsidP="007A0D55">
      <w:pPr>
        <w:spacing w:after="0" w:line="240" w:lineRule="auto"/>
      </w:pPr>
      <w:r>
        <w:separator/>
      </w:r>
    </w:p>
  </w:footnote>
  <w:footnote w:type="continuationSeparator" w:id="0">
    <w:p w14:paraId="209AEBF1" w14:textId="77777777" w:rsidR="001512DE" w:rsidRDefault="001512D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DD1F3" w14:textId="77777777" w:rsidR="001512DE" w:rsidRDefault="001512D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7C4919" w14:textId="77777777" w:rsidR="001512DE" w:rsidRDefault="001512D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8466CD"/>
    <w:multiLevelType w:val="hybridMultilevel"/>
    <w:tmpl w:val="00808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A5"/>
    <w:rsid w:val="00032559"/>
    <w:rsid w:val="00052040"/>
    <w:rsid w:val="000B25AE"/>
    <w:rsid w:val="000B55AB"/>
    <w:rsid w:val="000D24DC"/>
    <w:rsid w:val="00101B2E"/>
    <w:rsid w:val="00116FA0"/>
    <w:rsid w:val="0015114C"/>
    <w:rsid w:val="001512DE"/>
    <w:rsid w:val="00180EA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5402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7EA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60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48B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80E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A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07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80E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A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07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089D2EE8F6314DB90B645B52E8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512F1-EF91-414F-B863-6F5CE9188407}"/>
      </w:docPartPr>
      <w:docPartBody>
        <w:p w:rsidR="00DB7C57" w:rsidRDefault="00DB7C57">
          <w:pPr>
            <w:pStyle w:val="C4089D2EE8F6314DB90B645B52E8D8E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0AD9C2FAB920498E17395CC1B0F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C8B7F-0B52-0042-8309-10014DCF5A7F}"/>
      </w:docPartPr>
      <w:docPartBody>
        <w:p w:rsidR="00DB7C57" w:rsidRDefault="00DB7C57">
          <w:pPr>
            <w:pStyle w:val="EB0AD9C2FAB920498E17395CC1B0F0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23986042C7533489CCDA497153F2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F1AE-02C2-9A4D-8E6B-1FCA586C0EA4}"/>
      </w:docPartPr>
      <w:docPartBody>
        <w:p w:rsidR="00DB7C57" w:rsidRDefault="00DB7C57">
          <w:pPr>
            <w:pStyle w:val="323986042C7533489CCDA497153F2F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0C6F7FBFA97DB4A8C37007473C6E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15FC8-C6FB-DF4E-AFCB-6FD37C5B6362}"/>
      </w:docPartPr>
      <w:docPartBody>
        <w:p w:rsidR="00DB7C57" w:rsidRDefault="00DB7C57">
          <w:pPr>
            <w:pStyle w:val="D0C6F7FBFA97DB4A8C37007473C6E8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16A2F9D12CCAC4481020FD8FB920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AB2FB-F4F8-DD40-A69D-E697B30548BE}"/>
      </w:docPartPr>
      <w:docPartBody>
        <w:p w:rsidR="00DB7C57" w:rsidRDefault="00DB7C57">
          <w:pPr>
            <w:pStyle w:val="916A2F9D12CCAC4481020FD8FB9206A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01D390D31B2F4FA12586BEB5B9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ACA15-DF63-D94D-8861-85D3AB7FC27E}"/>
      </w:docPartPr>
      <w:docPartBody>
        <w:p w:rsidR="00DB7C57" w:rsidRDefault="00DB7C57">
          <w:pPr>
            <w:pStyle w:val="DC01D390D31B2F4FA12586BEB5B9C9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63E8C01C25C64A957EE1FE33C80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633BA-A168-284F-8A34-89B93168286B}"/>
      </w:docPartPr>
      <w:docPartBody>
        <w:p w:rsidR="00DB7C57" w:rsidRDefault="00DB7C57">
          <w:pPr>
            <w:pStyle w:val="B663E8C01C25C64A957EE1FE33C8078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3078B1B9EE3642B51EDE1F0C010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4C179-52C0-A641-9078-22A27E57F40D}"/>
      </w:docPartPr>
      <w:docPartBody>
        <w:p w:rsidR="00DB7C57" w:rsidRDefault="00DB7C57">
          <w:pPr>
            <w:pStyle w:val="B03078B1B9EE3642B51EDE1F0C0107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DDACEF248F2745BED2C41514D18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C051-93AE-7040-915C-5FFB9C026F22}"/>
      </w:docPartPr>
      <w:docPartBody>
        <w:p w:rsidR="00DB7C57" w:rsidRDefault="00DB7C57">
          <w:pPr>
            <w:pStyle w:val="4CDDACEF248F2745BED2C41514D18D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02910CF87906D4EA6B89A40902F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A8E3C-FD68-A248-AEE0-9506E65DE9FF}"/>
      </w:docPartPr>
      <w:docPartBody>
        <w:p w:rsidR="00DB7C57" w:rsidRDefault="00DB7C57">
          <w:pPr>
            <w:pStyle w:val="F02910CF87906D4EA6B89A40902FD2D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038317A480384C830C99DA94C5D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B7B61-4D7B-3E4D-918C-7CBF00ED8EED}"/>
      </w:docPartPr>
      <w:docPartBody>
        <w:p w:rsidR="00DB7C57" w:rsidRDefault="00DB7C57">
          <w:pPr>
            <w:pStyle w:val="7A038317A480384C830C99DA94C5D55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69D212B280807439E77B2477E46A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9BF3A-4D76-2B40-88FD-2518BE506E91}"/>
      </w:docPartPr>
      <w:docPartBody>
        <w:p w:rsidR="00DB7C57" w:rsidRDefault="00DB7C57" w:rsidP="00DB7C57">
          <w:pPr>
            <w:pStyle w:val="C69D212B280807439E77B2477E46A1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57"/>
    <w:rsid w:val="00DB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C57"/>
    <w:rPr>
      <w:color w:val="808080"/>
    </w:rPr>
  </w:style>
  <w:style w:type="paragraph" w:customStyle="1" w:styleId="C4089D2EE8F6314DB90B645B52E8D8E4">
    <w:name w:val="C4089D2EE8F6314DB90B645B52E8D8E4"/>
  </w:style>
  <w:style w:type="paragraph" w:customStyle="1" w:styleId="EB0AD9C2FAB920498E17395CC1B0F022">
    <w:name w:val="EB0AD9C2FAB920498E17395CC1B0F022"/>
  </w:style>
  <w:style w:type="paragraph" w:customStyle="1" w:styleId="323986042C7533489CCDA497153F2F47">
    <w:name w:val="323986042C7533489CCDA497153F2F47"/>
  </w:style>
  <w:style w:type="paragraph" w:customStyle="1" w:styleId="D0C6F7FBFA97DB4A8C37007473C6E887">
    <w:name w:val="D0C6F7FBFA97DB4A8C37007473C6E887"/>
  </w:style>
  <w:style w:type="paragraph" w:customStyle="1" w:styleId="916A2F9D12CCAC4481020FD8FB9206AF">
    <w:name w:val="916A2F9D12CCAC4481020FD8FB9206AF"/>
  </w:style>
  <w:style w:type="paragraph" w:customStyle="1" w:styleId="DC01D390D31B2F4FA12586BEB5B9C9FC">
    <w:name w:val="DC01D390D31B2F4FA12586BEB5B9C9FC"/>
  </w:style>
  <w:style w:type="paragraph" w:customStyle="1" w:styleId="B663E8C01C25C64A957EE1FE33C80788">
    <w:name w:val="B663E8C01C25C64A957EE1FE33C80788"/>
  </w:style>
  <w:style w:type="paragraph" w:customStyle="1" w:styleId="B03078B1B9EE3642B51EDE1F0C0107A4">
    <w:name w:val="B03078B1B9EE3642B51EDE1F0C0107A4"/>
  </w:style>
  <w:style w:type="paragraph" w:customStyle="1" w:styleId="4CDDACEF248F2745BED2C41514D18D1A">
    <w:name w:val="4CDDACEF248F2745BED2C41514D18D1A"/>
  </w:style>
  <w:style w:type="paragraph" w:customStyle="1" w:styleId="F02910CF87906D4EA6B89A40902FD2D5">
    <w:name w:val="F02910CF87906D4EA6B89A40902FD2D5"/>
  </w:style>
  <w:style w:type="paragraph" w:customStyle="1" w:styleId="7A038317A480384C830C99DA94C5D553">
    <w:name w:val="7A038317A480384C830C99DA94C5D553"/>
  </w:style>
  <w:style w:type="paragraph" w:customStyle="1" w:styleId="C69D212B280807439E77B2477E46A12B">
    <w:name w:val="C69D212B280807439E77B2477E46A12B"/>
    <w:rsid w:val="00DB7C5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C57"/>
    <w:rPr>
      <w:color w:val="808080"/>
    </w:rPr>
  </w:style>
  <w:style w:type="paragraph" w:customStyle="1" w:styleId="C4089D2EE8F6314DB90B645B52E8D8E4">
    <w:name w:val="C4089D2EE8F6314DB90B645B52E8D8E4"/>
  </w:style>
  <w:style w:type="paragraph" w:customStyle="1" w:styleId="EB0AD9C2FAB920498E17395CC1B0F022">
    <w:name w:val="EB0AD9C2FAB920498E17395CC1B0F022"/>
  </w:style>
  <w:style w:type="paragraph" w:customStyle="1" w:styleId="323986042C7533489CCDA497153F2F47">
    <w:name w:val="323986042C7533489CCDA497153F2F47"/>
  </w:style>
  <w:style w:type="paragraph" w:customStyle="1" w:styleId="D0C6F7FBFA97DB4A8C37007473C6E887">
    <w:name w:val="D0C6F7FBFA97DB4A8C37007473C6E887"/>
  </w:style>
  <w:style w:type="paragraph" w:customStyle="1" w:styleId="916A2F9D12CCAC4481020FD8FB9206AF">
    <w:name w:val="916A2F9D12CCAC4481020FD8FB9206AF"/>
  </w:style>
  <w:style w:type="paragraph" w:customStyle="1" w:styleId="DC01D390D31B2F4FA12586BEB5B9C9FC">
    <w:name w:val="DC01D390D31B2F4FA12586BEB5B9C9FC"/>
  </w:style>
  <w:style w:type="paragraph" w:customStyle="1" w:styleId="B663E8C01C25C64A957EE1FE33C80788">
    <w:name w:val="B663E8C01C25C64A957EE1FE33C80788"/>
  </w:style>
  <w:style w:type="paragraph" w:customStyle="1" w:styleId="B03078B1B9EE3642B51EDE1F0C0107A4">
    <w:name w:val="B03078B1B9EE3642B51EDE1F0C0107A4"/>
  </w:style>
  <w:style w:type="paragraph" w:customStyle="1" w:styleId="4CDDACEF248F2745BED2C41514D18D1A">
    <w:name w:val="4CDDACEF248F2745BED2C41514D18D1A"/>
  </w:style>
  <w:style w:type="paragraph" w:customStyle="1" w:styleId="F02910CF87906D4EA6B89A40902FD2D5">
    <w:name w:val="F02910CF87906D4EA6B89A40902FD2D5"/>
  </w:style>
  <w:style w:type="paragraph" w:customStyle="1" w:styleId="7A038317A480384C830C99DA94C5D553">
    <w:name w:val="7A038317A480384C830C99DA94C5D553"/>
  </w:style>
  <w:style w:type="paragraph" w:customStyle="1" w:styleId="C69D212B280807439E77B2477E46A12B">
    <w:name w:val="C69D212B280807439E77B2477E46A12B"/>
    <w:rsid w:val="00DB7C5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Ben08</b:Tag>
    <b:SourceType>Book</b:SourceType>
    <b:Guid>{842D0E5A-BAC1-AA42-A1EF-B487E4931370}</b:Guid>
    <b:Author>
      <b:Author>
        <b:NameList>
          <b:Person>
            <b:Last>Bene</b:Last>
            <b:First>C.</b:First>
          </b:Person>
        </b:NameList>
      </b:Author>
    </b:Author>
    <b:Title>Opere: Con, L'autografia d'un ritratto</b:Title>
    <b:City>Milan</b:City>
    <b:CountryRegion>Italy</b:CountryRegion>
    <b:Publisher>Bompiani</b:Publisher>
    <b:Year>2008</b:Year>
    <b:RefOrder>1</b:RefOrder>
  </b:Source>
  <b:Source>
    <b:Tag>Ben79</b:Tag>
    <b:SourceType>Book</b:SourceType>
    <b:Guid>{66AFAB12-917D-3A48-8F8F-363A69EDA749}</b:Guid>
    <b:Author>
      <b:Author>
        <b:NameList>
          <b:Person>
            <b:Last>Bene</b:Last>
            <b:First>C.</b:First>
          </b:Person>
          <b:Person>
            <b:Last>Deleuze</b:Last>
            <b:First>G.</b:First>
          </b:Person>
        </b:NameList>
      </b:Author>
    </b:Author>
    <b:Title>Superpositions</b:Title>
    <b:City>Paris</b:City>
    <b:CountryRegion>France</b:CountryRegion>
    <b:Publisher>Les Éditions de Minuit</b:Publisher>
    <b:Year>1979</b:Year>
    <b:RefOrder>2</b:RefOrder>
  </b:Source>
  <b:Source>
    <b:Tag>Ben081</b:Tag>
    <b:SourceType>Book</b:SourceType>
    <b:Guid>{9F214011-81E3-124A-B3FC-02B8CC2A4533}</b:Guid>
    <b:Author>
      <b:Author>
        <b:NameList>
          <b:Person>
            <b:Last>Bene</b:Last>
            <b:First>C.</b:First>
          </b:Person>
          <b:Person>
            <b:Last>Dotto</b:Last>
            <b:First>G.</b:First>
          </b:Person>
        </b:NameList>
      </b:Author>
    </b:Author>
    <b:Title>Vita di Carmelo Bene</b:Title>
    <b:City>Milan</b:City>
    <b:CountryRegion>Italy</b:CountryRegion>
    <b:Publisher>Tascabili Bompiani</b:Publisher>
    <b:Year>2008</b:Year>
    <b:RefOrder>3</b:RefOrder>
  </b:Source>
  <b:Source>
    <b:Tag>Gia07</b:Tag>
    <b:SourceType>Book</b:SourceType>
    <b:Guid>{1BF19620-EBA7-9A41-8828-37AAE6A03E2B}</b:Guid>
    <b:Author>
      <b:Author>
        <b:NameList>
          <b:Person>
            <b:Last>Giacchè</b:Last>
            <b:First>P.</b:First>
            <b:Middle>G.</b:Middle>
          </b:Person>
        </b:NameList>
      </b:Author>
    </b:Author>
    <b:Title>Carmelo Bene: Antropologia di una macchina attoriale</b:Title>
    <b:City>Milan</b:City>
    <b:CountryRegion>Italy</b:CountryRegion>
    <b:Publisher>Bompiani</b:Publisher>
    <b:Year>2007</b:Year>
    <b:RefOrder>4</b:RefOrder>
  </b:Source>
</b:Sources>
</file>

<file path=customXml/itemProps1.xml><?xml version="1.0" encoding="utf-8"?>
<ds:datastoreItem xmlns:ds="http://schemas.openxmlformats.org/officeDocument/2006/customXml" ds:itemID="{F69CDEDB-B8CD-3D46-AC91-6C621B15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546</Words>
  <Characters>3115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3</cp:revision>
  <dcterms:created xsi:type="dcterms:W3CDTF">2015-01-21T19:51:00Z</dcterms:created>
  <dcterms:modified xsi:type="dcterms:W3CDTF">2015-01-22T00:56:00Z</dcterms:modified>
</cp:coreProperties>
</file>