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078A99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ED37CF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5A46D8B2034B0BA9AF0B3A63AF541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26EE5B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6B1461983D4420C8B08C3B5C7F65E69"/>
            </w:placeholder>
            <w:text/>
          </w:sdtPr>
          <w:sdtEndPr/>
          <w:sdtContent>
            <w:tc>
              <w:tcPr>
                <w:tcW w:w="2073" w:type="dxa"/>
              </w:tcPr>
              <w:p w14:paraId="536F0487" w14:textId="77777777" w:rsidR="00B574C9" w:rsidRDefault="00AF69C3" w:rsidP="00AF69C3">
                <w:proofErr w:type="spellStart"/>
                <w:r>
                  <w:t>Henrik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0CC9A6DF68040C89E211A80B303DA9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50D9C9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8F6389E6C7247DEAF71B5C3908C62B1"/>
            </w:placeholder>
            <w:text/>
          </w:sdtPr>
          <w:sdtEndPr/>
          <w:sdtContent>
            <w:tc>
              <w:tcPr>
                <w:tcW w:w="2642" w:type="dxa"/>
              </w:tcPr>
              <w:p w14:paraId="563D15C2" w14:textId="77777777" w:rsidR="00B574C9" w:rsidRDefault="00140072" w:rsidP="00140072">
                <w:proofErr w:type="spellStart"/>
                <w:r>
                  <w:t>Johnsson</w:t>
                </w:r>
                <w:proofErr w:type="spellEnd"/>
              </w:p>
            </w:tc>
          </w:sdtContent>
        </w:sdt>
      </w:tr>
      <w:tr w:rsidR="00B574C9" w14:paraId="28146E2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0DDD5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0391A73120E4C599312DF396664E85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EF13F4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D50B68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D1AB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99D9E04192E4D9EA272CDBBCE1A636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09D4AF0" w14:textId="5E48CB5A" w:rsidR="00B574C9" w:rsidRDefault="000F679A" w:rsidP="00693D7E">
                <w:r w:rsidRPr="000F679A">
                  <w:rPr>
                    <w:lang w:val="en-CA"/>
                  </w:rPr>
                  <w:t xml:space="preserve">Aarhus </w:t>
                </w:r>
                <w:proofErr w:type="spellStart"/>
                <w:r w:rsidRPr="000F679A">
                  <w:rPr>
                    <w:lang w:val="en-CA"/>
                  </w:rPr>
                  <w:t>Universitet</w:t>
                </w:r>
                <w:proofErr w:type="spellEnd"/>
                <w:r w:rsidRPr="000F679A">
                  <w:t xml:space="preserve"> [Aarhus University]</w:t>
                </w:r>
              </w:p>
            </w:tc>
          </w:sdtContent>
        </w:sdt>
      </w:tr>
    </w:tbl>
    <w:p w14:paraId="3C768F3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BFC42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B60844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BCC8B1" w14:textId="77777777" w:rsidTr="003F0D73">
        <w:sdt>
          <w:sdtPr>
            <w:alias w:val="Article headword"/>
            <w:tag w:val="articleHeadword"/>
            <w:id w:val="-361440020"/>
            <w:placeholder>
              <w:docPart w:val="2F3E107420D545D982E9D27ADA7CA25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D3F723" w14:textId="77777777" w:rsidR="003F0D73" w:rsidRPr="00FB589A" w:rsidRDefault="004D0494" w:rsidP="004D0494">
                <w:pPr>
                  <w:rPr>
                    <w:b/>
                  </w:rPr>
                </w:pPr>
                <w:proofErr w:type="spellStart"/>
                <w:r w:rsidRPr="004D0494">
                  <w:t>Levertin</w:t>
                </w:r>
                <w:proofErr w:type="spellEnd"/>
                <w:r w:rsidRPr="004D0494">
                  <w:t>, Oscar (1862-1906)</w:t>
                </w:r>
              </w:p>
            </w:tc>
          </w:sdtContent>
        </w:sdt>
      </w:tr>
      <w:tr w:rsidR="00464699" w14:paraId="2A568339" w14:textId="77777777" w:rsidTr="00B42518">
        <w:sdt>
          <w:sdtPr>
            <w:alias w:val="Variant headwords"/>
            <w:tag w:val="variantHeadwords"/>
            <w:id w:val="173464402"/>
            <w:placeholder>
              <w:docPart w:val="6532817262BB4B33BC03E1EAE01BBA4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6BF30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412B1F" w14:textId="77777777" w:rsidTr="003F0D73">
        <w:sdt>
          <w:sdtPr>
            <w:alias w:val="Abstract"/>
            <w:tag w:val="abstract"/>
            <w:id w:val="-635871867"/>
            <w:placeholder>
              <w:docPart w:val="8E0F75B32CBC42E280E688616A693EF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F4DFF9" w14:textId="7C835AFA" w:rsidR="00E85A05" w:rsidRDefault="00CF307F" w:rsidP="00E85A05">
                <w:r>
                  <w:t xml:space="preserve">Oscar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was born at </w:t>
                </w:r>
                <w:proofErr w:type="spellStart"/>
                <w:r>
                  <w:t>Gryt</w:t>
                </w:r>
                <w:proofErr w:type="spellEnd"/>
                <w:r>
                  <w:t xml:space="preserve"> Manor in </w:t>
                </w:r>
                <w:proofErr w:type="spellStart"/>
                <w:r>
                  <w:t>Norrköping</w:t>
                </w:r>
                <w:proofErr w:type="spellEnd"/>
                <w:r>
                  <w:t xml:space="preserve">, Sweden. He pursued an academic career at Uppsala University, where he received his doctorate in 1888. Beginning in 1893 he taught literature and art history at Stockholm College, where he became a professor in 1899.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was also employed as a literary critic, joining the daily newspaper </w:t>
                </w:r>
                <w:proofErr w:type="spellStart"/>
                <w:r>
                  <w:t>Svenska</w:t>
                </w:r>
                <w:proofErr w:type="spellEnd"/>
                <w:r>
                  <w:t xml:space="preserve"> </w:t>
                </w:r>
                <w:proofErr w:type="spellStart"/>
                <w:r>
                  <w:t>Dagbladet</w:t>
                </w:r>
                <w:proofErr w:type="spellEnd"/>
                <w:r>
                  <w:t xml:space="preserve"> in 1897. Although </w:t>
                </w:r>
                <w:proofErr w:type="spellStart"/>
                <w:r>
                  <w:t>Levertin</w:t>
                </w:r>
                <w:proofErr w:type="spellEnd"/>
                <w:r>
                  <w:t xml:space="preserve"> made his literary debut in the early 1880s, he rose to prominence as an author and critic allied with a neo-Romantic school of</w:t>
                </w:r>
                <w:r w:rsidR="0044371B">
                  <w:t xml:space="preserve"> literature — i</w:t>
                </w:r>
                <w:r>
                  <w:t xml:space="preserve">n Swedish often simply referred to as the </w:t>
                </w:r>
                <w:r w:rsidR="0044371B">
                  <w:t>‘</w:t>
                </w:r>
                <w:r>
                  <w:t>ninety-</w:t>
                </w:r>
                <w:proofErr w:type="spellStart"/>
                <w:r>
                  <w:t>ists</w:t>
                </w:r>
                <w:proofErr w:type="spellEnd"/>
                <w:r w:rsidR="0044371B">
                  <w:t>’</w:t>
                </w:r>
                <w:r>
                  <w:t xml:space="preserve"> [</w:t>
                </w:r>
                <w:r w:rsidR="0044371B">
                  <w:t>‘</w:t>
                </w:r>
                <w:proofErr w:type="spellStart"/>
                <w:r>
                  <w:t>nittiotalisterna</w:t>
                </w:r>
                <w:proofErr w:type="spellEnd"/>
                <w:r w:rsidR="0044371B">
                  <w:t xml:space="preserve">’] — </w:t>
                </w:r>
                <w:r>
                  <w:t xml:space="preserve">a movement which defined itself through its opposition to the Naturalism of the 1880s and whose most notable members included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 and Selma </w:t>
                </w:r>
                <w:proofErr w:type="spellStart"/>
                <w:r>
                  <w:t>Lagerlöf</w:t>
                </w:r>
                <w:proofErr w:type="spellEnd"/>
                <w:r>
                  <w:t xml:space="preserve">. This assault on Naturalism was launched in the pamphlet </w:t>
                </w:r>
                <w:proofErr w:type="spellStart"/>
                <w:r>
                  <w:rPr>
                    <w:i/>
                  </w:rPr>
                  <w:t>Pepitas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bröllop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(1890), co-authored with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Heidenstam. In this essay a new aesthetic is proposed which self-consciously embraces the ideals of literary Romanticism.</w:t>
                </w:r>
              </w:p>
            </w:tc>
          </w:sdtContent>
        </w:sdt>
      </w:tr>
      <w:tr w:rsidR="003F0D73" w14:paraId="79E6F2A8" w14:textId="77777777" w:rsidTr="003F0D73">
        <w:sdt>
          <w:sdtPr>
            <w:alias w:val="Article text"/>
            <w:tag w:val="articleText"/>
            <w:id w:val="634067588"/>
            <w:placeholder>
              <w:docPart w:val="57CFA93F7B114C55AB9A612647C2BA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203209" w14:textId="77777777" w:rsidR="004D0494" w:rsidRDefault="004D0494" w:rsidP="004D0494">
                <w:r>
                  <w:t xml:space="preserve">Oscar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was born at </w:t>
                </w:r>
                <w:proofErr w:type="spellStart"/>
                <w:r>
                  <w:t>Gryt</w:t>
                </w:r>
                <w:proofErr w:type="spellEnd"/>
                <w:r>
                  <w:t xml:space="preserve"> Manor in </w:t>
                </w:r>
                <w:proofErr w:type="spellStart"/>
                <w:r>
                  <w:t>Norrköping</w:t>
                </w:r>
                <w:proofErr w:type="spellEnd"/>
                <w:r>
                  <w:t xml:space="preserve">, Sweden. He pursued an academic career at Uppsala University, where he received his doctorate in 1888. Beginning in 1893 he taught literature and art history at Stockholm College, where he became a professor in 1899.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was also employed as a literary critic, joining the daily newspaper </w:t>
                </w:r>
                <w:proofErr w:type="spellStart"/>
                <w:r>
                  <w:t>Svenska</w:t>
                </w:r>
                <w:proofErr w:type="spellEnd"/>
                <w:r>
                  <w:t xml:space="preserve"> </w:t>
                </w:r>
                <w:proofErr w:type="spellStart"/>
                <w:r>
                  <w:t>Dagbladet</w:t>
                </w:r>
                <w:proofErr w:type="spellEnd"/>
                <w:r>
                  <w:t xml:space="preserve"> in 1897.</w:t>
                </w:r>
              </w:p>
              <w:p w14:paraId="052C3ACC" w14:textId="77777777" w:rsidR="004D0494" w:rsidRDefault="004D0494" w:rsidP="004D0494"/>
              <w:p w14:paraId="0CD84815" w14:textId="77777777" w:rsidR="004D0494" w:rsidRDefault="004D0494" w:rsidP="00CF307F">
                <w:pPr>
                  <w:keepNext/>
                </w:pPr>
                <w:r>
                  <w:t>File: levertin1.jpg</w:t>
                </w:r>
              </w:p>
              <w:p w14:paraId="6051F8ED" w14:textId="77777777" w:rsidR="00CF307F" w:rsidRDefault="000F679A" w:rsidP="00CF307F">
                <w:pPr>
                  <w:pStyle w:val="Caption"/>
                </w:pPr>
                <w:fldSimple w:instr=" SEQ Figure \* ARABIC ">
                  <w:r w:rsidR="001B1D78">
                    <w:rPr>
                      <w:noProof/>
                    </w:rPr>
                    <w:t>1</w:t>
                  </w:r>
                </w:fldSimple>
                <w:r w:rsidR="00CF307F">
                  <w:t xml:space="preserve"> Photograph of </w:t>
                </w:r>
                <w:proofErr w:type="spellStart"/>
                <w:r w:rsidR="00CF307F">
                  <w:t>Levertin</w:t>
                </w:r>
                <w:proofErr w:type="spellEnd"/>
                <w:r w:rsidR="00CF307F">
                  <w:t xml:space="preserve"> from </w:t>
                </w:r>
                <w:r w:rsidR="00CF307F" w:rsidRPr="00FD47E2">
                  <w:t>http://litteraturbanken.se/#!forfattare/LevertinO</w:t>
                </w:r>
              </w:p>
              <w:p w14:paraId="43C78C98" w14:textId="6B754F91" w:rsidR="004D0494" w:rsidRDefault="004D0494" w:rsidP="004D0494">
                <w:r>
                  <w:t xml:space="preserve">Although </w:t>
                </w:r>
                <w:proofErr w:type="spellStart"/>
                <w:r>
                  <w:t>Levertin</w:t>
                </w:r>
                <w:proofErr w:type="spellEnd"/>
                <w:r>
                  <w:t xml:space="preserve"> made his literary debut in the early 1880s, he rose to prominence as an author and critic allied with a neo-</w:t>
                </w:r>
                <w:r w:rsidR="00B42518">
                  <w:t>Romantic school of literature — i</w:t>
                </w:r>
                <w:r>
                  <w:t xml:space="preserve">n Swedish often simply referred to as the </w:t>
                </w:r>
                <w:r w:rsidR="0044371B">
                  <w:t>‘</w:t>
                </w:r>
                <w:r>
                  <w:t>ninety-</w:t>
                </w:r>
                <w:proofErr w:type="spellStart"/>
                <w:r>
                  <w:t>ists</w:t>
                </w:r>
                <w:proofErr w:type="spellEnd"/>
                <w:r w:rsidR="0044371B">
                  <w:t>’</w:t>
                </w:r>
                <w:r>
                  <w:t xml:space="preserve"> [</w:t>
                </w:r>
                <w:r w:rsidR="0044371B">
                  <w:t>‘</w:t>
                </w:r>
                <w:proofErr w:type="spellStart"/>
                <w:r>
                  <w:t>nittiotalisterna</w:t>
                </w:r>
                <w:proofErr w:type="spellEnd"/>
                <w:r w:rsidR="0044371B">
                  <w:t>’</w:t>
                </w:r>
                <w:r w:rsidR="00B42518">
                  <w:t xml:space="preserve">] — </w:t>
                </w:r>
                <w:r>
                  <w:t xml:space="preserve">a movement which defined itself through its opposition to the Naturalism of the 1880s and whose most notable members included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 and Selma </w:t>
                </w:r>
                <w:proofErr w:type="spellStart"/>
                <w:r>
                  <w:t>Lagerlöf</w:t>
                </w:r>
                <w:proofErr w:type="spellEnd"/>
                <w:r>
                  <w:t xml:space="preserve">.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early works, the collections of travel essays and fiction </w:t>
                </w:r>
                <w:proofErr w:type="spellStart"/>
                <w:r>
                  <w:rPr>
                    <w:i/>
                  </w:rPr>
                  <w:t>Från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rivieran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(1883), </w:t>
                </w:r>
                <w:proofErr w:type="spellStart"/>
                <w:r>
                  <w:rPr>
                    <w:i/>
                  </w:rPr>
                  <w:t>Småmynt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(1883), and </w:t>
                </w:r>
                <w:proofErr w:type="spellStart"/>
                <w:r>
                  <w:rPr>
                    <w:i/>
                  </w:rPr>
                  <w:t>Konflikter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(1885), belong to the tradition of literary realism. In 1890 </w:t>
                </w:r>
                <w:proofErr w:type="spellStart"/>
                <w:r>
                  <w:t>Levertin</w:t>
                </w:r>
                <w:proofErr w:type="spellEnd"/>
                <w:r>
                  <w:t xml:space="preserve"> helped usher in a new literary </w:t>
                </w:r>
                <w:r w:rsidR="00B42518">
                  <w:t>trend that</w:t>
                </w:r>
                <w:r>
                  <w:t xml:space="preserve"> focused on idealism and aesthetic pleasure, eschewing the political subtext of Naturalism. This assault on Naturalism was launched in the pamphlet </w:t>
                </w:r>
                <w:proofErr w:type="spellStart"/>
                <w:r>
                  <w:rPr>
                    <w:i/>
                  </w:rPr>
                  <w:t>Pepitas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bröllop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(1890), co-authored with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Heidenstam. In this essay a new aesthetic is proposed which self-consciously embraces the ideals of literary Romanticism.</w:t>
                </w:r>
              </w:p>
              <w:p w14:paraId="596976C3" w14:textId="77777777" w:rsidR="004D0494" w:rsidRDefault="004D0494" w:rsidP="004D0494"/>
              <w:p w14:paraId="3DFE04FC" w14:textId="77777777" w:rsidR="004D0494" w:rsidRDefault="004D0494" w:rsidP="004D0494">
                <w:r>
                  <w:t xml:space="preserve">This reorientation on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part can be seen in his novel </w:t>
                </w:r>
                <w:proofErr w:type="spellStart"/>
                <w:r>
                  <w:rPr>
                    <w:i/>
                  </w:rPr>
                  <w:t>Lifvets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fiender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(1891), which depicts the struggle of an idealist to survive in an unforgiving world, and in his first collection of poetry, </w:t>
                </w:r>
                <w:proofErr w:type="spellStart"/>
                <w:r>
                  <w:rPr>
                    <w:i/>
                  </w:rPr>
                  <w:t>Legender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visor</w:t>
                </w:r>
                <w:r>
                  <w:t xml:space="preserve"> (1891). </w:t>
                </w:r>
                <w:proofErr w:type="spellStart"/>
                <w:r>
                  <w:t>Levertin</w:t>
                </w:r>
                <w:proofErr w:type="spellEnd"/>
                <w:r>
                  <w:t xml:space="preserve"> published two more collections of poetry, </w:t>
                </w:r>
                <w:proofErr w:type="spellStart"/>
                <w:r>
                  <w:rPr>
                    <w:i/>
                  </w:rPr>
                  <w:t>Nya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(1894) and </w:t>
                </w:r>
                <w:proofErr w:type="spellStart"/>
                <w:r>
                  <w:rPr>
                    <w:i/>
                  </w:rPr>
                  <w:t>Dikter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(1901), as well as a narrative poem, </w:t>
                </w:r>
                <w:r>
                  <w:rPr>
                    <w:i/>
                  </w:rPr>
                  <w:t xml:space="preserve">Kung </w:t>
                </w:r>
                <w:proofErr w:type="spellStart"/>
                <w:r>
                  <w:rPr>
                    <w:i/>
                  </w:rPr>
                  <w:t>Salomo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Morolf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(1905).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poetry </w:t>
                </w:r>
                <w:r>
                  <w:lastRenderedPageBreak/>
                  <w:t xml:space="preserve">belongs to the same neo-Romantic as Heidenstam's, and motifs are often drawn from the Middle Ages, the Orient, and Swedish folksongs.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historical novel </w:t>
                </w:r>
                <w:proofErr w:type="spellStart"/>
                <w:r>
                  <w:rPr>
                    <w:i/>
                  </w:rPr>
                  <w:t>Magistrarne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Österås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(1900) </w:t>
                </w:r>
                <w:proofErr w:type="gramStart"/>
                <w:r>
                  <w:t>is</w:t>
                </w:r>
                <w:proofErr w:type="gramEnd"/>
                <w:r>
                  <w:t xml:space="preserve"> thematically similar to </w:t>
                </w:r>
                <w:proofErr w:type="spellStart"/>
                <w:r>
                  <w:rPr>
                    <w:i/>
                  </w:rPr>
                  <w:t>Lifvets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fiender</w:t>
                </w:r>
                <w:proofErr w:type="spellEnd"/>
                <w:r>
                  <w:t>, featuring the conflict between idealism and realism as a prominent theme.</w:t>
                </w:r>
              </w:p>
              <w:p w14:paraId="551211D6" w14:textId="77777777" w:rsidR="004D0494" w:rsidRDefault="004D0494" w:rsidP="004D0494"/>
              <w:p w14:paraId="755DC5F2" w14:textId="61FF3C31" w:rsidR="00140072" w:rsidRDefault="004D0494" w:rsidP="00B67099">
                <w:pPr>
                  <w:widowControl w:val="0"/>
                </w:pPr>
                <w:r>
                  <w:t xml:space="preserve">As a writer of fiction, </w:t>
                </w:r>
                <w:proofErr w:type="spellStart"/>
                <w:r>
                  <w:t>Levertin</w:t>
                </w:r>
                <w:proofErr w:type="spellEnd"/>
                <w:r>
                  <w:t xml:space="preserve"> often draws inspiration from the Swedish 18th century, most notably in his collection of short stories </w:t>
                </w:r>
                <w:r>
                  <w:rPr>
                    <w:i/>
                  </w:rPr>
                  <w:t>Rococo-</w:t>
                </w:r>
                <w:proofErr w:type="spellStart"/>
                <w:r>
                  <w:rPr>
                    <w:i/>
                  </w:rPr>
                  <w:t>noveller</w:t>
                </w:r>
                <w:proofErr w:type="spellEnd"/>
                <w:r>
                  <w:t xml:space="preserve"> (1899). His academic work is preoccupied with the same period.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wrote extensively on the theatre and literature of the late 18th century, authoring essay collections such as </w:t>
                </w:r>
                <w:proofErr w:type="spellStart"/>
                <w:r>
                  <w:rPr>
                    <w:i/>
                  </w:rPr>
                  <w:t>Från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Gustaf</w:t>
                </w:r>
                <w:proofErr w:type="spellEnd"/>
                <w:r>
                  <w:rPr>
                    <w:i/>
                  </w:rPr>
                  <w:t xml:space="preserve"> III</w:t>
                </w:r>
                <w:proofErr w:type="gramStart"/>
                <w:r>
                  <w:rPr>
                    <w:i/>
                  </w:rPr>
                  <w:t>:s</w:t>
                </w:r>
                <w:proofErr w:type="gram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dagar</w:t>
                </w:r>
                <w:proofErr w:type="spellEnd"/>
                <w:r>
                  <w:t xml:space="preserve"> (1896). More contemporary authors are treated in the essay collections </w:t>
                </w:r>
                <w:proofErr w:type="spellStart"/>
                <w:r>
                  <w:rPr>
                    <w:i/>
                  </w:rPr>
                  <w:t>Diktare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drömmare</w:t>
                </w:r>
                <w:proofErr w:type="spellEnd"/>
                <w:r>
                  <w:t xml:space="preserve"> (1898) and </w:t>
                </w:r>
                <w:proofErr w:type="spellStart"/>
                <w:r>
                  <w:rPr>
                    <w:i/>
                  </w:rPr>
                  <w:t>Svenska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gestalter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(1903). </w:t>
                </w:r>
                <w:proofErr w:type="spellStart"/>
                <w:r>
                  <w:rPr>
                    <w:i/>
                  </w:rPr>
                  <w:t>Diktare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drömmare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especially focuses on authors such as Friedrich Nietzsche, </w:t>
                </w:r>
                <w:proofErr w:type="spellStart"/>
                <w:r>
                  <w:t>Joris</w:t>
                </w:r>
                <w:proofErr w:type="spellEnd"/>
                <w:r>
                  <w:t xml:space="preserve">-Karl Huysmans, and </w:t>
                </w:r>
                <w:bookmarkStart w:id="0" w:name="_GoBack"/>
                <w:bookmarkEnd w:id="0"/>
                <w:r>
                  <w:t xml:space="preserve">August Strindberg, whom </w:t>
                </w:r>
                <w:proofErr w:type="spellStart"/>
                <w:r>
                  <w:t>Levertin</w:t>
                </w:r>
                <w:proofErr w:type="spellEnd"/>
                <w:r>
                  <w:t xml:space="preserve"> often treats in a more sensitive manner than other Swedish critics at the time. The significance of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articles in </w:t>
                </w:r>
                <w:proofErr w:type="spellStart"/>
                <w:r>
                  <w:t>Svenska</w:t>
                </w:r>
                <w:proofErr w:type="spellEnd"/>
                <w:r>
                  <w:t xml:space="preserve"> </w:t>
                </w:r>
                <w:proofErr w:type="spellStart"/>
                <w:r>
                  <w:t>Dagbladet</w:t>
                </w:r>
                <w:proofErr w:type="spellEnd"/>
                <w:r>
                  <w:t xml:space="preserve"> on authors such as </w:t>
                </w:r>
                <w:proofErr w:type="spellStart"/>
                <w:r>
                  <w:t>Stéphane</w:t>
                </w:r>
                <w:proofErr w:type="spellEnd"/>
                <w:r>
                  <w:t xml:space="preserve"> </w:t>
                </w:r>
                <w:proofErr w:type="spellStart"/>
                <w:r>
                  <w:t>Mallarmé</w:t>
                </w:r>
                <w:proofErr w:type="spellEnd"/>
                <w:r>
                  <w:t>, Arthur Rimbaud</w:t>
                </w:r>
                <w:r w:rsidR="007A070A">
                  <w:t>,</w:t>
                </w:r>
                <w:r>
                  <w:t xml:space="preserve"> and Charles Baudelaire, all of whom </w:t>
                </w:r>
                <w:proofErr w:type="spellStart"/>
                <w:r>
                  <w:t>Levertin</w:t>
                </w:r>
                <w:proofErr w:type="spellEnd"/>
                <w:r>
                  <w:t xml:space="preserve"> helped introduce to a wider audience in Sweden, should not be underestimated.</w:t>
                </w:r>
              </w:p>
              <w:p w14:paraId="6D6ED3CD" w14:textId="77777777" w:rsidR="00B67099" w:rsidRDefault="00B67099" w:rsidP="00B67099">
                <w:pPr>
                  <w:pStyle w:val="Heading1"/>
                  <w:spacing w:after="0"/>
                  <w:outlineLvl w:val="0"/>
                  <w:rPr>
                    <w:rFonts w:eastAsia="Times New Roman"/>
                  </w:rPr>
                </w:pPr>
              </w:p>
              <w:p w14:paraId="54ED4D36" w14:textId="4847D67A" w:rsidR="001B1D78" w:rsidRDefault="00510795" w:rsidP="001B1D78">
                <w:pPr>
                  <w:pStyle w:val="Heading1"/>
                  <w:outlineLvl w:val="0"/>
                </w:pPr>
                <w:r>
                  <w:rPr>
                    <w:rFonts w:eastAsia="Times New Roman"/>
                  </w:rPr>
                  <w:t>List of W</w:t>
                </w:r>
                <w:r w:rsidR="001B1D78">
                  <w:rPr>
                    <w:rFonts w:eastAsia="Times New Roman"/>
                  </w:rPr>
                  <w:t>orks</w:t>
                </w:r>
                <w:r>
                  <w:rPr>
                    <w:rFonts w:eastAsia="Times New Roman"/>
                  </w:rPr>
                  <w:t>:</w:t>
                </w:r>
              </w:p>
              <w:p w14:paraId="2EB7EAAF" w14:textId="334BECCA" w:rsidR="001B1D78" w:rsidRDefault="001B1D78" w:rsidP="001B1D78">
                <w:proofErr w:type="spellStart"/>
                <w:r>
                  <w:rPr>
                    <w:i/>
                  </w:rPr>
                  <w:t>Samlade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skrifter</w:t>
                </w:r>
                <w:proofErr w:type="spellEnd"/>
                <w:r w:rsidR="000C56DC">
                  <w:t xml:space="preserve"> </w:t>
                </w:r>
                <w:r>
                  <w:t>(1907-1910)</w:t>
                </w:r>
              </w:p>
              <w:p w14:paraId="60B2FBC9" w14:textId="77777777" w:rsidR="001B1D78" w:rsidRDefault="001B1D78" w:rsidP="001B1D78">
                <w:proofErr w:type="spellStart"/>
                <w:r>
                  <w:rPr>
                    <w:i/>
                  </w:rPr>
                  <w:t>Från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rivieran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(1883)</w:t>
                </w:r>
              </w:p>
              <w:p w14:paraId="4D724169" w14:textId="77777777" w:rsidR="001B1D78" w:rsidRDefault="001B1D78" w:rsidP="001B1D78">
                <w:proofErr w:type="spellStart"/>
                <w:r>
                  <w:rPr>
                    <w:i/>
                  </w:rPr>
                  <w:t>Småmynt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(1883)</w:t>
                </w:r>
              </w:p>
              <w:p w14:paraId="3344287F" w14:textId="77777777" w:rsidR="001B1D78" w:rsidRDefault="001B1D78" w:rsidP="001B1D78">
                <w:proofErr w:type="spellStart"/>
                <w:r>
                  <w:rPr>
                    <w:i/>
                  </w:rPr>
                  <w:t>Konflikter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(1885)</w:t>
                </w:r>
              </w:p>
              <w:p w14:paraId="58D25153" w14:textId="77777777" w:rsidR="001B1D78" w:rsidRDefault="001B1D78" w:rsidP="001B1D78">
                <w:proofErr w:type="spellStart"/>
                <w:r>
                  <w:rPr>
                    <w:i/>
                  </w:rPr>
                  <w:t>Pepitas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bröllop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(1890)</w:t>
                </w:r>
              </w:p>
              <w:p w14:paraId="1786B80B" w14:textId="77777777" w:rsidR="001B1D78" w:rsidRDefault="001B1D78" w:rsidP="001B1D78">
                <w:pPr>
                  <w:pStyle w:val="NormalfollowingH2"/>
                </w:pPr>
                <w:r>
                  <w:t xml:space="preserve">With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</w:t>
                </w:r>
              </w:p>
              <w:p w14:paraId="264F3E23" w14:textId="77777777" w:rsidR="001B1D78" w:rsidRDefault="001B1D78" w:rsidP="001B1D78">
                <w:proofErr w:type="spellStart"/>
                <w:r>
                  <w:rPr>
                    <w:i/>
                  </w:rPr>
                  <w:t>Lifvets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fiender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(1891)</w:t>
                </w:r>
              </w:p>
              <w:p w14:paraId="490F8AC6" w14:textId="77777777" w:rsidR="001B1D78" w:rsidRDefault="001B1D78" w:rsidP="001B1D78">
                <w:proofErr w:type="spellStart"/>
                <w:r>
                  <w:rPr>
                    <w:i/>
                  </w:rPr>
                  <w:t>Legender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visor</w:t>
                </w:r>
                <w:r>
                  <w:t xml:space="preserve"> (1891)</w:t>
                </w:r>
              </w:p>
              <w:p w14:paraId="744BA166" w14:textId="77777777" w:rsidR="001B1D78" w:rsidRDefault="001B1D78" w:rsidP="001B1D78">
                <w:proofErr w:type="spellStart"/>
                <w:r>
                  <w:rPr>
                    <w:i/>
                  </w:rPr>
                  <w:t>Nya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(1894)</w:t>
                </w:r>
              </w:p>
              <w:p w14:paraId="147BAD3C" w14:textId="77777777" w:rsidR="001B1D78" w:rsidRDefault="001B1D78" w:rsidP="001B1D78">
                <w:proofErr w:type="spellStart"/>
                <w:r>
                  <w:rPr>
                    <w:i/>
                  </w:rPr>
                  <w:t>Från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Gustaf</w:t>
                </w:r>
                <w:proofErr w:type="spellEnd"/>
                <w:r>
                  <w:rPr>
                    <w:i/>
                  </w:rPr>
                  <w:t xml:space="preserve"> III</w:t>
                </w:r>
                <w:proofErr w:type="gramStart"/>
                <w:r>
                  <w:rPr>
                    <w:i/>
                  </w:rPr>
                  <w:t>:s</w:t>
                </w:r>
                <w:proofErr w:type="gram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dagar</w:t>
                </w:r>
                <w:proofErr w:type="spellEnd"/>
                <w:r>
                  <w:t xml:space="preserve"> (1896)</w:t>
                </w:r>
              </w:p>
              <w:p w14:paraId="67B18EEB" w14:textId="77777777" w:rsidR="001B1D78" w:rsidRDefault="001B1D78" w:rsidP="001B1D78">
                <w:proofErr w:type="spellStart"/>
                <w:r>
                  <w:rPr>
                    <w:i/>
                  </w:rPr>
                  <w:t>Diktare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drömmare</w:t>
                </w:r>
                <w:proofErr w:type="spellEnd"/>
                <w:r>
                  <w:t xml:space="preserve"> (1898)</w:t>
                </w:r>
              </w:p>
              <w:p w14:paraId="21C4A916" w14:textId="77777777" w:rsidR="001B1D78" w:rsidRDefault="001B1D78" w:rsidP="001B1D78">
                <w:r>
                  <w:rPr>
                    <w:i/>
                  </w:rPr>
                  <w:t>Rococo-</w:t>
                </w:r>
                <w:proofErr w:type="spellStart"/>
                <w:r>
                  <w:rPr>
                    <w:i/>
                  </w:rPr>
                  <w:t>noveller</w:t>
                </w:r>
                <w:proofErr w:type="spellEnd"/>
                <w:r>
                  <w:t xml:space="preserve"> (1899)</w:t>
                </w:r>
              </w:p>
              <w:p w14:paraId="1097710F" w14:textId="77777777" w:rsidR="001B1D78" w:rsidRDefault="001B1D78" w:rsidP="001B1D78">
                <w:proofErr w:type="spellStart"/>
                <w:r>
                  <w:rPr>
                    <w:i/>
                  </w:rPr>
                  <w:t>Magistrarne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Österås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(1900)</w:t>
                </w:r>
              </w:p>
              <w:p w14:paraId="1CD90B8B" w14:textId="77777777" w:rsidR="001B1D78" w:rsidRDefault="001B1D78" w:rsidP="001B1D78">
                <w:proofErr w:type="spellStart"/>
                <w:r>
                  <w:rPr>
                    <w:i/>
                  </w:rPr>
                  <w:t>Dikter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(1901)</w:t>
                </w:r>
              </w:p>
              <w:p w14:paraId="4D9C84B9" w14:textId="77777777" w:rsidR="001B1D78" w:rsidRDefault="001B1D78" w:rsidP="001B1D78">
                <w:proofErr w:type="spellStart"/>
                <w:r>
                  <w:rPr>
                    <w:i/>
                  </w:rPr>
                  <w:t>Svenska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gestalter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(1903)</w:t>
                </w:r>
              </w:p>
              <w:p w14:paraId="089C9403" w14:textId="77777777" w:rsidR="003F0D73" w:rsidRDefault="001B1D78" w:rsidP="004D0494">
                <w:r>
                  <w:rPr>
                    <w:i/>
                  </w:rPr>
                  <w:t xml:space="preserve">Kung </w:t>
                </w:r>
                <w:proofErr w:type="spellStart"/>
                <w:r>
                  <w:rPr>
                    <w:i/>
                  </w:rPr>
                  <w:t>Salomo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Morolf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(1905)</w:t>
                </w:r>
              </w:p>
            </w:tc>
          </w:sdtContent>
        </w:sdt>
      </w:tr>
      <w:tr w:rsidR="003235A7" w14:paraId="4FF992AB" w14:textId="77777777" w:rsidTr="003235A7">
        <w:tc>
          <w:tcPr>
            <w:tcW w:w="9016" w:type="dxa"/>
          </w:tcPr>
          <w:p w14:paraId="2BF8006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9B1E72203DF417783CE2A85FB2AC523"/>
              </w:placeholder>
            </w:sdtPr>
            <w:sdtEndPr/>
            <w:sdtContent>
              <w:p w14:paraId="24ABAE13" w14:textId="1F51FE47" w:rsidR="001B1D78" w:rsidRDefault="00B67099" w:rsidP="001B1D78">
                <w:sdt>
                  <w:sdtPr>
                    <w:id w:val="1285698463"/>
                    <w:citation/>
                  </w:sdtPr>
                  <w:sdtEndPr/>
                  <w:sdtContent>
                    <w:r w:rsidR="001B1D78">
                      <w:fldChar w:fldCharType="begin"/>
                    </w:r>
                    <w:r w:rsidR="001B1D78">
                      <w:rPr>
                        <w:lang w:val="en-US"/>
                      </w:rPr>
                      <w:instrText xml:space="preserve"> CITATION Feh45 \l 1033 </w:instrText>
                    </w:r>
                    <w:r w:rsidR="001B1D78">
                      <w:fldChar w:fldCharType="separate"/>
                    </w:r>
                    <w:r w:rsidR="001B1D78">
                      <w:rPr>
                        <w:noProof/>
                        <w:lang w:val="en-US"/>
                      </w:rPr>
                      <w:t>(Fehrman)</w:t>
                    </w:r>
                    <w:r w:rsidR="001B1D78">
                      <w:fldChar w:fldCharType="end"/>
                    </w:r>
                  </w:sdtContent>
                </w:sdt>
              </w:p>
              <w:p w14:paraId="6941D5B5" w14:textId="77777777" w:rsidR="001B1D78" w:rsidRDefault="001B1D78" w:rsidP="001B1D78"/>
              <w:p w14:paraId="1DB0738C" w14:textId="77777777" w:rsidR="001B1D78" w:rsidRDefault="00B67099" w:rsidP="001B1D78">
                <w:sdt>
                  <w:sdtPr>
                    <w:id w:val="-651063997"/>
                    <w:citation/>
                  </w:sdtPr>
                  <w:sdtEndPr/>
                  <w:sdtContent>
                    <w:r w:rsidR="001B1D78">
                      <w:fldChar w:fldCharType="begin"/>
                    </w:r>
                    <w:r w:rsidR="001B1D78">
                      <w:rPr>
                        <w:lang w:val="en-US"/>
                      </w:rPr>
                      <w:instrText xml:space="preserve"> CITATION Ryd74 \l 1033 </w:instrText>
                    </w:r>
                    <w:r w:rsidR="001B1D78">
                      <w:fldChar w:fldCharType="separate"/>
                    </w:r>
                    <w:r w:rsidR="001B1D78">
                      <w:rPr>
                        <w:noProof/>
                        <w:lang w:val="en-US"/>
                      </w:rPr>
                      <w:t>(Rydén)</w:t>
                    </w:r>
                    <w:r w:rsidR="001B1D78">
                      <w:fldChar w:fldCharType="end"/>
                    </w:r>
                  </w:sdtContent>
                </w:sdt>
              </w:p>
              <w:p w14:paraId="154D7FD4" w14:textId="77777777" w:rsidR="001B1D78" w:rsidRDefault="001B1D78" w:rsidP="001B1D78"/>
              <w:p w14:paraId="46F21417" w14:textId="04519386" w:rsidR="003235A7" w:rsidRDefault="00B67099" w:rsidP="001B1D78">
                <w:sdt>
                  <w:sdtPr>
                    <w:id w:val="681091835"/>
                    <w:citation/>
                  </w:sdtPr>
                  <w:sdtEndPr/>
                  <w:sdtContent>
                    <w:r w:rsidR="001B1D78">
                      <w:fldChar w:fldCharType="begin"/>
                    </w:r>
                    <w:r w:rsidR="001B1D78">
                      <w:rPr>
                        <w:lang w:val="en-US"/>
                      </w:rPr>
                      <w:instrText xml:space="preserve"> CITATION Sha06 \l 1033 </w:instrText>
                    </w:r>
                    <w:r w:rsidR="001B1D78">
                      <w:fldChar w:fldCharType="separate"/>
                    </w:r>
                    <w:r w:rsidR="001B1D78">
                      <w:rPr>
                        <w:noProof/>
                        <w:lang w:val="en-US"/>
                      </w:rPr>
                      <w:t>(Shachar)</w:t>
                    </w:r>
                    <w:r w:rsidR="001B1D78">
                      <w:fldChar w:fldCharType="end"/>
                    </w:r>
                  </w:sdtContent>
                </w:sdt>
              </w:p>
            </w:sdtContent>
          </w:sdt>
        </w:tc>
      </w:tr>
    </w:tbl>
    <w:p w14:paraId="347C7B9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1824C" w14:textId="77777777" w:rsidR="00B42518" w:rsidRDefault="00B42518" w:rsidP="007A0D55">
      <w:pPr>
        <w:spacing w:after="0" w:line="240" w:lineRule="auto"/>
      </w:pPr>
      <w:r>
        <w:separator/>
      </w:r>
    </w:p>
  </w:endnote>
  <w:endnote w:type="continuationSeparator" w:id="0">
    <w:p w14:paraId="0D4AAD18" w14:textId="77777777" w:rsidR="00B42518" w:rsidRDefault="00B4251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D5487" w14:textId="77777777" w:rsidR="00B42518" w:rsidRDefault="00B42518" w:rsidP="007A0D55">
      <w:pPr>
        <w:spacing w:after="0" w:line="240" w:lineRule="auto"/>
      </w:pPr>
      <w:r>
        <w:separator/>
      </w:r>
    </w:p>
  </w:footnote>
  <w:footnote w:type="continuationSeparator" w:id="0">
    <w:p w14:paraId="7E12E8B1" w14:textId="77777777" w:rsidR="00B42518" w:rsidRDefault="00B4251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E35EA" w14:textId="77777777" w:rsidR="00B42518" w:rsidRDefault="00B4251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AF73EF4" w14:textId="77777777" w:rsidR="00B42518" w:rsidRDefault="00B425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DB"/>
    <w:rsid w:val="00032559"/>
    <w:rsid w:val="00052040"/>
    <w:rsid w:val="000B25AE"/>
    <w:rsid w:val="000B55AB"/>
    <w:rsid w:val="000C56DC"/>
    <w:rsid w:val="000D24DC"/>
    <w:rsid w:val="000F679A"/>
    <w:rsid w:val="00101B2E"/>
    <w:rsid w:val="00116FA0"/>
    <w:rsid w:val="00140072"/>
    <w:rsid w:val="0015114C"/>
    <w:rsid w:val="001A21F3"/>
    <w:rsid w:val="001A2537"/>
    <w:rsid w:val="001A6A06"/>
    <w:rsid w:val="001B1D78"/>
    <w:rsid w:val="00205DD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371B"/>
    <w:rsid w:val="00462DBE"/>
    <w:rsid w:val="00464699"/>
    <w:rsid w:val="00483379"/>
    <w:rsid w:val="00487BC5"/>
    <w:rsid w:val="00496888"/>
    <w:rsid w:val="004A7476"/>
    <w:rsid w:val="004D0494"/>
    <w:rsid w:val="004E5896"/>
    <w:rsid w:val="00510795"/>
    <w:rsid w:val="00512195"/>
    <w:rsid w:val="00513EE6"/>
    <w:rsid w:val="00534F8F"/>
    <w:rsid w:val="00590035"/>
    <w:rsid w:val="005B177E"/>
    <w:rsid w:val="005B3921"/>
    <w:rsid w:val="005F26D7"/>
    <w:rsid w:val="005F5450"/>
    <w:rsid w:val="00693D7E"/>
    <w:rsid w:val="006D0412"/>
    <w:rsid w:val="007411B9"/>
    <w:rsid w:val="00780D95"/>
    <w:rsid w:val="00780DC7"/>
    <w:rsid w:val="007A070A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69C3"/>
    <w:rsid w:val="00B219AE"/>
    <w:rsid w:val="00B33145"/>
    <w:rsid w:val="00B42518"/>
    <w:rsid w:val="00B574C9"/>
    <w:rsid w:val="00B67099"/>
    <w:rsid w:val="00BC39C9"/>
    <w:rsid w:val="00BE5BF7"/>
    <w:rsid w:val="00BF40E1"/>
    <w:rsid w:val="00C27FAB"/>
    <w:rsid w:val="00C358D4"/>
    <w:rsid w:val="00C6296B"/>
    <w:rsid w:val="00C70AD7"/>
    <w:rsid w:val="00CC586D"/>
    <w:rsid w:val="00CF1542"/>
    <w:rsid w:val="00CF307F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8F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5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F307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5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F307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5A46D8B2034B0BA9AF0B3A63AF5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86B5C-F8E8-41E5-AB4D-10E64A27AF35}"/>
      </w:docPartPr>
      <w:docPartBody>
        <w:p w:rsidR="00A079F6" w:rsidRDefault="0039222D">
          <w:pPr>
            <w:pStyle w:val="2B5A46D8B2034B0BA9AF0B3A63AF541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6B1461983D4420C8B08C3B5C7F65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76E2-7978-4A1C-AFD2-FF3B9F505F5A}"/>
      </w:docPartPr>
      <w:docPartBody>
        <w:p w:rsidR="00A079F6" w:rsidRDefault="0039222D">
          <w:pPr>
            <w:pStyle w:val="F6B1461983D4420C8B08C3B5C7F65E6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0CC9A6DF68040C89E211A80B303D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BA3CA-B843-4043-80A7-1951FCA4C04C}"/>
      </w:docPartPr>
      <w:docPartBody>
        <w:p w:rsidR="00A079F6" w:rsidRDefault="0039222D">
          <w:pPr>
            <w:pStyle w:val="10CC9A6DF68040C89E211A80B303DA9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8F6389E6C7247DEAF71B5C3908C6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9D438-696D-41C5-9DAB-C1CAB5FF592F}"/>
      </w:docPartPr>
      <w:docPartBody>
        <w:p w:rsidR="00A079F6" w:rsidRDefault="0039222D">
          <w:pPr>
            <w:pStyle w:val="D8F6389E6C7247DEAF71B5C3908C62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0391A73120E4C599312DF396664E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0D106-35BB-4745-AD17-C0BA4975B937}"/>
      </w:docPartPr>
      <w:docPartBody>
        <w:p w:rsidR="00A079F6" w:rsidRDefault="0039222D">
          <w:pPr>
            <w:pStyle w:val="90391A73120E4C599312DF396664E85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99D9E04192E4D9EA272CDBBCE1A6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225B6-50B0-4D9C-BD85-254E014D9B02}"/>
      </w:docPartPr>
      <w:docPartBody>
        <w:p w:rsidR="00A079F6" w:rsidRDefault="0039222D">
          <w:pPr>
            <w:pStyle w:val="399D9E04192E4D9EA272CDBBCE1A636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F3E107420D545D982E9D27ADA7CA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C1A29-137E-438E-BF0D-B0534339D54E}"/>
      </w:docPartPr>
      <w:docPartBody>
        <w:p w:rsidR="00A079F6" w:rsidRDefault="0039222D">
          <w:pPr>
            <w:pStyle w:val="2F3E107420D545D982E9D27ADA7CA25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532817262BB4B33BC03E1EAE01BB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53714-5E1E-45EE-A958-85D7DE95AC5D}"/>
      </w:docPartPr>
      <w:docPartBody>
        <w:p w:rsidR="00A079F6" w:rsidRDefault="0039222D">
          <w:pPr>
            <w:pStyle w:val="6532817262BB4B33BC03E1EAE01BBA4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0F75B32CBC42E280E688616A693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401DC-126B-4DC9-A4BF-4D95BC3B7509}"/>
      </w:docPartPr>
      <w:docPartBody>
        <w:p w:rsidR="00A079F6" w:rsidRDefault="0039222D">
          <w:pPr>
            <w:pStyle w:val="8E0F75B32CBC42E280E688616A693EF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7CFA93F7B114C55AB9A612647C2B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B9281-3261-4148-B788-FFEC8390B594}"/>
      </w:docPartPr>
      <w:docPartBody>
        <w:p w:rsidR="00A079F6" w:rsidRDefault="0039222D">
          <w:pPr>
            <w:pStyle w:val="57CFA93F7B114C55AB9A612647C2BA9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9B1E72203DF417783CE2A85FB2AC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C521A-DFF4-4823-960F-4B5F6D66B492}"/>
      </w:docPartPr>
      <w:docPartBody>
        <w:p w:rsidR="00A079F6" w:rsidRDefault="0039222D">
          <w:pPr>
            <w:pStyle w:val="39B1E72203DF417783CE2A85FB2AC52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2D"/>
    <w:rsid w:val="0039222D"/>
    <w:rsid w:val="00A0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5A46D8B2034B0BA9AF0B3A63AF5418">
    <w:name w:val="2B5A46D8B2034B0BA9AF0B3A63AF5418"/>
  </w:style>
  <w:style w:type="paragraph" w:customStyle="1" w:styleId="F6B1461983D4420C8B08C3B5C7F65E69">
    <w:name w:val="F6B1461983D4420C8B08C3B5C7F65E69"/>
  </w:style>
  <w:style w:type="paragraph" w:customStyle="1" w:styleId="10CC9A6DF68040C89E211A80B303DA9E">
    <w:name w:val="10CC9A6DF68040C89E211A80B303DA9E"/>
  </w:style>
  <w:style w:type="paragraph" w:customStyle="1" w:styleId="D8F6389E6C7247DEAF71B5C3908C62B1">
    <w:name w:val="D8F6389E6C7247DEAF71B5C3908C62B1"/>
  </w:style>
  <w:style w:type="paragraph" w:customStyle="1" w:styleId="90391A73120E4C599312DF396664E852">
    <w:name w:val="90391A73120E4C599312DF396664E852"/>
  </w:style>
  <w:style w:type="paragraph" w:customStyle="1" w:styleId="399D9E04192E4D9EA272CDBBCE1A6360">
    <w:name w:val="399D9E04192E4D9EA272CDBBCE1A6360"/>
  </w:style>
  <w:style w:type="paragraph" w:customStyle="1" w:styleId="2F3E107420D545D982E9D27ADA7CA254">
    <w:name w:val="2F3E107420D545D982E9D27ADA7CA254"/>
  </w:style>
  <w:style w:type="paragraph" w:customStyle="1" w:styleId="6532817262BB4B33BC03E1EAE01BBA48">
    <w:name w:val="6532817262BB4B33BC03E1EAE01BBA48"/>
  </w:style>
  <w:style w:type="paragraph" w:customStyle="1" w:styleId="8E0F75B32CBC42E280E688616A693EF7">
    <w:name w:val="8E0F75B32CBC42E280E688616A693EF7"/>
  </w:style>
  <w:style w:type="paragraph" w:customStyle="1" w:styleId="57CFA93F7B114C55AB9A612647C2BA9C">
    <w:name w:val="57CFA93F7B114C55AB9A612647C2BA9C"/>
  </w:style>
  <w:style w:type="paragraph" w:customStyle="1" w:styleId="39B1E72203DF417783CE2A85FB2AC523">
    <w:name w:val="39B1E72203DF417783CE2A85FB2AC52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5A46D8B2034B0BA9AF0B3A63AF5418">
    <w:name w:val="2B5A46D8B2034B0BA9AF0B3A63AF5418"/>
  </w:style>
  <w:style w:type="paragraph" w:customStyle="1" w:styleId="F6B1461983D4420C8B08C3B5C7F65E69">
    <w:name w:val="F6B1461983D4420C8B08C3B5C7F65E69"/>
  </w:style>
  <w:style w:type="paragraph" w:customStyle="1" w:styleId="10CC9A6DF68040C89E211A80B303DA9E">
    <w:name w:val="10CC9A6DF68040C89E211A80B303DA9E"/>
  </w:style>
  <w:style w:type="paragraph" w:customStyle="1" w:styleId="D8F6389E6C7247DEAF71B5C3908C62B1">
    <w:name w:val="D8F6389E6C7247DEAF71B5C3908C62B1"/>
  </w:style>
  <w:style w:type="paragraph" w:customStyle="1" w:styleId="90391A73120E4C599312DF396664E852">
    <w:name w:val="90391A73120E4C599312DF396664E852"/>
  </w:style>
  <w:style w:type="paragraph" w:customStyle="1" w:styleId="399D9E04192E4D9EA272CDBBCE1A6360">
    <w:name w:val="399D9E04192E4D9EA272CDBBCE1A6360"/>
  </w:style>
  <w:style w:type="paragraph" w:customStyle="1" w:styleId="2F3E107420D545D982E9D27ADA7CA254">
    <w:name w:val="2F3E107420D545D982E9D27ADA7CA254"/>
  </w:style>
  <w:style w:type="paragraph" w:customStyle="1" w:styleId="6532817262BB4B33BC03E1EAE01BBA48">
    <w:name w:val="6532817262BB4B33BC03E1EAE01BBA48"/>
  </w:style>
  <w:style w:type="paragraph" w:customStyle="1" w:styleId="8E0F75B32CBC42E280E688616A693EF7">
    <w:name w:val="8E0F75B32CBC42E280E688616A693EF7"/>
  </w:style>
  <w:style w:type="paragraph" w:customStyle="1" w:styleId="57CFA93F7B114C55AB9A612647C2BA9C">
    <w:name w:val="57CFA93F7B114C55AB9A612647C2BA9C"/>
  </w:style>
  <w:style w:type="paragraph" w:customStyle="1" w:styleId="39B1E72203DF417783CE2A85FB2AC523">
    <w:name w:val="39B1E72203DF417783CE2A85FB2AC5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Feh45</b:Tag>
    <b:SourceType>Book</b:SourceType>
    <b:Guid>{851949C1-954A-45F8-ABD4-43B969D649C0}</b:Guid>
    <b:Author>
      <b:Author>
        <b:NameList>
          <b:Person>
            <b:Last>Fehrman</b:Last>
            <b:First>Carl</b:First>
          </b:Person>
        </b:NameList>
      </b:Author>
    </b:Author>
    <b:Title>Levertins lyrik</b:Title>
    <b:Year>1945</b:Year>
    <b:City>Lund</b:City>
    <b:Publisher>Gleerup</b:Publisher>
    <b:RefOrder>1</b:RefOrder>
  </b:Source>
  <b:Source>
    <b:Tag>Ryd74</b:Tag>
    <b:SourceType>Book</b:SourceType>
    <b:Guid>{2B7A785A-3206-4978-8CF6-10E520C8582A}</b:Guid>
    <b:Author>
      <b:Author>
        <b:NameList>
          <b:Person>
            <b:Last>Rydén</b:Last>
            <b:First>Per</b:First>
          </b:Person>
        </b:NameList>
      </b:Author>
    </b:Author>
    <b:Title>En kritikers väg: studier i Oscar Levertins litteraturkritik 1883-1896</b:Title>
    <b:Year>1974</b:Year>
    <b:City>Lund</b:City>
    <b:Publisher>Gleerup</b:Publisher>
    <b:RefOrder>2</b:RefOrder>
  </b:Source>
  <b:Source>
    <b:Tag>Sha06</b:Tag>
    <b:SourceType>Book</b:SourceType>
    <b:Guid>{0437845C-C5DE-42E8-887C-7809D1B46274}</b:Guid>
    <b:Author>
      <b:Author>
        <b:NameList>
          <b:Person>
            <b:Last>Shachar</b:Last>
            <b:First>Nathan</b:First>
          </b:Person>
        </b:NameList>
      </b:Author>
    </b:Author>
    <b:Title>Blodseld och nordisk längtan: Oscar Levertin och hans tid</b:Title>
    <b:Year>2006</b:Year>
    <b:City>Stockholm</b:City>
    <b:Publisher>Atlantis</b:Publisher>
    <b:RefOrder>3</b:RefOrder>
  </b:Source>
</b:Sources>
</file>

<file path=customXml/itemProps1.xml><?xml version="1.0" encoding="utf-8"?>
<ds:datastoreItem xmlns:ds="http://schemas.openxmlformats.org/officeDocument/2006/customXml" ds:itemID="{57DEA69F-BA93-3A40-94BD-115EF27C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24</TotalTime>
  <Pages>2</Pages>
  <Words>730</Words>
  <Characters>4165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13</cp:revision>
  <dcterms:created xsi:type="dcterms:W3CDTF">2014-08-22T05:55:00Z</dcterms:created>
  <dcterms:modified xsi:type="dcterms:W3CDTF">2014-11-20T00:24:00Z</dcterms:modified>
</cp:coreProperties>
</file>