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3B3B08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737AC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6E00EDC45A4F47A16C17D6786EFD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DDF6C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EB190A97D2D7149AAB5411958539BAC"/>
            </w:placeholder>
            <w:text/>
          </w:sdtPr>
          <w:sdtEndPr/>
          <w:sdtContent>
            <w:tc>
              <w:tcPr>
                <w:tcW w:w="2073" w:type="dxa"/>
              </w:tcPr>
              <w:p w14:paraId="5F5ECB91" w14:textId="77777777" w:rsidR="00B574C9" w:rsidRDefault="005E4C19" w:rsidP="005E4C19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B0529247EE70847AA6FF778F53CE04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B46F9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80BCD6C9D908D4A82E5F7CE5850E037"/>
            </w:placeholder>
            <w:text/>
          </w:sdtPr>
          <w:sdtEndPr/>
          <w:sdtContent>
            <w:tc>
              <w:tcPr>
                <w:tcW w:w="2642" w:type="dxa"/>
              </w:tcPr>
              <w:p w14:paraId="6F2AB020" w14:textId="77777777" w:rsidR="00B574C9" w:rsidRDefault="005E4C19" w:rsidP="005E4C19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3126382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87793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FA5DE3868A8CB498F0E976E2D54E55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B4214D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B29B2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43EA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600BCEEED03D34F8B49DC03C59F397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79F145" w14:textId="77777777" w:rsidR="00B574C9" w:rsidRDefault="005E4C19" w:rsidP="005E4C19">
                <w:r>
                  <w:t>Yale University</w:t>
                </w:r>
              </w:p>
            </w:tc>
          </w:sdtContent>
        </w:sdt>
      </w:tr>
    </w:tbl>
    <w:p w14:paraId="49B252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43925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1810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96F6B0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5F5116DEABD984AA871855440B563F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50D104" w14:textId="4C0F2432" w:rsidR="003F0D73" w:rsidRPr="00FB589A" w:rsidRDefault="007C3C3E" w:rsidP="007C3C3E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Sen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Mrinal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r w:rsidR="009C5C56">
                  <w:rPr>
                    <w:lang w:val="en-US"/>
                  </w:rPr>
                  <w:t>1923--</w:t>
                </w:r>
                <w:r w:rsidR="005E4C19" w:rsidRPr="00882A36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20A8AD21" w14:textId="77777777" w:rsidTr="00B41A84">
        <w:sdt>
          <w:sdtPr>
            <w:alias w:val="Variant headwords"/>
            <w:tag w:val="variantHeadwords"/>
            <w:id w:val="173464402"/>
            <w:placeholder>
              <w:docPart w:val="072FA2E35A088B49B8DC6F12C5B526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FC6C" w14:textId="77777777" w:rsidR="00464699" w:rsidRDefault="00464699" w:rsidP="007C3C3E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EB866B2" w14:textId="77777777" w:rsidTr="003F0D73">
        <w:sdt>
          <w:sdtPr>
            <w:alias w:val="Abstract"/>
            <w:tag w:val="abstract"/>
            <w:id w:val="-635871867"/>
            <w:placeholder>
              <w:docPart w:val="2319644D74D34F4EBCDFFE2A8D6DEC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068211" w14:textId="6C6352C9" w:rsidR="00E85A05" w:rsidRDefault="006C5BF3" w:rsidP="007C3C3E">
                <w:proofErr w:type="spellStart"/>
                <w:r w:rsidRPr="00164B1F">
                  <w:t>Mrinal</w:t>
                </w:r>
                <w:proofErr w:type="spellEnd"/>
                <w:r w:rsidRPr="00164B1F">
                  <w:t xml:space="preserve"> </w:t>
                </w:r>
                <w:proofErr w:type="spellStart"/>
                <w:r w:rsidRPr="00164B1F">
                  <w:t>Sen</w:t>
                </w:r>
                <w:proofErr w:type="spellEnd"/>
                <w:r w:rsidRPr="00164B1F">
                  <w:t xml:space="preserve"> is </w:t>
                </w:r>
                <w:r>
                  <w:t>an Indian film director</w:t>
                </w:r>
                <w:r w:rsidRPr="00164B1F">
                  <w:t xml:space="preserve"> closely associated with </w:t>
                </w:r>
                <w:r>
                  <w:t xml:space="preserve">the Indian New Wave (alternatively known as the </w:t>
                </w:r>
                <w:r w:rsidRPr="00164B1F">
                  <w:t>Parallel Cinema</w:t>
                </w:r>
                <w:r>
                  <w:t>)</w:t>
                </w:r>
                <w:r w:rsidRPr="00164B1F">
                  <w:t xml:space="preserve">. Born in </w:t>
                </w:r>
                <w:proofErr w:type="spellStart"/>
                <w:r w:rsidRPr="00164B1F">
                  <w:t>Faridpur</w:t>
                </w:r>
                <w:proofErr w:type="spellEnd"/>
                <w:r w:rsidRPr="00164B1F">
                  <w:t xml:space="preserve">, now Bangladesh, he moved to Calcutta in 1940. </w:t>
                </w:r>
                <w:r>
                  <w:t xml:space="preserve">While </w:t>
                </w:r>
                <w:proofErr w:type="spellStart"/>
                <w:r>
                  <w:t>Sen</w:t>
                </w:r>
                <w:proofErr w:type="spellEnd"/>
                <w:r w:rsidRPr="00164B1F">
                  <w:t xml:space="preserve"> began directing films in 1955, it was his 1969 film, </w:t>
                </w:r>
                <w:proofErr w:type="spellStart"/>
                <w:r w:rsidRPr="00164B1F">
                  <w:rPr>
                    <w:i/>
                    <w:iCs/>
                  </w:rPr>
                  <w:t>Bhuvan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i/>
                    <w:iCs/>
                  </w:rPr>
                  <w:t>Shome</w:t>
                </w:r>
                <w:proofErr w:type="spellEnd"/>
                <w:r w:rsidRPr="00164B1F">
                  <w:rPr>
                    <w:iCs/>
                  </w:rPr>
                  <w:t>,</w:t>
                </w:r>
                <w:r w:rsidRPr="00164B1F">
                  <w:t xml:space="preserve"> which </w:t>
                </w:r>
                <w:r>
                  <w:t>earned</w:t>
                </w:r>
                <w:r w:rsidRPr="00164B1F">
                  <w:t xml:space="preserve"> him </w:t>
                </w:r>
                <w:r>
                  <w:t>recognition</w:t>
                </w:r>
                <w:r w:rsidRPr="00164B1F">
                  <w:t xml:space="preserve"> </w:t>
                </w:r>
                <w:r>
                  <w:t>amongst those associated with India’s independent art cinema</w:t>
                </w:r>
                <w:r w:rsidRPr="00164B1F">
                  <w:t xml:space="preserve">. </w:t>
                </w:r>
                <w:r>
                  <w:t>While the simple narrative emphasises progressive socialist ideas, the film i</w:t>
                </w:r>
                <w:r w:rsidRPr="00164B1F">
                  <w:t xml:space="preserve">s </w:t>
                </w:r>
                <w:r>
                  <w:t xml:space="preserve">most notable for its cinematic form, which incorporates live footage and documentary-like filmmaking </w:t>
                </w:r>
                <w:r w:rsidRPr="00164B1F">
                  <w:t xml:space="preserve">with fast editing and </w:t>
                </w:r>
                <w:r>
                  <w:t>several animated sequences</w:t>
                </w:r>
                <w:r w:rsidRPr="00164B1F">
                  <w:t xml:space="preserve">. In the </w:t>
                </w:r>
                <w:r>
                  <w:t>early 1970s</w:t>
                </w:r>
                <w:r w:rsidRPr="00164B1F">
                  <w:t xml:space="preserve"> </w:t>
                </w:r>
                <w:proofErr w:type="spellStart"/>
                <w:r w:rsidRPr="00164B1F">
                  <w:t>Sen’s</w:t>
                </w:r>
                <w:proofErr w:type="spellEnd"/>
                <w:r w:rsidRPr="00164B1F">
                  <w:t xml:space="preserve"> films become more politically radical, glorifying violent demonstrations against the government. </w:t>
                </w:r>
                <w:r>
                  <w:t>This shift is visible in his</w:t>
                </w:r>
                <w:r w:rsidRPr="00164B1F">
                  <w:t xml:space="preserve"> </w:t>
                </w:r>
                <w:r w:rsidRPr="00164B1F">
                  <w:rPr>
                    <w:i/>
                    <w:iCs/>
                  </w:rPr>
                  <w:t>Calcutta trilogy</w:t>
                </w:r>
                <w:r w:rsidRPr="00164B1F">
                  <w:t xml:space="preserve"> (</w:t>
                </w:r>
                <w:r w:rsidRPr="00164B1F">
                  <w:rPr>
                    <w:i/>
                    <w:iCs/>
                  </w:rPr>
                  <w:t>Interview</w:t>
                </w:r>
                <w:r w:rsidRPr="00164B1F">
                  <w:t xml:space="preserve">, </w:t>
                </w:r>
                <w:r w:rsidRPr="00164B1F">
                  <w:rPr>
                    <w:i/>
                    <w:iCs/>
                  </w:rPr>
                  <w:t>Calcutta 71</w:t>
                </w:r>
                <w:r w:rsidRPr="00164B1F">
                  <w:t xml:space="preserve">, and </w:t>
                </w:r>
                <w:proofErr w:type="spellStart"/>
                <w:r w:rsidRPr="00164B1F">
                  <w:rPr>
                    <w:i/>
                    <w:iCs/>
                  </w:rPr>
                  <w:t>Padatik</w:t>
                </w:r>
                <w:proofErr w:type="spellEnd"/>
                <w:r w:rsidRPr="00164B1F">
                  <w:t xml:space="preserve">) and </w:t>
                </w:r>
                <w:r w:rsidRPr="00164B1F">
                  <w:rPr>
                    <w:i/>
                    <w:iCs/>
                  </w:rPr>
                  <w:t>Chorus</w:t>
                </w:r>
                <w:r>
                  <w:t xml:space="preserve"> (1975), the latter earning </w:t>
                </w:r>
                <w:proofErr w:type="spellStart"/>
                <w:r>
                  <w:t>Sen</w:t>
                </w:r>
                <w:proofErr w:type="spellEnd"/>
                <w:r>
                  <w:t xml:space="preserve"> </w:t>
                </w:r>
                <w:r w:rsidRPr="00164B1F">
                  <w:t>the Silver Prize at the</w:t>
                </w:r>
                <w:r>
                  <w:t xml:space="preserve"> 1975</w:t>
                </w:r>
                <w:r w:rsidRPr="00164B1F">
                  <w:t xml:space="preserve"> Moscow International Film Festival. In the latter half of the 1970s, </w:t>
                </w:r>
                <w:proofErr w:type="spellStart"/>
                <w:r w:rsidRPr="00164B1F">
                  <w:t>Sen</w:t>
                </w:r>
                <w:proofErr w:type="spellEnd"/>
                <w:r w:rsidRPr="00164B1F">
                  <w:t xml:space="preserve"> turned to more mainstream filmmaking. He has also directed </w:t>
                </w:r>
                <w:r>
                  <w:t>several</w:t>
                </w:r>
                <w:r w:rsidRPr="00164B1F">
                  <w:t xml:space="preserve"> documentary films, amon</w:t>
                </w:r>
                <w:r>
                  <w:t>g them a film produced for British Film Institute’s</w:t>
                </w:r>
                <w:r w:rsidRPr="00164B1F">
                  <w:t xml:space="preserve"> series on world cinema, </w:t>
                </w:r>
                <w:r w:rsidRPr="00164B1F">
                  <w:rPr>
                    <w:i/>
                    <w:iCs/>
                  </w:rPr>
                  <w:t>And the Show Goes On - Indian Chapter</w:t>
                </w:r>
                <w:r>
                  <w:t xml:space="preserve"> (1999).  </w:t>
                </w:r>
              </w:p>
            </w:tc>
          </w:sdtContent>
        </w:sdt>
      </w:tr>
      <w:tr w:rsidR="003F0D73" w14:paraId="61C8E071" w14:textId="77777777" w:rsidTr="003F0D73">
        <w:sdt>
          <w:sdtPr>
            <w:alias w:val="Article text"/>
            <w:tag w:val="articleText"/>
            <w:id w:val="634067588"/>
            <w:placeholder>
              <w:docPart w:val="8BEE9D431666BE4AB50806A7885144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488E11" w14:textId="09AEDD1A" w:rsidR="005E4C19" w:rsidRPr="00164B1F" w:rsidRDefault="005E4C19" w:rsidP="007C3C3E">
                <w:proofErr w:type="spellStart"/>
                <w:r w:rsidRPr="00164B1F">
                  <w:t>Mrinal</w:t>
                </w:r>
                <w:proofErr w:type="spellEnd"/>
                <w:r w:rsidRPr="00164B1F">
                  <w:t xml:space="preserve"> </w:t>
                </w:r>
                <w:proofErr w:type="spellStart"/>
                <w:r w:rsidRPr="00164B1F">
                  <w:t>Sen</w:t>
                </w:r>
                <w:proofErr w:type="spellEnd"/>
                <w:r w:rsidRPr="00164B1F">
                  <w:t xml:space="preserve"> is </w:t>
                </w:r>
                <w:r w:rsidR="007C3C3E">
                  <w:t>an Indian film director</w:t>
                </w:r>
                <w:r w:rsidRPr="00164B1F">
                  <w:t xml:space="preserve"> closely associated with </w:t>
                </w:r>
                <w:r w:rsidR="007C3C3E">
                  <w:t xml:space="preserve">the Indian New Wave (alternatively known as the </w:t>
                </w:r>
                <w:r w:rsidRPr="00164B1F">
                  <w:t>Parallel Cinema</w:t>
                </w:r>
                <w:r w:rsidR="007C3C3E">
                  <w:t>)</w:t>
                </w:r>
                <w:r w:rsidRPr="00164B1F">
                  <w:t xml:space="preserve">. Born in </w:t>
                </w:r>
                <w:proofErr w:type="spellStart"/>
                <w:r w:rsidRPr="00164B1F">
                  <w:t>Faridpur</w:t>
                </w:r>
                <w:proofErr w:type="spellEnd"/>
                <w:r w:rsidRPr="00164B1F">
                  <w:t xml:space="preserve">, now Bangladesh, he moved to Calcutta in 1940. </w:t>
                </w:r>
                <w:r w:rsidR="007C3C3E">
                  <w:t xml:space="preserve">While </w:t>
                </w:r>
                <w:proofErr w:type="spellStart"/>
                <w:r w:rsidR="007C3C3E">
                  <w:t>Sen</w:t>
                </w:r>
                <w:proofErr w:type="spellEnd"/>
                <w:r w:rsidRPr="00164B1F">
                  <w:t xml:space="preserve"> began directing films in 1955, it was his 1969 film, </w:t>
                </w:r>
                <w:proofErr w:type="spellStart"/>
                <w:r w:rsidRPr="00164B1F">
                  <w:rPr>
                    <w:i/>
                    <w:iCs/>
                  </w:rPr>
                  <w:t>Bhuvan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="007C3C3E" w:rsidRPr="00164B1F">
                  <w:rPr>
                    <w:i/>
                    <w:iCs/>
                  </w:rPr>
                  <w:t>Shome</w:t>
                </w:r>
                <w:proofErr w:type="spellEnd"/>
                <w:r w:rsidR="007C3C3E" w:rsidRPr="00164B1F">
                  <w:rPr>
                    <w:iCs/>
                  </w:rPr>
                  <w:t>,</w:t>
                </w:r>
                <w:r w:rsidR="007C3C3E" w:rsidRPr="00164B1F">
                  <w:t xml:space="preserve"> which</w:t>
                </w:r>
                <w:r w:rsidRPr="00164B1F">
                  <w:t xml:space="preserve"> </w:t>
                </w:r>
                <w:r w:rsidR="006C5BF3">
                  <w:t>earned</w:t>
                </w:r>
                <w:r w:rsidRPr="00164B1F">
                  <w:t xml:space="preserve"> him </w:t>
                </w:r>
                <w:r w:rsidR="007C3C3E">
                  <w:t>recognition</w:t>
                </w:r>
                <w:r w:rsidRPr="00164B1F">
                  <w:t xml:space="preserve"> </w:t>
                </w:r>
                <w:r w:rsidR="007C3C3E">
                  <w:t>amongst those associated with India’s independent art cinema</w:t>
                </w:r>
                <w:r w:rsidRPr="00164B1F">
                  <w:t xml:space="preserve">. </w:t>
                </w:r>
                <w:r w:rsidR="007C3C3E">
                  <w:t>While</w:t>
                </w:r>
                <w:r w:rsidR="006C5BF3">
                  <w:t xml:space="preserve"> the simple narrative emphasises</w:t>
                </w:r>
                <w:r w:rsidR="007C3C3E">
                  <w:t xml:space="preserve"> progressive socialist ideas, the</w:t>
                </w:r>
                <w:r w:rsidR="006C5BF3">
                  <w:t xml:space="preserve"> film i</w:t>
                </w:r>
                <w:r w:rsidRPr="00164B1F">
                  <w:t xml:space="preserve">s </w:t>
                </w:r>
                <w:r w:rsidR="006C5BF3">
                  <w:t xml:space="preserve">most </w:t>
                </w:r>
                <w:r w:rsidR="007C3C3E">
                  <w:t>notable for its ci</w:t>
                </w:r>
                <w:r w:rsidR="006C5BF3">
                  <w:t>nematic form, which incorporates</w:t>
                </w:r>
                <w:r w:rsidR="007C3C3E">
                  <w:t xml:space="preserve"> live footage and documentary-like filmmaking </w:t>
                </w:r>
                <w:r w:rsidRPr="00164B1F">
                  <w:t xml:space="preserve">with fast editing and </w:t>
                </w:r>
                <w:r w:rsidR="007C3C3E">
                  <w:t>several animated sequences</w:t>
                </w:r>
                <w:r w:rsidRPr="00164B1F">
                  <w:t xml:space="preserve">. In the </w:t>
                </w:r>
                <w:r w:rsidR="007C3C3E">
                  <w:t>early 1970s</w:t>
                </w:r>
                <w:r w:rsidRPr="00164B1F">
                  <w:t xml:space="preserve"> </w:t>
                </w:r>
                <w:proofErr w:type="spellStart"/>
                <w:r w:rsidRPr="00164B1F">
                  <w:t>Sen’s</w:t>
                </w:r>
                <w:proofErr w:type="spellEnd"/>
                <w:r w:rsidRPr="00164B1F">
                  <w:t xml:space="preserve"> films become more politically radical, glorifying violent demonstrations against the government. </w:t>
                </w:r>
                <w:r w:rsidR="007C3C3E">
                  <w:t>This shift is visible in his</w:t>
                </w:r>
                <w:r w:rsidRPr="00164B1F">
                  <w:t xml:space="preserve"> </w:t>
                </w:r>
                <w:r w:rsidRPr="00164B1F">
                  <w:rPr>
                    <w:i/>
                    <w:iCs/>
                  </w:rPr>
                  <w:t>Calcutta trilogy</w:t>
                </w:r>
                <w:r w:rsidRPr="00164B1F">
                  <w:t xml:space="preserve"> (</w:t>
                </w:r>
                <w:r w:rsidRPr="00164B1F">
                  <w:rPr>
                    <w:i/>
                    <w:iCs/>
                  </w:rPr>
                  <w:t>Interview</w:t>
                </w:r>
                <w:r w:rsidRPr="00164B1F">
                  <w:t xml:space="preserve">, </w:t>
                </w:r>
                <w:r w:rsidRPr="00164B1F">
                  <w:rPr>
                    <w:i/>
                    <w:iCs/>
                  </w:rPr>
                  <w:t>Calcutta 71</w:t>
                </w:r>
                <w:r w:rsidRPr="00164B1F">
                  <w:t xml:space="preserve">, and </w:t>
                </w:r>
                <w:proofErr w:type="spellStart"/>
                <w:r w:rsidRPr="00164B1F">
                  <w:rPr>
                    <w:i/>
                    <w:iCs/>
                  </w:rPr>
                  <w:t>Padatik</w:t>
                </w:r>
                <w:proofErr w:type="spellEnd"/>
                <w:r w:rsidRPr="00164B1F">
                  <w:t xml:space="preserve">) and </w:t>
                </w:r>
                <w:r w:rsidRPr="00164B1F">
                  <w:rPr>
                    <w:i/>
                    <w:iCs/>
                  </w:rPr>
                  <w:t>Chorus</w:t>
                </w:r>
                <w:r w:rsidR="007C3C3E">
                  <w:t xml:space="preserve"> (1975), the latter</w:t>
                </w:r>
                <w:r w:rsidR="00B41A84">
                  <w:t xml:space="preserve"> earning</w:t>
                </w:r>
                <w:r w:rsidR="007C3C3E">
                  <w:t xml:space="preserve"> </w:t>
                </w:r>
                <w:proofErr w:type="spellStart"/>
                <w:r w:rsidR="007C3C3E">
                  <w:t>Sen</w:t>
                </w:r>
                <w:proofErr w:type="spellEnd"/>
                <w:r w:rsidR="007C3C3E">
                  <w:t xml:space="preserve"> </w:t>
                </w:r>
                <w:r w:rsidRPr="00164B1F">
                  <w:t>the Silver Prize at the</w:t>
                </w:r>
                <w:r w:rsidR="007C3C3E">
                  <w:t xml:space="preserve"> 1975</w:t>
                </w:r>
                <w:r w:rsidRPr="00164B1F">
                  <w:t xml:space="preserve"> Moscow International Film Festival. In the latter half of the 1970s, </w:t>
                </w:r>
                <w:proofErr w:type="spellStart"/>
                <w:r w:rsidRPr="00164B1F">
                  <w:t>Sen</w:t>
                </w:r>
                <w:proofErr w:type="spellEnd"/>
                <w:r w:rsidRPr="00164B1F">
                  <w:t xml:space="preserve"> turned to more mainstream filmmaking. He has also directed </w:t>
                </w:r>
                <w:r w:rsidR="00B41A84">
                  <w:t>several</w:t>
                </w:r>
                <w:r w:rsidRPr="00164B1F">
                  <w:t xml:space="preserve"> documentary films, amon</w:t>
                </w:r>
                <w:r w:rsidR="00B41A84">
                  <w:t>g them a film produced for British Film Institute’s</w:t>
                </w:r>
                <w:r w:rsidRPr="00164B1F">
                  <w:t xml:space="preserve"> series on world cinema, </w:t>
                </w:r>
                <w:r w:rsidRPr="00164B1F">
                  <w:rPr>
                    <w:i/>
                    <w:iCs/>
                  </w:rPr>
                  <w:t>And the Show Goes On - Indian Chapter</w:t>
                </w:r>
                <w:r w:rsidRPr="00164B1F">
                  <w:t xml:space="preserve"> (1999).  </w:t>
                </w:r>
              </w:p>
              <w:p w14:paraId="617ECCA9" w14:textId="77777777" w:rsidR="005E4C19" w:rsidRDefault="005E4C19" w:rsidP="007C3C3E"/>
              <w:p w14:paraId="587E48DC" w14:textId="77777777" w:rsidR="005E4C19" w:rsidRPr="00164B1F" w:rsidRDefault="005E4C19" w:rsidP="00A72744">
                <w:pPr>
                  <w:pStyle w:val="Heading1"/>
                </w:pPr>
                <w:r w:rsidRPr="00164B1F">
                  <w:t>Filmography:</w:t>
                </w:r>
              </w:p>
              <w:p w14:paraId="7FBDF51D" w14:textId="7CE84896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Raat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i/>
                    <w:iCs/>
                  </w:rPr>
                  <w:t>Bhore</w:t>
                </w:r>
                <w:proofErr w:type="spellEnd"/>
                <w:r>
                  <w:t xml:space="preserve"> </w:t>
                </w:r>
                <w:r w:rsidR="006C5BF3">
                  <w:t>[</w:t>
                </w:r>
                <w:r w:rsidRPr="006256F1">
                  <w:rPr>
                    <w:i/>
                  </w:rPr>
                  <w:t>The Dawn</w:t>
                </w:r>
                <w:r w:rsidR="006C5BF3">
                  <w:t>]</w:t>
                </w:r>
                <w:r>
                  <w:t xml:space="preserve"> </w:t>
                </w:r>
                <w:r w:rsidR="006C5BF3">
                  <w:t>(</w:t>
                </w:r>
                <w:r w:rsidRPr="00164B1F">
                  <w:t>1955)</w:t>
                </w:r>
              </w:p>
              <w:p w14:paraId="35714788" w14:textId="6083EF17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Baishey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i/>
                    <w:iCs/>
                  </w:rPr>
                  <w:t>Sravan</w:t>
                </w:r>
                <w:proofErr w:type="spellEnd"/>
                <w:r w:rsidR="006C5BF3">
                  <w:t xml:space="preserve"> [</w:t>
                </w:r>
                <w:r w:rsidRPr="006256F1">
                  <w:rPr>
                    <w:i/>
                  </w:rPr>
                  <w:t>Wedding Day</w:t>
                </w:r>
                <w:r w:rsidR="006C5BF3">
                  <w:t>] (</w:t>
                </w:r>
                <w:r w:rsidRPr="00164B1F">
                  <w:t>1960)</w:t>
                </w:r>
              </w:p>
              <w:p w14:paraId="55D1F8C2" w14:textId="1434EBD4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Bhuvan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i/>
                    <w:iCs/>
                  </w:rPr>
                  <w:t>Shome</w:t>
                </w:r>
                <w:proofErr w:type="spellEnd"/>
                <w:r w:rsidR="006C5BF3">
                  <w:t xml:space="preserve"> [</w:t>
                </w:r>
                <w:proofErr w:type="spellStart"/>
                <w:r w:rsidRPr="006256F1">
                  <w:rPr>
                    <w:i/>
                  </w:rPr>
                  <w:t>Mr.</w:t>
                </w:r>
                <w:proofErr w:type="spellEnd"/>
                <w:r w:rsidRPr="006256F1">
                  <w:rPr>
                    <w:i/>
                  </w:rPr>
                  <w:t xml:space="preserve"> </w:t>
                </w:r>
                <w:proofErr w:type="spellStart"/>
                <w:r w:rsidRPr="006256F1">
                  <w:rPr>
                    <w:i/>
                  </w:rPr>
                  <w:t>Bhuvan</w:t>
                </w:r>
                <w:proofErr w:type="spellEnd"/>
                <w:r w:rsidRPr="006256F1">
                  <w:rPr>
                    <w:i/>
                  </w:rPr>
                  <w:t xml:space="preserve"> </w:t>
                </w:r>
                <w:proofErr w:type="spellStart"/>
                <w:r w:rsidRPr="006256F1">
                  <w:rPr>
                    <w:i/>
                  </w:rPr>
                  <w:t>Shome</w:t>
                </w:r>
                <w:proofErr w:type="spellEnd"/>
                <w:r w:rsidR="006C5BF3">
                  <w:t>] (</w:t>
                </w:r>
                <w:r w:rsidRPr="00164B1F">
                  <w:t>1969)</w:t>
                </w:r>
              </w:p>
              <w:p w14:paraId="734107D6" w14:textId="77777777" w:rsidR="005E4C19" w:rsidRPr="00164B1F" w:rsidRDefault="005E4C19" w:rsidP="007C3C3E">
                <w:r w:rsidRPr="00164B1F">
                  <w:rPr>
                    <w:i/>
                    <w:iCs/>
                  </w:rPr>
                  <w:t>Interview</w:t>
                </w:r>
                <w:r w:rsidRPr="00164B1F">
                  <w:t xml:space="preserve"> (1971)</w:t>
                </w:r>
              </w:p>
              <w:p w14:paraId="20D68306" w14:textId="77777777" w:rsidR="005E4C19" w:rsidRPr="00164B1F" w:rsidRDefault="005E4C19" w:rsidP="007C3C3E">
                <w:r w:rsidRPr="00164B1F">
                  <w:rPr>
                    <w:i/>
                    <w:iCs/>
                  </w:rPr>
                  <w:t>Calcutta 71</w:t>
                </w:r>
                <w:r w:rsidRPr="00164B1F">
                  <w:t xml:space="preserve"> (1972)</w:t>
                </w:r>
              </w:p>
              <w:p w14:paraId="606D2E68" w14:textId="369217AD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lastRenderedPageBreak/>
                  <w:t>Padatik</w:t>
                </w:r>
                <w:proofErr w:type="spellEnd"/>
                <w:r>
                  <w:t xml:space="preserve"> </w:t>
                </w:r>
                <w:r w:rsidR="006C5BF3">
                  <w:t>[</w:t>
                </w:r>
                <w:r w:rsidRPr="006256F1">
                  <w:rPr>
                    <w:i/>
                  </w:rPr>
                  <w:t xml:space="preserve">The </w:t>
                </w:r>
                <w:proofErr w:type="spellStart"/>
                <w:r w:rsidRPr="006256F1">
                  <w:rPr>
                    <w:i/>
                  </w:rPr>
                  <w:t>Guerilla</w:t>
                </w:r>
                <w:proofErr w:type="spellEnd"/>
                <w:r w:rsidRPr="006256F1">
                  <w:rPr>
                    <w:i/>
                  </w:rPr>
                  <w:t xml:space="preserve"> Fighter</w:t>
                </w:r>
                <w:r w:rsidR="006C5BF3">
                  <w:t>] (</w:t>
                </w:r>
                <w:r w:rsidRPr="00164B1F">
                  <w:t>1973)</w:t>
                </w:r>
              </w:p>
              <w:p w14:paraId="579A3295" w14:textId="77777777" w:rsidR="005E4C19" w:rsidRPr="00164B1F" w:rsidRDefault="005E4C19" w:rsidP="007C3C3E">
                <w:r w:rsidRPr="00164B1F">
                  <w:rPr>
                    <w:i/>
                    <w:iCs/>
                  </w:rPr>
                  <w:t>Chorus</w:t>
                </w:r>
                <w:r w:rsidRPr="00164B1F">
                  <w:t xml:space="preserve"> (1974)</w:t>
                </w:r>
              </w:p>
              <w:p w14:paraId="5193600F" w14:textId="261EF4D0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Ek</w:t>
                </w:r>
                <w:proofErr w:type="spellEnd"/>
                <w:r w:rsidRPr="00164B1F">
                  <w:rPr>
                    <w:i/>
                    <w:iCs/>
                  </w:rPr>
                  <w:t xml:space="preserve"> Din </w:t>
                </w:r>
                <w:proofErr w:type="spellStart"/>
                <w:r w:rsidRPr="00164B1F">
                  <w:rPr>
                    <w:i/>
                    <w:iCs/>
                  </w:rPr>
                  <w:t>Pratidin</w:t>
                </w:r>
                <w:proofErr w:type="spellEnd"/>
                <w:r>
                  <w:t xml:space="preserve"> </w:t>
                </w:r>
                <w:r w:rsidR="006C5BF3">
                  <w:t>[</w:t>
                </w:r>
                <w:r w:rsidRPr="006256F1">
                  <w:rPr>
                    <w:i/>
                  </w:rPr>
                  <w:t>The Man with the Axe</w:t>
                </w:r>
                <w:r w:rsidR="006C5BF3">
                  <w:t>] (</w:t>
                </w:r>
                <w:r w:rsidRPr="00164B1F">
                  <w:t>1979)</w:t>
                </w:r>
              </w:p>
              <w:p w14:paraId="1DD908CD" w14:textId="77777777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Khandhar</w:t>
                </w:r>
                <w:proofErr w:type="spellEnd"/>
                <w:r w:rsidRPr="00164B1F">
                  <w:t xml:space="preserve"> (1983)</w:t>
                </w:r>
                <w:bookmarkStart w:id="0" w:name="_GoBack"/>
                <w:bookmarkEnd w:id="0"/>
              </w:p>
              <w:p w14:paraId="2A3362C9" w14:textId="77777777" w:rsidR="005E4C19" w:rsidRPr="00164B1F" w:rsidRDefault="005E4C19" w:rsidP="007C3C3E">
                <w:r w:rsidRPr="00164B1F">
                  <w:rPr>
                    <w:i/>
                    <w:iCs/>
                  </w:rPr>
                  <w:t>Genesis</w:t>
                </w:r>
                <w:r w:rsidRPr="00164B1F">
                  <w:t xml:space="preserve"> (1986)</w:t>
                </w:r>
              </w:p>
              <w:p w14:paraId="1B493026" w14:textId="21C05C52" w:rsidR="003F0D73" w:rsidRDefault="005E4C19" w:rsidP="007C3C3E">
                <w:r w:rsidRPr="00164B1F">
                  <w:rPr>
                    <w:i/>
                    <w:iCs/>
                  </w:rPr>
                  <w:t>And the Show Goes On</w:t>
                </w:r>
                <w:r w:rsidR="00A72744">
                  <w:rPr>
                    <w:i/>
                    <w:iCs/>
                  </w:rPr>
                  <w:t xml:space="preserve"> </w:t>
                </w:r>
                <w:r w:rsidRPr="00164B1F">
                  <w:rPr>
                    <w:i/>
                    <w:iCs/>
                  </w:rPr>
                  <w:t xml:space="preserve">— Indian Chapter </w:t>
                </w:r>
                <w:r w:rsidRPr="00164B1F">
                  <w:t>(1999)</w:t>
                </w:r>
              </w:p>
            </w:tc>
          </w:sdtContent>
        </w:sdt>
      </w:tr>
      <w:tr w:rsidR="003235A7" w14:paraId="3B7C545E" w14:textId="77777777" w:rsidTr="003235A7">
        <w:tc>
          <w:tcPr>
            <w:tcW w:w="9016" w:type="dxa"/>
          </w:tcPr>
          <w:p w14:paraId="7257498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161ED6BA8BBEA42A61A558878321A90"/>
              </w:placeholder>
            </w:sdtPr>
            <w:sdtEndPr/>
            <w:sdtContent>
              <w:p w14:paraId="19ADCC1E" w14:textId="77777777" w:rsidR="003235A7" w:rsidRPr="00DA1402" w:rsidRDefault="00A72744" w:rsidP="00FB11DE">
                <w:pPr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="Calibri" w:hAnsi="Calibri"/>
                    </w:rPr>
                    <w:id w:val="1403483140"/>
                    <w:citation/>
                  </w:sdtPr>
                  <w:sdtEndPr/>
                  <w:sdtContent>
                    <w:r w:rsidR="00DA1402" w:rsidRPr="00A72744">
                      <w:rPr>
                        <w:rFonts w:ascii="Calibri" w:hAnsi="Calibri"/>
                      </w:rPr>
                      <w:fldChar w:fldCharType="begin"/>
                    </w:r>
                    <w:r w:rsidR="00DA1402" w:rsidRPr="00A72744">
                      <w:rPr>
                        <w:rFonts w:ascii="Calibri" w:hAnsi="Calibri" w:cstheme="majorBidi"/>
                        <w:lang w:val="en-US"/>
                      </w:rPr>
                      <w:instrText xml:space="preserve"> CITATION Hoo00 \l 1033 </w:instrText>
                    </w:r>
                    <w:r w:rsidR="00DA1402" w:rsidRPr="00A72744">
                      <w:rPr>
                        <w:rFonts w:ascii="Calibri" w:hAnsi="Calibri"/>
                      </w:rPr>
                      <w:fldChar w:fldCharType="separate"/>
                    </w:r>
                    <w:r w:rsidR="00DA1402" w:rsidRPr="00A72744">
                      <w:rPr>
                        <w:rFonts w:ascii="Calibri" w:hAnsi="Calibri" w:cstheme="majorBidi"/>
                        <w:noProof/>
                        <w:lang w:val="en-US"/>
                      </w:rPr>
                      <w:t xml:space="preserve"> (Hood)</w:t>
                    </w:r>
                    <w:r w:rsidR="00DA1402" w:rsidRPr="00A72744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BBD803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BBFB" w14:textId="77777777" w:rsidR="00B41A84" w:rsidRDefault="00B41A84" w:rsidP="007A0D55">
      <w:pPr>
        <w:spacing w:after="0" w:line="240" w:lineRule="auto"/>
      </w:pPr>
      <w:r>
        <w:separator/>
      </w:r>
    </w:p>
  </w:endnote>
  <w:endnote w:type="continuationSeparator" w:id="0">
    <w:p w14:paraId="35C3BE7F" w14:textId="77777777" w:rsidR="00B41A84" w:rsidRDefault="00B41A8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C0D81" w14:textId="77777777" w:rsidR="00B41A84" w:rsidRDefault="00B41A84" w:rsidP="007A0D55">
      <w:pPr>
        <w:spacing w:after="0" w:line="240" w:lineRule="auto"/>
      </w:pPr>
      <w:r>
        <w:separator/>
      </w:r>
    </w:p>
  </w:footnote>
  <w:footnote w:type="continuationSeparator" w:id="0">
    <w:p w14:paraId="429C3898" w14:textId="77777777" w:rsidR="00B41A84" w:rsidRDefault="00B41A8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CB0E8" w14:textId="77777777" w:rsidR="00B41A84" w:rsidRDefault="00B41A8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7FB87FA" w14:textId="77777777" w:rsidR="00B41A84" w:rsidRDefault="00B41A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C19"/>
    <w:rsid w:val="005F26D7"/>
    <w:rsid w:val="005F5450"/>
    <w:rsid w:val="006C5BF3"/>
    <w:rsid w:val="006D0412"/>
    <w:rsid w:val="007411B9"/>
    <w:rsid w:val="00780D95"/>
    <w:rsid w:val="00780DC7"/>
    <w:rsid w:val="007A0D55"/>
    <w:rsid w:val="007B3377"/>
    <w:rsid w:val="007C3C3E"/>
    <w:rsid w:val="007E5F44"/>
    <w:rsid w:val="00821DE3"/>
    <w:rsid w:val="00846CE1"/>
    <w:rsid w:val="008A5B87"/>
    <w:rsid w:val="00922950"/>
    <w:rsid w:val="009A7264"/>
    <w:rsid w:val="009C5C56"/>
    <w:rsid w:val="009D1606"/>
    <w:rsid w:val="009E18A1"/>
    <w:rsid w:val="009E73D7"/>
    <w:rsid w:val="00A27D2C"/>
    <w:rsid w:val="00A72744"/>
    <w:rsid w:val="00A76FD9"/>
    <w:rsid w:val="00AB436D"/>
    <w:rsid w:val="00AD2F24"/>
    <w:rsid w:val="00AD4844"/>
    <w:rsid w:val="00B219AE"/>
    <w:rsid w:val="00B33145"/>
    <w:rsid w:val="00B41A84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140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CD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4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4C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4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4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E00EDC45A4F47A16C17D6786EF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26626-1A8C-1943-98F5-D4790AAD913A}"/>
      </w:docPartPr>
      <w:docPartBody>
        <w:p w:rsidR="00585F83" w:rsidRDefault="00585F83">
          <w:pPr>
            <w:pStyle w:val="756E00EDC45A4F47A16C17D6786EFD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EB190A97D2D7149AAB541195853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10D4-4F6D-7A42-9A11-C72D7D551D92}"/>
      </w:docPartPr>
      <w:docPartBody>
        <w:p w:rsidR="00585F83" w:rsidRDefault="00585F83">
          <w:pPr>
            <w:pStyle w:val="2EB190A97D2D7149AAB5411958539B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B0529247EE70847AA6FF778F53CE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494D8-DE28-284D-8266-C22ED2F98436}"/>
      </w:docPartPr>
      <w:docPartBody>
        <w:p w:rsidR="00585F83" w:rsidRDefault="00585F83">
          <w:pPr>
            <w:pStyle w:val="4B0529247EE70847AA6FF778F53CE0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80BCD6C9D908D4A82E5F7CE5850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2519-4CB2-A641-A0E3-730A63CA4A56}"/>
      </w:docPartPr>
      <w:docPartBody>
        <w:p w:rsidR="00585F83" w:rsidRDefault="00585F83">
          <w:pPr>
            <w:pStyle w:val="C80BCD6C9D908D4A82E5F7CE5850E03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FA5DE3868A8CB498F0E976E2D54E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2B14-1704-2F48-ADED-05D83C690068}"/>
      </w:docPartPr>
      <w:docPartBody>
        <w:p w:rsidR="00585F83" w:rsidRDefault="00585F83">
          <w:pPr>
            <w:pStyle w:val="2FA5DE3868A8CB498F0E976E2D54E55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600BCEEED03D34F8B49DC03C59F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C469-26DF-7D4E-B761-969FD1A3BB07}"/>
      </w:docPartPr>
      <w:docPartBody>
        <w:p w:rsidR="00585F83" w:rsidRDefault="00585F83">
          <w:pPr>
            <w:pStyle w:val="4600BCEEED03D34F8B49DC03C59F397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5F5116DEABD984AA871855440B56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97171-9CD2-A34D-8EE5-FFD1094F8200}"/>
      </w:docPartPr>
      <w:docPartBody>
        <w:p w:rsidR="00585F83" w:rsidRDefault="00585F83">
          <w:pPr>
            <w:pStyle w:val="35F5116DEABD984AA871855440B563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2FA2E35A088B49B8DC6F12C5B52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21083-8952-9C4C-9FB8-69B0689667DE}"/>
      </w:docPartPr>
      <w:docPartBody>
        <w:p w:rsidR="00585F83" w:rsidRDefault="00585F83">
          <w:pPr>
            <w:pStyle w:val="072FA2E35A088B49B8DC6F12C5B526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19644D74D34F4EBCDFFE2A8D6D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90A53-CD31-0144-970F-27298CE9E054}"/>
      </w:docPartPr>
      <w:docPartBody>
        <w:p w:rsidR="00585F83" w:rsidRDefault="00585F83">
          <w:pPr>
            <w:pStyle w:val="2319644D74D34F4EBCDFFE2A8D6DEC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EE9D431666BE4AB50806A788514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9C6B-47F5-4643-A230-767702ED9F92}"/>
      </w:docPartPr>
      <w:docPartBody>
        <w:p w:rsidR="00585F83" w:rsidRDefault="00585F83">
          <w:pPr>
            <w:pStyle w:val="8BEE9D431666BE4AB50806A7885144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161ED6BA8BBEA42A61A55887832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8D77E-2AF9-D540-930F-272647696C7A}"/>
      </w:docPartPr>
      <w:docPartBody>
        <w:p w:rsidR="00585F83" w:rsidRDefault="00585F83">
          <w:pPr>
            <w:pStyle w:val="5161ED6BA8BBEA42A61A558878321A9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83"/>
    <w:rsid w:val="002B274A"/>
    <w:rsid w:val="005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6E00EDC45A4F47A16C17D6786EFD8F">
    <w:name w:val="756E00EDC45A4F47A16C17D6786EFD8F"/>
  </w:style>
  <w:style w:type="paragraph" w:customStyle="1" w:styleId="2EB190A97D2D7149AAB5411958539BAC">
    <w:name w:val="2EB190A97D2D7149AAB5411958539BAC"/>
  </w:style>
  <w:style w:type="paragraph" w:customStyle="1" w:styleId="4B0529247EE70847AA6FF778F53CE048">
    <w:name w:val="4B0529247EE70847AA6FF778F53CE048"/>
  </w:style>
  <w:style w:type="paragraph" w:customStyle="1" w:styleId="C80BCD6C9D908D4A82E5F7CE5850E037">
    <w:name w:val="C80BCD6C9D908D4A82E5F7CE5850E037"/>
  </w:style>
  <w:style w:type="paragraph" w:customStyle="1" w:styleId="2FA5DE3868A8CB498F0E976E2D54E557">
    <w:name w:val="2FA5DE3868A8CB498F0E976E2D54E557"/>
  </w:style>
  <w:style w:type="paragraph" w:customStyle="1" w:styleId="4600BCEEED03D34F8B49DC03C59F3971">
    <w:name w:val="4600BCEEED03D34F8B49DC03C59F3971"/>
  </w:style>
  <w:style w:type="paragraph" w:customStyle="1" w:styleId="35F5116DEABD984AA871855440B563F7">
    <w:name w:val="35F5116DEABD984AA871855440B563F7"/>
  </w:style>
  <w:style w:type="paragraph" w:customStyle="1" w:styleId="072FA2E35A088B49B8DC6F12C5B526AC">
    <w:name w:val="072FA2E35A088B49B8DC6F12C5B526AC"/>
  </w:style>
  <w:style w:type="paragraph" w:customStyle="1" w:styleId="2319644D74D34F4EBCDFFE2A8D6DEC3E">
    <w:name w:val="2319644D74D34F4EBCDFFE2A8D6DEC3E"/>
  </w:style>
  <w:style w:type="paragraph" w:customStyle="1" w:styleId="8BEE9D431666BE4AB50806A7885144B6">
    <w:name w:val="8BEE9D431666BE4AB50806A7885144B6"/>
  </w:style>
  <w:style w:type="paragraph" w:customStyle="1" w:styleId="5161ED6BA8BBEA42A61A558878321A90">
    <w:name w:val="5161ED6BA8BBEA42A61A558878321A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6E00EDC45A4F47A16C17D6786EFD8F">
    <w:name w:val="756E00EDC45A4F47A16C17D6786EFD8F"/>
  </w:style>
  <w:style w:type="paragraph" w:customStyle="1" w:styleId="2EB190A97D2D7149AAB5411958539BAC">
    <w:name w:val="2EB190A97D2D7149AAB5411958539BAC"/>
  </w:style>
  <w:style w:type="paragraph" w:customStyle="1" w:styleId="4B0529247EE70847AA6FF778F53CE048">
    <w:name w:val="4B0529247EE70847AA6FF778F53CE048"/>
  </w:style>
  <w:style w:type="paragraph" w:customStyle="1" w:styleId="C80BCD6C9D908D4A82E5F7CE5850E037">
    <w:name w:val="C80BCD6C9D908D4A82E5F7CE5850E037"/>
  </w:style>
  <w:style w:type="paragraph" w:customStyle="1" w:styleId="2FA5DE3868A8CB498F0E976E2D54E557">
    <w:name w:val="2FA5DE3868A8CB498F0E976E2D54E557"/>
  </w:style>
  <w:style w:type="paragraph" w:customStyle="1" w:styleId="4600BCEEED03D34F8B49DC03C59F3971">
    <w:name w:val="4600BCEEED03D34F8B49DC03C59F3971"/>
  </w:style>
  <w:style w:type="paragraph" w:customStyle="1" w:styleId="35F5116DEABD984AA871855440B563F7">
    <w:name w:val="35F5116DEABD984AA871855440B563F7"/>
  </w:style>
  <w:style w:type="paragraph" w:customStyle="1" w:styleId="072FA2E35A088B49B8DC6F12C5B526AC">
    <w:name w:val="072FA2E35A088B49B8DC6F12C5B526AC"/>
  </w:style>
  <w:style w:type="paragraph" w:customStyle="1" w:styleId="2319644D74D34F4EBCDFFE2A8D6DEC3E">
    <w:name w:val="2319644D74D34F4EBCDFFE2A8D6DEC3E"/>
  </w:style>
  <w:style w:type="paragraph" w:customStyle="1" w:styleId="8BEE9D431666BE4AB50806A7885144B6">
    <w:name w:val="8BEE9D431666BE4AB50806A7885144B6"/>
  </w:style>
  <w:style w:type="paragraph" w:customStyle="1" w:styleId="5161ED6BA8BBEA42A61A558878321A90">
    <w:name w:val="5161ED6BA8BBEA42A61A558878321A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Hoo00</b:Tag>
    <b:SourceType>Book</b:SourceType>
    <b:Guid>{74421457-461A-9643-8B57-249EA3139818}</b:Guid>
    <b:Title>The Essential Mystery: The Major Filmmakers of Indian Art Cinema</b:Title>
    <b:City>New Delhi</b:City>
    <b:Publisher>Orient Longman</b:Publisher>
    <b:Year>2000</b:Year>
    <b:Author>
      <b:Author>
        <b:NameList>
          <b:Person>
            <b:Last>Hood</b:Last>
            <b:Middle>W.</b:Middle>
            <b:First>John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BFC74F6-B1C3-FD48-A558-8769E48E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441</Words>
  <Characters>2457</Characters>
  <Application>Microsoft Macintosh Word</Application>
  <DocSecurity>0</DocSecurity>
  <Lines>50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4</cp:revision>
  <dcterms:created xsi:type="dcterms:W3CDTF">2015-02-18T00:20:00Z</dcterms:created>
  <dcterms:modified xsi:type="dcterms:W3CDTF">2015-03-07T21:28:00Z</dcterms:modified>
</cp:coreProperties>
</file>