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B3BC8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6BF42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1202B7F4713AF4D92BD04C2DDBC01B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381959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CE3B795EA0C5543B2C2358D4FB05EF7"/>
            </w:placeholder>
            <w:text/>
          </w:sdtPr>
          <w:sdtEndPr/>
          <w:sdtContent>
            <w:tc>
              <w:tcPr>
                <w:tcW w:w="2073" w:type="dxa"/>
              </w:tcPr>
              <w:p w14:paraId="4D54A882" w14:textId="77777777" w:rsidR="00B574C9" w:rsidRDefault="0095094B" w:rsidP="0095094B">
                <w:proofErr w:type="spellStart"/>
                <w:r>
                  <w:t>Aya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F035A2EED28DC42867C1DB9DB39ECC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D1575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E6D994405B42F4E879B861F902D34E8"/>
            </w:placeholder>
            <w:text/>
          </w:sdtPr>
          <w:sdtEndPr/>
          <w:sdtContent>
            <w:tc>
              <w:tcPr>
                <w:tcW w:w="2642" w:type="dxa"/>
              </w:tcPr>
              <w:p w14:paraId="5111B0AD" w14:textId="77777777" w:rsidR="00B574C9" w:rsidRDefault="0095094B" w:rsidP="0095094B">
                <w:proofErr w:type="spellStart"/>
                <w:r>
                  <w:t>Soika</w:t>
                </w:r>
                <w:proofErr w:type="spellEnd"/>
              </w:p>
            </w:tc>
          </w:sdtContent>
        </w:sdt>
      </w:tr>
      <w:tr w:rsidR="00B574C9" w14:paraId="7AB9BC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54858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5D580B27BF8B468BF8FFDBA39490B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593308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9944B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8EE32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C0D07C59E3DAF418BF46F513758544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EADB8B7" w14:textId="77777777" w:rsidR="00B574C9" w:rsidRDefault="0095094B" w:rsidP="0095094B">
                <w:r>
                  <w:t>Bard College Berlin</w:t>
                </w:r>
              </w:p>
            </w:tc>
          </w:sdtContent>
        </w:sdt>
      </w:tr>
    </w:tbl>
    <w:p w14:paraId="791B93B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1802D3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FF7D8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1C2579" w14:textId="77777777" w:rsidTr="003F0D73">
        <w:sdt>
          <w:sdtPr>
            <w:alias w:val="Article headword"/>
            <w:tag w:val="articleHeadword"/>
            <w:id w:val="-361440020"/>
            <w:placeholder>
              <w:docPart w:val="413E6D23B2BEB743AFEA5130994642E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536A27" w14:textId="77777777" w:rsidR="003F0D73" w:rsidRPr="00FB589A" w:rsidRDefault="0095094B" w:rsidP="003F0D73">
                <w:pPr>
                  <w:rPr>
                    <w:b/>
                  </w:rPr>
                </w:pPr>
                <w:r w:rsidRPr="003D5DEF">
                  <w:t xml:space="preserve">Schmidt-Rottluff, </w:t>
                </w:r>
                <w:proofErr w:type="spellStart"/>
                <w:r w:rsidRPr="003D5DEF">
                  <w:t>Kark</w:t>
                </w:r>
                <w:proofErr w:type="spellEnd"/>
                <w:r w:rsidRPr="003D5DEF">
                  <w:rPr>
                    <w:lang w:eastAsia="de-DE"/>
                  </w:rPr>
                  <w:t xml:space="preserve"> (1884-1976)</w:t>
                </w:r>
              </w:p>
            </w:tc>
          </w:sdtContent>
        </w:sdt>
      </w:tr>
      <w:tr w:rsidR="00464699" w14:paraId="48809DA8" w14:textId="77777777" w:rsidTr="00E1612F">
        <w:sdt>
          <w:sdtPr>
            <w:alias w:val="Variant headwords"/>
            <w:tag w:val="variantHeadwords"/>
            <w:id w:val="173464402"/>
            <w:placeholder>
              <w:docPart w:val="F9C82A7D2409A54D9E783ED532A46A3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D65B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FA45CBF" w14:textId="77777777" w:rsidTr="003F0D73">
        <w:sdt>
          <w:sdtPr>
            <w:alias w:val="Abstract"/>
            <w:tag w:val="abstract"/>
            <w:id w:val="-635871867"/>
            <w:placeholder>
              <w:docPart w:val="6E229408508D7E41B52FCB76297B9E4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2D084E" w14:textId="1971DEDA" w:rsidR="00E85A05" w:rsidRDefault="003D5DEF" w:rsidP="00E85A05">
                <w:r w:rsidRPr="00F949EF">
                  <w:t>The German Expressionist painter, print-maker</w:t>
                </w:r>
                <w:r>
                  <w:t>,</w:t>
                </w:r>
                <w:r w:rsidRPr="00F949EF">
                  <w:t xml:space="preserve"> and sculptor Karl Schmidt-</w:t>
                </w:r>
                <w:proofErr w:type="spellStart"/>
                <w:r w:rsidRPr="00F949EF">
                  <w:t>Rottluff</w:t>
                </w:r>
                <w:proofErr w:type="spellEnd"/>
                <w:r w:rsidRPr="00F949EF">
                  <w:t xml:space="preserve"> was born into a miller’s family in </w:t>
                </w:r>
                <w:proofErr w:type="spellStart"/>
                <w:r w:rsidRPr="00F949EF">
                  <w:t>Rottluff</w:t>
                </w:r>
                <w:proofErr w:type="spellEnd"/>
                <w:r w:rsidRPr="00F949EF">
                  <w:t xml:space="preserve"> near Chemnitz in Saxony. Like Emil </w:t>
                </w:r>
                <w:proofErr w:type="spellStart"/>
                <w:r w:rsidRPr="00F949EF">
                  <w:t>Nolde</w:t>
                </w:r>
                <w:proofErr w:type="spellEnd"/>
                <w:r w:rsidRPr="00F949EF">
                  <w:t xml:space="preserve"> and other artists at the time, he added his birthplace to his common surname</w:t>
                </w:r>
                <w:r>
                  <w:t xml:space="preserve"> ‘Schmidt.’</w:t>
                </w:r>
                <w:r w:rsidRPr="00F949EF">
                  <w:t xml:space="preserve"> During his short career as a student of architecture at the Technical University in Dresden, he co-founded </w:t>
                </w:r>
                <w:r w:rsidRPr="00F949EF">
                  <w:rPr>
                    <w:i/>
                  </w:rPr>
                  <w:t>Die</w:t>
                </w:r>
                <w:r w:rsidRPr="00F949EF">
                  <w:t xml:space="preserve"> </w:t>
                </w:r>
                <w:proofErr w:type="spellStart"/>
                <w:r w:rsidRPr="00F949EF">
                  <w:rPr>
                    <w:i/>
                  </w:rPr>
                  <w:t>Brücke</w:t>
                </w:r>
                <w:proofErr w:type="spellEnd"/>
                <w:r w:rsidRPr="00F949EF">
                  <w:t xml:space="preserve"> together with Ernst Ludwig Kirchner, Erich </w:t>
                </w:r>
                <w:proofErr w:type="spellStart"/>
                <w:r w:rsidRPr="00F949EF">
                  <w:t>Heckel</w:t>
                </w:r>
                <w:proofErr w:type="spellEnd"/>
                <w:r>
                  <w:t>,</w:t>
                </w:r>
                <w:r w:rsidRPr="00F949EF">
                  <w:t xml:space="preserve"> and Fritz </w:t>
                </w:r>
                <w:proofErr w:type="spellStart"/>
                <w:r w:rsidRPr="00F949EF">
                  <w:t>Bleyl</w:t>
                </w:r>
                <w:proofErr w:type="spellEnd"/>
                <w:r w:rsidRPr="00F949EF">
                  <w:t xml:space="preserve"> in June 1905. Although he discontinued his studies, he remained part of the group until its official dissolution in Berlin on 27 May 1913. Unlike his former </w:t>
                </w:r>
                <w:proofErr w:type="spellStart"/>
                <w:r w:rsidRPr="00F949EF">
                  <w:rPr>
                    <w:i/>
                  </w:rPr>
                  <w:t>Brücke</w:t>
                </w:r>
                <w:proofErr w:type="spellEnd"/>
                <w:r w:rsidRPr="00F949EF">
                  <w:t xml:space="preserve"> colleagues</w:t>
                </w:r>
                <w:r>
                  <w:t>,</w:t>
                </w:r>
                <w:r w:rsidRPr="00F949EF">
                  <w:t xml:space="preserve"> Schmidt-</w:t>
                </w:r>
                <w:proofErr w:type="spellStart"/>
                <w:r w:rsidRPr="00F949EF">
                  <w:t>Rottluff</w:t>
                </w:r>
                <w:proofErr w:type="spellEnd"/>
                <w:r w:rsidRPr="00F949EF">
                  <w:t xml:space="preserve"> did not undergo major stylistic changes during the 1920s when many artists returned to a greater naturalism. During the National Socialist dictatorship, his art was officially defamed and include</w:t>
                </w:r>
                <w:r>
                  <w:t xml:space="preserve">d in the propaganda exhibition </w:t>
                </w:r>
                <w:r w:rsidRPr="00596B55">
                  <w:rPr>
                    <w:i/>
                  </w:rPr>
                  <w:t>Degenerate Art</w:t>
                </w:r>
                <w:r>
                  <w:t xml:space="preserve"> (1937)</w:t>
                </w:r>
                <w:r w:rsidRPr="00F949EF">
                  <w:t>. He continued to be active as an artist until his death and remained a resident of Berli</w:t>
                </w:r>
                <w:r>
                  <w:t xml:space="preserve">n, where he had moved in 1911. </w:t>
                </w:r>
                <w:r w:rsidRPr="00F949EF">
                  <w:t>In 1947, he accepted a professorship a</w:t>
                </w:r>
                <w:r>
                  <w:t>t the newly founded Academy of F</w:t>
                </w:r>
                <w:r w:rsidRPr="00F949EF">
                  <w:t xml:space="preserve">ine Arts in the western part of Berlin; he also played a prominent role in the foundation of the </w:t>
                </w:r>
                <w:proofErr w:type="spellStart"/>
                <w:r w:rsidRPr="00C40430">
                  <w:t>Brücke</w:t>
                </w:r>
                <w:proofErr w:type="spellEnd"/>
                <w:r w:rsidRPr="00C40430">
                  <w:t>-Museum Berlin</w:t>
                </w:r>
                <w:r>
                  <w:t>,</w:t>
                </w:r>
                <w:r w:rsidRPr="00F949EF">
                  <w:t xml:space="preserve"> which opened in 1967. Together with the Karl and </w:t>
                </w:r>
                <w:proofErr w:type="spellStart"/>
                <w:r w:rsidRPr="00F949EF">
                  <w:t>Emy</w:t>
                </w:r>
                <w:proofErr w:type="spellEnd"/>
                <w:r w:rsidRPr="00F949EF">
                  <w:t xml:space="preserve"> Schmidt-</w:t>
                </w:r>
                <w:proofErr w:type="spellStart"/>
                <w:r w:rsidRPr="00F949EF">
                  <w:t>Rottluff</w:t>
                </w:r>
                <w:proofErr w:type="spellEnd"/>
                <w:r w:rsidRPr="00F949EF">
                  <w:t xml:space="preserve"> Foundation</w:t>
                </w:r>
                <w:r>
                  <w:t>,</w:t>
                </w:r>
                <w:r w:rsidRPr="00F949EF">
                  <w:t xml:space="preserve"> the </w:t>
                </w:r>
                <w:proofErr w:type="spellStart"/>
                <w:r w:rsidRPr="00C40430">
                  <w:t>Brücke</w:t>
                </w:r>
                <w:proofErr w:type="spellEnd"/>
                <w:r w:rsidRPr="00C40430">
                  <w:t>-Museum</w:t>
                </w:r>
                <w:r w:rsidRPr="00F949EF">
                  <w:t xml:space="preserve"> looks after his estate</w:t>
                </w:r>
                <w:r>
                  <w:t>,</w:t>
                </w:r>
                <w:r w:rsidRPr="00F949EF">
                  <w:t xml:space="preserve"> which includes paintings, works on paper</w:t>
                </w:r>
                <w:r>
                  <w:t>,</w:t>
                </w:r>
                <w:r w:rsidRPr="00F949EF">
                  <w:t xml:space="preserve"> and sculpture, as well as an impressive collection of the artist’s woodblocks.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74261E79" w14:textId="77777777" w:rsidTr="003F0D73">
        <w:sdt>
          <w:sdtPr>
            <w:alias w:val="Article text"/>
            <w:tag w:val="articleText"/>
            <w:id w:val="634067588"/>
            <w:placeholder>
              <w:docPart w:val="7803404740239B4EB1F38A01D83E7A4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8A7932" w14:textId="75F6220E" w:rsidR="00596B55" w:rsidRPr="00F949EF" w:rsidRDefault="00596B55" w:rsidP="00596B55">
                <w:r w:rsidRPr="00F949EF">
                  <w:t>The German Expressionist painter, print-maker</w:t>
                </w:r>
                <w:r>
                  <w:t>,</w:t>
                </w:r>
                <w:r w:rsidRPr="00F949EF">
                  <w:t xml:space="preserve"> and sculptor Karl Schmidt-Rottluff was born into a miller’s family in Rottluff near Chemnitz in Saxony. Like Emil </w:t>
                </w:r>
                <w:proofErr w:type="spellStart"/>
                <w:r w:rsidRPr="00F949EF">
                  <w:t>Nolde</w:t>
                </w:r>
                <w:proofErr w:type="spellEnd"/>
                <w:r w:rsidRPr="00F949EF">
                  <w:t xml:space="preserve"> and other artists at the time, he added his birthplace to his common surname</w:t>
                </w:r>
                <w:r>
                  <w:t xml:space="preserve"> ‘Schmidt</w:t>
                </w:r>
                <w:r w:rsidR="009458BB">
                  <w:t>.</w:t>
                </w:r>
                <w:r>
                  <w:t>’</w:t>
                </w:r>
                <w:r w:rsidRPr="00F949EF">
                  <w:t xml:space="preserve"> During his short career as a student of architecture at the Technical University in Dresden, he co-founded </w:t>
                </w:r>
                <w:r w:rsidRPr="00F949EF">
                  <w:rPr>
                    <w:i/>
                  </w:rPr>
                  <w:t>Die</w:t>
                </w:r>
                <w:r w:rsidRPr="00F949EF">
                  <w:t xml:space="preserve"> </w:t>
                </w:r>
                <w:proofErr w:type="spellStart"/>
                <w:r w:rsidRPr="00F949EF">
                  <w:rPr>
                    <w:i/>
                  </w:rPr>
                  <w:t>Brücke</w:t>
                </w:r>
                <w:proofErr w:type="spellEnd"/>
                <w:r w:rsidRPr="00F949EF">
                  <w:t xml:space="preserve"> together with Ernst Ludwig Kirchner, Erich </w:t>
                </w:r>
                <w:proofErr w:type="spellStart"/>
                <w:r w:rsidRPr="00F949EF">
                  <w:t>Heckel</w:t>
                </w:r>
                <w:proofErr w:type="spellEnd"/>
                <w:r>
                  <w:t>,</w:t>
                </w:r>
                <w:r w:rsidRPr="00F949EF">
                  <w:t xml:space="preserve"> and Fritz </w:t>
                </w:r>
                <w:proofErr w:type="spellStart"/>
                <w:r w:rsidRPr="00F949EF">
                  <w:t>Bleyl</w:t>
                </w:r>
                <w:proofErr w:type="spellEnd"/>
                <w:r w:rsidRPr="00F949EF">
                  <w:t xml:space="preserve"> in June 1905. Although he discontinued his studies, he remained part of the group until its official dissolution in Berlin on 27 May 1913. Unlike his former </w:t>
                </w:r>
                <w:proofErr w:type="spellStart"/>
                <w:r w:rsidRPr="00F949EF">
                  <w:rPr>
                    <w:i/>
                  </w:rPr>
                  <w:t>Brücke</w:t>
                </w:r>
                <w:proofErr w:type="spellEnd"/>
                <w:r w:rsidRPr="00F949EF">
                  <w:t xml:space="preserve"> colleagues</w:t>
                </w:r>
                <w:r w:rsidR="004B4635">
                  <w:t>,</w:t>
                </w:r>
                <w:r w:rsidRPr="00F949EF">
                  <w:t xml:space="preserve"> </w:t>
                </w:r>
                <w:r w:rsidR="004B4635" w:rsidRPr="00F949EF">
                  <w:t xml:space="preserve">Schmidt-Rottluff </w:t>
                </w:r>
                <w:r w:rsidRPr="00F949EF">
                  <w:t>did not undergo major stylistic changes during the 1920s when many artists returned to a greater naturalism. During the National Socialist dictatorship, his art was officially defamed and include</w:t>
                </w:r>
                <w:r>
                  <w:t xml:space="preserve">d in the propaganda exhibition </w:t>
                </w:r>
                <w:r w:rsidRPr="00596B55">
                  <w:rPr>
                    <w:i/>
                  </w:rPr>
                  <w:t>Degenerate Art</w:t>
                </w:r>
                <w:r>
                  <w:t xml:space="preserve"> (1937)</w:t>
                </w:r>
                <w:r w:rsidRPr="00F949EF">
                  <w:t>. He continued to be active as an artist until his death and remained a resident of Berli</w:t>
                </w:r>
                <w:r>
                  <w:t xml:space="preserve">n, where he had moved in 1911. </w:t>
                </w:r>
                <w:r w:rsidRPr="00F949EF">
                  <w:t>In 1947, he accepted a professorship a</w:t>
                </w:r>
                <w:r>
                  <w:t>t the newly founded Academy of F</w:t>
                </w:r>
                <w:r w:rsidRPr="00F949EF">
                  <w:t xml:space="preserve">ine Arts in the western part of Berlin; he also played a prominent role in the foundation of the </w:t>
                </w:r>
                <w:proofErr w:type="spellStart"/>
                <w:r w:rsidRPr="00C40430">
                  <w:t>Brücke</w:t>
                </w:r>
                <w:proofErr w:type="spellEnd"/>
                <w:r w:rsidRPr="00C40430">
                  <w:t>-Museum Berlin</w:t>
                </w:r>
                <w:r>
                  <w:t>,</w:t>
                </w:r>
                <w:r w:rsidRPr="00F949EF">
                  <w:t xml:space="preserve"> which opened in 1967. Together with the Karl and </w:t>
                </w:r>
                <w:proofErr w:type="spellStart"/>
                <w:r w:rsidRPr="00F949EF">
                  <w:t>Emy</w:t>
                </w:r>
                <w:proofErr w:type="spellEnd"/>
                <w:r w:rsidRPr="00F949EF">
                  <w:t xml:space="preserve"> Schmidt-Rottluff Foundation</w:t>
                </w:r>
                <w:r w:rsidR="00AE3B41">
                  <w:t>,</w:t>
                </w:r>
                <w:r w:rsidRPr="00F949EF">
                  <w:t xml:space="preserve"> the </w:t>
                </w:r>
                <w:proofErr w:type="spellStart"/>
                <w:r w:rsidRPr="00C40430">
                  <w:t>Brücke</w:t>
                </w:r>
                <w:proofErr w:type="spellEnd"/>
                <w:r w:rsidRPr="00C40430">
                  <w:t>-Museum</w:t>
                </w:r>
                <w:r w:rsidRPr="00F949EF">
                  <w:t xml:space="preserve"> looks after his estate</w:t>
                </w:r>
                <w:r>
                  <w:t>,</w:t>
                </w:r>
                <w:r w:rsidRPr="00F949EF">
                  <w:t xml:space="preserve"> which includes paintings, works on paper</w:t>
                </w:r>
                <w:r w:rsidR="00C40430">
                  <w:t>,</w:t>
                </w:r>
                <w:r w:rsidRPr="00F949EF">
                  <w:t xml:space="preserve"> and sculpture, as well as an impressive collection of the artist’s woodblocks.</w:t>
                </w:r>
              </w:p>
              <w:p w14:paraId="46586BA6" w14:textId="77777777" w:rsidR="00596B55" w:rsidRPr="00F949EF" w:rsidRDefault="00596B55" w:rsidP="00596B55"/>
              <w:p w14:paraId="7F86DF01" w14:textId="0BD220E8" w:rsidR="003F0D73" w:rsidRDefault="00596B55" w:rsidP="00C27FAB">
                <w:r w:rsidRPr="00F949EF">
                  <w:t xml:space="preserve">Schmidt-Rottluff </w:t>
                </w:r>
                <w:r>
                  <w:t>initially</w:t>
                </w:r>
                <w:r w:rsidRPr="00F949EF">
                  <w:t xml:space="preserve"> ca</w:t>
                </w:r>
                <w:r>
                  <w:t xml:space="preserve">ught the art public’s attention </w:t>
                </w:r>
                <w:r w:rsidRPr="00F949EF">
                  <w:t xml:space="preserve">not so much as a painter, but for his graphic work, particularly his woodcuts. From relatively early on, the artist could rely on an independent network of collectors, the most significant being the art historian Rosa </w:t>
                </w:r>
                <w:proofErr w:type="spellStart"/>
                <w:r w:rsidRPr="00F949EF">
                  <w:t>Schapire</w:t>
                </w:r>
                <w:proofErr w:type="spellEnd"/>
                <w:r w:rsidRPr="00F949EF">
                  <w:t xml:space="preserve">. In </w:t>
                </w:r>
                <w:r w:rsidRPr="00F949EF">
                  <w:lastRenderedPageBreak/>
                  <w:t xml:space="preserve">1924, she published the first catalogue </w:t>
                </w:r>
                <w:proofErr w:type="spellStart"/>
                <w:r w:rsidRPr="00F949EF">
                  <w:t>raisonné</w:t>
                </w:r>
                <w:proofErr w:type="spellEnd"/>
                <w:r w:rsidRPr="00F949EF">
                  <w:t xml:space="preserve"> of his prints</w:t>
                </w:r>
                <w:r>
                  <w:t>;</w:t>
                </w:r>
                <w:r w:rsidRPr="00F949EF">
                  <w:t xml:space="preserve"> interestingly, though, it did not actually contain any illustrations. Schmidt-Rottluff had a special interest in the applied arts as well as in sculpture. Many of his wood-sculptures date back to the First World War</w:t>
                </w:r>
                <w:r>
                  <w:t>,</w:t>
                </w:r>
                <w:r w:rsidRPr="00F949EF">
                  <w:t xml:space="preserve"> when he was stationed in the Lithuanian town of </w:t>
                </w:r>
                <w:proofErr w:type="spellStart"/>
                <w:r w:rsidRPr="00F949EF">
                  <w:t>Kovno</w:t>
                </w:r>
                <w:proofErr w:type="spellEnd"/>
                <w:r w:rsidRPr="00F949EF">
                  <w:t xml:space="preserve">. He also created silver jewellery for his wife and his circle of collectors, integrating pieces of amber </w:t>
                </w:r>
                <w:r>
                  <w:t>that</w:t>
                </w:r>
                <w:r w:rsidRPr="00F949EF">
                  <w:t xml:space="preserve"> he had collected during his numerous trips </w:t>
                </w:r>
                <w:r w:rsidR="003D5DEF">
                  <w:t xml:space="preserve">to the Baltics. His paintings — </w:t>
                </w:r>
                <w:r w:rsidRPr="00F949EF">
                  <w:t>comprising landscapes, figure scenes, portraits</w:t>
                </w:r>
                <w:r w:rsidR="00C40430">
                  <w:t>,</w:t>
                </w:r>
                <w:r w:rsidRPr="00F949EF">
                  <w:t xml:space="preserve"> or still </w:t>
                </w:r>
                <w:proofErr w:type="spellStart"/>
                <w:r w:rsidRPr="00F949EF">
                  <w:t>life</w:t>
                </w:r>
                <w:r w:rsidR="00C40430">
                  <w:t>s</w:t>
                </w:r>
                <w:proofErr w:type="spellEnd"/>
                <w:r w:rsidR="003D5DEF">
                  <w:t xml:space="preserve"> — </w:t>
                </w:r>
                <w:r w:rsidRPr="00F949EF">
                  <w:t>are characterised by angular shapes and strong colour contrasts, resulting in a style which has been described as expressive, monumental</w:t>
                </w:r>
                <w:r>
                  <w:t>,</w:t>
                </w:r>
                <w:r w:rsidRPr="00F949EF">
                  <w:t xml:space="preserve"> and primitive. </w:t>
                </w:r>
              </w:p>
            </w:tc>
          </w:sdtContent>
        </w:sdt>
      </w:tr>
      <w:tr w:rsidR="003235A7" w14:paraId="00133F43" w14:textId="77777777" w:rsidTr="003235A7">
        <w:tc>
          <w:tcPr>
            <w:tcW w:w="9016" w:type="dxa"/>
          </w:tcPr>
          <w:p w14:paraId="71D080D6" w14:textId="174524DF" w:rsidR="00E1612F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63B3D7CA7B7EE489E4BA57AFD94FDC5"/>
              </w:placeholder>
            </w:sdtPr>
            <w:sdtEndPr/>
            <w:sdtContent>
              <w:p w14:paraId="66EB82F5" w14:textId="2DF18903" w:rsidR="00E1612F" w:rsidRDefault="003D5DEF" w:rsidP="00E1612F">
                <w:sdt>
                  <w:sdtPr>
                    <w:id w:val="1140232378"/>
                    <w:citation/>
                  </w:sdtPr>
                  <w:sdtEndPr/>
                  <w:sdtContent>
                    <w:r w:rsidR="00F05643">
                      <w:fldChar w:fldCharType="begin"/>
                    </w:r>
                    <w:r w:rsidR="00F05643">
                      <w:rPr>
                        <w:lang w:val="en-US"/>
                      </w:rPr>
                      <w:instrText xml:space="preserve"> CITATION Moe97 \l 1033 </w:instrText>
                    </w:r>
                    <w:r w:rsidR="00F05643">
                      <w:fldChar w:fldCharType="separate"/>
                    </w:r>
                    <w:r w:rsidR="00F05643">
                      <w:rPr>
                        <w:noProof/>
                        <w:lang w:val="en-US"/>
                      </w:rPr>
                      <w:t xml:space="preserve"> </w:t>
                    </w:r>
                    <w:r w:rsidR="00F05643" w:rsidRPr="00F05643">
                      <w:rPr>
                        <w:noProof/>
                        <w:lang w:val="en-US"/>
                      </w:rPr>
                      <w:t>(Moeller)</w:t>
                    </w:r>
                    <w:r w:rsidR="00F05643">
                      <w:fldChar w:fldCharType="end"/>
                    </w:r>
                  </w:sdtContent>
                </w:sdt>
              </w:p>
              <w:p w14:paraId="0617F3A0" w14:textId="77777777" w:rsidR="00E1612F" w:rsidRDefault="00E1612F" w:rsidP="00E1612F"/>
              <w:p w14:paraId="2C50E3E0" w14:textId="4D06AA3C" w:rsidR="00E1612F" w:rsidRDefault="003D5DEF" w:rsidP="00E1612F">
                <w:sdt>
                  <w:sdtPr>
                    <w:id w:val="-1000280578"/>
                    <w:citation/>
                  </w:sdtPr>
                  <w:sdtEndPr/>
                  <w:sdtContent>
                    <w:r w:rsidR="00F05643">
                      <w:fldChar w:fldCharType="begin"/>
                    </w:r>
                    <w:r w:rsidR="00F05643">
                      <w:rPr>
                        <w:lang w:val="en-US"/>
                      </w:rPr>
                      <w:instrText xml:space="preserve"> CITATION Thi89 \l 1033 </w:instrText>
                    </w:r>
                    <w:r w:rsidR="00F05643">
                      <w:fldChar w:fldCharType="separate"/>
                    </w:r>
                    <w:r w:rsidR="00F05643" w:rsidRPr="00F05643">
                      <w:rPr>
                        <w:noProof/>
                        <w:lang w:val="en-US"/>
                      </w:rPr>
                      <w:t>(Thiem and Armin)</w:t>
                    </w:r>
                    <w:r w:rsidR="00F05643">
                      <w:fldChar w:fldCharType="end"/>
                    </w:r>
                  </w:sdtContent>
                </w:sdt>
              </w:p>
              <w:p w14:paraId="3ED06AF2" w14:textId="77777777" w:rsidR="00E1612F" w:rsidRDefault="00E1612F" w:rsidP="00E1612F"/>
              <w:p w14:paraId="1D62632E" w14:textId="77777777" w:rsidR="00E1612F" w:rsidRDefault="003D5DEF" w:rsidP="00E1612F">
                <w:sdt>
                  <w:sdtPr>
                    <w:id w:val="616500788"/>
                    <w:citation/>
                  </w:sdtPr>
                  <w:sdtEndPr/>
                  <w:sdtContent>
                    <w:r w:rsidR="00E1612F">
                      <w:fldChar w:fldCharType="begin"/>
                    </w:r>
                    <w:r w:rsidR="00E1612F">
                      <w:rPr>
                        <w:lang w:val="en-US"/>
                      </w:rPr>
                      <w:instrText xml:space="preserve"> CITATION Wie01 \l 1033 </w:instrText>
                    </w:r>
                    <w:r w:rsidR="00E1612F">
                      <w:fldChar w:fldCharType="separate"/>
                    </w:r>
                    <w:r w:rsidR="00E1612F" w:rsidRPr="00E1612F">
                      <w:rPr>
                        <w:noProof/>
                        <w:lang w:val="en-US"/>
                      </w:rPr>
                      <w:t>(Wietek)</w:t>
                    </w:r>
                    <w:r w:rsidR="00E1612F">
                      <w:fldChar w:fldCharType="end"/>
                    </w:r>
                  </w:sdtContent>
                </w:sdt>
              </w:p>
              <w:p w14:paraId="7037E6A5" w14:textId="77777777" w:rsidR="00E1612F" w:rsidRDefault="00E1612F" w:rsidP="00E1612F"/>
              <w:p w14:paraId="4BF7E4D9" w14:textId="4292348C" w:rsidR="003235A7" w:rsidRDefault="003D5DEF" w:rsidP="00E1612F">
                <w:sdt>
                  <w:sdtPr>
                    <w:id w:val="1121110634"/>
                    <w:citation/>
                  </w:sdtPr>
                  <w:sdtEndPr/>
                  <w:sdtContent>
                    <w:r w:rsidR="00E1612F">
                      <w:fldChar w:fldCharType="begin"/>
                    </w:r>
                    <w:r w:rsidR="00E1612F">
                      <w:rPr>
                        <w:lang w:val="en-US"/>
                      </w:rPr>
                      <w:instrText xml:space="preserve"> CITATION Wie10 \l 1033 </w:instrText>
                    </w:r>
                    <w:r w:rsidR="00E1612F">
                      <w:fldChar w:fldCharType="separate"/>
                    </w:r>
                    <w:r w:rsidR="00E1612F" w:rsidRPr="00E1612F">
                      <w:rPr>
                        <w:noProof/>
                        <w:lang w:val="en-US"/>
                      </w:rPr>
                      <w:t>(Wietek, Karl Schmidt-Rottluff: Zeichnungen auf Postkarten)</w:t>
                    </w:r>
                    <w:r w:rsidR="00E1612F">
                      <w:fldChar w:fldCharType="end"/>
                    </w:r>
                  </w:sdtContent>
                </w:sdt>
              </w:p>
            </w:sdtContent>
          </w:sdt>
        </w:tc>
      </w:tr>
    </w:tbl>
    <w:p w14:paraId="7D6EAC6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62A19" w14:textId="77777777" w:rsidR="004B4635" w:rsidRDefault="004B4635" w:rsidP="007A0D55">
      <w:pPr>
        <w:spacing w:after="0" w:line="240" w:lineRule="auto"/>
      </w:pPr>
      <w:r>
        <w:separator/>
      </w:r>
    </w:p>
  </w:endnote>
  <w:endnote w:type="continuationSeparator" w:id="0">
    <w:p w14:paraId="5CBB6482" w14:textId="77777777" w:rsidR="004B4635" w:rsidRDefault="004B46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9CF8E" w14:textId="77777777" w:rsidR="004B4635" w:rsidRDefault="004B4635" w:rsidP="007A0D55">
      <w:pPr>
        <w:spacing w:after="0" w:line="240" w:lineRule="auto"/>
      </w:pPr>
      <w:r>
        <w:separator/>
      </w:r>
    </w:p>
  </w:footnote>
  <w:footnote w:type="continuationSeparator" w:id="0">
    <w:p w14:paraId="107F3F73" w14:textId="77777777" w:rsidR="004B4635" w:rsidRDefault="004B46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35D59" w14:textId="77777777" w:rsidR="004B4635" w:rsidRDefault="004B463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B40CC83" w14:textId="77777777" w:rsidR="004B4635" w:rsidRDefault="004B46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4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5EAA"/>
    <w:rsid w:val="0030662D"/>
    <w:rsid w:val="003235A7"/>
    <w:rsid w:val="003677B6"/>
    <w:rsid w:val="003D3579"/>
    <w:rsid w:val="003D5DEF"/>
    <w:rsid w:val="003E2795"/>
    <w:rsid w:val="003F0D73"/>
    <w:rsid w:val="00462DBE"/>
    <w:rsid w:val="00464699"/>
    <w:rsid w:val="00483379"/>
    <w:rsid w:val="00487BC5"/>
    <w:rsid w:val="00496888"/>
    <w:rsid w:val="004A7476"/>
    <w:rsid w:val="004B4635"/>
    <w:rsid w:val="004E5896"/>
    <w:rsid w:val="00513EE6"/>
    <w:rsid w:val="00534F8F"/>
    <w:rsid w:val="00590035"/>
    <w:rsid w:val="00596B5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58BB"/>
    <w:rsid w:val="0095094B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3B41"/>
    <w:rsid w:val="00B219AE"/>
    <w:rsid w:val="00B33145"/>
    <w:rsid w:val="00B574C9"/>
    <w:rsid w:val="00BB0745"/>
    <w:rsid w:val="00BC39C9"/>
    <w:rsid w:val="00BE5BF7"/>
    <w:rsid w:val="00BF40E1"/>
    <w:rsid w:val="00C27FAB"/>
    <w:rsid w:val="00C358D4"/>
    <w:rsid w:val="00C40430"/>
    <w:rsid w:val="00C6296B"/>
    <w:rsid w:val="00CC586D"/>
    <w:rsid w:val="00CF1542"/>
    <w:rsid w:val="00CF3EC5"/>
    <w:rsid w:val="00D656DA"/>
    <w:rsid w:val="00D83300"/>
    <w:rsid w:val="00DC6B48"/>
    <w:rsid w:val="00DF01B0"/>
    <w:rsid w:val="00E1612F"/>
    <w:rsid w:val="00E85A05"/>
    <w:rsid w:val="00E95829"/>
    <w:rsid w:val="00EA606C"/>
    <w:rsid w:val="00EB0C8C"/>
    <w:rsid w:val="00EB51FD"/>
    <w:rsid w:val="00EB77DB"/>
    <w:rsid w:val="00ED139F"/>
    <w:rsid w:val="00EF74F7"/>
    <w:rsid w:val="00F05643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AB0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B07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B07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202B7F4713AF4D92BD04C2DDBC0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A6D81-47B0-A048-8ABE-FBC1A909731C}"/>
      </w:docPartPr>
      <w:docPartBody>
        <w:p w:rsidR="00232CDD" w:rsidRDefault="00232CDD">
          <w:pPr>
            <w:pStyle w:val="11202B7F4713AF4D92BD04C2DDBC01B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CE3B795EA0C5543B2C2358D4FB05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78C3C-AFE5-5249-87E9-2779034100F1}"/>
      </w:docPartPr>
      <w:docPartBody>
        <w:p w:rsidR="00232CDD" w:rsidRDefault="00232CDD">
          <w:pPr>
            <w:pStyle w:val="CCE3B795EA0C5543B2C2358D4FB05EF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F035A2EED28DC42867C1DB9DB39E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B56E2-6E80-5D44-9D5E-9E7074ED4408}"/>
      </w:docPartPr>
      <w:docPartBody>
        <w:p w:rsidR="00232CDD" w:rsidRDefault="00232CDD">
          <w:pPr>
            <w:pStyle w:val="4F035A2EED28DC42867C1DB9DB39ECC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E6D994405B42F4E879B861F902D3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E406E-2B5B-0A40-99E6-845581050136}"/>
      </w:docPartPr>
      <w:docPartBody>
        <w:p w:rsidR="00232CDD" w:rsidRDefault="00232CDD">
          <w:pPr>
            <w:pStyle w:val="DE6D994405B42F4E879B861F902D34E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5D580B27BF8B468BF8FFDBA394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D9171-CA76-AD44-8A03-28789BC8107B}"/>
      </w:docPartPr>
      <w:docPartBody>
        <w:p w:rsidR="00232CDD" w:rsidRDefault="00232CDD">
          <w:pPr>
            <w:pStyle w:val="3B5D580B27BF8B468BF8FFDBA39490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C0D07C59E3DAF418BF46F5137585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D9F4-884C-8F42-8CDE-5B3803149747}"/>
      </w:docPartPr>
      <w:docPartBody>
        <w:p w:rsidR="00232CDD" w:rsidRDefault="00232CDD">
          <w:pPr>
            <w:pStyle w:val="3C0D07C59E3DAF418BF46F513758544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13E6D23B2BEB743AFEA513099464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0F80A-F4C5-6648-A4EF-43040CBCB05E}"/>
      </w:docPartPr>
      <w:docPartBody>
        <w:p w:rsidR="00232CDD" w:rsidRDefault="00232CDD">
          <w:pPr>
            <w:pStyle w:val="413E6D23B2BEB743AFEA5130994642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C82A7D2409A54D9E783ED532A46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347DE-BD78-764B-88CA-67D8758D9C54}"/>
      </w:docPartPr>
      <w:docPartBody>
        <w:p w:rsidR="00232CDD" w:rsidRDefault="00232CDD">
          <w:pPr>
            <w:pStyle w:val="F9C82A7D2409A54D9E783ED532A46A3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E229408508D7E41B52FCB76297B9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3A708-8688-1740-912E-BDDBBF9AD603}"/>
      </w:docPartPr>
      <w:docPartBody>
        <w:p w:rsidR="00232CDD" w:rsidRDefault="00232CDD">
          <w:pPr>
            <w:pStyle w:val="6E229408508D7E41B52FCB76297B9E4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803404740239B4EB1F38A01D83E7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B526-8361-554B-A9DA-232FD8AD67A7}"/>
      </w:docPartPr>
      <w:docPartBody>
        <w:p w:rsidR="00232CDD" w:rsidRDefault="00232CDD">
          <w:pPr>
            <w:pStyle w:val="7803404740239B4EB1F38A01D83E7A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63B3D7CA7B7EE489E4BA57AFD94F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7AEF3-0B9A-194A-879A-22A2041EA912}"/>
      </w:docPartPr>
      <w:docPartBody>
        <w:p w:rsidR="00232CDD" w:rsidRDefault="00232CDD">
          <w:pPr>
            <w:pStyle w:val="563B3D7CA7B7EE489E4BA57AFD94FD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DD"/>
    <w:rsid w:val="0023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202B7F4713AF4D92BD04C2DDBC01BD">
    <w:name w:val="11202B7F4713AF4D92BD04C2DDBC01BD"/>
  </w:style>
  <w:style w:type="paragraph" w:customStyle="1" w:styleId="CCE3B795EA0C5543B2C2358D4FB05EF7">
    <w:name w:val="CCE3B795EA0C5543B2C2358D4FB05EF7"/>
  </w:style>
  <w:style w:type="paragraph" w:customStyle="1" w:styleId="4F035A2EED28DC42867C1DB9DB39ECC6">
    <w:name w:val="4F035A2EED28DC42867C1DB9DB39ECC6"/>
  </w:style>
  <w:style w:type="paragraph" w:customStyle="1" w:styleId="DE6D994405B42F4E879B861F902D34E8">
    <w:name w:val="DE6D994405B42F4E879B861F902D34E8"/>
  </w:style>
  <w:style w:type="paragraph" w:customStyle="1" w:styleId="3B5D580B27BF8B468BF8FFDBA39490BF">
    <w:name w:val="3B5D580B27BF8B468BF8FFDBA39490BF"/>
  </w:style>
  <w:style w:type="paragraph" w:customStyle="1" w:styleId="3C0D07C59E3DAF418BF46F513758544E">
    <w:name w:val="3C0D07C59E3DAF418BF46F513758544E"/>
  </w:style>
  <w:style w:type="paragraph" w:customStyle="1" w:styleId="413E6D23B2BEB743AFEA5130994642E0">
    <w:name w:val="413E6D23B2BEB743AFEA5130994642E0"/>
  </w:style>
  <w:style w:type="paragraph" w:customStyle="1" w:styleId="F9C82A7D2409A54D9E783ED532A46A30">
    <w:name w:val="F9C82A7D2409A54D9E783ED532A46A30"/>
  </w:style>
  <w:style w:type="paragraph" w:customStyle="1" w:styleId="6E229408508D7E41B52FCB76297B9E4A">
    <w:name w:val="6E229408508D7E41B52FCB76297B9E4A"/>
  </w:style>
  <w:style w:type="paragraph" w:customStyle="1" w:styleId="7803404740239B4EB1F38A01D83E7A46">
    <w:name w:val="7803404740239B4EB1F38A01D83E7A46"/>
  </w:style>
  <w:style w:type="paragraph" w:customStyle="1" w:styleId="563B3D7CA7B7EE489E4BA57AFD94FDC5">
    <w:name w:val="563B3D7CA7B7EE489E4BA57AFD94FD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202B7F4713AF4D92BD04C2DDBC01BD">
    <w:name w:val="11202B7F4713AF4D92BD04C2DDBC01BD"/>
  </w:style>
  <w:style w:type="paragraph" w:customStyle="1" w:styleId="CCE3B795EA0C5543B2C2358D4FB05EF7">
    <w:name w:val="CCE3B795EA0C5543B2C2358D4FB05EF7"/>
  </w:style>
  <w:style w:type="paragraph" w:customStyle="1" w:styleId="4F035A2EED28DC42867C1DB9DB39ECC6">
    <w:name w:val="4F035A2EED28DC42867C1DB9DB39ECC6"/>
  </w:style>
  <w:style w:type="paragraph" w:customStyle="1" w:styleId="DE6D994405B42F4E879B861F902D34E8">
    <w:name w:val="DE6D994405B42F4E879B861F902D34E8"/>
  </w:style>
  <w:style w:type="paragraph" w:customStyle="1" w:styleId="3B5D580B27BF8B468BF8FFDBA39490BF">
    <w:name w:val="3B5D580B27BF8B468BF8FFDBA39490BF"/>
  </w:style>
  <w:style w:type="paragraph" w:customStyle="1" w:styleId="3C0D07C59E3DAF418BF46F513758544E">
    <w:name w:val="3C0D07C59E3DAF418BF46F513758544E"/>
  </w:style>
  <w:style w:type="paragraph" w:customStyle="1" w:styleId="413E6D23B2BEB743AFEA5130994642E0">
    <w:name w:val="413E6D23B2BEB743AFEA5130994642E0"/>
  </w:style>
  <w:style w:type="paragraph" w:customStyle="1" w:styleId="F9C82A7D2409A54D9E783ED532A46A30">
    <w:name w:val="F9C82A7D2409A54D9E783ED532A46A30"/>
  </w:style>
  <w:style w:type="paragraph" w:customStyle="1" w:styleId="6E229408508D7E41B52FCB76297B9E4A">
    <w:name w:val="6E229408508D7E41B52FCB76297B9E4A"/>
  </w:style>
  <w:style w:type="paragraph" w:customStyle="1" w:styleId="7803404740239B4EB1F38A01D83E7A46">
    <w:name w:val="7803404740239B4EB1F38A01D83E7A46"/>
  </w:style>
  <w:style w:type="paragraph" w:customStyle="1" w:styleId="563B3D7CA7B7EE489E4BA57AFD94FDC5">
    <w:name w:val="563B3D7CA7B7EE489E4BA57AFD94F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Thi89</b:Tag>
    <b:SourceType>Book</b:SourceType>
    <b:Guid>{95061592-1305-0544-AA52-AD5764685D3C}</b:Guid>
    <b:Title>Karl Schmidt-Rottluff: Retrospektive</b:Title>
    <b:City>Munich</b:City>
    <b:Publisher>Prestel-Verlag</b:Publisher>
    <b:Year>1989</b:Year>
    <b:Author>
      <b:Editor>
        <b:NameList>
          <b:Person>
            <b:Last>Thiem</b:Last>
            <b:First>Gunther</b:First>
          </b:Person>
          <b:Person>
            <b:Last>Armin</b:Last>
            <b:First>Zweite</b:First>
          </b:Person>
        </b:NameList>
      </b:Editor>
    </b:Author>
    <b:RefOrder>2</b:RefOrder>
  </b:Source>
  <b:Source>
    <b:Tag>Moe97</b:Tag>
    <b:SourceType>Book</b:SourceType>
    <b:Guid>{85E6EBEB-D00E-5047-98EB-A6288977897A}</b:Guid>
    <b:Title>Karl Schmidt-Rottluff: Werke aus der Sammlung des Brücke-Museums Berlin</b:Title>
    <b:City>Munich</b:City>
    <b:Publisher>Hirmer</b:Publisher>
    <b:Year>1997</b:Year>
    <b:Author>
      <b:Editor>
        <b:NameList>
          <b:Person>
            <b:Last>Moeller</b:Last>
            <b:First>Magdalena</b:First>
            <b:Middle>M.</b:Middle>
          </b:Person>
        </b:NameList>
      </b:Editor>
    </b:Author>
    <b:RefOrder>1</b:RefOrder>
  </b:Source>
  <b:Source>
    <b:Tag>Wie01</b:Tag>
    <b:SourceType>Book</b:SourceType>
    <b:Guid>{870D0EAA-201A-ED43-AF94-F6CDCB47FB0E}</b:Guid>
    <b:Author>
      <b:Author>
        <b:NameList>
          <b:Person>
            <b:Last>Wietek</b:Last>
            <b:First>Gerhard</b:First>
          </b:Person>
        </b:NameList>
      </b:Author>
    </b:Author>
    <b:Title>Karl Schmidt-Rottluff: Plastik und Kunsthandwerk sowie Werkverzeichnis</b:Title>
    <b:City>Munich</b:City>
    <b:Publisher>Hirmer</b:Publisher>
    <b:Year>2001</b:Year>
    <b:RefOrder>3</b:RefOrder>
  </b:Source>
  <b:Source>
    <b:Tag>Wie10</b:Tag>
    <b:SourceType>Book</b:SourceType>
    <b:Guid>{BA51E218-454A-ED4F-A59D-F4C5F09A150F}</b:Guid>
    <b:Author>
      <b:Author>
        <b:NameList>
          <b:Person>
            <b:Last>Wietek</b:Last>
            <b:First>Gerhard</b:First>
          </b:Person>
        </b:NameList>
      </b:Author>
    </b:Author>
    <b:Title>Karl Schmidt-Rottluff: Zeichnungen auf Postkarten</b:Title>
    <b:City>Cologne</b:City>
    <b:Publisher>Wienand</b:Publisher>
    <b:Year>2010</b:Year>
    <b:RefOrder>4</b:RefOrder>
  </b:Source>
</b:Sources>
</file>

<file path=customXml/itemProps1.xml><?xml version="1.0" encoding="utf-8"?>
<ds:datastoreItem xmlns:ds="http://schemas.openxmlformats.org/officeDocument/2006/customXml" ds:itemID="{E0459BFF-DD40-994C-B422-46CC3CF2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2</Pages>
  <Words>651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2015-01-03T22:23:00Z</dcterms:created>
  <dcterms:modified xsi:type="dcterms:W3CDTF">2015-01-09T18:51:00Z</dcterms:modified>
</cp:coreProperties>
</file>