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5A1" w:rsidRDefault="003105A1" w:rsidP="003105A1">
      <w:r>
        <w:t>Alphabetical list of part-of-speech tags used in the Penn Treebank Project:</w:t>
      </w:r>
    </w:p>
    <w:p w:rsidR="003105A1" w:rsidRDefault="003105A1" w:rsidP="003105A1"/>
    <w:p w:rsidR="003105A1" w:rsidRDefault="003105A1" w:rsidP="003105A1">
      <w:r>
        <w:t>1.</w:t>
      </w:r>
      <w:r>
        <w:tab/>
        <w:t>CC</w:t>
      </w:r>
      <w:r>
        <w:tab/>
        <w:t>Coordinating conjunction – e.g., and, but, for, nor, or, so, yet</w:t>
      </w:r>
    </w:p>
    <w:p w:rsidR="003105A1" w:rsidRDefault="003105A1" w:rsidP="003105A1">
      <w:r>
        <w:t>3.</w:t>
      </w:r>
      <w:r>
        <w:tab/>
        <w:t>DT</w:t>
      </w:r>
      <w:r>
        <w:tab/>
        <w:t>Determiner – e.g., whose, which</w:t>
      </w:r>
    </w:p>
    <w:p w:rsidR="003105A1" w:rsidRDefault="003105A1" w:rsidP="003105A1">
      <w:r>
        <w:t>5.</w:t>
      </w:r>
      <w:r>
        <w:tab/>
        <w:t>FW</w:t>
      </w:r>
      <w:r>
        <w:tab/>
        <w:t>Foreign word</w:t>
      </w:r>
    </w:p>
    <w:p w:rsidR="003105A1" w:rsidRDefault="003105A1" w:rsidP="003105A1">
      <w:r>
        <w:t>7.</w:t>
      </w:r>
      <w:r>
        <w:tab/>
        <w:t>JJ</w:t>
      </w:r>
      <w:r>
        <w:tab/>
        <w:t>Adjective</w:t>
      </w:r>
      <w:r w:rsidR="009C758F">
        <w:t xml:space="preserve"> – describes a noun</w:t>
      </w:r>
    </w:p>
    <w:p w:rsidR="003105A1" w:rsidRDefault="003105A1" w:rsidP="003105A1">
      <w:r>
        <w:t>12.</w:t>
      </w:r>
      <w:r>
        <w:tab/>
        <w:t>NN</w:t>
      </w:r>
      <w:r>
        <w:tab/>
        <w:t>Noun, singular or mass</w:t>
      </w:r>
    </w:p>
    <w:p w:rsidR="003105A1" w:rsidRDefault="003105A1" w:rsidP="003105A1">
      <w:r>
        <w:t>13.</w:t>
      </w:r>
      <w:r>
        <w:tab/>
        <w:t>NNS</w:t>
      </w:r>
      <w:r>
        <w:tab/>
        <w:t>Noun, plural</w:t>
      </w:r>
    </w:p>
    <w:p w:rsidR="003105A1" w:rsidRDefault="003105A1" w:rsidP="003105A1">
      <w:r>
        <w:t>14.</w:t>
      </w:r>
      <w:r>
        <w:tab/>
        <w:t>NNP</w:t>
      </w:r>
      <w:r>
        <w:tab/>
        <w:t>Proper noun, singular</w:t>
      </w:r>
    </w:p>
    <w:p w:rsidR="003105A1" w:rsidRDefault="003105A1" w:rsidP="003105A1">
      <w:r>
        <w:t>15.</w:t>
      </w:r>
      <w:r>
        <w:tab/>
        <w:t>NNPS</w:t>
      </w:r>
      <w:r>
        <w:tab/>
        <w:t>Proper noun, plural</w:t>
      </w:r>
    </w:p>
    <w:p w:rsidR="003105A1" w:rsidRDefault="003105A1" w:rsidP="003105A1">
      <w:r>
        <w:t>17.</w:t>
      </w:r>
      <w:r>
        <w:tab/>
        <w:t>POS</w:t>
      </w:r>
      <w:r>
        <w:tab/>
        <w:t>Possessive ending</w:t>
      </w:r>
      <w:r w:rsidR="009C758F">
        <w:t xml:space="preserve"> – this is the apostrophe “s” that means something </w:t>
      </w:r>
      <w:proofErr w:type="spellStart"/>
      <w:r w:rsidR="009C758F">
        <w:t>belong’s</w:t>
      </w:r>
      <w:proofErr w:type="spellEnd"/>
      <w:r w:rsidR="009C758F">
        <w:t xml:space="preserve"> to someone – e.g., Picasso</w:t>
      </w:r>
      <w:r w:rsidR="009C758F" w:rsidRPr="009C758F">
        <w:rPr>
          <w:b/>
          <w:u w:val="single"/>
        </w:rPr>
        <w:t>’s</w:t>
      </w:r>
      <w:r w:rsidR="009C758F">
        <w:t xml:space="preserve"> influence. </w:t>
      </w:r>
    </w:p>
    <w:p w:rsidR="003105A1" w:rsidRDefault="003105A1" w:rsidP="003105A1">
      <w:r>
        <w:t>18.</w:t>
      </w:r>
      <w:r>
        <w:tab/>
        <w:t>PRP</w:t>
      </w:r>
      <w:r>
        <w:tab/>
        <w:t>Personal pronoun</w:t>
      </w:r>
      <w:r w:rsidR="009C758F">
        <w:t xml:space="preserve"> – e.g., he, she, they</w:t>
      </w:r>
    </w:p>
    <w:p w:rsidR="003105A1" w:rsidRDefault="003105A1" w:rsidP="003105A1">
      <w:r>
        <w:t>19.</w:t>
      </w:r>
      <w:r>
        <w:tab/>
        <w:t>PRP$</w:t>
      </w:r>
      <w:r>
        <w:tab/>
        <w:t>Possessive pronoun</w:t>
      </w:r>
      <w:r w:rsidR="009C758F">
        <w:t xml:space="preserve"> – e.g., his, her</w:t>
      </w:r>
    </w:p>
    <w:p w:rsidR="003105A1" w:rsidRDefault="003105A1" w:rsidP="003105A1">
      <w:r>
        <w:t>27.</w:t>
      </w:r>
      <w:r>
        <w:tab/>
        <w:t>VB</w:t>
      </w:r>
      <w:r>
        <w:tab/>
        <w:t>Verb, base form</w:t>
      </w:r>
      <w:r w:rsidR="009C758F">
        <w:t xml:space="preserve"> – e.g., run, write, paint, marry</w:t>
      </w:r>
    </w:p>
    <w:p w:rsidR="003105A1" w:rsidRDefault="003105A1" w:rsidP="003105A1">
      <w:r>
        <w:t>28.</w:t>
      </w:r>
      <w:r>
        <w:tab/>
        <w:t>VBD</w:t>
      </w:r>
      <w:r>
        <w:tab/>
        <w:t>Verb, past tense</w:t>
      </w:r>
      <w:r w:rsidR="009C758F">
        <w:t xml:space="preserve"> – e.g., ran, wrote, painted, married</w:t>
      </w:r>
    </w:p>
    <w:p w:rsidR="003105A1" w:rsidRDefault="003105A1" w:rsidP="003105A1">
      <w:r>
        <w:t>29.</w:t>
      </w:r>
      <w:r>
        <w:tab/>
        <w:t>VBG</w:t>
      </w:r>
      <w:r>
        <w:tab/>
        <w:t>Verb, gerund or present participle</w:t>
      </w:r>
      <w:r w:rsidR="009C758F">
        <w:t xml:space="preserve"> – e.g., running, writing, painting, marrying</w:t>
      </w:r>
    </w:p>
    <w:p w:rsidR="003105A1" w:rsidRDefault="003105A1" w:rsidP="003105A1">
      <w:r>
        <w:t>30.</w:t>
      </w:r>
      <w:r>
        <w:tab/>
        <w:t>VBN</w:t>
      </w:r>
      <w:r>
        <w:tab/>
        <w:t>Verb, past participle</w:t>
      </w:r>
      <w:r w:rsidR="009C758F">
        <w:t xml:space="preserve"> – e.g., run, written, painted, married</w:t>
      </w:r>
    </w:p>
    <w:p w:rsidR="00610EF6" w:rsidRDefault="00610EF6" w:rsidP="003105A1">
      <w:bookmarkStart w:id="0" w:name="_GoBack"/>
      <w:bookmarkEnd w:id="0"/>
    </w:p>
    <w:sectPr w:rsidR="00610EF6" w:rsidSect="00610EF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5A1"/>
    <w:rsid w:val="003105A1"/>
    <w:rsid w:val="00610EF6"/>
    <w:rsid w:val="009C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EA59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39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125</Words>
  <Characters>719</Characters>
  <Application>Microsoft Macintosh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Ross</dc:creator>
  <cp:keywords/>
  <dc:description/>
  <cp:lastModifiedBy>Stephen Ross</cp:lastModifiedBy>
  <cp:revision>1</cp:revision>
  <dcterms:created xsi:type="dcterms:W3CDTF">2015-06-08T20:18:00Z</dcterms:created>
  <dcterms:modified xsi:type="dcterms:W3CDTF">2015-06-08T20:38:00Z</dcterms:modified>
</cp:coreProperties>
</file>