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499" w:rsidRPr="007B7499" w:rsidRDefault="007B7499" w:rsidP="007B7499">
      <w:pPr>
        <w:jc w:val="center"/>
        <w:rPr>
          <w:b/>
        </w:rPr>
      </w:pPr>
      <w:r w:rsidRPr="007B7499">
        <w:rPr>
          <w:b/>
        </w:rPr>
        <w:t>Confidentiality Agreement</w:t>
      </w:r>
    </w:p>
    <w:p w:rsidR="007B7499" w:rsidRDefault="007B7499" w:rsidP="007B7499">
      <w:pPr>
        <w:jc w:val="center"/>
      </w:pPr>
    </w:p>
    <w:p w:rsidR="007B7499" w:rsidRDefault="007B7499" w:rsidP="007B7499">
      <w:r>
        <w:t xml:space="preserve">We, the undersigned, promise to follow the following protocols in handling information associated with the Linked Modernisms Project survey, for which the Principal Investigator (Dr. Stephen Ross) has sought Human Research Ethics Board approval: </w:t>
      </w:r>
    </w:p>
    <w:p w:rsidR="007B7499" w:rsidRDefault="007B7499" w:rsidP="007B7499"/>
    <w:p w:rsidR="007B7499" w:rsidRDefault="007B7499" w:rsidP="007B7499">
      <w:r>
        <w:t xml:space="preserve">RA: </w:t>
      </w:r>
    </w:p>
    <w:p w:rsidR="007B7499" w:rsidRDefault="007B7499" w:rsidP="007B7499">
      <w:pPr>
        <w:pStyle w:val="ListParagraph"/>
        <w:numPr>
          <w:ilvl w:val="0"/>
          <w:numId w:val="1"/>
        </w:numPr>
      </w:pPr>
      <w:r>
        <w:t xml:space="preserve">undertake to recruit from among the contributors to the Routledge Encyclopedia of Modernism as many participants for the survey as possible, without disclosing precisely who has been approached, how they have responded, any particulars of the correspondence with the potential participants, whether they have withdrawn after the fact or signed up after initially declining, or any other information that may possibly identify who is or is not participating in the survey. </w:t>
      </w:r>
    </w:p>
    <w:p w:rsidR="007B7499" w:rsidRDefault="007B7499" w:rsidP="007B7499">
      <w:pPr>
        <w:pStyle w:val="ListParagraph"/>
        <w:numPr>
          <w:ilvl w:val="0"/>
          <w:numId w:val="1"/>
        </w:numPr>
      </w:pPr>
      <w:r>
        <w:t>undertake in particular to withold such information from the Principal Investigator, and to keep it in an encrypted file on an external hard drive (also encrypted) stored in a locked drawer in the locked and alarmed Maker Lab in the Humanities (TEF 243 at the University of Victoria)</w:t>
      </w:r>
    </w:p>
    <w:p w:rsidR="007B7499" w:rsidRDefault="007B7499" w:rsidP="007B7499">
      <w:pPr>
        <w:pStyle w:val="ListParagraph"/>
        <w:numPr>
          <w:ilvl w:val="0"/>
          <w:numId w:val="1"/>
        </w:numPr>
      </w:pPr>
      <w:r>
        <w:t>undertake not to disclose any information that could link a particular participant to a particular answer or set of answers, or otherwise identify the source of any data used in the project, beyond its gathering through the survey</w:t>
      </w:r>
    </w:p>
    <w:p w:rsidR="007B7499" w:rsidRDefault="007B7499" w:rsidP="007B7499">
      <w:pPr>
        <w:pStyle w:val="ListParagraph"/>
        <w:numPr>
          <w:ilvl w:val="0"/>
          <w:numId w:val="1"/>
        </w:numPr>
      </w:pPr>
      <w:r>
        <w:t>undertake not to disclose any of the raw data thus gathered</w:t>
      </w:r>
    </w:p>
    <w:p w:rsidR="007B7499" w:rsidRDefault="007B7499" w:rsidP="007B7499">
      <w:pPr>
        <w:pStyle w:val="ListParagraph"/>
        <w:numPr>
          <w:ilvl w:val="0"/>
          <w:numId w:val="1"/>
        </w:numPr>
      </w:pPr>
      <w:r>
        <w:t>undertake not to disclose any of the research results produced by analyzing the data</w:t>
      </w:r>
    </w:p>
    <w:p w:rsidR="007B7499" w:rsidRDefault="007B7499" w:rsidP="007B7499">
      <w:pPr>
        <w:pStyle w:val="ListParagraph"/>
        <w:numPr>
          <w:ilvl w:val="0"/>
          <w:numId w:val="1"/>
        </w:numPr>
      </w:pPr>
      <w:r>
        <w:t>both of these last two clauses EXCEPTING where the Principal Investigator has given explicit written permission to do so for the purposes of presentation to an academic or professional audience</w:t>
      </w:r>
    </w:p>
    <w:p w:rsidR="007B7499" w:rsidRDefault="007B7499" w:rsidP="007B7499"/>
    <w:p w:rsidR="007B7499" w:rsidRDefault="007B7499" w:rsidP="007B7499">
      <w:r>
        <w:t xml:space="preserve">PI: </w:t>
      </w:r>
    </w:p>
    <w:p w:rsidR="007B7499" w:rsidRDefault="007B7499" w:rsidP="007B7499">
      <w:pPr>
        <w:pStyle w:val="ListParagraph"/>
        <w:numPr>
          <w:ilvl w:val="0"/>
          <w:numId w:val="2"/>
        </w:numPr>
      </w:pPr>
      <w:r>
        <w:t>undertake not to request, coerce, or otherwise attempt to pressure the RA to provide information whose confidentiality he or she is required by law to protect</w:t>
      </w:r>
    </w:p>
    <w:p w:rsidR="007B7499" w:rsidRDefault="007B7499" w:rsidP="007B7499">
      <w:pPr>
        <w:pStyle w:val="ListParagraph"/>
        <w:numPr>
          <w:ilvl w:val="0"/>
          <w:numId w:val="2"/>
        </w:numPr>
      </w:pPr>
      <w:r>
        <w:t>undertake not to seek to discover the identities of any participants in the survey</w:t>
      </w:r>
    </w:p>
    <w:p w:rsidR="007B7499" w:rsidRDefault="007B7499" w:rsidP="007B7499">
      <w:pPr>
        <w:pStyle w:val="ListParagraph"/>
        <w:numPr>
          <w:ilvl w:val="0"/>
          <w:numId w:val="2"/>
        </w:numPr>
      </w:pPr>
      <w:r>
        <w:t>undertake not to seek to discover the origin of the data produced by the survey, aside from its provenance as survey results</w:t>
      </w:r>
    </w:p>
    <w:p w:rsidR="007B7499" w:rsidRDefault="007B7499" w:rsidP="007B7499">
      <w:pPr>
        <w:pStyle w:val="ListParagraph"/>
        <w:numPr>
          <w:ilvl w:val="0"/>
          <w:numId w:val="2"/>
        </w:numPr>
      </w:pPr>
      <w:r>
        <w:t>undertake to keep both the raw data and the results of analysis secret until such time as it is ready for presentation to an academic or professional audience</w:t>
      </w:r>
    </w:p>
    <w:p w:rsidR="007B7499" w:rsidRDefault="007B7499" w:rsidP="007B7499">
      <w:pPr>
        <w:pStyle w:val="ListParagraph"/>
        <w:numPr>
          <w:ilvl w:val="0"/>
          <w:numId w:val="2"/>
        </w:numPr>
      </w:pPr>
      <w:r>
        <w:t xml:space="preserve">undertake to protect the RA from any unforeseen negative consequences relating to his or her administration of the survey, including but not limited to professional retaliation, denial of promotion or position, unreasonable delay in studies or completion of program. </w:t>
      </w:r>
    </w:p>
    <w:p w:rsidR="007B7499" w:rsidRDefault="007B7499" w:rsidP="007B7499">
      <w:pPr>
        <w:spacing w:line="480" w:lineRule="auto"/>
      </w:pPr>
    </w:p>
    <w:p w:rsidR="007B7499" w:rsidRDefault="007B7499" w:rsidP="007B7499">
      <w:pPr>
        <w:spacing w:line="480" w:lineRule="auto"/>
      </w:pPr>
      <w:bookmarkStart w:id="0" w:name="OLE_LINK13"/>
      <w:r>
        <w:t>__________________________________   __________________________________</w:t>
      </w:r>
    </w:p>
    <w:bookmarkEnd w:id="0"/>
    <w:p w:rsidR="007B7499" w:rsidRDefault="007B7499" w:rsidP="007B7499"/>
    <w:p w:rsidR="007B7499" w:rsidRDefault="007B7499" w:rsidP="007B7499">
      <w:pPr>
        <w:spacing w:line="480" w:lineRule="auto"/>
      </w:pPr>
      <w:bookmarkStart w:id="1" w:name="OLE_LINK14"/>
      <w:r>
        <w:t>Date: _________________</w:t>
      </w:r>
      <w:r>
        <w:tab/>
      </w:r>
      <w:r>
        <w:tab/>
      </w:r>
      <w:r>
        <w:tab/>
        <w:t>Date: _________________</w:t>
      </w:r>
    </w:p>
    <w:p w:rsidR="007B7499" w:rsidRDefault="007B7499" w:rsidP="007B7499">
      <w:pPr>
        <w:spacing w:line="480" w:lineRule="auto"/>
      </w:pPr>
    </w:p>
    <w:bookmarkEnd w:id="1"/>
    <w:p w:rsidR="007B7499" w:rsidRDefault="007B7499" w:rsidP="007B7499">
      <w:r>
        <w:t xml:space="preserve">Stephen Ross, </w:t>
      </w:r>
      <w:r>
        <w:tab/>
      </w:r>
      <w:r>
        <w:tab/>
      </w:r>
      <w:r>
        <w:tab/>
      </w:r>
      <w:r>
        <w:tab/>
      </w:r>
      <w:r>
        <w:tab/>
        <w:t>&lt;NAME&gt;</w:t>
      </w:r>
    </w:p>
    <w:p w:rsidR="007B7499" w:rsidRDefault="007B7499" w:rsidP="007B7499">
      <w:r>
        <w:t xml:space="preserve">Principal Investigator, </w:t>
      </w:r>
      <w:r>
        <w:tab/>
      </w:r>
      <w:r>
        <w:tab/>
      </w:r>
      <w:r>
        <w:tab/>
        <w:t>&lt;RESEARCH ASSISTANT&gt;</w:t>
      </w:r>
    </w:p>
    <w:p w:rsidR="008C5FC1" w:rsidRDefault="007B7499" w:rsidP="007B7499">
      <w:r>
        <w:t>Linked Modernisms Project</w:t>
      </w:r>
      <w:r>
        <w:tab/>
      </w:r>
      <w:r>
        <w:tab/>
      </w:r>
      <w:r>
        <w:tab/>
        <w:t>&lt;LINKED MODERNISMS PROJECT&gt;</w:t>
      </w:r>
    </w:p>
    <w:sectPr w:rsidR="008C5FC1" w:rsidSect="007B7499">
      <w:pgSz w:w="12240" w:h="15840"/>
      <w:pgMar w:top="1134" w:right="1134" w:bottom="1134" w:left="1134" w:header="709" w:footer="709" w:gutter="0"/>
      <w:cols w:space="70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2012"/>
    <w:multiLevelType w:val="hybridMultilevel"/>
    <w:tmpl w:val="26E47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4D3608"/>
    <w:multiLevelType w:val="hybridMultilevel"/>
    <w:tmpl w:val="FF224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B7499"/>
    <w:rsid w:val="007B7499"/>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499"/>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749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Ross</dc:creator>
  <cp:keywords/>
  <cp:lastModifiedBy>Stephen Ross</cp:lastModifiedBy>
  <cp:revision>1</cp:revision>
  <dcterms:created xsi:type="dcterms:W3CDTF">2012-08-16T20:55:00Z</dcterms:created>
  <dcterms:modified xsi:type="dcterms:W3CDTF">2012-08-16T21:07:00Z</dcterms:modified>
</cp:coreProperties>
</file>