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EAF71" w14:textId="77777777" w:rsidTr="00922950">
        <w:tc>
          <w:tcPr>
            <w:tcW w:w="491" w:type="dxa"/>
            <w:vMerge w:val="restart"/>
            <w:shd w:val="clear" w:color="auto" w:fill="A6A6A6" w:themeFill="background1" w:themeFillShade="A6"/>
            <w:textDirection w:val="btLr"/>
          </w:tcPr>
          <w:p w14:paraId="02CEB9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40991FA35DF4DA0AFAA4E896B8B7F"/>
            </w:placeholder>
            <w:showingPlcHdr/>
            <w:dropDownList>
              <w:listItem w:displayText="Dr." w:value="Dr."/>
              <w:listItem w:displayText="Prof." w:value="Prof."/>
            </w:dropDownList>
          </w:sdtPr>
          <w:sdtEndPr/>
          <w:sdtContent>
            <w:tc>
              <w:tcPr>
                <w:tcW w:w="1259" w:type="dxa"/>
              </w:tcPr>
              <w:p w14:paraId="4FB661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C26E94D7F9164097C8EEB7BF89AB06"/>
            </w:placeholder>
            <w:text/>
          </w:sdtPr>
          <w:sdtEndPr/>
          <w:sdtContent>
            <w:tc>
              <w:tcPr>
                <w:tcW w:w="2073" w:type="dxa"/>
              </w:tcPr>
              <w:p w14:paraId="22B97182" w14:textId="77777777" w:rsidR="00B574C9" w:rsidRDefault="00427CE2" w:rsidP="00427CE2">
                <w:r>
                  <w:t>William</w:t>
                </w:r>
              </w:p>
            </w:tc>
          </w:sdtContent>
        </w:sdt>
        <w:sdt>
          <w:sdtPr>
            <w:alias w:val="Middle name"/>
            <w:tag w:val="authorMiddleName"/>
            <w:id w:val="-2076034781"/>
            <w:placeholder>
              <w:docPart w:val="102B360174A74F498C155ED999B00EB9"/>
            </w:placeholder>
            <w:text/>
          </w:sdtPr>
          <w:sdtEndPr/>
          <w:sdtContent>
            <w:tc>
              <w:tcPr>
                <w:tcW w:w="2551" w:type="dxa"/>
              </w:tcPr>
              <w:p w14:paraId="3F444106" w14:textId="77777777" w:rsidR="00B574C9" w:rsidRDefault="00427CE2" w:rsidP="00427CE2">
                <w:r>
                  <w:t>H.</w:t>
                </w:r>
              </w:p>
            </w:tc>
          </w:sdtContent>
        </w:sdt>
        <w:sdt>
          <w:sdtPr>
            <w:alias w:val="Last name"/>
            <w:tag w:val="authorLastName"/>
            <w:id w:val="-1088529830"/>
            <w:placeholder>
              <w:docPart w:val="7F8B9C46FD626446894AEDAE61F10211"/>
            </w:placeholder>
            <w:text/>
          </w:sdtPr>
          <w:sdtEndPr/>
          <w:sdtContent>
            <w:tc>
              <w:tcPr>
                <w:tcW w:w="2642" w:type="dxa"/>
              </w:tcPr>
              <w:p w14:paraId="387F50E2" w14:textId="77777777" w:rsidR="00B574C9" w:rsidRDefault="00427CE2" w:rsidP="00427CE2">
                <w:r>
                  <w:t>Ma</w:t>
                </w:r>
              </w:p>
            </w:tc>
          </w:sdtContent>
        </w:sdt>
      </w:tr>
      <w:tr w:rsidR="00B574C9" w14:paraId="6813F926" w14:textId="77777777" w:rsidTr="001A6A06">
        <w:trPr>
          <w:trHeight w:val="986"/>
        </w:trPr>
        <w:tc>
          <w:tcPr>
            <w:tcW w:w="491" w:type="dxa"/>
            <w:vMerge/>
            <w:shd w:val="clear" w:color="auto" w:fill="A6A6A6" w:themeFill="background1" w:themeFillShade="A6"/>
          </w:tcPr>
          <w:p w14:paraId="70AD4482" w14:textId="77777777" w:rsidR="00B574C9" w:rsidRPr="001A6A06" w:rsidRDefault="00B574C9" w:rsidP="00CF1542">
            <w:pPr>
              <w:jc w:val="center"/>
              <w:rPr>
                <w:b/>
                <w:color w:val="FFFFFF" w:themeColor="background1"/>
              </w:rPr>
            </w:pPr>
          </w:p>
        </w:tc>
        <w:sdt>
          <w:sdtPr>
            <w:alias w:val="Biography"/>
            <w:tag w:val="authorBiography"/>
            <w:id w:val="938807824"/>
            <w:placeholder>
              <w:docPart w:val="05727CB703B75F4EB281DE1D1CE093EB"/>
            </w:placeholder>
            <w:showingPlcHdr/>
          </w:sdtPr>
          <w:sdtEndPr/>
          <w:sdtContent>
            <w:tc>
              <w:tcPr>
                <w:tcW w:w="8525" w:type="dxa"/>
                <w:gridSpan w:val="4"/>
              </w:tcPr>
              <w:p w14:paraId="422A33DA" w14:textId="77777777" w:rsidR="00B574C9" w:rsidRDefault="00B574C9" w:rsidP="00922950">
                <w:r>
                  <w:rPr>
                    <w:rStyle w:val="PlaceholderText"/>
                  </w:rPr>
                  <w:t>[Enter your biography]</w:t>
                </w:r>
              </w:p>
            </w:tc>
          </w:sdtContent>
        </w:sdt>
      </w:tr>
      <w:tr w:rsidR="00B574C9" w14:paraId="20448CAE" w14:textId="77777777" w:rsidTr="001A6A06">
        <w:trPr>
          <w:trHeight w:val="986"/>
        </w:trPr>
        <w:tc>
          <w:tcPr>
            <w:tcW w:w="491" w:type="dxa"/>
            <w:vMerge/>
            <w:shd w:val="clear" w:color="auto" w:fill="A6A6A6" w:themeFill="background1" w:themeFillShade="A6"/>
          </w:tcPr>
          <w:p w14:paraId="614A2788" w14:textId="77777777" w:rsidR="00B574C9" w:rsidRPr="001A6A06" w:rsidRDefault="00B574C9" w:rsidP="00CF1542">
            <w:pPr>
              <w:jc w:val="center"/>
              <w:rPr>
                <w:b/>
                <w:color w:val="FFFFFF" w:themeColor="background1"/>
              </w:rPr>
            </w:pPr>
          </w:p>
        </w:tc>
        <w:sdt>
          <w:sdtPr>
            <w:alias w:val="Affiliation"/>
            <w:tag w:val="affiliation"/>
            <w:id w:val="2012937915"/>
            <w:placeholder>
              <w:docPart w:val="FBDFF5B67AEFCB4BA6A41413A6B16FDB"/>
            </w:placeholder>
            <w:text/>
          </w:sdtPr>
          <w:sdtEndPr/>
          <w:sdtContent>
            <w:tc>
              <w:tcPr>
                <w:tcW w:w="8525" w:type="dxa"/>
                <w:gridSpan w:val="4"/>
              </w:tcPr>
              <w:p w14:paraId="74DB687D" w14:textId="6A613B4F" w:rsidR="00B574C9" w:rsidRDefault="00BC6133" w:rsidP="00BC6133">
                <w:r>
                  <w:t>University of California, Berkeley</w:t>
                </w:r>
              </w:p>
            </w:tc>
          </w:sdtContent>
        </w:sdt>
      </w:tr>
    </w:tbl>
    <w:p w14:paraId="00D5C0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F5E33" w14:textId="77777777" w:rsidTr="00244BB0">
        <w:tc>
          <w:tcPr>
            <w:tcW w:w="9016" w:type="dxa"/>
            <w:shd w:val="clear" w:color="auto" w:fill="A6A6A6" w:themeFill="background1" w:themeFillShade="A6"/>
            <w:tcMar>
              <w:top w:w="113" w:type="dxa"/>
              <w:bottom w:w="113" w:type="dxa"/>
            </w:tcMar>
          </w:tcPr>
          <w:p w14:paraId="2335D8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35F525" w14:textId="77777777" w:rsidTr="003F0D73">
        <w:sdt>
          <w:sdtPr>
            <w:alias w:val="Article headword"/>
            <w:tag w:val="articleHeadword"/>
            <w:id w:val="-361440020"/>
            <w:placeholder>
              <w:docPart w:val="C3CA8967C9C8CC4DB20E848BE6B617E6"/>
            </w:placeholder>
            <w:text/>
          </w:sdtPr>
          <w:sdtEndPr/>
          <w:sdtContent>
            <w:tc>
              <w:tcPr>
                <w:tcW w:w="9016" w:type="dxa"/>
                <w:tcMar>
                  <w:top w:w="113" w:type="dxa"/>
                  <w:bottom w:w="113" w:type="dxa"/>
                </w:tcMar>
              </w:tcPr>
              <w:p w14:paraId="255DC407" w14:textId="77777777" w:rsidR="003F0D73" w:rsidRPr="00FB589A" w:rsidRDefault="00427CE2" w:rsidP="003F0D73">
                <w:pPr>
                  <w:rPr>
                    <w:b/>
                  </w:rPr>
                </w:pPr>
                <w:r w:rsidRPr="00BC6133">
                  <w:t>Chinese Art of the Cultural Revolution</w:t>
                </w:r>
              </w:p>
            </w:tc>
          </w:sdtContent>
        </w:sdt>
      </w:tr>
      <w:tr w:rsidR="00464699" w14:paraId="15340A2A" w14:textId="77777777" w:rsidTr="008A376F">
        <w:sdt>
          <w:sdtPr>
            <w:alias w:val="Variant headwords"/>
            <w:tag w:val="variantHeadwords"/>
            <w:id w:val="173464402"/>
            <w:placeholder>
              <w:docPart w:val="68D42B9B4FCDE24F9E835E9F17FEDCA5"/>
            </w:placeholder>
            <w:showingPlcHdr/>
          </w:sdtPr>
          <w:sdtEndPr/>
          <w:sdtContent>
            <w:tc>
              <w:tcPr>
                <w:tcW w:w="9016" w:type="dxa"/>
                <w:tcMar>
                  <w:top w:w="113" w:type="dxa"/>
                  <w:bottom w:w="113" w:type="dxa"/>
                </w:tcMar>
              </w:tcPr>
              <w:p w14:paraId="460A53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1B2851" w14:textId="77777777" w:rsidTr="003F0D73">
        <w:sdt>
          <w:sdtPr>
            <w:alias w:val="Abstract"/>
            <w:tag w:val="abstract"/>
            <w:id w:val="-635871867"/>
            <w:placeholder>
              <w:docPart w:val="A4E3D3A15299FB4F831D45341041D376"/>
            </w:placeholder>
            <w:showingPlcHdr/>
          </w:sdtPr>
          <w:sdtEndPr/>
          <w:sdtContent>
            <w:tc>
              <w:tcPr>
                <w:tcW w:w="9016" w:type="dxa"/>
                <w:tcMar>
                  <w:top w:w="113" w:type="dxa"/>
                  <w:bottom w:w="113" w:type="dxa"/>
                </w:tcMar>
              </w:tcPr>
              <w:p w14:paraId="08769A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2C2F0C" w14:textId="77777777" w:rsidTr="003F0D73">
        <w:sdt>
          <w:sdtPr>
            <w:alias w:val="Article text"/>
            <w:tag w:val="articleText"/>
            <w:id w:val="634067588"/>
            <w:placeholder>
              <w:docPart w:val="055369A51489C547BE117232BC715599"/>
            </w:placeholder>
          </w:sdtPr>
          <w:sdtEndPr/>
          <w:sdtContent>
            <w:tc>
              <w:tcPr>
                <w:tcW w:w="9016" w:type="dxa"/>
                <w:tcMar>
                  <w:top w:w="113" w:type="dxa"/>
                  <w:bottom w:w="113" w:type="dxa"/>
                </w:tcMar>
              </w:tcPr>
              <w:p w14:paraId="4B11761D" w14:textId="2D743349" w:rsidR="00941F74" w:rsidRDefault="00BF1DE3" w:rsidP="008A376F">
                <w:r w:rsidRPr="00BC6133">
                  <w:t xml:space="preserve">The </w:t>
                </w:r>
                <w:r w:rsidR="00BC6133">
                  <w:t>art of the cultural r</w:t>
                </w:r>
                <w:r w:rsidR="00427CE2" w:rsidRPr="00BC6133">
                  <w:t>evolution in China</w:t>
                </w:r>
                <w:r w:rsidR="008A376F">
                  <w:t>, created during the ten-year period from 1967 to 1977,</w:t>
                </w:r>
                <w:r w:rsidR="00427CE2">
                  <w:t xml:space="preserve"> includes a large variety of visual</w:t>
                </w:r>
                <w:r w:rsidR="0028345D">
                  <w:t xml:space="preserve"> materials in different media. </w:t>
                </w:r>
                <w:r w:rsidR="00427CE2">
                  <w:t xml:space="preserve">Generally characterised by unambiguous and heroic images </w:t>
                </w:r>
                <w:r w:rsidR="008A376F">
                  <w:t>that appealed</w:t>
                </w:r>
                <w:r w:rsidR="00427CE2">
                  <w:t xml:space="preserve"> to the masses, these a</w:t>
                </w:r>
                <w:r w:rsidR="008A376F">
                  <w:t>rtworks became powerful tools of</w:t>
                </w:r>
                <w:r w:rsidR="0028345D">
                  <w:t xml:space="preserve"> political propaganda. </w:t>
                </w:r>
                <w:r w:rsidR="00427CE2">
                  <w:t xml:space="preserve">Most scholars attribute the beginning of the Cultural Revolution to the 1965 play </w:t>
                </w:r>
                <w:proofErr w:type="spellStart"/>
                <w:r w:rsidR="00427CE2" w:rsidRPr="00060B99">
                  <w:rPr>
                    <w:i/>
                  </w:rPr>
                  <w:t>Hai</w:t>
                </w:r>
                <w:proofErr w:type="spellEnd"/>
                <w:r w:rsidR="00427CE2" w:rsidRPr="00060B99">
                  <w:rPr>
                    <w:i/>
                  </w:rPr>
                  <w:t xml:space="preserve"> </w:t>
                </w:r>
                <w:proofErr w:type="spellStart"/>
                <w:r w:rsidR="00427CE2" w:rsidRPr="00060B99">
                  <w:rPr>
                    <w:i/>
                  </w:rPr>
                  <w:t>Rui</w:t>
                </w:r>
                <w:proofErr w:type="spellEnd"/>
                <w:r w:rsidR="00427CE2" w:rsidRPr="00060B99">
                  <w:rPr>
                    <w:i/>
                  </w:rPr>
                  <w:t xml:space="preserve"> Dismissed from Office</w:t>
                </w:r>
                <w:r w:rsidR="00786D15">
                  <w:t xml:space="preserve">. </w:t>
                </w:r>
                <w:r w:rsidR="00427CE2">
                  <w:t xml:space="preserve">Written by </w:t>
                </w:r>
                <w:r w:rsidR="008A376F">
                  <w:t xml:space="preserve">Wu Han, </w:t>
                </w:r>
                <w:r w:rsidR="00427CE2">
                  <w:t>a local C</w:t>
                </w:r>
                <w:r w:rsidR="008A376F">
                  <w:t>ommunist official, the play</w:t>
                </w:r>
                <w:r w:rsidR="00427CE2">
                  <w:t xml:space="preserve"> was a thinly </w:t>
                </w:r>
                <w:r w:rsidR="0028345D">
                  <w:t xml:space="preserve">veiled critique of Mao Zedong. </w:t>
                </w:r>
                <w:r w:rsidR="00427CE2">
                  <w:t>Though semi-retired in the early 1960s, Mao was determined to hold on</w:t>
                </w:r>
                <w:r w:rsidR="00BC6133">
                  <w:t xml:space="preserve"> </w:t>
                </w:r>
                <w:r w:rsidR="00427CE2">
                  <w:t>to power by</w:t>
                </w:r>
                <w:r w:rsidR="008A376F">
                  <w:t xml:space="preserve"> launching a new revolution to reawaken</w:t>
                </w:r>
                <w:r w:rsidR="00427CE2">
                  <w:t xml:space="preserve"> young Chin</w:t>
                </w:r>
                <w:r>
                  <w:t xml:space="preserve">ese people and </w:t>
                </w:r>
                <w:r w:rsidR="00BC6133">
                  <w:t>root</w:t>
                </w:r>
                <w:r w:rsidR="008A376F">
                  <w:t xml:space="preserve"> out the counterrevolutionary</w:t>
                </w:r>
                <w:r w:rsidR="00427CE2">
                  <w:t xml:space="preserve"> and</w:t>
                </w:r>
                <w:r w:rsidR="008A376F">
                  <w:t xml:space="preserve"> anti-proletarian</w:t>
                </w:r>
                <w:r w:rsidR="00427CE2">
                  <w:t xml:space="preserve"> elements in society. Under Mao’s directive, </w:t>
                </w:r>
                <w:r w:rsidR="008A376F">
                  <w:t>people</w:t>
                </w:r>
                <w:r w:rsidR="00427CE2">
                  <w:t xml:space="preserve">, places, and </w:t>
                </w:r>
                <w:r w:rsidR="008A376F">
                  <w:t>things</w:t>
                </w:r>
                <w:r w:rsidR="00427CE2">
                  <w:t xml:space="preserve"> representing the Four Olds (Old Customs, Old Culture, Old Habits, and Old Ideas) were targeted and violently attacked by young people wearing red armbands and carrying the </w:t>
                </w:r>
                <w:r w:rsidR="00427CE2" w:rsidRPr="00710D51">
                  <w:rPr>
                    <w:i/>
                  </w:rPr>
                  <w:t>Little Red Book</w:t>
                </w:r>
                <w:r w:rsidR="008A376F">
                  <w:t>, a collection of quotes by Mao</w:t>
                </w:r>
                <w:r w:rsidR="0028345D">
                  <w:t xml:space="preserve">. </w:t>
                </w:r>
                <w:r w:rsidR="00427CE2">
                  <w:t>Party officials, teachers, professors, authors, and artists had their homes raided and were publically dragged out by the Re</w:t>
                </w:r>
                <w:r w:rsidR="008A376F">
                  <w:t>d Guards for public humiliation. In addition,</w:t>
                </w:r>
                <w:r w:rsidR="00427CE2">
                  <w:t xml:space="preserve"> historical and cultural sites were desecrated and vandalise</w:t>
                </w:r>
                <w:r w:rsidR="0028345D">
                  <w:t xml:space="preserve">d. </w:t>
                </w:r>
                <w:r w:rsidR="00427CE2">
                  <w:t xml:space="preserve">While the real violence only lasted the first few years, it set the tone of militarism and revolutionary </w:t>
                </w:r>
                <w:r w:rsidR="00941F74">
                  <w:t>fervour</w:t>
                </w:r>
                <w:r w:rsidR="00427CE2">
                  <w:t xml:space="preserve"> for the next decade, </w:t>
                </w:r>
                <w:r w:rsidR="008A376F">
                  <w:t>which permeated</w:t>
                </w:r>
                <w:r w:rsidR="00427CE2">
                  <w:t xml:space="preserve"> through all the arts.</w:t>
                </w:r>
              </w:p>
              <w:p w14:paraId="5D467CC9" w14:textId="77777777" w:rsidR="00941F74" w:rsidRDefault="00941F74" w:rsidP="008A376F"/>
              <w:p w14:paraId="576E89A0" w14:textId="77777777" w:rsidR="00941F74" w:rsidRDefault="00941F74" w:rsidP="00941F74">
                <w:pPr>
                  <w:pStyle w:val="Heading1"/>
                  <w:outlineLvl w:val="0"/>
                </w:pPr>
                <w:r>
                  <w:t>Visual Arts</w:t>
                </w:r>
              </w:p>
              <w:p w14:paraId="1171EAD7" w14:textId="42E8CB41" w:rsidR="00941F74" w:rsidRDefault="00941F74" w:rsidP="00941F74">
                <w:r>
                  <w:t xml:space="preserve">The visual arts culture of this period is characterised by cacophonous yet aesthetically repetitive public displays, best exemplified by the big-character posters. Layered on the facades of many public buildings, these large posters were filled with slogans taken directly from the </w:t>
                </w:r>
                <w:r w:rsidRPr="000E7F13">
                  <w:rPr>
                    <w:i/>
                  </w:rPr>
                  <w:t>Little Red Book</w:t>
                </w:r>
                <w:r>
                  <w:t xml:space="preserve">.  </w:t>
                </w:r>
              </w:p>
              <w:p w14:paraId="5A4AF885" w14:textId="77777777" w:rsidR="00941F74" w:rsidRDefault="00941F74" w:rsidP="00941F74"/>
              <w:p w14:paraId="092CEBEC" w14:textId="101E472B" w:rsidR="00941F74" w:rsidRDefault="00941F74" w:rsidP="00941F74">
                <w:r>
                  <w:t>Vying for wall space with the big-character pos</w:t>
                </w:r>
                <w:r w:rsidR="00AD43F7">
                  <w:t>ters were large graphic posters. T</w:t>
                </w:r>
                <w:r>
                  <w:t xml:space="preserve">hese colourful </w:t>
                </w:r>
                <w:r w:rsidR="00AD43F7">
                  <w:t>images</w:t>
                </w:r>
                <w:r>
                  <w:t xml:space="preserve"> found their way</w:t>
                </w:r>
                <w:r w:rsidR="00AB6B81">
                  <w:t>s</w:t>
                </w:r>
                <w:r>
                  <w:t xml:space="preserve"> into peoples’ h</w:t>
                </w:r>
                <w:r w:rsidR="00C86A41">
                  <w:t xml:space="preserve">omes next to portraits of Mao. </w:t>
                </w:r>
                <w:r>
                  <w:t xml:space="preserve">Clear, strong, and bold graphics delineated the good from the bad, the heroes from the villains, and they would often serve as useful indicators for who or what was in and out of </w:t>
                </w:r>
                <w:r w:rsidR="00C86A41">
                  <w:t xml:space="preserve">political favour in the Party. </w:t>
                </w:r>
                <w:r>
                  <w:t xml:space="preserve">The accompanied text found on most posters ensured the </w:t>
                </w:r>
                <w:r w:rsidR="00BC6133">
                  <w:t>‘</w:t>
                </w:r>
                <w:r>
                  <w:t>correct</w:t>
                </w:r>
                <w:r w:rsidR="00BC6133">
                  <w:t>’</w:t>
                </w:r>
                <w:r>
                  <w:t xml:space="preserve"> political reading of these images, leaving little room for a</w:t>
                </w:r>
                <w:r w:rsidR="00C86A41">
                  <w:t xml:space="preserve">mbiguities. </w:t>
                </w:r>
                <w:r>
                  <w:t>The overwhelmingly dominant colour was red — the colour of revol</w:t>
                </w:r>
                <w:r w:rsidR="00AB6B81">
                  <w:t xml:space="preserve">ution and the Communist Party. </w:t>
                </w:r>
                <w:r>
                  <w:t xml:space="preserve">Images of Mao and his symbolic representations (e.g. the sun, mangos, etc.) were the most central and much repeated subjects of </w:t>
                </w:r>
                <w:r w:rsidR="00AD43F7">
                  <w:t>the graphic</w:t>
                </w:r>
                <w:r>
                  <w:t xml:space="preserve"> posters.  </w:t>
                </w:r>
              </w:p>
              <w:p w14:paraId="3DEB5ADC" w14:textId="69610B86" w:rsidR="00FB1646" w:rsidRDefault="009A0A35" w:rsidP="009A0A35">
                <w:pPr>
                  <w:keepNext/>
                </w:pPr>
                <w:r>
                  <w:br/>
                  <w:t xml:space="preserve">File: </w:t>
                </w:r>
                <w:r w:rsidRPr="009A0A35">
                  <w:t>Respectfully_Wish_Chairman_Mao_Eternal_Life.jpg</w:t>
                </w:r>
              </w:p>
              <w:p w14:paraId="6C9ED0AC" w14:textId="407F85BB" w:rsidR="009A0A35" w:rsidRDefault="009A0A35" w:rsidP="009A0A35">
                <w:pPr>
                  <w:pStyle w:val="Caption"/>
                </w:pPr>
                <w:r>
                  <w:lastRenderedPageBreak/>
                  <w:t xml:space="preserve">Figure </w:t>
                </w:r>
                <w:r w:rsidR="00BC6133">
                  <w:fldChar w:fldCharType="begin"/>
                </w:r>
                <w:r w:rsidR="00BC6133">
                  <w:instrText xml:space="preserve"> SEQ Figure \* ARABIC </w:instrText>
                </w:r>
                <w:r w:rsidR="00BC6133">
                  <w:fldChar w:fldCharType="separate"/>
                </w:r>
                <w:r w:rsidR="00CD5CB4">
                  <w:rPr>
                    <w:noProof/>
                  </w:rPr>
                  <w:t>1</w:t>
                </w:r>
                <w:r w:rsidR="00BC6133">
                  <w:rPr>
                    <w:noProof/>
                  </w:rPr>
                  <w:fldChar w:fldCharType="end"/>
                </w:r>
                <w:r>
                  <w:t xml:space="preserve">: </w:t>
                </w:r>
                <w:r w:rsidRPr="009A0A35">
                  <w:rPr>
                    <w:i/>
                  </w:rPr>
                  <w:t>Respectfully Wish Chairman Mao Eternal Life!</w:t>
                </w:r>
                <w:r>
                  <w:t xml:space="preserve"> (1968). Poster.</w:t>
                </w:r>
              </w:p>
              <w:p w14:paraId="124F3232" w14:textId="73F6FC4B" w:rsidR="00FB1646" w:rsidRDefault="00FB1646" w:rsidP="00FB1646">
                <w:r>
                  <w:t xml:space="preserve">Iconic images of Mao or heroes </w:t>
                </w:r>
                <w:r w:rsidR="00EF62AB">
                  <w:t>such as</w:t>
                </w:r>
                <w:r>
                  <w:t xml:space="preserve"> Lei </w:t>
                </w:r>
                <w:proofErr w:type="spellStart"/>
                <w:r>
                  <w:t>Feng</w:t>
                </w:r>
                <w:proofErr w:type="spellEnd"/>
                <w:r>
                  <w:t xml:space="preserve"> were ubiquitous and </w:t>
                </w:r>
                <w:r w:rsidR="00EF62AB">
                  <w:t xml:space="preserve">frequently </w:t>
                </w:r>
                <w:r>
                  <w:t xml:space="preserve">repeated.  For example, reproductions of the oil painting </w:t>
                </w:r>
                <w:r w:rsidR="00EF62AB">
                  <w:rPr>
                    <w:i/>
                  </w:rPr>
                  <w:t>Chairman Mao G</w:t>
                </w:r>
                <w:r w:rsidRPr="00C24838">
                  <w:rPr>
                    <w:i/>
                  </w:rPr>
                  <w:t xml:space="preserve">oes to </w:t>
                </w:r>
                <w:proofErr w:type="spellStart"/>
                <w:r w:rsidRPr="00C24838">
                  <w:rPr>
                    <w:i/>
                  </w:rPr>
                  <w:t>Anyuan</w:t>
                </w:r>
                <w:proofErr w:type="spellEnd"/>
                <w:r>
                  <w:t xml:space="preserve"> (1968) by Liu </w:t>
                </w:r>
                <w:proofErr w:type="spellStart"/>
                <w:r>
                  <w:t>Chunhua</w:t>
                </w:r>
                <w:proofErr w:type="spellEnd"/>
                <w:r>
                  <w:t xml:space="preserve"> r</w:t>
                </w:r>
                <w:r w:rsidR="00C86A41">
                  <w:t xml:space="preserve">eached every commune in China. </w:t>
                </w:r>
                <w:r>
                  <w:t xml:space="preserve">When it arrived, it was treated as a religious icon, greeted and </w:t>
                </w:r>
                <w:r w:rsidR="00EF62AB">
                  <w:t xml:space="preserve">then </w:t>
                </w:r>
                <w:r>
                  <w:t>paraded</w:t>
                </w:r>
                <w:r w:rsidR="00EF62AB">
                  <w:t xml:space="preserve"> around </w:t>
                </w:r>
                <w:r w:rsidR="00C86A41">
                  <w:t xml:space="preserve">by a large adoring crowd. </w:t>
                </w:r>
                <w:r>
                  <w:t xml:space="preserve">This painting depicts an episode in early Communist mythology, when a youthful Mao </w:t>
                </w:r>
                <w:r w:rsidR="00EF62AB">
                  <w:t>travelled</w:t>
                </w:r>
                <w:r>
                  <w:t xml:space="preserve"> to the district of </w:t>
                </w:r>
                <w:proofErr w:type="spellStart"/>
                <w:r>
                  <w:t>Anyuan</w:t>
                </w:r>
                <w:proofErr w:type="spellEnd"/>
                <w:r w:rsidR="00AB6B81">
                  <w:t xml:space="preserve"> to lead a miners’ strike. </w:t>
                </w:r>
                <w:r>
                  <w:t>Having just reached the summit of a mountain, the young Mao radiates ho</w:t>
                </w:r>
                <w:r w:rsidR="00C86A41">
                  <w:t xml:space="preserve">pe and revolutionary idealism. </w:t>
                </w:r>
                <w:r>
                  <w:t xml:space="preserve">Like other posters from the period, the painting style was indebted to Soviet Social Realism and characterised by an uplifting and triumphal tone.  </w:t>
                </w:r>
              </w:p>
              <w:p w14:paraId="45338260" w14:textId="77777777" w:rsidR="00FB1646" w:rsidRDefault="00FB1646" w:rsidP="00FB1646"/>
              <w:p w14:paraId="33D2DB44" w14:textId="1A302832" w:rsidR="004A5777" w:rsidRDefault="004A5777" w:rsidP="004A5777">
                <w:pPr>
                  <w:keepNext/>
                </w:pPr>
                <w:r>
                  <w:t xml:space="preserve">File: </w:t>
                </w:r>
                <w:r w:rsidRPr="004A5777">
                  <w:t>Chunhua_Chairman_Mao_Goes_to_Anyuan.jpg</w:t>
                </w:r>
              </w:p>
              <w:p w14:paraId="04C276DB" w14:textId="7F4712F7" w:rsidR="004A5777" w:rsidRDefault="004A5777" w:rsidP="004A5777">
                <w:pPr>
                  <w:pStyle w:val="Caption"/>
                </w:pPr>
                <w:r>
                  <w:t xml:space="preserve">Figure </w:t>
                </w:r>
                <w:r w:rsidR="00BC6133">
                  <w:fldChar w:fldCharType="begin"/>
                </w:r>
                <w:r w:rsidR="00BC6133">
                  <w:instrText xml:space="preserve"> SEQ Figur</w:instrText>
                </w:r>
                <w:r w:rsidR="00BC6133">
                  <w:instrText xml:space="preserve">e \* ARABIC </w:instrText>
                </w:r>
                <w:r w:rsidR="00BC6133">
                  <w:fldChar w:fldCharType="separate"/>
                </w:r>
                <w:r w:rsidR="00CD5CB4">
                  <w:rPr>
                    <w:noProof/>
                  </w:rPr>
                  <w:t>2</w:t>
                </w:r>
                <w:r w:rsidR="00BC6133">
                  <w:rPr>
                    <w:noProof/>
                  </w:rPr>
                  <w:fldChar w:fldCharType="end"/>
                </w:r>
                <w:r>
                  <w:t xml:space="preserve">: Liu </w:t>
                </w:r>
                <w:proofErr w:type="spellStart"/>
                <w:r>
                  <w:t>Chunhua</w:t>
                </w:r>
                <w:proofErr w:type="spellEnd"/>
                <w:r>
                  <w:t xml:space="preserve"> (1944 –). </w:t>
                </w:r>
                <w:r w:rsidRPr="004A5777">
                  <w:rPr>
                    <w:i/>
                  </w:rPr>
                  <w:t xml:space="preserve">Chairman Mao Goes to </w:t>
                </w:r>
                <w:proofErr w:type="spellStart"/>
                <w:r w:rsidRPr="004A5777">
                  <w:rPr>
                    <w:i/>
                  </w:rPr>
                  <w:t>Anyuan</w:t>
                </w:r>
                <w:proofErr w:type="spellEnd"/>
                <w:r>
                  <w:t xml:space="preserve"> (1969). Poster.</w:t>
                </w:r>
              </w:p>
              <w:p w14:paraId="5FB47AF0" w14:textId="4988F2DD" w:rsidR="00FB1646" w:rsidRDefault="00FB1646" w:rsidP="00FB1646">
                <w:r>
                  <w:t xml:space="preserve">Instead of a singular author, most of the </w:t>
                </w:r>
                <w:r w:rsidR="00EF62AB">
                  <w:t>posters were made by groups of propaganda w</w:t>
                </w:r>
                <w:r>
                  <w:t>orkers, young people who were part of a commune</w:t>
                </w:r>
                <w:r w:rsidR="00EF62AB">
                  <w:t xml:space="preserve"> who designed and executed</w:t>
                </w:r>
                <w:r w:rsidR="00AB6B81">
                  <w:t xml:space="preserve"> the works together. </w:t>
                </w:r>
                <w:r>
                  <w:t xml:space="preserve">More sophisticated posters were made on </w:t>
                </w:r>
                <w:r w:rsidR="00EF62AB">
                  <w:t>a large scale at the municipal and</w:t>
                </w:r>
                <w:r>
                  <w:t xml:space="preserve"> provincial level</w:t>
                </w:r>
                <w:r w:rsidR="00EF62AB">
                  <w:t>s</w:t>
                </w:r>
                <w:r>
                  <w:t xml:space="preserve"> and distributed throughout China and the world. </w:t>
                </w:r>
              </w:p>
              <w:p w14:paraId="074EBCC2" w14:textId="77777777" w:rsidR="00FB1646" w:rsidRDefault="00FB1646" w:rsidP="00FB1646"/>
              <w:p w14:paraId="34F3182A" w14:textId="7B962B87" w:rsidR="00FB1646" w:rsidRDefault="00FB1646" w:rsidP="00FB1646">
                <w:r>
                  <w:t>While vis</w:t>
                </w:r>
                <w:r w:rsidR="000928C7">
                  <w:t>ions of the revolutionary hero</w:t>
                </w:r>
                <w:r>
                  <w:t xml:space="preserve"> dominated, representatio</w:t>
                </w:r>
                <w:r w:rsidR="000928C7">
                  <w:t>n</w:t>
                </w:r>
                <w:r w:rsidR="001639F5">
                  <w:t xml:space="preserve">s of class struggles persisted. </w:t>
                </w:r>
                <w:r w:rsidR="000928C7">
                  <w:t>T</w:t>
                </w:r>
                <w:r>
                  <w:t xml:space="preserve">he most famous </w:t>
                </w:r>
                <w:r w:rsidR="000928C7">
                  <w:t xml:space="preserve">one </w:t>
                </w:r>
                <w:r>
                  <w:t xml:space="preserve">was the </w:t>
                </w:r>
                <w:r w:rsidR="000928C7">
                  <w:t xml:space="preserve">group of clay sculptures </w:t>
                </w:r>
                <w:r>
                  <w:t xml:space="preserve">known as the </w:t>
                </w:r>
                <w:r w:rsidRPr="00C55AEC">
                  <w:rPr>
                    <w:i/>
                  </w:rPr>
                  <w:t>Rent Collection Courtyard</w:t>
                </w:r>
                <w:r>
                  <w:t xml:space="preserve">, permanently displayed in the former </w:t>
                </w:r>
                <w:r w:rsidR="00A56083">
                  <w:t xml:space="preserve">home of a landlord in Sichuan. </w:t>
                </w:r>
                <w:r>
                  <w:t>S</w:t>
                </w:r>
                <w:r w:rsidR="000928C7">
                  <w:t>et up as a life-size diorama, the sculptures dramatically narrate</w:t>
                </w:r>
                <w:r>
                  <w:t xml:space="preserve"> the suffering of pre-revolution peasants at the hands of the ruthless landlords and </w:t>
                </w:r>
                <w:r w:rsidR="000928C7">
                  <w:t>the</w:t>
                </w:r>
                <w:r w:rsidR="00F32A13">
                  <w:t>ir</w:t>
                </w:r>
                <w:r w:rsidR="000928C7">
                  <w:t xml:space="preserve"> </w:t>
                </w:r>
                <w:r>
                  <w:t xml:space="preserve">eventual </w:t>
                </w:r>
                <w:r w:rsidR="00F32A13">
                  <w:t>emancipation</w:t>
                </w:r>
                <w:r>
                  <w:t xml:space="preserve"> by</w:t>
                </w:r>
                <w:r w:rsidR="00A56083">
                  <w:t xml:space="preserve"> the People’s Liberation Army. </w:t>
                </w:r>
                <w:r>
                  <w:t xml:space="preserve">Created by Ye </w:t>
                </w:r>
                <w:proofErr w:type="spellStart"/>
                <w:r>
                  <w:t>Yushan</w:t>
                </w:r>
                <w:proofErr w:type="spellEnd"/>
                <w:r>
                  <w:t xml:space="preserve"> and a team of sculptors from </w:t>
                </w:r>
                <w:r w:rsidR="000928C7">
                  <w:t xml:space="preserve">the </w:t>
                </w:r>
                <w:r>
                  <w:t xml:space="preserve">Sichuan Academy of Fine Arts in 1965, copies were </w:t>
                </w:r>
                <w:r w:rsidR="00A56083">
                  <w:t xml:space="preserve">made and displayed in Beijing. </w:t>
                </w:r>
                <w:r>
                  <w:t xml:space="preserve">It inspired similar didactic projects such as the </w:t>
                </w:r>
                <w:r w:rsidRPr="00C55AEC">
                  <w:rPr>
                    <w:i/>
                  </w:rPr>
                  <w:t>Wrath of the Serfs</w:t>
                </w:r>
                <w:r>
                  <w:t xml:space="preserve"> (1976) at </w:t>
                </w:r>
                <w:r w:rsidR="000928C7">
                  <w:t xml:space="preserve">the </w:t>
                </w:r>
                <w:r>
                  <w:t xml:space="preserve">Tibet Museum.  </w:t>
                </w:r>
              </w:p>
              <w:p w14:paraId="096DBC14" w14:textId="77777777" w:rsidR="00975715" w:rsidRDefault="00975715" w:rsidP="00FB1646"/>
              <w:p w14:paraId="07922FB3" w14:textId="0E979426" w:rsidR="00975715" w:rsidRDefault="00975715" w:rsidP="00975715">
                <w:pPr>
                  <w:keepNext/>
                </w:pPr>
                <w:r>
                  <w:t xml:space="preserve">File: </w:t>
                </w:r>
                <w:r w:rsidRPr="00975715">
                  <w:t>Rent_Collection_Courtyard.jpg</w:t>
                </w:r>
              </w:p>
              <w:p w14:paraId="1FFE5960" w14:textId="00296C5F" w:rsidR="00975715" w:rsidRDefault="00975715" w:rsidP="00975715">
                <w:pPr>
                  <w:pStyle w:val="Caption"/>
                </w:pPr>
                <w:r>
                  <w:t xml:space="preserve">Figure </w:t>
                </w:r>
                <w:r w:rsidR="00BC6133">
                  <w:fldChar w:fldCharType="begin"/>
                </w:r>
                <w:r w:rsidR="00BC6133">
                  <w:instrText xml:space="preserve"> SEQ Figure \* ARABIC </w:instrText>
                </w:r>
                <w:r w:rsidR="00BC6133">
                  <w:fldChar w:fldCharType="separate"/>
                </w:r>
                <w:r w:rsidR="00CD5CB4">
                  <w:rPr>
                    <w:noProof/>
                  </w:rPr>
                  <w:t>3</w:t>
                </w:r>
                <w:r w:rsidR="00BC6133">
                  <w:rPr>
                    <w:noProof/>
                  </w:rPr>
                  <w:fldChar w:fldCharType="end"/>
                </w:r>
                <w:r>
                  <w:t xml:space="preserve">: Ye </w:t>
                </w:r>
                <w:proofErr w:type="spellStart"/>
                <w:r>
                  <w:t>Yushan</w:t>
                </w:r>
                <w:proofErr w:type="spellEnd"/>
                <w:r>
                  <w:t xml:space="preserve"> and students from Sichuan Academy of Fine Arts. </w:t>
                </w:r>
                <w:r w:rsidRPr="00C41CC4">
                  <w:rPr>
                    <w:i/>
                  </w:rPr>
                  <w:t>Rent Collection Courtyard</w:t>
                </w:r>
                <w:r w:rsidRPr="00F32A13">
                  <w:t>, detail</w:t>
                </w:r>
                <w:r>
                  <w:t xml:space="preserve"> (1965).</w:t>
                </w:r>
              </w:p>
              <w:p w14:paraId="0985FCDE" w14:textId="77777777" w:rsidR="00FB1646" w:rsidRDefault="00FB1646" w:rsidP="00FB1646">
                <w:pPr>
                  <w:pStyle w:val="Heading1"/>
                  <w:outlineLvl w:val="0"/>
                </w:pPr>
                <w:r w:rsidRPr="003B048A">
                  <w:t>Jiang Qing and Model Operas</w:t>
                </w:r>
              </w:p>
              <w:p w14:paraId="36973403" w14:textId="0BD76502" w:rsidR="00FB1646" w:rsidRDefault="00FB1646" w:rsidP="00AD0C15">
                <w:r>
                  <w:t>The explicitly stated goal for the sculptural dioramas was education,</w:t>
                </w:r>
                <w:r w:rsidR="000928C7">
                  <w:t xml:space="preserve"> and to become</w:t>
                </w:r>
                <w:r>
                  <w:t xml:space="preserve"> model</w:t>
                </w:r>
                <w:r w:rsidR="000928C7">
                  <w:t>s</w:t>
                </w:r>
                <w:r>
                  <w:t xml:space="preserve"> for f</w:t>
                </w:r>
                <w:r w:rsidR="00A56083">
                  <w:t xml:space="preserve">uture Chinese revolutionaries. </w:t>
                </w:r>
                <w:r>
                  <w:t xml:space="preserve">These real-life and fictional models also existed in other forms, especially in the </w:t>
                </w:r>
                <w:r w:rsidR="00BC6133">
                  <w:t>‘</w:t>
                </w:r>
                <w:r>
                  <w:t>Eight Model Operas,</w:t>
                </w:r>
                <w:r w:rsidR="00BC6133">
                  <w:t>’</w:t>
                </w:r>
                <w:r>
                  <w:t xml:space="preserve"> which were the source for many of the themes and pictorial motifs in the visual arts of the period.  </w:t>
                </w:r>
              </w:p>
              <w:p w14:paraId="61B33A5E" w14:textId="77777777" w:rsidR="00FB1646" w:rsidRDefault="00FB1646" w:rsidP="00AD0C15"/>
              <w:p w14:paraId="58634345" w14:textId="03571319" w:rsidR="00FB1646" w:rsidRDefault="00E75A11" w:rsidP="00AD0C15">
                <w:r>
                  <w:t>The Eight Model Operas include</w:t>
                </w:r>
                <w:r w:rsidR="00FB1646">
                  <w:t xml:space="preserve"> two ballets: </w:t>
                </w:r>
                <w:r w:rsidR="00FB1646" w:rsidRPr="0063442E">
                  <w:rPr>
                    <w:i/>
                  </w:rPr>
                  <w:t>The L</w:t>
                </w:r>
                <w:r w:rsidR="00BC6133">
                  <w:rPr>
                    <w:i/>
                  </w:rPr>
                  <w:t xml:space="preserve">egend of the Red Lantern </w:t>
                </w:r>
                <w:r w:rsidR="00BC6133">
                  <w:t>[</w:t>
                </w:r>
                <w:proofErr w:type="spellStart"/>
                <w:r w:rsidR="00BC6133">
                  <w:rPr>
                    <w:i/>
                  </w:rPr>
                  <w:t>Hongdeng</w:t>
                </w:r>
                <w:proofErr w:type="spellEnd"/>
                <w:r w:rsidR="00BC6133">
                  <w:rPr>
                    <w:i/>
                  </w:rPr>
                  <w:t xml:space="preserve"> </w:t>
                </w:r>
                <w:proofErr w:type="spellStart"/>
                <w:r w:rsidR="00BC6133">
                  <w:rPr>
                    <w:i/>
                  </w:rPr>
                  <w:t>ji</w:t>
                </w:r>
                <w:proofErr w:type="spellEnd"/>
                <w:r w:rsidR="00BC6133">
                  <w:t>]</w:t>
                </w:r>
                <w:r w:rsidR="00FB1646" w:rsidRPr="0063442E">
                  <w:rPr>
                    <w:i/>
                  </w:rPr>
                  <w:t xml:space="preserve">, </w:t>
                </w:r>
                <w:r w:rsidR="00FB1646">
                  <w:t xml:space="preserve">and </w:t>
                </w:r>
                <w:proofErr w:type="spellStart"/>
                <w:r w:rsidR="00FB1646" w:rsidRPr="0063442E">
                  <w:rPr>
                    <w:i/>
                  </w:rPr>
                  <w:t>Shajiabang</w:t>
                </w:r>
                <w:proofErr w:type="spellEnd"/>
                <w:r w:rsidR="00FB1646">
                  <w:t xml:space="preserve">. </w:t>
                </w:r>
                <w:r w:rsidR="00FB1646" w:rsidRPr="0063442E">
                  <w:rPr>
                    <w:i/>
                  </w:rPr>
                  <w:t>Tak</w:t>
                </w:r>
                <w:r w:rsidR="00BC6133">
                  <w:rPr>
                    <w:i/>
                  </w:rPr>
                  <w:t xml:space="preserve">ing Tiger Mountain by Strategy </w:t>
                </w:r>
                <w:r w:rsidR="00BC6133">
                  <w:t>[</w:t>
                </w:r>
                <w:proofErr w:type="spellStart"/>
                <w:r w:rsidR="00BC6133">
                  <w:rPr>
                    <w:i/>
                  </w:rPr>
                  <w:t>Zhiqu</w:t>
                </w:r>
                <w:proofErr w:type="spellEnd"/>
                <w:r w:rsidR="00BC6133">
                  <w:rPr>
                    <w:i/>
                  </w:rPr>
                  <w:t xml:space="preserve"> </w:t>
                </w:r>
                <w:proofErr w:type="spellStart"/>
                <w:r w:rsidR="00BC6133">
                  <w:rPr>
                    <w:i/>
                  </w:rPr>
                  <w:t>weihu</w:t>
                </w:r>
                <w:proofErr w:type="spellEnd"/>
                <w:r w:rsidR="00BC6133">
                  <w:rPr>
                    <w:i/>
                  </w:rPr>
                  <w:t xml:space="preserve"> </w:t>
                </w:r>
                <w:proofErr w:type="spellStart"/>
                <w:r w:rsidR="00BC6133">
                  <w:rPr>
                    <w:i/>
                  </w:rPr>
                  <w:t>shan</w:t>
                </w:r>
                <w:proofErr w:type="spellEnd"/>
                <w:r w:rsidR="00BC6133">
                  <w:t>]</w:t>
                </w:r>
                <w:r w:rsidR="00FB1646" w:rsidRPr="0063442E">
                  <w:rPr>
                    <w:i/>
                  </w:rPr>
                  <w:t>, Ra</w:t>
                </w:r>
                <w:r w:rsidR="00BC6133">
                  <w:rPr>
                    <w:i/>
                  </w:rPr>
                  <w:t xml:space="preserve">id on the White Tiger Regiment </w:t>
                </w:r>
                <w:r w:rsidR="00BC6133">
                  <w:t>[</w:t>
                </w:r>
                <w:proofErr w:type="spellStart"/>
                <w:r w:rsidR="00BC6133">
                  <w:rPr>
                    <w:i/>
                  </w:rPr>
                  <w:t>Qixi</w:t>
                </w:r>
                <w:proofErr w:type="spellEnd"/>
                <w:r w:rsidR="00BC6133">
                  <w:rPr>
                    <w:i/>
                  </w:rPr>
                  <w:t xml:space="preserve"> </w:t>
                </w:r>
                <w:proofErr w:type="spellStart"/>
                <w:r w:rsidR="00BC6133">
                  <w:rPr>
                    <w:i/>
                  </w:rPr>
                  <w:t>baihu</w:t>
                </w:r>
                <w:proofErr w:type="spellEnd"/>
                <w:r w:rsidR="00BC6133">
                  <w:rPr>
                    <w:i/>
                  </w:rPr>
                  <w:t xml:space="preserve"> </w:t>
                </w:r>
                <w:proofErr w:type="spellStart"/>
                <w:r w:rsidR="00BC6133">
                  <w:rPr>
                    <w:i/>
                  </w:rPr>
                  <w:t>tuan</w:t>
                </w:r>
                <w:proofErr w:type="spellEnd"/>
                <w:r w:rsidR="00BC6133">
                  <w:t>]</w:t>
                </w:r>
                <w:r w:rsidR="00BC6133">
                  <w:rPr>
                    <w:i/>
                  </w:rPr>
                  <w:t xml:space="preserve">, Ode of the Dragon River </w:t>
                </w:r>
                <w:r w:rsidR="00BC6133">
                  <w:t>[</w:t>
                </w:r>
                <w:proofErr w:type="spellStart"/>
                <w:r w:rsidR="00BC6133">
                  <w:rPr>
                    <w:i/>
                  </w:rPr>
                  <w:t>Longjiang</w:t>
                </w:r>
                <w:proofErr w:type="spellEnd"/>
                <w:r w:rsidR="00BC6133">
                  <w:rPr>
                    <w:i/>
                  </w:rPr>
                  <w:t xml:space="preserve"> song</w:t>
                </w:r>
                <w:r w:rsidR="00BC6133">
                  <w:t>]</w:t>
                </w:r>
                <w:r w:rsidR="00BC6133">
                  <w:rPr>
                    <w:i/>
                  </w:rPr>
                  <w:t xml:space="preserve">, On the Dock </w:t>
                </w:r>
                <w:r w:rsidR="00BC6133">
                  <w:t>[</w:t>
                </w:r>
                <w:proofErr w:type="spellStart"/>
                <w:r w:rsidR="00BC6133">
                  <w:rPr>
                    <w:i/>
                  </w:rPr>
                  <w:t>Haigang</w:t>
                </w:r>
                <w:proofErr w:type="spellEnd"/>
                <w:r w:rsidR="00BC6133">
                  <w:t>]</w:t>
                </w:r>
                <w:r w:rsidR="00BC6133">
                  <w:rPr>
                    <w:i/>
                  </w:rPr>
                  <w:t xml:space="preserve">, The White-Haired Girl </w:t>
                </w:r>
                <w:r w:rsidR="00BC6133">
                  <w:t>[</w:t>
                </w:r>
                <w:proofErr w:type="spellStart"/>
                <w:r w:rsidR="00FB1646" w:rsidRPr="0063442E">
                  <w:rPr>
                    <w:i/>
                  </w:rPr>
                  <w:t>Baimao</w:t>
                </w:r>
                <w:proofErr w:type="spellEnd"/>
                <w:r w:rsidR="00BC6133">
                  <w:rPr>
                    <w:i/>
                  </w:rPr>
                  <w:t xml:space="preserve"> </w:t>
                </w:r>
                <w:proofErr w:type="spellStart"/>
                <w:r w:rsidR="00BC6133">
                  <w:rPr>
                    <w:i/>
                  </w:rPr>
                  <w:t>nü</w:t>
                </w:r>
                <w:proofErr w:type="spellEnd"/>
                <w:r w:rsidR="00BC6133">
                  <w:t>]</w:t>
                </w:r>
                <w:r w:rsidR="00FB1646" w:rsidRPr="0063442E">
                  <w:rPr>
                    <w:i/>
                  </w:rPr>
                  <w:t>,</w:t>
                </w:r>
                <w:r w:rsidR="00FB1646">
                  <w:t xml:space="preserve"> and</w:t>
                </w:r>
                <w:r w:rsidR="00BC6133">
                  <w:rPr>
                    <w:i/>
                  </w:rPr>
                  <w:t xml:space="preserve"> Red Detachment of Women </w:t>
                </w:r>
                <w:r w:rsidR="00BC6133">
                  <w:t>[</w:t>
                </w:r>
                <w:proofErr w:type="spellStart"/>
                <w:r w:rsidR="00FB1646" w:rsidRPr="0063442E">
                  <w:rPr>
                    <w:i/>
                  </w:rPr>
                  <w:t>Hongse</w:t>
                </w:r>
                <w:proofErr w:type="spellEnd"/>
                <w:r w:rsidR="00FB1646" w:rsidRPr="0063442E">
                  <w:rPr>
                    <w:i/>
                  </w:rPr>
                  <w:t xml:space="preserve"> </w:t>
                </w:r>
                <w:proofErr w:type="spellStart"/>
                <w:r w:rsidR="00FB1646" w:rsidRPr="0063442E">
                  <w:rPr>
                    <w:i/>
                  </w:rPr>
                  <w:t>niangzi</w:t>
                </w:r>
                <w:proofErr w:type="spellEnd"/>
                <w:r w:rsidR="00FB1646" w:rsidRPr="0063442E">
                  <w:rPr>
                    <w:i/>
                  </w:rPr>
                  <w:t xml:space="preserve"> </w:t>
                </w:r>
                <w:proofErr w:type="spellStart"/>
                <w:r w:rsidR="00FB1646" w:rsidRPr="0063442E">
                  <w:rPr>
                    <w:i/>
                  </w:rPr>
                  <w:t>jun</w:t>
                </w:r>
                <w:proofErr w:type="spellEnd"/>
                <w:r w:rsidR="00BC6133">
                  <w:t>]</w:t>
                </w:r>
                <w:r w:rsidR="00FB1646">
                  <w:t xml:space="preserve"> were all promoted and approved by Mao’s wife</w:t>
                </w:r>
                <w:r>
                  <w:t>,</w:t>
                </w:r>
                <w:r w:rsidR="00FB1646">
                  <w:t xml:space="preserve"> Jiang Qing, who h</w:t>
                </w:r>
                <w:r>
                  <w:t>eld</w:t>
                </w:r>
                <w:r w:rsidR="00FB1646">
                  <w:t xml:space="preserve"> absolute contr</w:t>
                </w:r>
                <w:r w:rsidR="00E92417">
                  <w:t xml:space="preserve">ol in all aspects of the arts. </w:t>
                </w:r>
                <w:r w:rsidR="00FB1646">
                  <w:t xml:space="preserve">Similar to </w:t>
                </w:r>
                <w:r w:rsidR="00FB1646" w:rsidRPr="00500EBD">
                  <w:rPr>
                    <w:i/>
                  </w:rPr>
                  <w:t>Rent Collection Courtyard</w:t>
                </w:r>
                <w:r>
                  <w:t xml:space="preserve">, the plots of many of revolutionary and modern operas — </w:t>
                </w:r>
                <w:r w:rsidR="00FB1646">
                  <w:t>unlike</w:t>
                </w:r>
                <w:r>
                  <w:t xml:space="preserve"> the traditional Beijing operas —</w:t>
                </w:r>
                <w:r w:rsidR="00FB1646">
                  <w:t xml:space="preserve"> </w:t>
                </w:r>
                <w:r>
                  <w:t>were</w:t>
                </w:r>
                <w:r w:rsidR="00FB1646">
                  <w:t xml:space="preserve"> about the struggles of proletarian heroes against the bourgeoisie and landlords, eventually leading to their final liberation at the hands of the People</w:t>
                </w:r>
                <w:r w:rsidR="00A56083">
                  <w:t>’s</w:t>
                </w:r>
                <w:r w:rsidR="00FB1646">
                  <w:t xml:space="preserve"> Liberation</w:t>
                </w:r>
                <w:r w:rsidR="00E92417">
                  <w:t xml:space="preserve"> Army and the Communist Party. </w:t>
                </w:r>
                <w:r w:rsidR="00FB1646">
                  <w:t>These operas travelled and were performed in every corner of China where they were often the</w:t>
                </w:r>
                <w:r w:rsidR="00E92417">
                  <w:t xml:space="preserve"> only source of entertainment. </w:t>
                </w:r>
                <w:r w:rsidR="00FB1646">
                  <w:t>The operas were remade into films, co</w:t>
                </w:r>
                <w:r w:rsidR="00E92417">
                  <w:t xml:space="preserve">mic books, and concert pieces. </w:t>
                </w:r>
                <w:r w:rsidR="00FB1646">
                  <w:t xml:space="preserve">Motifs from the operas were printed on posters, everyday objects, and textiles.  </w:t>
                </w:r>
              </w:p>
              <w:p w14:paraId="29284343" w14:textId="77777777" w:rsidR="00AD0C15" w:rsidRDefault="00AD0C15" w:rsidP="00AD0C15"/>
              <w:p w14:paraId="2640417C" w14:textId="242E3C2D" w:rsidR="00CD5CB4" w:rsidRDefault="00CD5CB4" w:rsidP="00CD5CB4">
                <w:pPr>
                  <w:keepNext/>
                </w:pPr>
                <w:r>
                  <w:t xml:space="preserve">File: </w:t>
                </w:r>
                <w:r w:rsidRPr="00CD5CB4">
                  <w:t>Invincible_Thought_of_Mao_Poster.jpg</w:t>
                </w:r>
              </w:p>
              <w:p w14:paraId="1701EA89" w14:textId="0B6CD611" w:rsidR="00CD5CB4" w:rsidRDefault="00CD5CB4" w:rsidP="00CD5CB4">
                <w:pPr>
                  <w:pStyle w:val="Caption"/>
                </w:pPr>
                <w:r>
                  <w:lastRenderedPageBreak/>
                  <w:t xml:space="preserve">Figure </w:t>
                </w:r>
                <w:r w:rsidR="00BC6133">
                  <w:fldChar w:fldCharType="begin"/>
                </w:r>
                <w:r w:rsidR="00BC6133">
                  <w:instrText xml:space="preserve"> SEQ Figure \* ARABIC </w:instrText>
                </w:r>
                <w:r w:rsidR="00BC6133">
                  <w:fldChar w:fldCharType="separate"/>
                </w:r>
                <w:r>
                  <w:rPr>
                    <w:noProof/>
                  </w:rPr>
                  <w:t>4</w:t>
                </w:r>
                <w:r w:rsidR="00BC6133">
                  <w:rPr>
                    <w:noProof/>
                  </w:rPr>
                  <w:fldChar w:fldCharType="end"/>
                </w:r>
                <w:r>
                  <w:t xml:space="preserve">: </w:t>
                </w:r>
                <w:r w:rsidRPr="00CD5CB4">
                  <w:rPr>
                    <w:i/>
                  </w:rPr>
                  <w:t>The Invincible Thought of Mao Zedong Illuminates the Stage of Revolutionary Art!</w:t>
                </w:r>
                <w:r>
                  <w:t xml:space="preserve"> (1969). Poster showing Jiang Qing holding the </w:t>
                </w:r>
                <w:r w:rsidRPr="00CD5CB4">
                  <w:rPr>
                    <w:i/>
                  </w:rPr>
                  <w:t>Little Red Book</w:t>
                </w:r>
                <w:r w:rsidR="00243228">
                  <w:t xml:space="preserve"> and vignettes of Jiang</w:t>
                </w:r>
                <w:r>
                  <w:t>‘s approved performing arts radiating from the head of Mao like the sun.</w:t>
                </w:r>
              </w:p>
              <w:p w14:paraId="31E6753B" w14:textId="0E6AC943" w:rsidR="003F0D73" w:rsidRDefault="00AD0C15" w:rsidP="008A376F">
                <w:r>
                  <w:t>The aesthetics of the Cultural Revolution have recently become popular again in the work</w:t>
                </w:r>
                <w:r w:rsidR="00BB0B51">
                  <w:t>s</w:t>
                </w:r>
                <w:r>
                  <w:t xml:space="preserve"> of Chinese artists who have borrowed and appropriated themes and motifs from the period with a mixture of </w:t>
                </w:r>
                <w:r w:rsidR="00BB0B51">
                  <w:t>sarcasm</w:t>
                </w:r>
                <w:r w:rsidR="00BC6133">
                  <w:t xml:space="preserve"> and nostalgia. </w:t>
                </w:r>
                <w:r>
                  <w:t>C</w:t>
                </w:r>
                <w:bookmarkStart w:id="0" w:name="_GoBack"/>
                <w:bookmarkEnd w:id="0"/>
                <w:r>
                  <w:t>amp</w:t>
                </w:r>
                <w:r w:rsidR="00BB0B51">
                  <w:t>y</w:t>
                </w:r>
                <w:r>
                  <w:t xml:space="preserve"> and kitsch</w:t>
                </w:r>
                <w:r w:rsidR="00BB0B51">
                  <w:t>y</w:t>
                </w:r>
                <w:r>
                  <w:t xml:space="preserve">, these works </w:t>
                </w:r>
                <w:r w:rsidR="00BB0B51">
                  <w:t>are</w:t>
                </w:r>
                <w:r>
                  <w:t xml:space="preserve"> fitting tributes to loud,</w:t>
                </w:r>
                <w:r w:rsidR="00243228">
                  <w:t xml:space="preserve"> mass-produced, and politically </w:t>
                </w:r>
                <w:r w:rsidR="00BB0B51">
                  <w:t>driven</w:t>
                </w:r>
                <w:r>
                  <w:t xml:space="preserve"> propaganda.  For example, Wang </w:t>
                </w:r>
                <w:proofErr w:type="spellStart"/>
                <w:r>
                  <w:t>Guanyi’s</w:t>
                </w:r>
                <w:proofErr w:type="spellEnd"/>
                <w:r>
                  <w:t xml:space="preserve"> early works deployed the brazen gestures and bold colo</w:t>
                </w:r>
                <w:r w:rsidR="00BB0B51">
                  <w:t>u</w:t>
                </w:r>
                <w:r>
                  <w:t xml:space="preserve">rs of the Cultural Revolution posters </w:t>
                </w:r>
                <w:r w:rsidR="00E92417">
                  <w:t>while serving</w:t>
                </w:r>
                <w:r>
                  <w:t xml:space="preserve"> </w:t>
                </w:r>
                <w:r w:rsidR="00E92417">
                  <w:t>an updated message</w:t>
                </w:r>
                <w:r>
                  <w:t xml:space="preserve">: </w:t>
                </w:r>
                <w:r w:rsidR="00243228">
                  <w:t>a</w:t>
                </w:r>
                <w:r w:rsidR="00404F57">
                  <w:t xml:space="preserve"> critique of</w:t>
                </w:r>
                <w:r w:rsidR="00BB0B51">
                  <w:t xml:space="preserve"> </w:t>
                </w:r>
                <w:r w:rsidR="00243228">
                  <w:t xml:space="preserve">the </w:t>
                </w:r>
                <w:r>
                  <w:t xml:space="preserve">capitalist consumerism of Western brands </w:t>
                </w:r>
                <w:r w:rsidR="00BB0B51">
                  <w:t>that infiltrated</w:t>
                </w:r>
                <w:r>
                  <w:t xml:space="preserve"> China during the 1990s and 2000s.  </w:t>
                </w:r>
              </w:p>
            </w:tc>
          </w:sdtContent>
        </w:sdt>
      </w:tr>
      <w:tr w:rsidR="003235A7" w14:paraId="3D344E1F" w14:textId="77777777" w:rsidTr="003235A7">
        <w:tc>
          <w:tcPr>
            <w:tcW w:w="9016" w:type="dxa"/>
          </w:tcPr>
          <w:p w14:paraId="4715DE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3F0F078102A48B8BCEFA58A6798C0"/>
              </w:placeholder>
            </w:sdtPr>
            <w:sdtEndPr/>
            <w:sdtContent>
              <w:p w14:paraId="063B5B6D" w14:textId="6BA5CFF8" w:rsidR="00BD1A3D" w:rsidRDefault="00BC6133" w:rsidP="00220D5D">
                <w:sdt>
                  <w:sdtPr>
                    <w:id w:val="-2003031115"/>
                    <w:citation/>
                  </w:sdtPr>
                  <w:sdtEndPr/>
                  <w:sdtContent>
                    <w:r w:rsidR="00BD1A3D">
                      <w:fldChar w:fldCharType="begin"/>
                    </w:r>
                    <w:r w:rsidR="00BD1A3D">
                      <w:rPr>
                        <w:lang w:val="en-US"/>
                      </w:rPr>
                      <w:instrText xml:space="preserve"> CITATION Chi08 \l 1033 </w:instrText>
                    </w:r>
                    <w:r w:rsidR="00BD1A3D">
                      <w:fldChar w:fldCharType="separate"/>
                    </w:r>
                    <w:r w:rsidR="00BD1A3D">
                      <w:rPr>
                        <w:noProof/>
                        <w:lang w:val="en-US"/>
                      </w:rPr>
                      <w:t xml:space="preserve"> </w:t>
                    </w:r>
                    <w:r w:rsidR="00BD1A3D" w:rsidRPr="00BD1A3D">
                      <w:rPr>
                        <w:noProof/>
                        <w:lang w:val="en-US"/>
                      </w:rPr>
                      <w:t>(Chiu and Zheng)</w:t>
                    </w:r>
                    <w:r w:rsidR="00BD1A3D">
                      <w:fldChar w:fldCharType="end"/>
                    </w:r>
                  </w:sdtContent>
                </w:sdt>
                <w:r w:rsidR="00220D5D">
                  <w:br/>
                </w:r>
                <w:r w:rsidR="00220D5D">
                  <w:br/>
                </w:r>
                <w:sdt>
                  <w:sdtPr>
                    <w:id w:val="890231414"/>
                    <w:citation/>
                  </w:sdtPr>
                  <w:sdtEndPr/>
                  <w:sdtContent>
                    <w:r w:rsidR="00BD1A3D">
                      <w:fldChar w:fldCharType="begin"/>
                    </w:r>
                    <w:r w:rsidR="00BD1A3D">
                      <w:rPr>
                        <w:lang w:val="en-US"/>
                      </w:rPr>
                      <w:instrText xml:space="preserve"> CITATION Cus07 \l 1033 </w:instrText>
                    </w:r>
                    <w:r w:rsidR="00BD1A3D">
                      <w:fldChar w:fldCharType="separate"/>
                    </w:r>
                    <w:r w:rsidR="00BD1A3D" w:rsidRPr="00BD1A3D">
                      <w:rPr>
                        <w:noProof/>
                        <w:lang w:val="en-US"/>
                      </w:rPr>
                      <w:t>(Cushing and Tompkins)</w:t>
                    </w:r>
                    <w:r w:rsidR="00BD1A3D">
                      <w:fldChar w:fldCharType="end"/>
                    </w:r>
                  </w:sdtContent>
                </w:sdt>
                <w:r w:rsidR="00220D5D">
                  <w:br/>
                </w:r>
                <w:r w:rsidR="00220D5D">
                  <w:br/>
                </w:r>
                <w:sdt>
                  <w:sdtPr>
                    <w:id w:val="-1019387571"/>
                    <w:citation/>
                  </w:sdtPr>
                  <w:sdtEndPr/>
                  <w:sdtContent>
                    <w:r w:rsidR="00BD1A3D">
                      <w:fldChar w:fldCharType="begin"/>
                    </w:r>
                    <w:r w:rsidR="00BD1A3D">
                      <w:rPr>
                        <w:lang w:val="en-US"/>
                      </w:rPr>
                      <w:instrText xml:space="preserve"> CITATION Kin10 \l 1033 </w:instrText>
                    </w:r>
                    <w:r w:rsidR="00BD1A3D">
                      <w:fldChar w:fldCharType="separate"/>
                    </w:r>
                    <w:r w:rsidR="00BD1A3D" w:rsidRPr="00BD1A3D">
                      <w:rPr>
                        <w:noProof/>
                        <w:lang w:val="en-US"/>
                      </w:rPr>
                      <w:t>(King)</w:t>
                    </w:r>
                    <w:r w:rsidR="00BD1A3D">
                      <w:fldChar w:fldCharType="end"/>
                    </w:r>
                  </w:sdtContent>
                </w:sdt>
              </w:p>
              <w:p w14:paraId="5EAA4EDC" w14:textId="3443DECC" w:rsidR="00BD1A3D" w:rsidRDefault="00BD1A3D" w:rsidP="00220D5D"/>
              <w:p w14:paraId="2D0BEA9D" w14:textId="2AC6F960" w:rsidR="003235A7" w:rsidRDefault="00BC6133" w:rsidP="00220D5D">
                <w:sdt>
                  <w:sdtPr>
                    <w:id w:val="2136607939"/>
                    <w:citation/>
                  </w:sdtPr>
                  <w:sdtEndPr/>
                  <w:sdtContent>
                    <w:r w:rsidR="00BD1A3D">
                      <w:fldChar w:fldCharType="begin"/>
                    </w:r>
                    <w:r w:rsidR="00BD1A3D">
                      <w:rPr>
                        <w:lang w:val="en-US"/>
                      </w:rPr>
                      <w:instrText xml:space="preserve"> CITATION Mur07 \l 1033 </w:instrText>
                    </w:r>
                    <w:r w:rsidR="00BD1A3D">
                      <w:fldChar w:fldCharType="separate"/>
                    </w:r>
                    <w:r w:rsidR="00BD1A3D" w:rsidRPr="00BD1A3D">
                      <w:rPr>
                        <w:noProof/>
                        <w:lang w:val="en-US"/>
                      </w:rPr>
                      <w:t>(Murck)</w:t>
                    </w:r>
                    <w:r w:rsidR="00BD1A3D">
                      <w:fldChar w:fldCharType="end"/>
                    </w:r>
                  </w:sdtContent>
                </w:sdt>
              </w:p>
            </w:sdtContent>
          </w:sdt>
        </w:tc>
      </w:tr>
    </w:tbl>
    <w:p w14:paraId="1AA5C0D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2C555" w14:textId="77777777" w:rsidR="001639F5" w:rsidRDefault="001639F5" w:rsidP="007A0D55">
      <w:pPr>
        <w:spacing w:after="0" w:line="240" w:lineRule="auto"/>
      </w:pPr>
      <w:r>
        <w:separator/>
      </w:r>
    </w:p>
  </w:endnote>
  <w:endnote w:type="continuationSeparator" w:id="0">
    <w:p w14:paraId="42C54D4D" w14:textId="77777777" w:rsidR="001639F5" w:rsidRDefault="001639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FB09" w14:textId="77777777" w:rsidR="001639F5" w:rsidRDefault="001639F5" w:rsidP="007A0D55">
      <w:pPr>
        <w:spacing w:after="0" w:line="240" w:lineRule="auto"/>
      </w:pPr>
      <w:r>
        <w:separator/>
      </w:r>
    </w:p>
  </w:footnote>
  <w:footnote w:type="continuationSeparator" w:id="0">
    <w:p w14:paraId="4BD81E5C" w14:textId="77777777" w:rsidR="001639F5" w:rsidRDefault="001639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2A03" w14:textId="77777777" w:rsidR="001639F5" w:rsidRDefault="001639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3780D7" w14:textId="77777777" w:rsidR="001639F5" w:rsidRDefault="001639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027"/>
    <w:rsid w:val="00032559"/>
    <w:rsid w:val="00052040"/>
    <w:rsid w:val="000928C7"/>
    <w:rsid w:val="000B25AE"/>
    <w:rsid w:val="000B55AB"/>
    <w:rsid w:val="000D24DC"/>
    <w:rsid w:val="00101B2E"/>
    <w:rsid w:val="00116FA0"/>
    <w:rsid w:val="0015114C"/>
    <w:rsid w:val="001639F5"/>
    <w:rsid w:val="001A21F3"/>
    <w:rsid w:val="001A2537"/>
    <w:rsid w:val="001A6A06"/>
    <w:rsid w:val="001C3961"/>
    <w:rsid w:val="00210C03"/>
    <w:rsid w:val="002162E2"/>
    <w:rsid w:val="00220D5D"/>
    <w:rsid w:val="00225C5A"/>
    <w:rsid w:val="00230B10"/>
    <w:rsid w:val="00234353"/>
    <w:rsid w:val="00243228"/>
    <w:rsid w:val="00244BB0"/>
    <w:rsid w:val="0028345D"/>
    <w:rsid w:val="002A0A0D"/>
    <w:rsid w:val="002B0B37"/>
    <w:rsid w:val="0030662D"/>
    <w:rsid w:val="003235A7"/>
    <w:rsid w:val="003677B6"/>
    <w:rsid w:val="003D3579"/>
    <w:rsid w:val="003E2795"/>
    <w:rsid w:val="003F0D73"/>
    <w:rsid w:val="00404F57"/>
    <w:rsid w:val="00427CE2"/>
    <w:rsid w:val="00453027"/>
    <w:rsid w:val="00462DBE"/>
    <w:rsid w:val="00464699"/>
    <w:rsid w:val="00483379"/>
    <w:rsid w:val="00487BC5"/>
    <w:rsid w:val="00496888"/>
    <w:rsid w:val="004A5777"/>
    <w:rsid w:val="004A7476"/>
    <w:rsid w:val="004E5896"/>
    <w:rsid w:val="00513EE6"/>
    <w:rsid w:val="00534F8F"/>
    <w:rsid w:val="00590035"/>
    <w:rsid w:val="005B177E"/>
    <w:rsid w:val="005B3921"/>
    <w:rsid w:val="005F26D7"/>
    <w:rsid w:val="005F5450"/>
    <w:rsid w:val="006D0412"/>
    <w:rsid w:val="007411B9"/>
    <w:rsid w:val="00780D95"/>
    <w:rsid w:val="00780DC7"/>
    <w:rsid w:val="00786D15"/>
    <w:rsid w:val="007A0D55"/>
    <w:rsid w:val="007B3377"/>
    <w:rsid w:val="007E5F44"/>
    <w:rsid w:val="00821DE3"/>
    <w:rsid w:val="00846CE1"/>
    <w:rsid w:val="008A376F"/>
    <w:rsid w:val="008A5B87"/>
    <w:rsid w:val="00922950"/>
    <w:rsid w:val="00941F74"/>
    <w:rsid w:val="00975715"/>
    <w:rsid w:val="009A0A35"/>
    <w:rsid w:val="009A7264"/>
    <w:rsid w:val="009D1606"/>
    <w:rsid w:val="009E18A1"/>
    <w:rsid w:val="009E73D7"/>
    <w:rsid w:val="00A27D2C"/>
    <w:rsid w:val="00A56083"/>
    <w:rsid w:val="00A76FD9"/>
    <w:rsid w:val="00AB436D"/>
    <w:rsid w:val="00AB6B81"/>
    <w:rsid w:val="00AD0C15"/>
    <w:rsid w:val="00AD2F24"/>
    <w:rsid w:val="00AD43F7"/>
    <w:rsid w:val="00AD4844"/>
    <w:rsid w:val="00B219AE"/>
    <w:rsid w:val="00B33145"/>
    <w:rsid w:val="00B574C9"/>
    <w:rsid w:val="00BB0B51"/>
    <w:rsid w:val="00BC39C9"/>
    <w:rsid w:val="00BC6133"/>
    <w:rsid w:val="00BD1A3D"/>
    <w:rsid w:val="00BE5BF7"/>
    <w:rsid w:val="00BF1DE3"/>
    <w:rsid w:val="00BF40E1"/>
    <w:rsid w:val="00C27FAB"/>
    <w:rsid w:val="00C358D4"/>
    <w:rsid w:val="00C41CC4"/>
    <w:rsid w:val="00C6296B"/>
    <w:rsid w:val="00C86A41"/>
    <w:rsid w:val="00CC586D"/>
    <w:rsid w:val="00CD5CB4"/>
    <w:rsid w:val="00CF1542"/>
    <w:rsid w:val="00CF3EC5"/>
    <w:rsid w:val="00D656DA"/>
    <w:rsid w:val="00D83300"/>
    <w:rsid w:val="00DC6B48"/>
    <w:rsid w:val="00DF01B0"/>
    <w:rsid w:val="00E75A11"/>
    <w:rsid w:val="00E85A05"/>
    <w:rsid w:val="00E92417"/>
    <w:rsid w:val="00E95829"/>
    <w:rsid w:val="00EA606C"/>
    <w:rsid w:val="00EB0C8C"/>
    <w:rsid w:val="00EB51FD"/>
    <w:rsid w:val="00EB77DB"/>
    <w:rsid w:val="00ED139F"/>
    <w:rsid w:val="00EF62AB"/>
    <w:rsid w:val="00EF74F7"/>
    <w:rsid w:val="00F32A13"/>
    <w:rsid w:val="00F36937"/>
    <w:rsid w:val="00F60F53"/>
    <w:rsid w:val="00FA1925"/>
    <w:rsid w:val="00FB11DE"/>
    <w:rsid w:val="00FB164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0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40991FA35DF4DA0AFAA4E896B8B7F"/>
        <w:category>
          <w:name w:val="General"/>
          <w:gallery w:val="placeholder"/>
        </w:category>
        <w:types>
          <w:type w:val="bbPlcHdr"/>
        </w:types>
        <w:behaviors>
          <w:behavior w:val="content"/>
        </w:behaviors>
        <w:guid w:val="{5A54F937-F59D-6747-BB2A-4297B8C0710F}"/>
      </w:docPartPr>
      <w:docPartBody>
        <w:p w:rsidR="00F639FD" w:rsidRDefault="00F639FD">
          <w:pPr>
            <w:pStyle w:val="08E40991FA35DF4DA0AFAA4E896B8B7F"/>
          </w:pPr>
          <w:r w:rsidRPr="00CC586D">
            <w:rPr>
              <w:rStyle w:val="PlaceholderText"/>
              <w:b/>
              <w:color w:val="FFFFFF" w:themeColor="background1"/>
            </w:rPr>
            <w:t>[Salutation]</w:t>
          </w:r>
        </w:p>
      </w:docPartBody>
    </w:docPart>
    <w:docPart>
      <w:docPartPr>
        <w:name w:val="FFC26E94D7F9164097C8EEB7BF89AB06"/>
        <w:category>
          <w:name w:val="General"/>
          <w:gallery w:val="placeholder"/>
        </w:category>
        <w:types>
          <w:type w:val="bbPlcHdr"/>
        </w:types>
        <w:behaviors>
          <w:behavior w:val="content"/>
        </w:behaviors>
        <w:guid w:val="{7168745A-F5A2-254F-B4BF-AA4C5364EBBE}"/>
      </w:docPartPr>
      <w:docPartBody>
        <w:p w:rsidR="00F639FD" w:rsidRDefault="00F639FD">
          <w:pPr>
            <w:pStyle w:val="FFC26E94D7F9164097C8EEB7BF89AB06"/>
          </w:pPr>
          <w:r>
            <w:rPr>
              <w:rStyle w:val="PlaceholderText"/>
            </w:rPr>
            <w:t>[First name]</w:t>
          </w:r>
        </w:p>
      </w:docPartBody>
    </w:docPart>
    <w:docPart>
      <w:docPartPr>
        <w:name w:val="102B360174A74F498C155ED999B00EB9"/>
        <w:category>
          <w:name w:val="General"/>
          <w:gallery w:val="placeholder"/>
        </w:category>
        <w:types>
          <w:type w:val="bbPlcHdr"/>
        </w:types>
        <w:behaviors>
          <w:behavior w:val="content"/>
        </w:behaviors>
        <w:guid w:val="{9A5469A8-218E-F247-B76C-86A696A125F8}"/>
      </w:docPartPr>
      <w:docPartBody>
        <w:p w:rsidR="00F639FD" w:rsidRDefault="00F639FD">
          <w:pPr>
            <w:pStyle w:val="102B360174A74F498C155ED999B00EB9"/>
          </w:pPr>
          <w:r>
            <w:rPr>
              <w:rStyle w:val="PlaceholderText"/>
            </w:rPr>
            <w:t>[Middle name]</w:t>
          </w:r>
        </w:p>
      </w:docPartBody>
    </w:docPart>
    <w:docPart>
      <w:docPartPr>
        <w:name w:val="7F8B9C46FD626446894AEDAE61F10211"/>
        <w:category>
          <w:name w:val="General"/>
          <w:gallery w:val="placeholder"/>
        </w:category>
        <w:types>
          <w:type w:val="bbPlcHdr"/>
        </w:types>
        <w:behaviors>
          <w:behavior w:val="content"/>
        </w:behaviors>
        <w:guid w:val="{34ECD4FE-79A6-B241-9943-277325CF55CE}"/>
      </w:docPartPr>
      <w:docPartBody>
        <w:p w:rsidR="00F639FD" w:rsidRDefault="00F639FD">
          <w:pPr>
            <w:pStyle w:val="7F8B9C46FD626446894AEDAE61F10211"/>
          </w:pPr>
          <w:r>
            <w:rPr>
              <w:rStyle w:val="PlaceholderText"/>
            </w:rPr>
            <w:t>[Last name]</w:t>
          </w:r>
        </w:p>
      </w:docPartBody>
    </w:docPart>
    <w:docPart>
      <w:docPartPr>
        <w:name w:val="05727CB703B75F4EB281DE1D1CE093EB"/>
        <w:category>
          <w:name w:val="General"/>
          <w:gallery w:val="placeholder"/>
        </w:category>
        <w:types>
          <w:type w:val="bbPlcHdr"/>
        </w:types>
        <w:behaviors>
          <w:behavior w:val="content"/>
        </w:behaviors>
        <w:guid w:val="{2ACD85A6-9D4D-6B47-BE45-2EE453D15188}"/>
      </w:docPartPr>
      <w:docPartBody>
        <w:p w:rsidR="00F639FD" w:rsidRDefault="00F639FD">
          <w:pPr>
            <w:pStyle w:val="05727CB703B75F4EB281DE1D1CE093EB"/>
          </w:pPr>
          <w:r>
            <w:rPr>
              <w:rStyle w:val="PlaceholderText"/>
            </w:rPr>
            <w:t>[Enter your biography]</w:t>
          </w:r>
        </w:p>
      </w:docPartBody>
    </w:docPart>
    <w:docPart>
      <w:docPartPr>
        <w:name w:val="FBDFF5B67AEFCB4BA6A41413A6B16FDB"/>
        <w:category>
          <w:name w:val="General"/>
          <w:gallery w:val="placeholder"/>
        </w:category>
        <w:types>
          <w:type w:val="bbPlcHdr"/>
        </w:types>
        <w:behaviors>
          <w:behavior w:val="content"/>
        </w:behaviors>
        <w:guid w:val="{A155DF26-5E7C-7B4E-933F-87A8E5CEE2BD}"/>
      </w:docPartPr>
      <w:docPartBody>
        <w:p w:rsidR="00F639FD" w:rsidRDefault="00F639FD">
          <w:pPr>
            <w:pStyle w:val="FBDFF5B67AEFCB4BA6A41413A6B16FDB"/>
          </w:pPr>
          <w:r>
            <w:rPr>
              <w:rStyle w:val="PlaceholderText"/>
            </w:rPr>
            <w:t>[Enter the institution with which you are affiliated]</w:t>
          </w:r>
        </w:p>
      </w:docPartBody>
    </w:docPart>
    <w:docPart>
      <w:docPartPr>
        <w:name w:val="C3CA8967C9C8CC4DB20E848BE6B617E6"/>
        <w:category>
          <w:name w:val="General"/>
          <w:gallery w:val="placeholder"/>
        </w:category>
        <w:types>
          <w:type w:val="bbPlcHdr"/>
        </w:types>
        <w:behaviors>
          <w:behavior w:val="content"/>
        </w:behaviors>
        <w:guid w:val="{ECE07688-EFB9-9A47-84FF-6379A51D1A46}"/>
      </w:docPartPr>
      <w:docPartBody>
        <w:p w:rsidR="00F639FD" w:rsidRDefault="00F639FD">
          <w:pPr>
            <w:pStyle w:val="C3CA8967C9C8CC4DB20E848BE6B617E6"/>
          </w:pPr>
          <w:r w:rsidRPr="00EF74F7">
            <w:rPr>
              <w:b/>
              <w:color w:val="808080" w:themeColor="background1" w:themeShade="80"/>
            </w:rPr>
            <w:t>[Enter the headword for your article]</w:t>
          </w:r>
        </w:p>
      </w:docPartBody>
    </w:docPart>
    <w:docPart>
      <w:docPartPr>
        <w:name w:val="68D42B9B4FCDE24F9E835E9F17FEDCA5"/>
        <w:category>
          <w:name w:val="General"/>
          <w:gallery w:val="placeholder"/>
        </w:category>
        <w:types>
          <w:type w:val="bbPlcHdr"/>
        </w:types>
        <w:behaviors>
          <w:behavior w:val="content"/>
        </w:behaviors>
        <w:guid w:val="{999C41A5-EBF7-4E40-AFB0-D2D20AF646BD}"/>
      </w:docPartPr>
      <w:docPartBody>
        <w:p w:rsidR="00F639FD" w:rsidRDefault="00F639FD">
          <w:pPr>
            <w:pStyle w:val="68D42B9B4FCDE24F9E835E9F17FEDC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E3D3A15299FB4F831D45341041D376"/>
        <w:category>
          <w:name w:val="General"/>
          <w:gallery w:val="placeholder"/>
        </w:category>
        <w:types>
          <w:type w:val="bbPlcHdr"/>
        </w:types>
        <w:behaviors>
          <w:behavior w:val="content"/>
        </w:behaviors>
        <w:guid w:val="{E1A9A872-0E96-ED48-934F-BD664B1721C9}"/>
      </w:docPartPr>
      <w:docPartBody>
        <w:p w:rsidR="00F639FD" w:rsidRDefault="00F639FD">
          <w:pPr>
            <w:pStyle w:val="A4E3D3A15299FB4F831D45341041D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369A51489C547BE117232BC715599"/>
        <w:category>
          <w:name w:val="General"/>
          <w:gallery w:val="placeholder"/>
        </w:category>
        <w:types>
          <w:type w:val="bbPlcHdr"/>
        </w:types>
        <w:behaviors>
          <w:behavior w:val="content"/>
        </w:behaviors>
        <w:guid w:val="{59F0BFED-EC6B-074D-B4F6-63D3CA043BFB}"/>
      </w:docPartPr>
      <w:docPartBody>
        <w:p w:rsidR="00F639FD" w:rsidRDefault="00F639FD">
          <w:pPr>
            <w:pStyle w:val="055369A51489C547BE117232BC7155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3F0F078102A48B8BCEFA58A6798C0"/>
        <w:category>
          <w:name w:val="General"/>
          <w:gallery w:val="placeholder"/>
        </w:category>
        <w:types>
          <w:type w:val="bbPlcHdr"/>
        </w:types>
        <w:behaviors>
          <w:behavior w:val="content"/>
        </w:behaviors>
        <w:guid w:val="{76C930E3-88EF-874C-8A3F-DD0F2F40A54D}"/>
      </w:docPartPr>
      <w:docPartBody>
        <w:p w:rsidR="00F639FD" w:rsidRDefault="00F639FD">
          <w:pPr>
            <w:pStyle w:val="61A3F0F078102A48B8BCEFA58A6798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FD"/>
    <w:rsid w:val="00D84BBC"/>
    <w:rsid w:val="00F63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Cus07</b:Tag>
    <b:SourceType>Book</b:SourceType>
    <b:Guid>{DAE88CCE-5C2A-CA4B-A725-B3CBC185137C}</b:Guid>
    <b:Author>
      <b:Author>
        <b:NameList>
          <b:Person>
            <b:Last>Cushing</b:Last>
            <b:First>Lincoln</b:First>
          </b:Person>
          <b:Person>
            <b:Last>Tompkins</b:Last>
            <b:First>Ann</b:First>
          </b:Person>
        </b:NameList>
      </b:Author>
    </b:Author>
    <b:Title>Chinese Posters: Art from the Great Proletarian Cultural Revolution</b:Title>
    <b:City>San Francisco</b:City>
    <b:Publisher>Chronicle Books</b:Publisher>
    <b:Year>2007</b:Year>
    <b:RefOrder>2</b:RefOrder>
  </b:Source>
  <b:Source>
    <b:Tag>Kin10</b:Tag>
    <b:SourceType>Book</b:SourceType>
    <b:Guid>{F9BC486E-5560-5840-8364-3044C5DDC5AE}</b:Guid>
    <b:Title>Art in Turmoil: The Chinese Cultural Revolution, 1966-76</b:Title>
    <b:City>Vancouver</b:City>
    <b:Publisher>U of British Columbia P</b:Publisher>
    <b:Year>2010</b:Year>
    <b:Author>
      <b:Editor>
        <b:NameList>
          <b:Person>
            <b:Last>King</b:Last>
            <b:First>Richard</b:First>
          </b:Person>
        </b:NameList>
      </b:Editor>
    </b:Author>
    <b:RefOrder>3</b:RefOrder>
  </b:Source>
  <b:Source>
    <b:Tag>Mur07</b:Tag>
    <b:SourceType>JournalArticle</b:SourceType>
    <b:Guid>{A467A755-B8F2-1F4B-81AF-09E5E9041791}</b:Guid>
    <b:Author>
      <b:Author>
        <b:NameList>
          <b:Person>
            <b:Last>Murck</b:Last>
            <b:First>Alfreda</b:First>
          </b:Person>
        </b:NameList>
      </b:Author>
    </b:Author>
    <b:Title>Golden Mangoes: The Life Cycle of a Cultural Revolution Symbol</b:Title>
    <b:Year>2007</b:Year>
    <b:Volume>57</b:Volume>
    <b:Pages>1-21</b:Pages>
    <b:JournalName>Archives of Asian Art</b:JournalName>
    <b:RefOrder>4</b:RefOrder>
  </b:Source>
  <b:Source>
    <b:Tag>Chi08</b:Tag>
    <b:SourceType>Book</b:SourceType>
    <b:Guid>{F349F134-0A6F-AC40-BF3D-C0AF22687819}</b:Guid>
    <b:Title>Art and China's Revolution</b:Title>
    <b:Publisher>Yale UP</b:Publisher>
    <b:City>New Haven</b:City>
    <b:Year>2008</b:Year>
    <b:Comments>Corp Author: Asia Society</b:Comments>
    <b:Author>
      <b:Author>
        <b:NameList>
          <b:Person>
            <b:Last>Chiu</b:Last>
            <b:First>Melissa</b:First>
          </b:Person>
          <b:Person>
            <b:Last>Zheng</b:Last>
            <b:First>Shengtian</b:First>
          </b:Person>
        </b:NameList>
      </b:Author>
    </b:Author>
    <b:RefOrder>1</b:RefOrder>
  </b:Source>
</b:Sources>
</file>

<file path=customXml/itemProps1.xml><?xml version="1.0" encoding="utf-8"?>
<ds:datastoreItem xmlns:ds="http://schemas.openxmlformats.org/officeDocument/2006/customXml" ds:itemID="{0959DEE3-F18E-824F-B583-0E94769D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88</TotalTime>
  <Pages>3</Pages>
  <Words>1190</Words>
  <Characters>6349</Characters>
  <Application>Microsoft Macintosh Word</Application>
  <DocSecurity>0</DocSecurity>
  <Lines>100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23</cp:revision>
  <dcterms:created xsi:type="dcterms:W3CDTF">2014-08-04T00:09:00Z</dcterms:created>
  <dcterms:modified xsi:type="dcterms:W3CDTF">2014-09-09T23:22:00Z</dcterms:modified>
</cp:coreProperties>
</file>