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0AC45E" w14:textId="4005814D" w:rsidR="007B3BF4" w:rsidRDefault="00B7371C">
      <w:pPr>
        <w:pStyle w:val="Cos"/>
        <w:spacing w:after="0" w:line="240" w:lineRule="auto"/>
        <w:rPr>
          <w:b/>
          <w:bCs/>
          <w:sz w:val="26"/>
          <w:szCs w:val="26"/>
        </w:rPr>
      </w:pPr>
      <w:bookmarkStart w:id="0" w:name="_GoBack"/>
      <w:bookmarkEnd w:id="0"/>
      <w:r>
        <w:rPr>
          <w:b/>
          <w:bCs/>
          <w:sz w:val="26"/>
          <w:szCs w:val="26"/>
        </w:rPr>
        <w:t>l-</w:t>
      </w:r>
      <w:proofErr w:type="spellStart"/>
      <w:r>
        <w:rPr>
          <w:b/>
          <w:bCs/>
          <w:sz w:val="26"/>
          <w:szCs w:val="26"/>
        </w:rPr>
        <w:t>Shaykh</w:t>
      </w:r>
      <w:proofErr w:type="spellEnd"/>
      <w:r>
        <w:rPr>
          <w:b/>
          <w:bCs/>
          <w:sz w:val="26"/>
          <w:szCs w:val="26"/>
        </w:rPr>
        <w:t xml:space="preserve">, </w:t>
      </w:r>
      <w:proofErr w:type="spellStart"/>
      <w:r>
        <w:rPr>
          <w:b/>
          <w:bCs/>
          <w:sz w:val="26"/>
          <w:szCs w:val="26"/>
        </w:rPr>
        <w:t>Hanan</w:t>
      </w:r>
      <w:proofErr w:type="spellEnd"/>
      <w:r>
        <w:rPr>
          <w:b/>
          <w:bCs/>
          <w:sz w:val="26"/>
          <w:szCs w:val="26"/>
        </w:rPr>
        <w:t xml:space="preserve"> (1945-)</w:t>
      </w:r>
    </w:p>
    <w:p w14:paraId="431BEEA3" w14:textId="77777777" w:rsidR="007B3BF4" w:rsidRDefault="00B7371C">
      <w:pPr>
        <w:pStyle w:val="Cos"/>
        <w:spacing w:after="0" w:line="240" w:lineRule="auto"/>
      </w:pPr>
      <w:r>
        <w:rPr>
          <w:noProof/>
          <w:lang w:val="en-US" w:eastAsia="en-US"/>
        </w:rPr>
        <w:drawing>
          <wp:anchor distT="57150" distB="57150" distL="57150" distR="57150" simplePos="0" relativeHeight="251660288" behindDoc="0" locked="0" layoutInCell="1" allowOverlap="1" wp14:anchorId="3798C6BD" wp14:editId="7B0D1C38">
            <wp:simplePos x="0" y="0"/>
            <wp:positionH relativeFrom="column">
              <wp:posOffset>0</wp:posOffset>
            </wp:positionH>
            <wp:positionV relativeFrom="line">
              <wp:posOffset>514350</wp:posOffset>
            </wp:positionV>
            <wp:extent cx="3018155" cy="4549775"/>
            <wp:effectExtent l="0" t="0" r="0" b="0"/>
            <wp:wrapSquare wrapText="bothSides" distT="57150" distB="57150" distL="57150" distR="57150"/>
            <wp:docPr id="1073741825" name="officeArt object" descr="MONICA:En_construccio:1_30_juny_fitxes_Routledge:Hanan Fitxa:Hanan.jpg"/>
            <wp:cNvGraphicFramePr/>
            <a:graphic xmlns:a="http://schemas.openxmlformats.org/drawingml/2006/main">
              <a:graphicData uri="http://schemas.openxmlformats.org/drawingml/2006/picture">
                <pic:pic xmlns:pic="http://schemas.openxmlformats.org/drawingml/2006/picture">
                  <pic:nvPicPr>
                    <pic:cNvPr id="1073741825" name="image1.jpg" descr="MONICA:En_construccio:1_30_juny_fitxes_Routledge:Hanan Fitxa:Hanan.jpg"/>
                    <pic:cNvPicPr/>
                  </pic:nvPicPr>
                  <pic:blipFill>
                    <a:blip r:embed="rId8">
                      <a:extLst/>
                    </a:blip>
                    <a:stretch>
                      <a:fillRect/>
                    </a:stretch>
                  </pic:blipFill>
                  <pic:spPr>
                    <a:xfrm>
                      <a:off x="0" y="0"/>
                      <a:ext cx="3018155" cy="4549775"/>
                    </a:xfrm>
                    <a:prstGeom prst="rect">
                      <a:avLst/>
                    </a:prstGeom>
                    <a:ln w="12700" cap="flat">
                      <a:noFill/>
                      <a:miter lim="400000"/>
                    </a:ln>
                    <a:effectLst/>
                  </pic:spPr>
                </pic:pic>
              </a:graphicData>
            </a:graphic>
          </wp:anchor>
        </w:drawing>
      </w:r>
    </w:p>
    <w:p w14:paraId="219ECEAA" w14:textId="77777777" w:rsidR="007B3BF4" w:rsidRDefault="00B7371C">
      <w:pPr>
        <w:pStyle w:val="Cos"/>
        <w:spacing w:after="0" w:line="240" w:lineRule="auto"/>
      </w:pPr>
      <w:r>
        <w:t>SUMMARY</w:t>
      </w:r>
    </w:p>
    <w:p w14:paraId="646B155D" w14:textId="77777777" w:rsidR="007B3BF4" w:rsidRDefault="007B3BF4">
      <w:pPr>
        <w:pStyle w:val="Cos"/>
        <w:keepNext/>
        <w:spacing w:after="0" w:line="240" w:lineRule="auto"/>
      </w:pPr>
    </w:p>
    <w:p w14:paraId="7B1F872B" w14:textId="4565D84F" w:rsidR="00755793" w:rsidRPr="000F4428" w:rsidRDefault="00B7371C" w:rsidP="007557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sz w:val="22"/>
          <w:szCs w:val="22"/>
        </w:rPr>
      </w:pPr>
      <w:proofErr w:type="spellStart"/>
      <w:r w:rsidRPr="00F427A0">
        <w:rPr>
          <w:rFonts w:ascii="Calibri" w:hAnsi="Calibri"/>
          <w:sz w:val="22"/>
          <w:szCs w:val="22"/>
        </w:rPr>
        <w:t>Hanan</w:t>
      </w:r>
      <w:proofErr w:type="spellEnd"/>
      <w:r w:rsidRPr="00F427A0">
        <w:rPr>
          <w:rFonts w:ascii="Calibri" w:hAnsi="Calibri"/>
          <w:sz w:val="22"/>
          <w:szCs w:val="22"/>
        </w:rPr>
        <w:t xml:space="preserve"> al-</w:t>
      </w:r>
      <w:proofErr w:type="spellStart"/>
      <w:r w:rsidRPr="00F427A0">
        <w:rPr>
          <w:rFonts w:ascii="Calibri" w:hAnsi="Calibri"/>
          <w:sz w:val="22"/>
          <w:szCs w:val="22"/>
        </w:rPr>
        <w:t>Shaykh</w:t>
      </w:r>
      <w:proofErr w:type="spellEnd"/>
      <w:r w:rsidRPr="00F427A0">
        <w:rPr>
          <w:rFonts w:ascii="Calibri" w:hAnsi="Calibri"/>
          <w:sz w:val="22"/>
          <w:szCs w:val="22"/>
        </w:rPr>
        <w:t xml:space="preserve"> (</w:t>
      </w:r>
      <w:proofErr w:type="spellStart"/>
      <w:r w:rsidRPr="00F427A0">
        <w:rPr>
          <w:rFonts w:ascii="Calibri" w:hAnsi="Calibri"/>
          <w:sz w:val="22"/>
          <w:szCs w:val="22"/>
        </w:rPr>
        <w:t>Ḥanān</w:t>
      </w:r>
      <w:proofErr w:type="spellEnd"/>
      <w:r w:rsidRPr="00F427A0">
        <w:rPr>
          <w:rFonts w:ascii="Calibri" w:hAnsi="Calibri"/>
          <w:sz w:val="22"/>
          <w:szCs w:val="22"/>
        </w:rPr>
        <w:t xml:space="preserve"> al-</w:t>
      </w:r>
      <w:proofErr w:type="spellStart"/>
      <w:r w:rsidRPr="00F427A0">
        <w:rPr>
          <w:rFonts w:ascii="Calibri" w:hAnsi="Calibri"/>
          <w:sz w:val="22"/>
          <w:szCs w:val="22"/>
        </w:rPr>
        <w:t>Shaykh</w:t>
      </w:r>
      <w:proofErr w:type="spellEnd"/>
      <w:r>
        <w:t xml:space="preserve"> </w:t>
      </w:r>
      <w:r>
        <w:rPr>
          <w:rFonts w:ascii="Arial Unicode MS" w:hAnsi="Arial Unicode MS" w:cs="Calibri" w:hint="cs"/>
          <w:rtl/>
          <w:lang w:val="ar-SA"/>
        </w:rPr>
        <w:t>حنان الشيخ</w:t>
      </w:r>
      <w:r>
        <w:t xml:space="preserve">) </w:t>
      </w:r>
      <w:r w:rsidR="00755793" w:rsidRPr="000F4428">
        <w:rPr>
          <w:rFonts w:ascii="Calibri" w:hAnsi="Calibri" w:cs="Calibri"/>
          <w:sz w:val="22"/>
          <w:szCs w:val="22"/>
        </w:rPr>
        <w:t>is one of the most important voices of contemporary Arabic literature. She has written essays, novels, short stories and several plays for theatre. She was born in Lebanon and beg</w:t>
      </w:r>
      <w:r w:rsidR="00755793">
        <w:rPr>
          <w:rFonts w:ascii="Calibri" w:hAnsi="Calibri" w:cs="Calibri"/>
          <w:sz w:val="22"/>
          <w:szCs w:val="22"/>
        </w:rPr>
        <w:t>a</w:t>
      </w:r>
      <w:r w:rsidR="00755793" w:rsidRPr="000F4428">
        <w:rPr>
          <w:rFonts w:ascii="Calibri" w:hAnsi="Calibri" w:cs="Calibri"/>
          <w:sz w:val="22"/>
          <w:szCs w:val="22"/>
        </w:rPr>
        <w:t>n to publish in a newspaper when she was only 14. After her college studies in Egypt she returned to Lebanon</w:t>
      </w:r>
      <w:r w:rsidR="00755793">
        <w:rPr>
          <w:rFonts w:ascii="Calibri" w:hAnsi="Calibri" w:cs="Calibri"/>
          <w:sz w:val="22"/>
          <w:szCs w:val="22"/>
        </w:rPr>
        <w:t>,</w:t>
      </w:r>
      <w:r w:rsidR="00755793" w:rsidRPr="000F4428">
        <w:rPr>
          <w:rFonts w:ascii="Calibri" w:hAnsi="Calibri" w:cs="Calibri"/>
          <w:sz w:val="22"/>
          <w:szCs w:val="22"/>
        </w:rPr>
        <w:t xml:space="preserve"> but in 1976 she had to leave the country </w:t>
      </w:r>
      <w:r w:rsidR="00755793">
        <w:rPr>
          <w:rFonts w:ascii="Calibri" w:hAnsi="Calibri" w:cs="Calibri"/>
          <w:sz w:val="22"/>
          <w:szCs w:val="22"/>
        </w:rPr>
        <w:t>due to</w:t>
      </w:r>
      <w:r w:rsidR="00755793" w:rsidRPr="000F4428">
        <w:rPr>
          <w:rFonts w:ascii="Calibri" w:hAnsi="Calibri" w:cs="Calibri"/>
          <w:sz w:val="22"/>
          <w:szCs w:val="22"/>
        </w:rPr>
        <w:t xml:space="preserve"> the </w:t>
      </w:r>
      <w:r w:rsidR="00797780">
        <w:rPr>
          <w:rFonts w:ascii="Calibri" w:hAnsi="Calibri" w:cs="Calibri"/>
          <w:sz w:val="22"/>
          <w:szCs w:val="22"/>
        </w:rPr>
        <w:t>c</w:t>
      </w:r>
      <w:r w:rsidR="00755793" w:rsidRPr="000F4428">
        <w:rPr>
          <w:rFonts w:ascii="Calibri" w:hAnsi="Calibri" w:cs="Calibri"/>
          <w:sz w:val="22"/>
          <w:szCs w:val="22"/>
        </w:rPr>
        <w:t xml:space="preserve">ivil </w:t>
      </w:r>
      <w:r w:rsidR="00797780">
        <w:rPr>
          <w:rFonts w:ascii="Calibri" w:hAnsi="Calibri" w:cs="Calibri"/>
          <w:sz w:val="22"/>
          <w:szCs w:val="22"/>
        </w:rPr>
        <w:t>w</w:t>
      </w:r>
      <w:r w:rsidR="00755793" w:rsidRPr="000F4428">
        <w:rPr>
          <w:rFonts w:ascii="Calibri" w:hAnsi="Calibri" w:cs="Calibri"/>
          <w:sz w:val="22"/>
          <w:szCs w:val="22"/>
        </w:rPr>
        <w:t xml:space="preserve">ar. </w:t>
      </w:r>
      <w:r w:rsidR="00797780">
        <w:rPr>
          <w:rFonts w:ascii="Calibri" w:hAnsi="Calibri" w:cs="Calibri"/>
          <w:sz w:val="22"/>
          <w:szCs w:val="22"/>
        </w:rPr>
        <w:t>At f</w:t>
      </w:r>
      <w:r w:rsidR="00755793" w:rsidRPr="000F4428">
        <w:rPr>
          <w:rFonts w:ascii="Calibri" w:hAnsi="Calibri" w:cs="Calibri"/>
          <w:sz w:val="22"/>
          <w:szCs w:val="22"/>
        </w:rPr>
        <w:t xml:space="preserve">irst she lived in Saudi Arabia, but </w:t>
      </w:r>
      <w:r w:rsidR="00755793">
        <w:rPr>
          <w:rFonts w:ascii="Calibri" w:hAnsi="Calibri" w:cs="Calibri"/>
          <w:sz w:val="22"/>
          <w:szCs w:val="22"/>
        </w:rPr>
        <w:t>since</w:t>
      </w:r>
      <w:r w:rsidR="00755793" w:rsidRPr="000F4428">
        <w:rPr>
          <w:rFonts w:ascii="Calibri" w:hAnsi="Calibri" w:cs="Calibri"/>
          <w:sz w:val="22"/>
          <w:szCs w:val="22"/>
        </w:rPr>
        <w:t xml:space="preserve"> 1982 she</w:t>
      </w:r>
      <w:r w:rsidR="00755793">
        <w:rPr>
          <w:rFonts w:ascii="Calibri" w:hAnsi="Calibri" w:cs="Calibri"/>
          <w:sz w:val="22"/>
          <w:szCs w:val="22"/>
        </w:rPr>
        <w:t xml:space="preserve"> has</w:t>
      </w:r>
      <w:r w:rsidR="00755793" w:rsidRPr="000F4428">
        <w:rPr>
          <w:rFonts w:ascii="Calibri" w:hAnsi="Calibri" w:cs="Calibri"/>
          <w:sz w:val="22"/>
          <w:szCs w:val="22"/>
        </w:rPr>
        <w:t xml:space="preserve"> live</w:t>
      </w:r>
      <w:r w:rsidR="00755793">
        <w:rPr>
          <w:rFonts w:ascii="Calibri" w:hAnsi="Calibri" w:cs="Calibri"/>
          <w:sz w:val="22"/>
          <w:szCs w:val="22"/>
        </w:rPr>
        <w:t>d</w:t>
      </w:r>
      <w:r w:rsidR="00755793" w:rsidRPr="000F4428">
        <w:rPr>
          <w:rFonts w:ascii="Calibri" w:hAnsi="Calibri" w:cs="Calibri"/>
          <w:sz w:val="22"/>
          <w:szCs w:val="22"/>
        </w:rPr>
        <w:t xml:space="preserve"> in London with her family. The war and its consequences, sexual repression, </w:t>
      </w:r>
      <w:r w:rsidR="00755793">
        <w:rPr>
          <w:rFonts w:ascii="Calibri" w:hAnsi="Calibri" w:cs="Calibri"/>
          <w:sz w:val="22"/>
          <w:szCs w:val="22"/>
        </w:rPr>
        <w:t>and</w:t>
      </w:r>
      <w:r w:rsidR="00755793" w:rsidRPr="000F4428">
        <w:rPr>
          <w:rFonts w:ascii="Calibri" w:hAnsi="Calibri" w:cs="Calibri"/>
          <w:sz w:val="22"/>
          <w:szCs w:val="22"/>
        </w:rPr>
        <w:t xml:space="preserve"> the hypocrisy in religion </w:t>
      </w:r>
      <w:r w:rsidR="00755793">
        <w:rPr>
          <w:rFonts w:ascii="Calibri" w:hAnsi="Calibri" w:cs="Calibri"/>
          <w:sz w:val="22"/>
          <w:szCs w:val="22"/>
        </w:rPr>
        <w:t xml:space="preserve">all are </w:t>
      </w:r>
      <w:r w:rsidR="00755793" w:rsidRPr="000F4428">
        <w:rPr>
          <w:rFonts w:ascii="Calibri" w:hAnsi="Calibri" w:cs="Calibri"/>
          <w:sz w:val="22"/>
          <w:szCs w:val="22"/>
        </w:rPr>
        <w:t xml:space="preserve">important </w:t>
      </w:r>
      <w:r w:rsidR="00755793">
        <w:rPr>
          <w:rFonts w:ascii="Calibri" w:hAnsi="Calibri" w:cs="Calibri"/>
          <w:sz w:val="22"/>
          <w:szCs w:val="22"/>
        </w:rPr>
        <w:t>components of</w:t>
      </w:r>
      <w:r w:rsidR="00755793" w:rsidRPr="000F4428">
        <w:rPr>
          <w:rFonts w:ascii="Calibri" w:hAnsi="Calibri" w:cs="Calibri"/>
          <w:sz w:val="22"/>
          <w:szCs w:val="22"/>
        </w:rPr>
        <w:t xml:space="preserve"> her </w:t>
      </w:r>
      <w:r w:rsidR="00797780">
        <w:rPr>
          <w:rFonts w:ascii="Calibri" w:hAnsi="Calibri" w:cs="Calibri"/>
          <w:sz w:val="22"/>
          <w:szCs w:val="22"/>
        </w:rPr>
        <w:t>writing</w:t>
      </w:r>
      <w:r w:rsidR="00755793" w:rsidRPr="000F4428">
        <w:rPr>
          <w:rFonts w:ascii="Calibri" w:hAnsi="Calibri" w:cs="Calibri"/>
          <w:sz w:val="22"/>
          <w:szCs w:val="22"/>
        </w:rPr>
        <w:t xml:space="preserve">. Her novels have been translated into 20 languages (among them English, French, Spanish </w:t>
      </w:r>
      <w:r w:rsidR="00755793">
        <w:rPr>
          <w:rFonts w:ascii="Calibri" w:hAnsi="Calibri" w:cs="Calibri"/>
          <w:sz w:val="22"/>
          <w:szCs w:val="22"/>
        </w:rPr>
        <w:t xml:space="preserve">and </w:t>
      </w:r>
      <w:r w:rsidR="00755793" w:rsidRPr="000F4428">
        <w:rPr>
          <w:rFonts w:ascii="Calibri" w:hAnsi="Calibri" w:cs="Calibri"/>
          <w:sz w:val="22"/>
          <w:szCs w:val="22"/>
        </w:rPr>
        <w:t xml:space="preserve">Korean). Many of her novels have achieved major success </w:t>
      </w:r>
      <w:r w:rsidR="00755793">
        <w:rPr>
          <w:rFonts w:ascii="Calibri" w:hAnsi="Calibri" w:cs="Calibri"/>
          <w:sz w:val="22"/>
          <w:szCs w:val="22"/>
        </w:rPr>
        <w:t xml:space="preserve">among both </w:t>
      </w:r>
      <w:r w:rsidR="00755793" w:rsidRPr="000F4428">
        <w:rPr>
          <w:rFonts w:ascii="Calibri" w:hAnsi="Calibri" w:cs="Calibri"/>
          <w:sz w:val="22"/>
          <w:szCs w:val="22"/>
        </w:rPr>
        <w:t xml:space="preserve">the critics and the </w:t>
      </w:r>
      <w:r w:rsidR="00755793">
        <w:rPr>
          <w:rFonts w:ascii="Calibri" w:hAnsi="Calibri" w:cs="Calibri"/>
          <w:sz w:val="22"/>
          <w:szCs w:val="22"/>
        </w:rPr>
        <w:t xml:space="preserve">reading </w:t>
      </w:r>
      <w:r w:rsidR="00755793" w:rsidRPr="000F4428">
        <w:rPr>
          <w:rFonts w:ascii="Calibri" w:hAnsi="Calibri" w:cs="Calibri"/>
          <w:sz w:val="22"/>
          <w:szCs w:val="22"/>
        </w:rPr>
        <w:t xml:space="preserve">public, for instance </w:t>
      </w:r>
      <w:r w:rsidR="00755793" w:rsidRPr="000F4428">
        <w:rPr>
          <w:rFonts w:ascii="Calibri" w:hAnsi="Calibri" w:cs="Calibri"/>
          <w:i/>
          <w:iCs/>
          <w:sz w:val="22"/>
          <w:szCs w:val="22"/>
        </w:rPr>
        <w:t>The Story of Zahra</w:t>
      </w:r>
      <w:r w:rsidR="00755793" w:rsidRPr="000F4428">
        <w:rPr>
          <w:rFonts w:ascii="Calibri" w:hAnsi="Calibri" w:cs="Calibri"/>
          <w:sz w:val="22"/>
          <w:szCs w:val="22"/>
        </w:rPr>
        <w:t xml:space="preserve"> (1980), </w:t>
      </w:r>
      <w:r w:rsidR="00755793" w:rsidRPr="000F4428">
        <w:rPr>
          <w:rFonts w:ascii="Calibri" w:hAnsi="Calibri" w:cs="Calibri"/>
          <w:i/>
          <w:iCs/>
          <w:sz w:val="22"/>
          <w:szCs w:val="22"/>
        </w:rPr>
        <w:t>Women of Sand and Myrrh</w:t>
      </w:r>
      <w:r w:rsidR="00755793" w:rsidRPr="000F4428">
        <w:rPr>
          <w:rFonts w:ascii="Calibri" w:hAnsi="Calibri" w:cs="Calibri"/>
          <w:sz w:val="22"/>
          <w:szCs w:val="22"/>
        </w:rPr>
        <w:t xml:space="preserve"> (1988), </w:t>
      </w:r>
      <w:r w:rsidR="00755793" w:rsidRPr="000F4428">
        <w:rPr>
          <w:rFonts w:ascii="Calibri" w:hAnsi="Calibri" w:cs="Calibri"/>
          <w:i/>
          <w:iCs/>
          <w:sz w:val="22"/>
          <w:szCs w:val="22"/>
        </w:rPr>
        <w:t>Beirut Blues</w:t>
      </w:r>
      <w:r w:rsidR="00755793" w:rsidRPr="000F4428">
        <w:rPr>
          <w:rFonts w:ascii="Calibri" w:hAnsi="Calibri" w:cs="Calibri"/>
          <w:sz w:val="22"/>
          <w:szCs w:val="22"/>
        </w:rPr>
        <w:t xml:space="preserve"> (1992), </w:t>
      </w:r>
      <w:r w:rsidR="00755793" w:rsidRPr="000F4428">
        <w:rPr>
          <w:rFonts w:ascii="Calibri" w:hAnsi="Calibri" w:cs="Calibri"/>
          <w:i/>
          <w:iCs/>
          <w:sz w:val="22"/>
          <w:szCs w:val="22"/>
        </w:rPr>
        <w:t>This is London</w:t>
      </w:r>
      <w:r w:rsidR="00755793" w:rsidRPr="000F4428">
        <w:rPr>
          <w:rFonts w:ascii="Calibri" w:hAnsi="Calibri" w:cs="Calibri"/>
          <w:sz w:val="22"/>
          <w:szCs w:val="22"/>
        </w:rPr>
        <w:t xml:space="preserve"> (2000)</w:t>
      </w:r>
      <w:r w:rsidR="00797780">
        <w:rPr>
          <w:rFonts w:ascii="Calibri" w:hAnsi="Calibri" w:cs="Calibri"/>
          <w:sz w:val="22"/>
          <w:szCs w:val="22"/>
        </w:rPr>
        <w:t>, and</w:t>
      </w:r>
      <w:r w:rsidR="00755793" w:rsidRPr="000F4428">
        <w:rPr>
          <w:rFonts w:ascii="Calibri" w:hAnsi="Calibri" w:cs="Calibri"/>
          <w:sz w:val="22"/>
          <w:szCs w:val="22"/>
        </w:rPr>
        <w:t xml:space="preserve"> </w:t>
      </w:r>
      <w:r w:rsidR="00755793" w:rsidRPr="000F4428">
        <w:rPr>
          <w:rFonts w:ascii="Calibri" w:hAnsi="Calibri" w:cs="Calibri"/>
          <w:i/>
          <w:iCs/>
          <w:sz w:val="22"/>
          <w:szCs w:val="22"/>
        </w:rPr>
        <w:t>The Locus and the Bird: My Mother’s Story</w:t>
      </w:r>
      <w:r w:rsidR="00755793" w:rsidRPr="000F4428">
        <w:rPr>
          <w:rFonts w:ascii="Calibri" w:hAnsi="Calibri" w:cs="Calibri"/>
          <w:sz w:val="22"/>
          <w:szCs w:val="22"/>
        </w:rPr>
        <w:t xml:space="preserve"> (2009). </w:t>
      </w:r>
      <w:proofErr w:type="spellStart"/>
      <w:r w:rsidR="00755793" w:rsidRPr="000F4428">
        <w:rPr>
          <w:rFonts w:ascii="Calibri" w:hAnsi="Calibri" w:cs="Calibri"/>
          <w:sz w:val="22"/>
          <w:szCs w:val="22"/>
        </w:rPr>
        <w:t>Hanan</w:t>
      </w:r>
      <w:proofErr w:type="spellEnd"/>
      <w:r w:rsidR="00755793" w:rsidRPr="000F4428">
        <w:rPr>
          <w:rFonts w:ascii="Calibri" w:hAnsi="Calibri" w:cs="Calibri"/>
          <w:sz w:val="22"/>
          <w:szCs w:val="22"/>
        </w:rPr>
        <w:t xml:space="preserve"> al-</w:t>
      </w:r>
      <w:proofErr w:type="spellStart"/>
      <w:r w:rsidR="00755793" w:rsidRPr="000F4428">
        <w:rPr>
          <w:rFonts w:ascii="Calibri" w:hAnsi="Calibri" w:cs="Calibri"/>
          <w:sz w:val="22"/>
          <w:szCs w:val="22"/>
        </w:rPr>
        <w:t>Shaykh</w:t>
      </w:r>
      <w:proofErr w:type="spellEnd"/>
      <w:r w:rsidR="00755793" w:rsidRPr="000F4428">
        <w:rPr>
          <w:rFonts w:ascii="Calibri" w:hAnsi="Calibri" w:cs="Calibri"/>
          <w:sz w:val="22"/>
          <w:szCs w:val="22"/>
        </w:rPr>
        <w:t xml:space="preserve"> </w:t>
      </w:r>
      <w:r w:rsidR="00755793">
        <w:rPr>
          <w:rFonts w:ascii="Calibri" w:hAnsi="Calibri" w:cs="Calibri"/>
          <w:sz w:val="22"/>
          <w:szCs w:val="22"/>
        </w:rPr>
        <w:t>also</w:t>
      </w:r>
      <w:r w:rsidR="00755793" w:rsidRPr="000F4428">
        <w:rPr>
          <w:rFonts w:ascii="Calibri" w:hAnsi="Calibri" w:cs="Calibri"/>
          <w:sz w:val="22"/>
          <w:szCs w:val="22"/>
        </w:rPr>
        <w:t xml:space="preserve"> revisited the popular </w:t>
      </w:r>
      <w:r w:rsidR="00755793" w:rsidRPr="000F4428">
        <w:rPr>
          <w:rFonts w:ascii="Calibri" w:hAnsi="Calibri" w:cs="Calibri"/>
          <w:i/>
          <w:iCs/>
          <w:sz w:val="22"/>
          <w:szCs w:val="22"/>
        </w:rPr>
        <w:t>One Thousand and One Nights</w:t>
      </w:r>
      <w:r w:rsidR="00755793" w:rsidRPr="000F4428">
        <w:rPr>
          <w:rFonts w:ascii="Calibri" w:hAnsi="Calibri" w:cs="Calibri"/>
          <w:sz w:val="22"/>
          <w:szCs w:val="22"/>
        </w:rPr>
        <w:t xml:space="preserve"> (2011).</w:t>
      </w:r>
    </w:p>
    <w:p w14:paraId="03917C87" w14:textId="77777777" w:rsidR="007B3BF4" w:rsidRDefault="007B3BF4">
      <w:pPr>
        <w:pStyle w:val="Cos"/>
        <w:spacing w:after="0" w:line="240" w:lineRule="auto"/>
      </w:pPr>
    </w:p>
    <w:p w14:paraId="7F62FCEA" w14:textId="0F4FD82D" w:rsidR="007B3BF4" w:rsidRDefault="007B3BF4">
      <w:pPr>
        <w:pStyle w:val="Cos"/>
        <w:spacing w:after="0" w:line="240" w:lineRule="auto"/>
      </w:pPr>
    </w:p>
    <w:p w14:paraId="7E721A35" w14:textId="0524E63B" w:rsidR="00B7371C" w:rsidRDefault="00F427A0">
      <w:pPr>
        <w:pStyle w:val="Cos"/>
        <w:spacing w:after="0" w:line="240" w:lineRule="auto"/>
      </w:pPr>
      <w:r>
        <w:rPr>
          <w:noProof/>
          <w:lang w:val="en-US" w:eastAsia="en-US"/>
        </w:rPr>
        <mc:AlternateContent>
          <mc:Choice Requires="wps">
            <w:drawing>
              <wp:anchor distT="0" distB="0" distL="114300" distR="114300" simplePos="0" relativeHeight="251662336" behindDoc="0" locked="0" layoutInCell="1" allowOverlap="1" wp14:anchorId="3993C560" wp14:editId="73A11B87">
                <wp:simplePos x="0" y="0"/>
                <wp:positionH relativeFrom="column">
                  <wp:posOffset>0</wp:posOffset>
                </wp:positionH>
                <wp:positionV relativeFrom="paragraph">
                  <wp:posOffset>29845</wp:posOffset>
                </wp:positionV>
                <wp:extent cx="5257800" cy="457200"/>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7800" cy="457200"/>
                        </a:xfrm>
                        <a:prstGeom prst="rect">
                          <a:avLst/>
                        </a:prstGeom>
                        <a:solidFill>
                          <a:prstClr val="white"/>
                        </a:solidFill>
                        <a:ln>
                          <a:noFill/>
                        </a:ln>
                        <a:effectLst/>
                      </wps:spPr>
                      <wps:txbx>
                        <w:txbxContent>
                          <w:p w14:paraId="5FBD97D8" w14:textId="77777777" w:rsidR="007C52A1" w:rsidRPr="00691280" w:rsidRDefault="007C52A1" w:rsidP="00B7371C">
                            <w:pPr>
                              <w:widowControl w:val="0"/>
                              <w:autoSpaceDE w:val="0"/>
                              <w:autoSpaceDN w:val="0"/>
                              <w:adjustRightInd w:val="0"/>
                              <w:rPr>
                                <w:rFonts w:cs="Times"/>
                                <w:color w:val="19191B"/>
                                <w:sz w:val="18"/>
                                <w:szCs w:val="18"/>
                                <w:lang w:val="es-ES"/>
                              </w:rPr>
                            </w:pPr>
                            <w:proofErr w:type="spellStart"/>
                            <w:r w:rsidRPr="00691280">
                              <w:rPr>
                                <w:rFonts w:cstheme="minorHAnsi"/>
                                <w:b/>
                                <w:sz w:val="18"/>
                                <w:szCs w:val="18"/>
                              </w:rPr>
                              <w:t>Hanan</w:t>
                            </w:r>
                            <w:proofErr w:type="spellEnd"/>
                            <w:r w:rsidRPr="00691280">
                              <w:rPr>
                                <w:rFonts w:cstheme="minorHAnsi"/>
                                <w:b/>
                                <w:sz w:val="18"/>
                                <w:szCs w:val="18"/>
                              </w:rPr>
                              <w:t xml:space="preserve"> al-</w:t>
                            </w:r>
                            <w:proofErr w:type="spellStart"/>
                            <w:r w:rsidRPr="00691280">
                              <w:rPr>
                                <w:rFonts w:cstheme="minorHAnsi"/>
                                <w:b/>
                                <w:sz w:val="18"/>
                                <w:szCs w:val="18"/>
                              </w:rPr>
                              <w:t>Shaykh</w:t>
                            </w:r>
                            <w:proofErr w:type="spellEnd"/>
                            <w:r w:rsidRPr="00691280">
                              <w:rPr>
                                <w:rFonts w:cstheme="minorHAnsi"/>
                                <w:b/>
                                <w:sz w:val="18"/>
                                <w:szCs w:val="18"/>
                              </w:rPr>
                              <w:t xml:space="preserve"> </w:t>
                            </w:r>
                            <w:r w:rsidRPr="00691280">
                              <w:rPr>
                                <w:sz w:val="18"/>
                                <w:szCs w:val="18"/>
                              </w:rPr>
                              <w:t>(</w:t>
                            </w:r>
                            <w:proofErr w:type="spellStart"/>
                            <w:r w:rsidRPr="00691280">
                              <w:rPr>
                                <w:sz w:val="18"/>
                                <w:szCs w:val="18"/>
                              </w:rPr>
                              <w:t>url</w:t>
                            </w:r>
                            <w:proofErr w:type="spellEnd"/>
                            <w:r w:rsidRPr="00691280">
                              <w:rPr>
                                <w:sz w:val="18"/>
                                <w:szCs w:val="18"/>
                              </w:rPr>
                              <w:t xml:space="preserve">: </w:t>
                            </w:r>
                            <w:hyperlink r:id="rId9" w:history="1">
                              <w:r w:rsidRPr="00691280">
                                <w:rPr>
                                  <w:rStyle w:val="Hyperlink"/>
                                  <w:sz w:val="18"/>
                                  <w:szCs w:val="18"/>
                                </w:rPr>
                                <w:t>http://www.openbookontario.com/news/brief_history_one_thousand_and_one_nights_story_behind_stories</w:t>
                              </w:r>
                            </w:hyperlink>
                            <w:r w:rsidRPr="00691280">
                              <w:rPr>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0;margin-top:2.35pt;width:414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" stroked="f">
                <v:path arrowok="t"/>
                <v:textbox inset="0,0,0,0">
                  <w:txbxContent>
                    <w:p w14:paraId="5FBD97D8" w14:textId="77777777" w:rsidR="007C52A1" w:rsidRPr="00691280" w:rsidRDefault="007C52A1" w:rsidP="00B7371C">
                      <w:pPr>
                        <w:widowControl w:val="0"/>
                        <w:autoSpaceDE w:val="0"/>
                        <w:autoSpaceDN w:val="0"/>
                        <w:adjustRightInd w:val="0"/>
                        <w:rPr>
                          <w:rFonts w:cs="Times"/>
                          <w:color w:val="19191B"/>
                          <w:sz w:val="18"/>
                          <w:szCs w:val="18"/>
                          <w:lang w:val="es-ES"/>
                        </w:rPr>
                      </w:pPr>
                      <w:r w:rsidRPr="00691280">
                        <w:rPr>
                          <w:rFonts w:cstheme="minorHAnsi"/>
                          <w:b/>
                          <w:sz w:val="18"/>
                          <w:szCs w:val="18"/>
                        </w:rPr>
                        <w:t xml:space="preserve">Hanan al-Shaykh </w:t>
                      </w:r>
                      <w:r w:rsidRPr="00691280">
                        <w:rPr>
                          <w:sz w:val="18"/>
                          <w:szCs w:val="18"/>
                        </w:rPr>
                        <w:t xml:space="preserve">(url: </w:t>
                      </w:r>
                      <w:hyperlink r:id="rId10" w:history="1">
                        <w:r w:rsidRPr="00691280">
                          <w:rPr>
                            <w:rStyle w:val="Hipervnculo"/>
                            <w:sz w:val="18"/>
                            <w:szCs w:val="18"/>
                          </w:rPr>
                          <w:t>http://www.openbookontario.com/news/brief_history_one_thousand_and_one_nights_story_behind_stories</w:t>
                        </w:r>
                      </w:hyperlink>
                      <w:r w:rsidRPr="00691280">
                        <w:rPr>
                          <w:sz w:val="18"/>
                          <w:szCs w:val="18"/>
                        </w:rPr>
                        <w:t xml:space="preserve"> </w:t>
                      </w:r>
                    </w:p>
                  </w:txbxContent>
                </v:textbox>
                <w10:wrap type="square"/>
              </v:shape>
            </w:pict>
          </mc:Fallback>
        </mc:AlternateContent>
      </w:r>
    </w:p>
    <w:p w14:paraId="7A646EFE" w14:textId="77777777" w:rsidR="00B7371C" w:rsidRDefault="00B7371C">
      <w:pPr>
        <w:pStyle w:val="Cos"/>
        <w:spacing w:after="0" w:line="240" w:lineRule="auto"/>
      </w:pPr>
    </w:p>
    <w:p w14:paraId="06AA0FCB" w14:textId="77777777" w:rsidR="00F427A0" w:rsidRDefault="00F427A0">
      <w:pPr>
        <w:pStyle w:val="Cos"/>
        <w:spacing w:after="0" w:line="240" w:lineRule="auto"/>
      </w:pPr>
    </w:p>
    <w:p w14:paraId="138D8DDA" w14:textId="77777777" w:rsidR="007B3BF4" w:rsidRDefault="00B7371C">
      <w:pPr>
        <w:pStyle w:val="Cos"/>
        <w:spacing w:after="0" w:line="240" w:lineRule="auto"/>
      </w:pPr>
      <w:r>
        <w:t>MAIN ENTRY</w:t>
      </w:r>
    </w:p>
    <w:p w14:paraId="3887ACF4" w14:textId="77777777" w:rsidR="007B3BF4" w:rsidRDefault="007B3BF4">
      <w:pPr>
        <w:pStyle w:val="Heading1"/>
        <w:shd w:val="clear" w:color="auto" w:fill="FFFFFF"/>
        <w:spacing w:before="0" w:after="0"/>
        <w:rPr>
          <w:rFonts w:ascii="Calibri" w:eastAsia="Calibri" w:hAnsi="Calibri" w:cs="Calibri"/>
          <w:b w:val="0"/>
          <w:bCs w:val="0"/>
          <w:kern w:val="0"/>
          <w:sz w:val="22"/>
          <w:szCs w:val="22"/>
        </w:rPr>
      </w:pPr>
    </w:p>
    <w:p w14:paraId="603BE1AE" w14:textId="02BC1230" w:rsidR="003D63A7" w:rsidRPr="000F4428" w:rsidRDefault="003D63A7" w:rsidP="003D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sz w:val="22"/>
          <w:szCs w:val="22"/>
        </w:rPr>
      </w:pPr>
      <w:proofErr w:type="spellStart"/>
      <w:r w:rsidRPr="000F4428">
        <w:rPr>
          <w:rFonts w:ascii="Calibri" w:hAnsi="Calibri" w:cs="Calibri"/>
          <w:sz w:val="22"/>
          <w:szCs w:val="22"/>
        </w:rPr>
        <w:t>Hanan</w:t>
      </w:r>
      <w:proofErr w:type="spellEnd"/>
      <w:r w:rsidRPr="000F4428">
        <w:rPr>
          <w:rFonts w:ascii="Calibri" w:hAnsi="Calibri" w:cs="Calibri"/>
          <w:sz w:val="22"/>
          <w:szCs w:val="22"/>
        </w:rPr>
        <w:t xml:space="preserve"> al-</w:t>
      </w:r>
      <w:proofErr w:type="spellStart"/>
      <w:r w:rsidRPr="000F4428">
        <w:rPr>
          <w:rFonts w:ascii="Calibri" w:hAnsi="Calibri" w:cs="Calibri"/>
          <w:sz w:val="22"/>
          <w:szCs w:val="22"/>
        </w:rPr>
        <w:t>Shaykh</w:t>
      </w:r>
      <w:proofErr w:type="spellEnd"/>
      <w:r w:rsidRPr="000F4428">
        <w:rPr>
          <w:rFonts w:ascii="Calibri" w:hAnsi="Calibri" w:cs="Calibri"/>
          <w:sz w:val="22"/>
          <w:szCs w:val="22"/>
        </w:rPr>
        <w:t xml:space="preserve"> was born in Beirut, </w:t>
      </w:r>
      <w:r>
        <w:rPr>
          <w:rFonts w:ascii="Calibri" w:hAnsi="Calibri" w:cs="Calibri"/>
          <w:sz w:val="22"/>
          <w:szCs w:val="22"/>
        </w:rPr>
        <w:t>to</w:t>
      </w:r>
      <w:r w:rsidRPr="000F4428">
        <w:rPr>
          <w:rFonts w:ascii="Calibri" w:hAnsi="Calibri" w:cs="Calibri"/>
          <w:sz w:val="22"/>
          <w:szCs w:val="22"/>
        </w:rPr>
        <w:t xml:space="preserve"> a Muslim </w:t>
      </w:r>
      <w:proofErr w:type="spellStart"/>
      <w:r w:rsidRPr="000F4428">
        <w:rPr>
          <w:rFonts w:ascii="Calibri" w:hAnsi="Calibri" w:cs="Calibri"/>
          <w:sz w:val="22"/>
          <w:szCs w:val="22"/>
        </w:rPr>
        <w:t>Shii</w:t>
      </w:r>
      <w:proofErr w:type="spellEnd"/>
      <w:r w:rsidRPr="000F4428">
        <w:rPr>
          <w:rFonts w:ascii="Calibri" w:hAnsi="Calibri" w:cs="Calibri"/>
          <w:sz w:val="22"/>
          <w:szCs w:val="22"/>
        </w:rPr>
        <w:t xml:space="preserve"> family. She received a classic</w:t>
      </w:r>
      <w:r>
        <w:rPr>
          <w:rFonts w:ascii="Calibri" w:hAnsi="Calibri" w:cs="Calibri"/>
          <w:sz w:val="22"/>
          <w:szCs w:val="22"/>
        </w:rPr>
        <w:t>al</w:t>
      </w:r>
      <w:r w:rsidRPr="000F4428">
        <w:rPr>
          <w:rFonts w:ascii="Calibri" w:hAnsi="Calibri" w:cs="Calibri"/>
          <w:sz w:val="22"/>
          <w:szCs w:val="22"/>
        </w:rPr>
        <w:t xml:space="preserve"> education </w:t>
      </w:r>
      <w:r>
        <w:rPr>
          <w:rFonts w:ascii="Calibri" w:hAnsi="Calibri" w:cs="Calibri"/>
          <w:sz w:val="22"/>
          <w:szCs w:val="22"/>
        </w:rPr>
        <w:t xml:space="preserve">at </w:t>
      </w:r>
      <w:r w:rsidR="00797780">
        <w:rPr>
          <w:rFonts w:ascii="Calibri" w:hAnsi="Calibri" w:cs="Calibri"/>
          <w:sz w:val="22"/>
          <w:szCs w:val="22"/>
        </w:rPr>
        <w:t xml:space="preserve">a </w:t>
      </w:r>
      <w:r w:rsidRPr="000F4428">
        <w:rPr>
          <w:rFonts w:ascii="Calibri" w:hAnsi="Calibri" w:cs="Calibri"/>
          <w:sz w:val="22"/>
          <w:szCs w:val="22"/>
        </w:rPr>
        <w:t>girls</w:t>
      </w:r>
      <w:r>
        <w:rPr>
          <w:rFonts w:ascii="Calibri" w:hAnsi="Calibri" w:cs="Calibri"/>
          <w:sz w:val="22"/>
          <w:szCs w:val="22"/>
        </w:rPr>
        <w:t>’</w:t>
      </w:r>
      <w:r w:rsidRPr="000F4428">
        <w:rPr>
          <w:rFonts w:ascii="Calibri" w:hAnsi="Calibri" w:cs="Calibri"/>
          <w:sz w:val="22"/>
          <w:szCs w:val="22"/>
        </w:rPr>
        <w:t xml:space="preserve"> schools in Beirut and </w:t>
      </w:r>
      <w:r>
        <w:rPr>
          <w:rFonts w:ascii="Calibri" w:hAnsi="Calibri" w:cs="Calibri"/>
          <w:sz w:val="22"/>
          <w:szCs w:val="22"/>
        </w:rPr>
        <w:t>then</w:t>
      </w:r>
      <w:r w:rsidRPr="000F4428">
        <w:rPr>
          <w:rFonts w:ascii="Calibri" w:hAnsi="Calibri" w:cs="Calibri"/>
          <w:sz w:val="22"/>
          <w:szCs w:val="22"/>
        </w:rPr>
        <w:t xml:space="preserve"> studied at the American College </w:t>
      </w:r>
      <w:r>
        <w:rPr>
          <w:rFonts w:ascii="Calibri" w:hAnsi="Calibri" w:cs="Calibri"/>
          <w:sz w:val="22"/>
          <w:szCs w:val="22"/>
        </w:rPr>
        <w:t>in</w:t>
      </w:r>
      <w:r w:rsidRPr="000F4428">
        <w:rPr>
          <w:rFonts w:ascii="Calibri" w:hAnsi="Calibri" w:cs="Calibri"/>
          <w:sz w:val="22"/>
          <w:szCs w:val="22"/>
        </w:rPr>
        <w:t xml:space="preserve"> Cairo (1963-1966). She returned to Lebanon, where she worked as a journalist for several </w:t>
      </w:r>
      <w:r>
        <w:rPr>
          <w:rFonts w:ascii="Calibri" w:hAnsi="Calibri" w:cs="Calibri"/>
          <w:sz w:val="22"/>
          <w:szCs w:val="22"/>
        </w:rPr>
        <w:t>newspaper</w:t>
      </w:r>
      <w:r w:rsidRPr="000F4428">
        <w:rPr>
          <w:rFonts w:ascii="Calibri" w:hAnsi="Calibri" w:cs="Calibri"/>
          <w:sz w:val="22"/>
          <w:szCs w:val="22"/>
        </w:rPr>
        <w:t>s and</w:t>
      </w:r>
      <w:r>
        <w:rPr>
          <w:rFonts w:ascii="Calibri" w:hAnsi="Calibri" w:cs="Calibri"/>
          <w:sz w:val="22"/>
          <w:szCs w:val="22"/>
        </w:rPr>
        <w:t xml:space="preserve"> for</w:t>
      </w:r>
      <w:r w:rsidRPr="000F4428">
        <w:rPr>
          <w:rFonts w:ascii="Calibri" w:hAnsi="Calibri" w:cs="Calibri"/>
          <w:sz w:val="22"/>
          <w:szCs w:val="22"/>
        </w:rPr>
        <w:t xml:space="preserve"> television. During the </w:t>
      </w:r>
      <w:r>
        <w:rPr>
          <w:rFonts w:ascii="Calibri" w:hAnsi="Calibri" w:cs="Calibri"/>
          <w:sz w:val="22"/>
          <w:szCs w:val="22"/>
        </w:rPr>
        <w:t>C</w:t>
      </w:r>
      <w:r w:rsidRPr="000F4428">
        <w:rPr>
          <w:rFonts w:ascii="Calibri" w:hAnsi="Calibri" w:cs="Calibri"/>
          <w:sz w:val="22"/>
          <w:szCs w:val="22"/>
        </w:rPr>
        <w:t xml:space="preserve">ivil </w:t>
      </w:r>
      <w:r>
        <w:rPr>
          <w:rFonts w:ascii="Calibri" w:hAnsi="Calibri" w:cs="Calibri"/>
          <w:sz w:val="22"/>
          <w:szCs w:val="22"/>
        </w:rPr>
        <w:t>W</w:t>
      </w:r>
      <w:r w:rsidRPr="000F4428">
        <w:rPr>
          <w:rFonts w:ascii="Calibri" w:hAnsi="Calibri" w:cs="Calibri"/>
          <w:sz w:val="22"/>
          <w:szCs w:val="22"/>
        </w:rPr>
        <w:t xml:space="preserve">ar she </w:t>
      </w:r>
      <w:r>
        <w:rPr>
          <w:rFonts w:ascii="Calibri" w:hAnsi="Calibri" w:cs="Calibri"/>
          <w:sz w:val="22"/>
          <w:szCs w:val="22"/>
        </w:rPr>
        <w:t>li</w:t>
      </w:r>
      <w:r w:rsidRPr="000F4428">
        <w:rPr>
          <w:rFonts w:ascii="Calibri" w:hAnsi="Calibri" w:cs="Calibri"/>
          <w:sz w:val="22"/>
          <w:szCs w:val="22"/>
        </w:rPr>
        <w:t xml:space="preserve">ved </w:t>
      </w:r>
      <w:r>
        <w:rPr>
          <w:rFonts w:ascii="Calibri" w:hAnsi="Calibri" w:cs="Calibri"/>
          <w:sz w:val="22"/>
          <w:szCs w:val="22"/>
        </w:rPr>
        <w:t>in</w:t>
      </w:r>
      <w:r w:rsidRPr="000F4428">
        <w:rPr>
          <w:rFonts w:ascii="Calibri" w:hAnsi="Calibri" w:cs="Calibri"/>
          <w:sz w:val="22"/>
          <w:szCs w:val="22"/>
        </w:rPr>
        <w:t xml:space="preserve"> Saudi Arabia </w:t>
      </w:r>
      <w:r>
        <w:rPr>
          <w:rFonts w:ascii="Calibri" w:hAnsi="Calibri" w:cs="Calibri"/>
          <w:sz w:val="22"/>
          <w:szCs w:val="22"/>
        </w:rPr>
        <w:t xml:space="preserve">from </w:t>
      </w:r>
      <w:r w:rsidRPr="000F4428">
        <w:rPr>
          <w:rFonts w:ascii="Calibri" w:hAnsi="Calibri" w:cs="Calibri"/>
          <w:sz w:val="22"/>
          <w:szCs w:val="22"/>
        </w:rPr>
        <w:t>1976</w:t>
      </w:r>
      <w:r>
        <w:rPr>
          <w:rFonts w:ascii="Calibri" w:hAnsi="Calibri" w:cs="Calibri"/>
          <w:sz w:val="22"/>
          <w:szCs w:val="22"/>
        </w:rPr>
        <w:t xml:space="preserve"> to </w:t>
      </w:r>
      <w:r w:rsidRPr="000F4428">
        <w:rPr>
          <w:rFonts w:ascii="Calibri" w:hAnsi="Calibri" w:cs="Calibri"/>
          <w:sz w:val="22"/>
          <w:szCs w:val="22"/>
        </w:rPr>
        <w:t xml:space="preserve">1982 and </w:t>
      </w:r>
      <w:r>
        <w:rPr>
          <w:rFonts w:ascii="Calibri" w:hAnsi="Calibri" w:cs="Calibri"/>
          <w:sz w:val="22"/>
          <w:szCs w:val="22"/>
        </w:rPr>
        <w:t>then moved</w:t>
      </w:r>
      <w:r w:rsidRPr="000F4428">
        <w:rPr>
          <w:rFonts w:ascii="Calibri" w:hAnsi="Calibri" w:cs="Calibri"/>
          <w:sz w:val="22"/>
          <w:szCs w:val="22"/>
        </w:rPr>
        <w:t xml:space="preserve"> to England, where she currently lives. She beg</w:t>
      </w:r>
      <w:r>
        <w:rPr>
          <w:rFonts w:ascii="Calibri" w:hAnsi="Calibri" w:cs="Calibri"/>
          <w:sz w:val="22"/>
          <w:szCs w:val="22"/>
        </w:rPr>
        <w:t>a</w:t>
      </w:r>
      <w:r w:rsidRPr="000F4428">
        <w:rPr>
          <w:rFonts w:ascii="Calibri" w:hAnsi="Calibri" w:cs="Calibri"/>
          <w:sz w:val="22"/>
          <w:szCs w:val="22"/>
        </w:rPr>
        <w:t xml:space="preserve">n to write essays when she was teenager, but soon felt more comfortable writing fiction. </w:t>
      </w:r>
    </w:p>
    <w:p w14:paraId="2EB617DF" w14:textId="77777777" w:rsidR="007B3BF4" w:rsidRDefault="007B3BF4">
      <w:pPr>
        <w:pStyle w:val="Heading1"/>
        <w:shd w:val="clear" w:color="auto" w:fill="FFFFFF"/>
        <w:spacing w:before="0" w:after="0"/>
        <w:rPr>
          <w:rFonts w:ascii="Calibri" w:eastAsia="Calibri" w:hAnsi="Calibri" w:cs="Calibri"/>
          <w:b w:val="0"/>
          <w:bCs w:val="0"/>
          <w:kern w:val="0"/>
          <w:sz w:val="22"/>
          <w:szCs w:val="22"/>
        </w:rPr>
      </w:pPr>
    </w:p>
    <w:p w14:paraId="57B9E7B8" w14:textId="63BC0DE4" w:rsidR="00056803" w:rsidRPr="000F4428" w:rsidRDefault="00797780" w:rsidP="000568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sz w:val="22"/>
          <w:szCs w:val="22"/>
        </w:rPr>
      </w:pPr>
      <w:r>
        <w:rPr>
          <w:rFonts w:ascii="Calibri" w:hAnsi="Calibri" w:cs="Calibri"/>
          <w:iCs/>
          <w:sz w:val="22"/>
          <w:szCs w:val="22"/>
        </w:rPr>
        <w:t>Al-</w:t>
      </w:r>
      <w:proofErr w:type="spellStart"/>
      <w:r>
        <w:rPr>
          <w:rFonts w:ascii="Calibri" w:hAnsi="Calibri" w:cs="Calibri"/>
          <w:iCs/>
          <w:sz w:val="22"/>
          <w:szCs w:val="22"/>
        </w:rPr>
        <w:t>Shaykh</w:t>
      </w:r>
      <w:proofErr w:type="spellEnd"/>
      <w:r>
        <w:rPr>
          <w:rFonts w:ascii="Calibri" w:hAnsi="Calibri" w:cs="Calibri"/>
          <w:iCs/>
          <w:sz w:val="22"/>
          <w:szCs w:val="22"/>
        </w:rPr>
        <w:t xml:space="preserve"> </w:t>
      </w:r>
      <w:r w:rsidRPr="000F4428">
        <w:rPr>
          <w:rFonts w:ascii="Calibri" w:hAnsi="Calibri" w:cs="Calibri"/>
          <w:sz w:val="22"/>
          <w:szCs w:val="22"/>
        </w:rPr>
        <w:t xml:space="preserve">published </w:t>
      </w:r>
      <w:r w:rsidR="00056803" w:rsidRPr="000F4428">
        <w:rPr>
          <w:rFonts w:ascii="Calibri" w:hAnsi="Calibri" w:cs="Calibri"/>
          <w:i/>
          <w:iCs/>
          <w:sz w:val="22"/>
          <w:szCs w:val="22"/>
        </w:rPr>
        <w:t>The Story of Zahra</w:t>
      </w:r>
      <w:r w:rsidR="00056803" w:rsidRPr="000F4428">
        <w:rPr>
          <w:rFonts w:ascii="Calibri" w:hAnsi="Calibri" w:cs="Calibri"/>
          <w:sz w:val="22"/>
          <w:szCs w:val="22"/>
        </w:rPr>
        <w:t xml:space="preserve"> (1980)</w:t>
      </w:r>
      <w:r>
        <w:rPr>
          <w:rFonts w:ascii="Calibri" w:hAnsi="Calibri" w:cs="Calibri"/>
          <w:sz w:val="22"/>
          <w:szCs w:val="22"/>
        </w:rPr>
        <w:t>, a novel set</w:t>
      </w:r>
      <w:r w:rsidRPr="000F4428">
        <w:rPr>
          <w:rFonts w:ascii="Calibri" w:hAnsi="Calibri" w:cs="Calibri"/>
          <w:sz w:val="22"/>
          <w:szCs w:val="22"/>
        </w:rPr>
        <w:t xml:space="preserve"> in the Lebanese Civil War</w:t>
      </w:r>
      <w:r>
        <w:rPr>
          <w:rFonts w:ascii="Calibri" w:hAnsi="Calibri" w:cs="Calibri"/>
          <w:sz w:val="22"/>
          <w:szCs w:val="22"/>
        </w:rPr>
        <w:t>, at</w:t>
      </w:r>
      <w:r w:rsidRPr="000F4428">
        <w:rPr>
          <w:rFonts w:ascii="Calibri" w:hAnsi="Calibri" w:cs="Calibri"/>
          <w:sz w:val="22"/>
          <w:szCs w:val="22"/>
        </w:rPr>
        <w:t xml:space="preserve"> her own </w:t>
      </w:r>
      <w:r>
        <w:rPr>
          <w:rFonts w:ascii="Calibri" w:hAnsi="Calibri" w:cs="Calibri"/>
          <w:sz w:val="22"/>
          <w:szCs w:val="22"/>
        </w:rPr>
        <w:t xml:space="preserve">expense </w:t>
      </w:r>
      <w:r w:rsidRPr="000F4428">
        <w:rPr>
          <w:rFonts w:ascii="Calibri" w:hAnsi="Calibri" w:cs="Calibri"/>
          <w:sz w:val="22"/>
          <w:szCs w:val="22"/>
        </w:rPr>
        <w:t xml:space="preserve">due to </w:t>
      </w:r>
      <w:r>
        <w:rPr>
          <w:rFonts w:ascii="Calibri" w:hAnsi="Calibri" w:cs="Calibri"/>
          <w:sz w:val="22"/>
          <w:szCs w:val="22"/>
        </w:rPr>
        <w:t xml:space="preserve">the </w:t>
      </w:r>
      <w:r w:rsidRPr="000F4428">
        <w:rPr>
          <w:rFonts w:ascii="Calibri" w:hAnsi="Calibri" w:cs="Calibri"/>
          <w:sz w:val="22"/>
          <w:szCs w:val="22"/>
        </w:rPr>
        <w:t>cens</w:t>
      </w:r>
      <w:r>
        <w:rPr>
          <w:rFonts w:ascii="Calibri" w:hAnsi="Calibri" w:cs="Calibri"/>
          <w:sz w:val="22"/>
          <w:szCs w:val="22"/>
        </w:rPr>
        <w:t>orship</w:t>
      </w:r>
      <w:r w:rsidRPr="000F4428">
        <w:rPr>
          <w:rFonts w:ascii="Calibri" w:hAnsi="Calibri" w:cs="Calibri"/>
          <w:sz w:val="22"/>
          <w:szCs w:val="22"/>
        </w:rPr>
        <w:t xml:space="preserve"> in Lebanon</w:t>
      </w:r>
      <w:r>
        <w:rPr>
          <w:rFonts w:ascii="Calibri" w:hAnsi="Calibri" w:cs="Calibri"/>
          <w:sz w:val="22"/>
          <w:szCs w:val="22"/>
        </w:rPr>
        <w:t>. It</w:t>
      </w:r>
      <w:r w:rsidR="00056803" w:rsidRPr="000F4428">
        <w:rPr>
          <w:rFonts w:ascii="Calibri" w:hAnsi="Calibri" w:cs="Calibri"/>
          <w:sz w:val="22"/>
          <w:szCs w:val="22"/>
        </w:rPr>
        <w:t xml:space="preserve"> was the first </w:t>
      </w:r>
      <w:r w:rsidR="00056803">
        <w:rPr>
          <w:rFonts w:ascii="Calibri" w:hAnsi="Calibri" w:cs="Calibri"/>
          <w:sz w:val="22"/>
          <w:szCs w:val="22"/>
        </w:rPr>
        <w:t xml:space="preserve">of her works to </w:t>
      </w:r>
      <w:r w:rsidR="00056803" w:rsidRPr="000F4428">
        <w:rPr>
          <w:rFonts w:ascii="Calibri" w:hAnsi="Calibri" w:cs="Calibri"/>
          <w:sz w:val="22"/>
          <w:szCs w:val="22"/>
        </w:rPr>
        <w:t>attract international attention. Zahra (</w:t>
      </w:r>
      <w:r w:rsidR="00056803">
        <w:rPr>
          <w:rFonts w:ascii="Calibri" w:hAnsi="Calibri" w:cs="Calibri"/>
          <w:sz w:val="22"/>
          <w:szCs w:val="22"/>
        </w:rPr>
        <w:t>who</w:t>
      </w:r>
      <w:r w:rsidR="00056803" w:rsidRPr="000F4428">
        <w:rPr>
          <w:rFonts w:ascii="Calibri" w:hAnsi="Calibri" w:cs="Calibri"/>
          <w:sz w:val="22"/>
          <w:szCs w:val="22"/>
        </w:rPr>
        <w:t xml:space="preserve"> symbolizes Lebanon) is an ugly girl trying to survive in the middle of the war. After</w:t>
      </w:r>
      <w:r w:rsidR="00056803">
        <w:rPr>
          <w:rFonts w:ascii="Calibri" w:hAnsi="Calibri" w:cs="Calibri"/>
          <w:sz w:val="22"/>
          <w:szCs w:val="22"/>
        </w:rPr>
        <w:t xml:space="preserve"> some</w:t>
      </w:r>
      <w:r w:rsidR="00056803" w:rsidRPr="000F4428">
        <w:rPr>
          <w:rFonts w:ascii="Calibri" w:hAnsi="Calibri" w:cs="Calibri"/>
          <w:sz w:val="22"/>
          <w:szCs w:val="22"/>
        </w:rPr>
        <w:t xml:space="preserve"> terrible episodes in her short li</w:t>
      </w:r>
      <w:r w:rsidR="00056803">
        <w:rPr>
          <w:rFonts w:ascii="Calibri" w:hAnsi="Calibri" w:cs="Calibri"/>
          <w:sz w:val="22"/>
          <w:szCs w:val="22"/>
        </w:rPr>
        <w:t>f</w:t>
      </w:r>
      <w:r w:rsidR="00056803" w:rsidRPr="000F4428">
        <w:rPr>
          <w:rFonts w:ascii="Calibri" w:hAnsi="Calibri" w:cs="Calibri"/>
          <w:sz w:val="22"/>
          <w:szCs w:val="22"/>
        </w:rPr>
        <w:t>e</w:t>
      </w:r>
      <w:r w:rsidR="00056803">
        <w:rPr>
          <w:rFonts w:ascii="Calibri" w:hAnsi="Calibri" w:cs="Calibri"/>
          <w:sz w:val="22"/>
          <w:szCs w:val="22"/>
        </w:rPr>
        <w:t>,</w:t>
      </w:r>
      <w:r w:rsidR="00056803" w:rsidRPr="000F4428">
        <w:rPr>
          <w:rFonts w:ascii="Calibri" w:hAnsi="Calibri" w:cs="Calibri"/>
          <w:sz w:val="22"/>
          <w:szCs w:val="22"/>
        </w:rPr>
        <w:t xml:space="preserve"> includ</w:t>
      </w:r>
      <w:r w:rsidR="00056803">
        <w:rPr>
          <w:rFonts w:ascii="Calibri" w:hAnsi="Calibri" w:cs="Calibri"/>
          <w:sz w:val="22"/>
          <w:szCs w:val="22"/>
        </w:rPr>
        <w:t>ing</w:t>
      </w:r>
      <w:r w:rsidR="00056803" w:rsidRPr="000F4428">
        <w:rPr>
          <w:rFonts w:ascii="Calibri" w:hAnsi="Calibri" w:cs="Calibri"/>
          <w:sz w:val="22"/>
          <w:szCs w:val="22"/>
        </w:rPr>
        <w:t xml:space="preserve"> divorce and several abortions, Zahra falls in love with a sniper, a desperate gesture that </w:t>
      </w:r>
      <w:r w:rsidR="00056803">
        <w:rPr>
          <w:rFonts w:ascii="Calibri" w:hAnsi="Calibri" w:cs="Calibri"/>
          <w:sz w:val="22"/>
          <w:szCs w:val="22"/>
        </w:rPr>
        <w:t>ends in</w:t>
      </w:r>
      <w:r w:rsidR="00056803" w:rsidRPr="000F4428">
        <w:rPr>
          <w:rFonts w:ascii="Calibri" w:hAnsi="Calibri" w:cs="Calibri"/>
          <w:sz w:val="22"/>
          <w:szCs w:val="22"/>
        </w:rPr>
        <w:t xml:space="preserve"> trag</w:t>
      </w:r>
      <w:r w:rsidR="00056803">
        <w:rPr>
          <w:rFonts w:ascii="Calibri" w:hAnsi="Calibri" w:cs="Calibri"/>
          <w:sz w:val="22"/>
          <w:szCs w:val="22"/>
        </w:rPr>
        <w:t>edy</w:t>
      </w:r>
      <w:r w:rsidR="00056803" w:rsidRPr="000F4428">
        <w:rPr>
          <w:rFonts w:ascii="Calibri" w:hAnsi="Calibri" w:cs="Calibri"/>
          <w:sz w:val="22"/>
          <w:szCs w:val="22"/>
        </w:rPr>
        <w:t xml:space="preserve">. </w:t>
      </w:r>
      <w:r w:rsidR="00056803" w:rsidRPr="000F4428">
        <w:rPr>
          <w:rFonts w:ascii="Calibri" w:hAnsi="Calibri" w:cs="Calibri"/>
          <w:i/>
          <w:iCs/>
          <w:sz w:val="22"/>
          <w:szCs w:val="22"/>
        </w:rPr>
        <w:t>Beirut Blues</w:t>
      </w:r>
      <w:r w:rsidR="00056803" w:rsidRPr="000F4428">
        <w:rPr>
          <w:rFonts w:ascii="Calibri" w:hAnsi="Calibri" w:cs="Calibri"/>
          <w:sz w:val="22"/>
          <w:szCs w:val="22"/>
        </w:rPr>
        <w:t xml:space="preserve"> (1992), also about the war, is written as a set of letters addressed to real and symbolic recipients in an attempt to find sense and humanity in the middle of chaos and destruction.</w:t>
      </w:r>
    </w:p>
    <w:p w14:paraId="1AFC42EB" w14:textId="77777777" w:rsidR="007B3BF4" w:rsidRDefault="007B3BF4">
      <w:pPr>
        <w:pStyle w:val="Heading1"/>
        <w:shd w:val="clear" w:color="auto" w:fill="FFFFFF"/>
        <w:spacing w:before="0" w:after="0"/>
        <w:rPr>
          <w:rFonts w:ascii="Calibri" w:eastAsia="Calibri" w:hAnsi="Calibri" w:cs="Calibri"/>
          <w:b w:val="0"/>
          <w:bCs w:val="0"/>
          <w:kern w:val="0"/>
          <w:sz w:val="22"/>
          <w:szCs w:val="22"/>
        </w:rPr>
      </w:pPr>
    </w:p>
    <w:p w14:paraId="768A1643" w14:textId="055D088D" w:rsidR="00056803" w:rsidRPr="000F4428" w:rsidRDefault="00316527" w:rsidP="000568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sz w:val="22"/>
          <w:szCs w:val="22"/>
        </w:rPr>
      </w:pPr>
      <w:r>
        <w:rPr>
          <w:noProof/>
        </w:rPr>
        <w:lastRenderedPageBreak/>
        <w:drawing>
          <wp:anchor distT="0" distB="0" distL="114300" distR="114300" simplePos="0" relativeHeight="251663360" behindDoc="0" locked="0" layoutInCell="1" allowOverlap="1" wp14:anchorId="78711635" wp14:editId="463C6654">
            <wp:simplePos x="0" y="0"/>
            <wp:positionH relativeFrom="margin">
              <wp:posOffset>3314700</wp:posOffset>
            </wp:positionH>
            <wp:positionV relativeFrom="margin">
              <wp:posOffset>0</wp:posOffset>
            </wp:positionV>
            <wp:extent cx="2465705" cy="3773805"/>
            <wp:effectExtent l="0" t="0" r="0" b="10795"/>
            <wp:wrapSquare wrapText="bothSides"/>
            <wp:docPr id="1073741828" name="officeArt object" descr="MONICA:En_construccio:1_30_juny_fitxes_Routledge:Hanan Fitxa:women.jpg"/>
            <wp:cNvGraphicFramePr/>
            <a:graphic xmlns:a="http://schemas.openxmlformats.org/drawingml/2006/main">
              <a:graphicData uri="http://schemas.openxmlformats.org/drawingml/2006/picture">
                <pic:pic xmlns:pic="http://schemas.openxmlformats.org/drawingml/2006/picture">
                  <pic:nvPicPr>
                    <pic:cNvPr id="1073741828" name="image3.jpg" descr="MONICA:En_construccio:1_30_juny_fitxes_Routledge:Hanan Fitxa:women.jpg"/>
                    <pic:cNvPicPr/>
                  </pic:nvPicPr>
                  <pic:blipFill>
                    <a:blip r:embed="rId11">
                      <a:extLst>
                        <a:ext uri="{28A0092B-C50C-407E-A947-70E740481C1C}">
                          <a14:useLocalDpi xmlns:a14="http://schemas.microsoft.com/office/drawing/2010/main" val="0"/>
                        </a:ext>
                      </a:extLst>
                    </a:blip>
                    <a:stretch>
                      <a:fillRect/>
                    </a:stretch>
                  </pic:blipFill>
                  <pic:spPr>
                    <a:xfrm>
                      <a:off x="0" y="0"/>
                      <a:ext cx="2465705" cy="3773805"/>
                    </a:xfrm>
                    <a:prstGeom prst="rect">
                      <a:avLst/>
                    </a:prstGeom>
                    <a:ln w="12700" cap="flat">
                      <a:noFill/>
                      <a:miter lim="400000"/>
                    </a:ln>
                    <a:effectLst/>
                  </pic:spPr>
                </pic:pic>
              </a:graphicData>
            </a:graphic>
          </wp:anchor>
        </w:drawing>
      </w:r>
      <w:r w:rsidR="00056803" w:rsidRPr="000F4428">
        <w:rPr>
          <w:rFonts w:ascii="Calibri" w:hAnsi="Calibri" w:cs="Calibri"/>
          <w:i/>
          <w:iCs/>
          <w:sz w:val="22"/>
          <w:szCs w:val="22"/>
        </w:rPr>
        <w:t xml:space="preserve">Women of Sand and Myrrh </w:t>
      </w:r>
      <w:r w:rsidR="00056803" w:rsidRPr="000F4428">
        <w:rPr>
          <w:rFonts w:ascii="Calibri" w:hAnsi="Calibri" w:cs="Calibri"/>
          <w:sz w:val="22"/>
          <w:szCs w:val="22"/>
        </w:rPr>
        <w:t xml:space="preserve">(1992), </w:t>
      </w:r>
      <w:r w:rsidR="00056803">
        <w:rPr>
          <w:rFonts w:ascii="Calibri" w:hAnsi="Calibri" w:cs="Calibri"/>
          <w:sz w:val="22"/>
          <w:szCs w:val="22"/>
        </w:rPr>
        <w:t>set</w:t>
      </w:r>
      <w:r w:rsidR="00056803" w:rsidRPr="000F4428">
        <w:rPr>
          <w:rFonts w:ascii="Calibri" w:hAnsi="Calibri" w:cs="Calibri"/>
          <w:sz w:val="22"/>
          <w:szCs w:val="22"/>
        </w:rPr>
        <w:t xml:space="preserve"> in an unspecified country </w:t>
      </w:r>
      <w:r w:rsidR="00056803">
        <w:rPr>
          <w:rFonts w:ascii="Calibri" w:hAnsi="Calibri" w:cs="Calibri"/>
          <w:sz w:val="22"/>
          <w:szCs w:val="22"/>
        </w:rPr>
        <w:t>in</w:t>
      </w:r>
      <w:r w:rsidR="00056803" w:rsidRPr="000F4428">
        <w:rPr>
          <w:rFonts w:ascii="Calibri" w:hAnsi="Calibri" w:cs="Calibri"/>
          <w:sz w:val="22"/>
          <w:szCs w:val="22"/>
        </w:rPr>
        <w:t xml:space="preserve"> the Middle East, explores the everyday life of four women, their ambitions, sexuality</w:t>
      </w:r>
      <w:r w:rsidR="00056803">
        <w:rPr>
          <w:rFonts w:ascii="Calibri" w:hAnsi="Calibri" w:cs="Calibri"/>
          <w:sz w:val="22"/>
          <w:szCs w:val="22"/>
        </w:rPr>
        <w:t>,</w:t>
      </w:r>
      <w:r w:rsidR="00056803" w:rsidRPr="000F4428">
        <w:rPr>
          <w:rFonts w:ascii="Calibri" w:hAnsi="Calibri" w:cs="Calibri"/>
          <w:sz w:val="22"/>
          <w:szCs w:val="22"/>
        </w:rPr>
        <w:t xml:space="preserve"> and intimac</w:t>
      </w:r>
      <w:r w:rsidR="00056803">
        <w:rPr>
          <w:rFonts w:ascii="Calibri" w:hAnsi="Calibri" w:cs="Calibri"/>
          <w:sz w:val="22"/>
          <w:szCs w:val="22"/>
        </w:rPr>
        <w:t>y</w:t>
      </w:r>
      <w:r w:rsidR="00056803" w:rsidRPr="000F4428">
        <w:rPr>
          <w:rFonts w:ascii="Calibri" w:hAnsi="Calibri" w:cs="Calibri"/>
          <w:sz w:val="22"/>
          <w:szCs w:val="22"/>
        </w:rPr>
        <w:t xml:space="preserve"> in an oppressive male chauvinist society. </w:t>
      </w:r>
      <w:r w:rsidR="00056803">
        <w:rPr>
          <w:rFonts w:ascii="Calibri" w:hAnsi="Calibri" w:cs="Calibri"/>
          <w:sz w:val="22"/>
          <w:szCs w:val="22"/>
        </w:rPr>
        <w:t>I</w:t>
      </w:r>
      <w:r w:rsidR="00056803" w:rsidRPr="000F4428">
        <w:rPr>
          <w:rFonts w:ascii="Calibri" w:hAnsi="Calibri" w:cs="Calibri"/>
          <w:sz w:val="22"/>
          <w:szCs w:val="22"/>
        </w:rPr>
        <w:t xml:space="preserve">n </w:t>
      </w:r>
      <w:r w:rsidR="00056803" w:rsidRPr="000F4428">
        <w:rPr>
          <w:rFonts w:ascii="Calibri" w:hAnsi="Calibri" w:cs="Calibri"/>
          <w:i/>
          <w:iCs/>
          <w:sz w:val="22"/>
          <w:szCs w:val="22"/>
        </w:rPr>
        <w:t>The Locus and the Bird. My Mother’s Story</w:t>
      </w:r>
      <w:r w:rsidR="00056803" w:rsidRPr="000F4428">
        <w:rPr>
          <w:rFonts w:ascii="Calibri" w:hAnsi="Calibri" w:cs="Calibri"/>
          <w:sz w:val="22"/>
          <w:szCs w:val="22"/>
        </w:rPr>
        <w:t xml:space="preserve"> (2009) </w:t>
      </w:r>
      <w:r w:rsidR="00056803" w:rsidRPr="00593902">
        <w:rPr>
          <w:rFonts w:ascii="Calibri" w:hAnsi="Calibri" w:cs="Calibri"/>
          <w:sz w:val="22"/>
          <w:szCs w:val="22"/>
        </w:rPr>
        <w:t>al-</w:t>
      </w:r>
      <w:proofErr w:type="spellStart"/>
      <w:r w:rsidR="00056803" w:rsidRPr="00593902">
        <w:rPr>
          <w:rFonts w:ascii="Calibri" w:hAnsi="Calibri" w:cs="Calibri"/>
          <w:sz w:val="22"/>
          <w:szCs w:val="22"/>
        </w:rPr>
        <w:t>Shaykh</w:t>
      </w:r>
      <w:proofErr w:type="spellEnd"/>
      <w:r w:rsidR="00056803" w:rsidRPr="00593902">
        <w:rPr>
          <w:rFonts w:ascii="Calibri" w:hAnsi="Calibri" w:cs="Calibri"/>
          <w:sz w:val="22"/>
          <w:szCs w:val="22"/>
        </w:rPr>
        <w:t xml:space="preserve"> </w:t>
      </w:r>
      <w:r w:rsidR="00056803">
        <w:rPr>
          <w:rFonts w:ascii="Calibri" w:hAnsi="Calibri" w:cs="Calibri"/>
          <w:sz w:val="22"/>
          <w:szCs w:val="22"/>
        </w:rPr>
        <w:t xml:space="preserve">traces the biography </w:t>
      </w:r>
      <w:r w:rsidR="00056803" w:rsidRPr="000F4428">
        <w:rPr>
          <w:rFonts w:ascii="Calibri" w:hAnsi="Calibri" w:cs="Calibri"/>
          <w:sz w:val="22"/>
          <w:szCs w:val="22"/>
        </w:rPr>
        <w:t xml:space="preserve">of her mother, an independent woman </w:t>
      </w:r>
      <w:r w:rsidR="00056803">
        <w:rPr>
          <w:rFonts w:ascii="Calibri" w:hAnsi="Calibri" w:cs="Calibri"/>
          <w:sz w:val="22"/>
          <w:szCs w:val="22"/>
        </w:rPr>
        <w:t xml:space="preserve">who </w:t>
      </w:r>
      <w:r w:rsidR="00056803" w:rsidRPr="000F4428">
        <w:rPr>
          <w:rFonts w:ascii="Calibri" w:hAnsi="Calibri" w:cs="Calibri"/>
          <w:sz w:val="22"/>
          <w:szCs w:val="22"/>
        </w:rPr>
        <w:t>decided to leave her family</w:t>
      </w:r>
      <w:r w:rsidR="00056803">
        <w:rPr>
          <w:rFonts w:ascii="Calibri" w:hAnsi="Calibri" w:cs="Calibri"/>
          <w:sz w:val="22"/>
          <w:szCs w:val="22"/>
        </w:rPr>
        <w:t xml:space="preserve"> to </w:t>
      </w:r>
      <w:r w:rsidR="00056803" w:rsidRPr="000F4428">
        <w:rPr>
          <w:rFonts w:ascii="Calibri" w:hAnsi="Calibri" w:cs="Calibri"/>
          <w:sz w:val="22"/>
          <w:szCs w:val="22"/>
        </w:rPr>
        <w:t xml:space="preserve">follow her </w:t>
      </w:r>
      <w:r w:rsidR="00056803">
        <w:rPr>
          <w:rFonts w:ascii="Calibri" w:hAnsi="Calibri" w:cs="Calibri"/>
          <w:sz w:val="22"/>
          <w:szCs w:val="22"/>
        </w:rPr>
        <w:t>own way in life</w:t>
      </w:r>
      <w:r w:rsidR="00056803" w:rsidRPr="000F4428">
        <w:rPr>
          <w:rFonts w:ascii="Calibri" w:hAnsi="Calibri" w:cs="Calibri"/>
          <w:sz w:val="22"/>
          <w:szCs w:val="22"/>
        </w:rPr>
        <w:t>.</w:t>
      </w:r>
    </w:p>
    <w:p w14:paraId="43ADC3E9" w14:textId="77777777" w:rsidR="007B3BF4" w:rsidRDefault="007B3BF4">
      <w:pPr>
        <w:pStyle w:val="Heading1"/>
        <w:shd w:val="clear" w:color="auto" w:fill="FFFFFF"/>
        <w:spacing w:before="0" w:after="0"/>
        <w:rPr>
          <w:rFonts w:ascii="Calibri" w:eastAsia="Calibri" w:hAnsi="Calibri" w:cs="Calibri"/>
          <w:b w:val="0"/>
          <w:bCs w:val="0"/>
          <w:kern w:val="0"/>
          <w:sz w:val="22"/>
          <w:szCs w:val="22"/>
        </w:rPr>
      </w:pPr>
    </w:p>
    <w:p w14:paraId="7C4188AC" w14:textId="5D1DCA69" w:rsidR="007B3BF4" w:rsidRDefault="00B7371C">
      <w:pPr>
        <w:pStyle w:val="Heading1"/>
        <w:shd w:val="clear" w:color="auto" w:fill="FFFFFF"/>
        <w:spacing w:before="0" w:after="0"/>
        <w:rPr>
          <w:rFonts w:ascii="Calibri" w:eastAsia="Calibri" w:hAnsi="Calibri" w:cs="Calibri"/>
          <w:b w:val="0"/>
          <w:bCs w:val="0"/>
          <w:kern w:val="0"/>
          <w:sz w:val="22"/>
          <w:szCs w:val="22"/>
        </w:rPr>
      </w:pPr>
      <w:r>
        <w:rPr>
          <w:rFonts w:ascii="Calibri"/>
          <w:b w:val="0"/>
          <w:bCs w:val="0"/>
          <w:kern w:val="0"/>
          <w:sz w:val="22"/>
          <w:szCs w:val="22"/>
        </w:rPr>
        <w:t>In her last works (</w:t>
      </w:r>
      <w:r>
        <w:rPr>
          <w:rFonts w:ascii="Calibri"/>
          <w:b w:val="0"/>
          <w:bCs w:val="0"/>
          <w:i/>
          <w:iCs/>
          <w:kern w:val="0"/>
          <w:sz w:val="22"/>
          <w:szCs w:val="22"/>
        </w:rPr>
        <w:t>Only in London</w:t>
      </w:r>
      <w:r>
        <w:rPr>
          <w:rFonts w:ascii="Calibri"/>
          <w:b w:val="0"/>
          <w:bCs w:val="0"/>
          <w:kern w:val="0"/>
          <w:sz w:val="22"/>
          <w:szCs w:val="22"/>
        </w:rPr>
        <w:t xml:space="preserve"> and the </w:t>
      </w:r>
      <w:r>
        <w:rPr>
          <w:rFonts w:ascii="Calibri"/>
          <w:b w:val="0"/>
          <w:bCs w:val="0"/>
          <w:i/>
          <w:iCs/>
          <w:kern w:val="0"/>
          <w:sz w:val="22"/>
          <w:szCs w:val="22"/>
        </w:rPr>
        <w:t xml:space="preserve">Virgins of </w:t>
      </w:r>
      <w:proofErr w:type="spellStart"/>
      <w:r>
        <w:rPr>
          <w:rFonts w:ascii="Calibri"/>
          <w:b w:val="0"/>
          <w:bCs w:val="0"/>
          <w:i/>
          <w:iCs/>
          <w:kern w:val="0"/>
          <w:sz w:val="22"/>
          <w:szCs w:val="22"/>
        </w:rPr>
        <w:t>Londonistan</w:t>
      </w:r>
      <w:proofErr w:type="spellEnd"/>
      <w:r w:rsidR="0095059A">
        <w:rPr>
          <w:rFonts w:ascii="Calibri"/>
          <w:b w:val="0"/>
          <w:bCs w:val="0"/>
          <w:kern w:val="0"/>
          <w:sz w:val="22"/>
          <w:szCs w:val="22"/>
        </w:rPr>
        <w:t>) she explores Arab</w:t>
      </w:r>
      <w:r>
        <w:rPr>
          <w:rFonts w:ascii="Calibri"/>
          <w:b w:val="0"/>
          <w:bCs w:val="0"/>
          <w:kern w:val="0"/>
          <w:sz w:val="22"/>
          <w:szCs w:val="22"/>
        </w:rPr>
        <w:t xml:space="preserve"> society in England</w:t>
      </w:r>
      <w:r w:rsidR="00797780">
        <w:rPr>
          <w:rFonts w:ascii="Calibri"/>
          <w:b w:val="0"/>
          <w:bCs w:val="0"/>
          <w:kern w:val="0"/>
          <w:sz w:val="22"/>
          <w:szCs w:val="22"/>
        </w:rPr>
        <w:t>,</w:t>
      </w:r>
      <w:r w:rsidR="0095059A" w:rsidRPr="0095059A">
        <w:rPr>
          <w:rFonts w:ascii="Calibri" w:hAnsi="Calibri" w:cs="Calibri"/>
          <w:sz w:val="22"/>
          <w:szCs w:val="22"/>
        </w:rPr>
        <w:t xml:space="preserve"> </w:t>
      </w:r>
      <w:r w:rsidR="0095059A" w:rsidRPr="0095059A">
        <w:rPr>
          <w:rFonts w:ascii="Calibri" w:hAnsi="Calibri" w:cs="Calibri"/>
          <w:b w:val="0"/>
          <w:sz w:val="22"/>
          <w:szCs w:val="22"/>
        </w:rPr>
        <w:t>depicting the ghettos in which they live and the difficult position of those who are caught between Eastern and Western identities. In fact, after more than thirty years living in Europe, she has declared that she is no longer able to write about Arab countries</w:t>
      </w:r>
      <w:r w:rsidRPr="0095059A">
        <w:rPr>
          <w:rFonts w:ascii="Calibri"/>
          <w:b w:val="0"/>
          <w:bCs w:val="0"/>
          <w:kern w:val="0"/>
          <w:sz w:val="22"/>
          <w:szCs w:val="22"/>
        </w:rPr>
        <w:t>.</w:t>
      </w:r>
    </w:p>
    <w:p w14:paraId="7925362D" w14:textId="77777777" w:rsidR="007B3BF4" w:rsidRDefault="007B3BF4">
      <w:pPr>
        <w:pStyle w:val="Heading1"/>
        <w:shd w:val="clear" w:color="auto" w:fill="FFFFFF"/>
        <w:spacing w:before="0" w:after="0"/>
        <w:rPr>
          <w:rFonts w:ascii="Calibri" w:eastAsia="Calibri" w:hAnsi="Calibri" w:cs="Calibri"/>
          <w:b w:val="0"/>
          <w:bCs w:val="0"/>
          <w:kern w:val="0"/>
          <w:sz w:val="22"/>
          <w:szCs w:val="22"/>
        </w:rPr>
      </w:pPr>
    </w:p>
    <w:p w14:paraId="239C5AC1" w14:textId="5E3AEE99" w:rsidR="007B3BF4" w:rsidRDefault="00B7371C">
      <w:pPr>
        <w:pStyle w:val="Heading1"/>
        <w:shd w:val="clear" w:color="auto" w:fill="FFFFFF"/>
        <w:spacing w:before="0" w:after="0"/>
        <w:rPr>
          <w:rFonts w:ascii="Calibri" w:eastAsia="Calibri" w:hAnsi="Calibri" w:cs="Calibri"/>
          <w:b w:val="0"/>
          <w:bCs w:val="0"/>
          <w:kern w:val="0"/>
          <w:sz w:val="22"/>
          <w:szCs w:val="22"/>
        </w:rPr>
      </w:pPr>
      <w:r>
        <w:rPr>
          <w:rFonts w:ascii="Calibri"/>
          <w:b w:val="0"/>
          <w:bCs w:val="0"/>
          <w:kern w:val="0"/>
          <w:sz w:val="22"/>
          <w:szCs w:val="22"/>
        </w:rPr>
        <w:t xml:space="preserve">Her style is innovative and has created a new way of showing contemporary Arab life in plain language, revealing </w:t>
      </w:r>
      <w:r w:rsidR="00797780">
        <w:rPr>
          <w:rFonts w:ascii="Calibri"/>
          <w:b w:val="0"/>
          <w:bCs w:val="0"/>
          <w:kern w:val="0"/>
          <w:sz w:val="22"/>
          <w:szCs w:val="22"/>
        </w:rPr>
        <w:t>women</w:t>
      </w:r>
      <w:r w:rsidR="00797780">
        <w:rPr>
          <w:rFonts w:ascii="Calibri"/>
          <w:b w:val="0"/>
          <w:bCs w:val="0"/>
          <w:kern w:val="0"/>
          <w:sz w:val="22"/>
          <w:szCs w:val="22"/>
        </w:rPr>
        <w:t>’</w:t>
      </w:r>
      <w:r w:rsidR="00797780">
        <w:rPr>
          <w:rFonts w:ascii="Calibri"/>
          <w:b w:val="0"/>
          <w:bCs w:val="0"/>
          <w:kern w:val="0"/>
          <w:sz w:val="22"/>
          <w:szCs w:val="22"/>
        </w:rPr>
        <w:t xml:space="preserve">s </w:t>
      </w:r>
      <w:r>
        <w:rPr>
          <w:rFonts w:ascii="Calibri"/>
          <w:b w:val="0"/>
          <w:bCs w:val="0"/>
          <w:kern w:val="0"/>
          <w:sz w:val="22"/>
          <w:szCs w:val="22"/>
        </w:rPr>
        <w:t>fight for freedom, the right to choose their own sexuality</w:t>
      </w:r>
      <w:r w:rsidR="00797780">
        <w:rPr>
          <w:rFonts w:ascii="Calibri"/>
          <w:b w:val="0"/>
          <w:bCs w:val="0"/>
          <w:kern w:val="0"/>
          <w:sz w:val="22"/>
          <w:szCs w:val="22"/>
        </w:rPr>
        <w:t xml:space="preserve">, and religious expression, all while expressing </w:t>
      </w:r>
      <w:r>
        <w:rPr>
          <w:rFonts w:ascii="Calibri"/>
          <w:b w:val="0"/>
          <w:bCs w:val="0"/>
          <w:kern w:val="0"/>
          <w:sz w:val="22"/>
          <w:szCs w:val="22"/>
        </w:rPr>
        <w:t>a continuous feeling of dislocation and solitude.</w:t>
      </w:r>
    </w:p>
    <w:p w14:paraId="40526213" w14:textId="77777777" w:rsidR="007B3BF4" w:rsidRDefault="007B3BF4">
      <w:pPr>
        <w:pStyle w:val="Heading1"/>
        <w:shd w:val="clear" w:color="auto" w:fill="FFFFFF"/>
        <w:spacing w:before="0" w:after="0"/>
        <w:rPr>
          <w:rFonts w:ascii="Calibri" w:eastAsia="Calibri" w:hAnsi="Calibri" w:cs="Calibri"/>
          <w:b w:val="0"/>
          <w:bCs w:val="0"/>
          <w:kern w:val="0"/>
          <w:sz w:val="22"/>
          <w:szCs w:val="22"/>
        </w:rPr>
      </w:pPr>
    </w:p>
    <w:p w14:paraId="33DF1761" w14:textId="15E041FF" w:rsidR="007B3BF4" w:rsidRPr="00316527" w:rsidRDefault="00B7371C" w:rsidP="00316527">
      <w:pPr>
        <w:pStyle w:val="Heading1"/>
        <w:shd w:val="clear" w:color="auto" w:fill="FFFFFF"/>
        <w:spacing w:before="0" w:after="0"/>
        <w:rPr>
          <w:rFonts w:ascii="Calibri" w:eastAsia="Calibri" w:hAnsi="Calibri" w:cs="Calibri"/>
          <w:b w:val="0"/>
          <w:bCs w:val="0"/>
          <w:kern w:val="0"/>
          <w:sz w:val="22"/>
          <w:szCs w:val="22"/>
        </w:rPr>
      </w:pPr>
      <w:proofErr w:type="spellStart"/>
      <w:r>
        <w:rPr>
          <w:rFonts w:ascii="Calibri"/>
          <w:b w:val="0"/>
          <w:bCs w:val="0"/>
          <w:kern w:val="0"/>
          <w:sz w:val="22"/>
          <w:szCs w:val="22"/>
        </w:rPr>
        <w:t>Hanan</w:t>
      </w:r>
      <w:proofErr w:type="spellEnd"/>
      <w:r>
        <w:rPr>
          <w:rFonts w:ascii="Calibri"/>
          <w:b w:val="0"/>
          <w:bCs w:val="0"/>
          <w:kern w:val="0"/>
          <w:sz w:val="22"/>
          <w:szCs w:val="22"/>
        </w:rPr>
        <w:t xml:space="preserve"> al-</w:t>
      </w:r>
      <w:proofErr w:type="spellStart"/>
      <w:r>
        <w:rPr>
          <w:rFonts w:ascii="Calibri"/>
          <w:b w:val="0"/>
          <w:bCs w:val="0"/>
          <w:kern w:val="0"/>
          <w:sz w:val="22"/>
          <w:szCs w:val="22"/>
        </w:rPr>
        <w:t>Shaykh</w:t>
      </w:r>
      <w:proofErr w:type="spellEnd"/>
      <w:r>
        <w:rPr>
          <w:rFonts w:ascii="Calibri"/>
          <w:b w:val="0"/>
          <w:bCs w:val="0"/>
          <w:kern w:val="0"/>
          <w:sz w:val="22"/>
          <w:szCs w:val="22"/>
        </w:rPr>
        <w:t xml:space="preserve"> has received many literary awards</w:t>
      </w:r>
      <w:r w:rsidR="00797780">
        <w:rPr>
          <w:rFonts w:ascii="Calibri"/>
          <w:b w:val="0"/>
          <w:bCs w:val="0"/>
          <w:kern w:val="0"/>
          <w:sz w:val="22"/>
          <w:szCs w:val="22"/>
        </w:rPr>
        <w:t>. F</w:t>
      </w:r>
      <w:r>
        <w:rPr>
          <w:rFonts w:ascii="Calibri"/>
          <w:b w:val="0"/>
          <w:bCs w:val="0"/>
          <w:kern w:val="0"/>
          <w:sz w:val="22"/>
          <w:szCs w:val="22"/>
        </w:rPr>
        <w:t xml:space="preserve">or instance, </w:t>
      </w:r>
      <w:r>
        <w:rPr>
          <w:rFonts w:ascii="Calibri"/>
          <w:b w:val="0"/>
          <w:bCs w:val="0"/>
          <w:i/>
          <w:iCs/>
          <w:kern w:val="0"/>
          <w:sz w:val="22"/>
          <w:szCs w:val="22"/>
        </w:rPr>
        <w:t>Women of Sand and Myrrh</w:t>
      </w:r>
      <w:r>
        <w:rPr>
          <w:rFonts w:ascii="Calibri"/>
          <w:b w:val="0"/>
          <w:bCs w:val="0"/>
          <w:kern w:val="0"/>
          <w:sz w:val="22"/>
          <w:szCs w:val="22"/>
        </w:rPr>
        <w:t xml:space="preserve"> was chosen as one of the 50 Best Books of 1992 by Publishers Weekly and </w:t>
      </w:r>
      <w:r>
        <w:rPr>
          <w:rFonts w:ascii="Calibri"/>
          <w:b w:val="0"/>
          <w:bCs w:val="0"/>
          <w:i/>
          <w:iCs/>
          <w:kern w:val="0"/>
          <w:sz w:val="22"/>
          <w:szCs w:val="22"/>
        </w:rPr>
        <w:t>Only in London</w:t>
      </w:r>
      <w:r>
        <w:rPr>
          <w:rFonts w:ascii="Calibri"/>
          <w:b w:val="0"/>
          <w:bCs w:val="0"/>
          <w:kern w:val="0"/>
          <w:sz w:val="22"/>
          <w:szCs w:val="22"/>
        </w:rPr>
        <w:t xml:space="preserve"> was preselected for the Independent Foreign Fiction Prize in 2002. In France, where her work has been very well received, </w:t>
      </w:r>
      <w:r>
        <w:rPr>
          <w:rFonts w:ascii="Calibri"/>
          <w:b w:val="0"/>
          <w:bCs w:val="0"/>
          <w:i/>
          <w:iCs/>
          <w:kern w:val="0"/>
          <w:sz w:val="22"/>
          <w:szCs w:val="22"/>
        </w:rPr>
        <w:t>The Locus and the Bird</w:t>
      </w:r>
      <w:r>
        <w:rPr>
          <w:rFonts w:ascii="Calibri"/>
          <w:b w:val="0"/>
          <w:bCs w:val="0"/>
          <w:kern w:val="0"/>
          <w:sz w:val="22"/>
          <w:szCs w:val="22"/>
        </w:rPr>
        <w:t xml:space="preserve"> was awarded the Prix du Roman </w:t>
      </w:r>
      <w:proofErr w:type="spellStart"/>
      <w:r>
        <w:rPr>
          <w:rFonts w:ascii="Calibri"/>
          <w:b w:val="0"/>
          <w:bCs w:val="0"/>
          <w:kern w:val="0"/>
          <w:sz w:val="22"/>
          <w:szCs w:val="22"/>
        </w:rPr>
        <w:t>Arabe</w:t>
      </w:r>
      <w:proofErr w:type="spellEnd"/>
      <w:r>
        <w:rPr>
          <w:rFonts w:ascii="Calibri"/>
          <w:b w:val="0"/>
          <w:bCs w:val="0"/>
          <w:kern w:val="0"/>
          <w:sz w:val="22"/>
          <w:szCs w:val="22"/>
        </w:rPr>
        <w:t xml:space="preserve"> in 2011.</w:t>
      </w:r>
    </w:p>
    <w:p w14:paraId="1090B829" w14:textId="77777777" w:rsidR="007B3BF4" w:rsidRDefault="007B3BF4">
      <w:pPr>
        <w:pStyle w:val="Cos"/>
        <w:spacing w:after="0" w:line="240" w:lineRule="auto"/>
      </w:pPr>
    </w:p>
    <w:p w14:paraId="19628C00" w14:textId="3F0FA987" w:rsidR="007B3BF4" w:rsidRPr="00316527" w:rsidRDefault="007B3BF4">
      <w:pPr>
        <w:pStyle w:val="Cos"/>
        <w:spacing w:after="0" w:line="240" w:lineRule="auto"/>
      </w:pPr>
    </w:p>
    <w:p w14:paraId="74A19445" w14:textId="16A0C492" w:rsidR="007B3BF4" w:rsidRDefault="00B7371C">
      <w:pPr>
        <w:pStyle w:val="Cos"/>
        <w:spacing w:after="0" w:line="240" w:lineRule="auto"/>
        <w:rPr>
          <w:b/>
          <w:bCs/>
        </w:rPr>
      </w:pPr>
      <w:r>
        <w:rPr>
          <w:b/>
          <w:bCs/>
          <w:lang w:val="en-US"/>
        </w:rPr>
        <w:t>List of Works</w:t>
      </w:r>
    </w:p>
    <w:p w14:paraId="75C204B6" w14:textId="77777777" w:rsidR="007B3BF4" w:rsidRDefault="007B3BF4">
      <w:pPr>
        <w:pStyle w:val="Cos"/>
        <w:spacing w:after="0" w:line="240" w:lineRule="auto"/>
        <w:rPr>
          <w:u w:val="single"/>
        </w:rPr>
      </w:pPr>
    </w:p>
    <w:p w14:paraId="2F3BBED1" w14:textId="77777777" w:rsidR="007B3BF4" w:rsidRDefault="00B7371C">
      <w:pPr>
        <w:pStyle w:val="Cos"/>
        <w:spacing w:after="0" w:line="240" w:lineRule="auto"/>
        <w:rPr>
          <w:u w:val="single"/>
        </w:rPr>
      </w:pPr>
      <w:proofErr w:type="spellStart"/>
      <w:r>
        <w:rPr>
          <w:u w:val="single"/>
          <w:lang w:val="da-DK"/>
        </w:rPr>
        <w:t>Novels</w:t>
      </w:r>
      <w:proofErr w:type="spellEnd"/>
    </w:p>
    <w:p w14:paraId="221425C7" w14:textId="3DC6091C" w:rsidR="007B3BF4" w:rsidRDefault="00B7371C" w:rsidP="00712B14">
      <w:pPr>
        <w:pStyle w:val="Cos"/>
        <w:shd w:val="clear" w:color="auto" w:fill="FFFFFF"/>
        <w:tabs>
          <w:tab w:val="left" w:pos="567"/>
        </w:tabs>
        <w:spacing w:after="0" w:line="240" w:lineRule="auto"/>
        <w:ind w:left="284" w:hanging="284"/>
        <w:rPr>
          <w:sz w:val="20"/>
          <w:szCs w:val="20"/>
        </w:rPr>
      </w:pPr>
      <w:proofErr w:type="spellStart"/>
      <w:r>
        <w:rPr>
          <w:i/>
          <w:iCs/>
          <w:sz w:val="20"/>
          <w:szCs w:val="20"/>
        </w:rPr>
        <w:t>Inti</w:t>
      </w:r>
      <w:r>
        <w:rPr>
          <w:rFonts w:hAnsi="Calibri"/>
          <w:i/>
          <w:iCs/>
          <w:sz w:val="20"/>
          <w:szCs w:val="20"/>
        </w:rPr>
        <w:t>ḥā</w:t>
      </w:r>
      <w:r>
        <w:rPr>
          <w:i/>
          <w:iCs/>
          <w:sz w:val="20"/>
          <w:szCs w:val="20"/>
        </w:rPr>
        <w:t>r</w:t>
      </w:r>
      <w:proofErr w:type="spellEnd"/>
      <w:r>
        <w:rPr>
          <w:i/>
          <w:iCs/>
          <w:sz w:val="20"/>
          <w:szCs w:val="20"/>
        </w:rPr>
        <w:t xml:space="preserve"> </w:t>
      </w:r>
      <w:proofErr w:type="spellStart"/>
      <w:r>
        <w:rPr>
          <w:i/>
          <w:iCs/>
          <w:sz w:val="20"/>
          <w:szCs w:val="20"/>
        </w:rPr>
        <w:t>rajul</w:t>
      </w:r>
      <w:proofErr w:type="spellEnd"/>
      <w:r>
        <w:rPr>
          <w:i/>
          <w:iCs/>
          <w:sz w:val="20"/>
          <w:szCs w:val="20"/>
        </w:rPr>
        <w:t xml:space="preserve"> </w:t>
      </w:r>
      <w:proofErr w:type="spellStart"/>
      <w:r>
        <w:rPr>
          <w:i/>
          <w:iCs/>
          <w:sz w:val="20"/>
          <w:szCs w:val="20"/>
        </w:rPr>
        <w:t>mayyit</w:t>
      </w:r>
      <w:proofErr w:type="spellEnd"/>
      <w:r>
        <w:rPr>
          <w:i/>
          <w:iCs/>
          <w:sz w:val="20"/>
          <w:szCs w:val="20"/>
        </w:rPr>
        <w:t xml:space="preserve"> </w:t>
      </w:r>
      <w:r>
        <w:rPr>
          <w:sz w:val="20"/>
          <w:szCs w:val="20"/>
        </w:rPr>
        <w:t>(</w:t>
      </w:r>
      <w:r>
        <w:rPr>
          <w:rFonts w:ascii="Arial Unicode MS" w:cs="Calibri" w:hint="cs"/>
          <w:sz w:val="20"/>
          <w:szCs w:val="20"/>
          <w:rtl/>
          <w:lang w:val="ar-SA"/>
        </w:rPr>
        <w:t>انتحار رجل ميت</w:t>
      </w:r>
      <w:r>
        <w:rPr>
          <w:sz w:val="20"/>
          <w:szCs w:val="20"/>
        </w:rPr>
        <w:t xml:space="preserve"> </w:t>
      </w:r>
      <w:r w:rsidR="00075DEF">
        <w:rPr>
          <w:sz w:val="20"/>
          <w:szCs w:val="20"/>
        </w:rPr>
        <w:t xml:space="preserve"> </w:t>
      </w:r>
      <w:r>
        <w:rPr>
          <w:i/>
          <w:iCs/>
          <w:sz w:val="20"/>
          <w:szCs w:val="20"/>
        </w:rPr>
        <w:t>S</w:t>
      </w:r>
      <w:proofErr w:type="spellStart"/>
      <w:r>
        <w:rPr>
          <w:i/>
          <w:iCs/>
          <w:sz w:val="20"/>
          <w:szCs w:val="20"/>
          <w:lang w:val="en-US"/>
        </w:rPr>
        <w:t>uicide</w:t>
      </w:r>
      <w:proofErr w:type="spellEnd"/>
      <w:r>
        <w:rPr>
          <w:i/>
          <w:iCs/>
          <w:sz w:val="20"/>
          <w:szCs w:val="20"/>
          <w:lang w:val="en-US"/>
        </w:rPr>
        <w:t xml:space="preserve"> of a Dead Man</w:t>
      </w:r>
      <w:r>
        <w:rPr>
          <w:i/>
          <w:iCs/>
          <w:sz w:val="20"/>
          <w:szCs w:val="20"/>
        </w:rPr>
        <w:t xml:space="preserve">, </w:t>
      </w:r>
      <w:r>
        <w:rPr>
          <w:sz w:val="20"/>
          <w:szCs w:val="20"/>
        </w:rPr>
        <w:t xml:space="preserve">1970) </w:t>
      </w:r>
    </w:p>
    <w:p w14:paraId="79FA1290" w14:textId="36473CC7" w:rsidR="007B3BF4" w:rsidRDefault="00B7371C" w:rsidP="00712B14">
      <w:pPr>
        <w:pStyle w:val="Cos"/>
        <w:shd w:val="clear" w:color="auto" w:fill="FFFFFF"/>
        <w:tabs>
          <w:tab w:val="left" w:pos="567"/>
        </w:tabs>
        <w:spacing w:after="0" w:line="240" w:lineRule="auto"/>
        <w:ind w:left="284" w:hanging="284"/>
        <w:rPr>
          <w:sz w:val="20"/>
          <w:szCs w:val="20"/>
        </w:rPr>
      </w:pPr>
      <w:r>
        <w:rPr>
          <w:i/>
          <w:iCs/>
          <w:sz w:val="20"/>
          <w:szCs w:val="20"/>
        </w:rPr>
        <w:t>Far</w:t>
      </w:r>
      <w:r w:rsidR="00EA6AD9">
        <w:rPr>
          <w:rFonts w:ascii="Arial Unicode MS" w:cs="Calibri" w:hint="cs"/>
          <w:i/>
          <w:iCs/>
          <w:sz w:val="20"/>
          <w:szCs w:val="20"/>
          <w:rtl/>
          <w:lang w:val="ar-SA"/>
        </w:rPr>
        <w:t>a</w:t>
      </w:r>
      <w:r>
        <w:rPr>
          <w:i/>
          <w:iCs/>
          <w:sz w:val="20"/>
          <w:szCs w:val="20"/>
        </w:rPr>
        <w:t>s al-</w:t>
      </w:r>
      <w:proofErr w:type="spellStart"/>
      <w:r>
        <w:rPr>
          <w:i/>
          <w:iCs/>
          <w:sz w:val="20"/>
          <w:szCs w:val="20"/>
        </w:rPr>
        <w:t>Shay</w:t>
      </w:r>
      <w:r>
        <w:rPr>
          <w:rFonts w:hAnsi="Calibri"/>
          <w:i/>
          <w:iCs/>
          <w:sz w:val="20"/>
          <w:szCs w:val="20"/>
        </w:rPr>
        <w:t>ṭā</w:t>
      </w:r>
      <w:r>
        <w:rPr>
          <w:i/>
          <w:iCs/>
          <w:sz w:val="20"/>
          <w:szCs w:val="20"/>
        </w:rPr>
        <w:t>n</w:t>
      </w:r>
      <w:proofErr w:type="spellEnd"/>
      <w:r>
        <w:rPr>
          <w:sz w:val="20"/>
          <w:szCs w:val="20"/>
        </w:rPr>
        <w:t xml:space="preserve"> (</w:t>
      </w:r>
      <w:r>
        <w:rPr>
          <w:rFonts w:ascii="Arial Unicode MS" w:cs="Calibri" w:hint="cs"/>
          <w:sz w:val="20"/>
          <w:szCs w:val="20"/>
          <w:rtl/>
          <w:lang w:val="ar-SA"/>
        </w:rPr>
        <w:t>فرس الشيطان</w:t>
      </w:r>
      <w:r>
        <w:rPr>
          <w:sz w:val="20"/>
          <w:szCs w:val="20"/>
        </w:rPr>
        <w:t xml:space="preserve"> </w:t>
      </w:r>
      <w:r w:rsidR="00EA6AD9">
        <w:rPr>
          <w:sz w:val="20"/>
          <w:szCs w:val="20"/>
        </w:rPr>
        <w:t>-</w:t>
      </w:r>
      <w:r>
        <w:rPr>
          <w:sz w:val="20"/>
          <w:szCs w:val="20"/>
        </w:rPr>
        <w:t xml:space="preserve"> </w:t>
      </w:r>
      <w:r>
        <w:rPr>
          <w:i/>
          <w:iCs/>
          <w:sz w:val="20"/>
          <w:szCs w:val="20"/>
          <w:lang w:val="en-US"/>
        </w:rPr>
        <w:t>The Devil</w:t>
      </w:r>
      <w:r>
        <w:rPr>
          <w:rFonts w:hAnsi="Calibri"/>
          <w:i/>
          <w:iCs/>
          <w:sz w:val="20"/>
          <w:szCs w:val="20"/>
          <w:lang w:val="fr-FR"/>
        </w:rPr>
        <w:t>’</w:t>
      </w:r>
      <w:r>
        <w:rPr>
          <w:i/>
          <w:iCs/>
          <w:sz w:val="20"/>
          <w:szCs w:val="20"/>
        </w:rPr>
        <w:t xml:space="preserve">s Horse, </w:t>
      </w:r>
      <w:r>
        <w:rPr>
          <w:sz w:val="20"/>
          <w:szCs w:val="20"/>
        </w:rPr>
        <w:t>1975)</w:t>
      </w:r>
    </w:p>
    <w:p w14:paraId="09A72543" w14:textId="3EF936CD" w:rsidR="007B3BF4" w:rsidRDefault="00B7371C" w:rsidP="00712B14">
      <w:pPr>
        <w:pStyle w:val="Cos"/>
        <w:shd w:val="clear" w:color="auto" w:fill="FFFFFF"/>
        <w:tabs>
          <w:tab w:val="left" w:pos="567"/>
        </w:tabs>
        <w:spacing w:after="0" w:line="240" w:lineRule="auto"/>
        <w:ind w:left="284" w:hanging="284"/>
        <w:rPr>
          <w:sz w:val="20"/>
          <w:szCs w:val="20"/>
        </w:rPr>
      </w:pPr>
      <w:proofErr w:type="spellStart"/>
      <w:r>
        <w:rPr>
          <w:rFonts w:hAnsi="Calibri"/>
          <w:sz w:val="20"/>
          <w:szCs w:val="20"/>
        </w:rPr>
        <w:t>Ḥ</w:t>
      </w:r>
      <w:r>
        <w:rPr>
          <w:sz w:val="20"/>
          <w:szCs w:val="20"/>
        </w:rPr>
        <w:t>ik</w:t>
      </w:r>
      <w:r>
        <w:rPr>
          <w:rFonts w:hAnsi="Calibri"/>
          <w:sz w:val="20"/>
          <w:szCs w:val="20"/>
        </w:rPr>
        <w:t>ā</w:t>
      </w:r>
      <w:r>
        <w:rPr>
          <w:sz w:val="20"/>
          <w:szCs w:val="20"/>
        </w:rPr>
        <w:t>yat</w:t>
      </w:r>
      <w:proofErr w:type="spellEnd"/>
      <w:r>
        <w:rPr>
          <w:sz w:val="20"/>
          <w:szCs w:val="20"/>
        </w:rPr>
        <w:t xml:space="preserve"> Zahra (</w:t>
      </w:r>
      <w:r>
        <w:rPr>
          <w:rFonts w:ascii="Arial Unicode MS" w:cs="Calibri" w:hint="cs"/>
          <w:sz w:val="20"/>
          <w:szCs w:val="20"/>
          <w:rtl/>
          <w:lang w:val="ar-SA"/>
        </w:rPr>
        <w:t xml:space="preserve">حكاية زهرة </w:t>
      </w:r>
      <w:r w:rsidR="00EA6AD9">
        <w:rPr>
          <w:i/>
          <w:iCs/>
          <w:sz w:val="20"/>
          <w:szCs w:val="20"/>
          <w:lang w:val="en-US"/>
        </w:rPr>
        <w:t xml:space="preserve"> - T</w:t>
      </w:r>
      <w:r>
        <w:rPr>
          <w:i/>
          <w:iCs/>
          <w:sz w:val="20"/>
          <w:szCs w:val="20"/>
          <w:lang w:val="en-US"/>
        </w:rPr>
        <w:t>he Story of Zahra</w:t>
      </w:r>
      <w:r>
        <w:rPr>
          <w:i/>
          <w:iCs/>
          <w:sz w:val="20"/>
          <w:szCs w:val="20"/>
        </w:rPr>
        <w:t xml:space="preserve">, </w:t>
      </w:r>
      <w:r>
        <w:rPr>
          <w:sz w:val="20"/>
          <w:szCs w:val="20"/>
        </w:rPr>
        <w:t>1980 trans. 1994)</w:t>
      </w:r>
    </w:p>
    <w:p w14:paraId="6C4D340F" w14:textId="00EF5430" w:rsidR="007B3BF4" w:rsidRDefault="00B7371C" w:rsidP="00712B14">
      <w:pPr>
        <w:pStyle w:val="Cos"/>
        <w:shd w:val="clear" w:color="auto" w:fill="FFFFFF"/>
        <w:tabs>
          <w:tab w:val="left" w:pos="567"/>
        </w:tabs>
        <w:spacing w:after="0" w:line="240" w:lineRule="auto"/>
        <w:ind w:left="284" w:hanging="284"/>
        <w:rPr>
          <w:sz w:val="20"/>
          <w:szCs w:val="20"/>
        </w:rPr>
      </w:pPr>
      <w:proofErr w:type="spellStart"/>
      <w:r>
        <w:rPr>
          <w:i/>
          <w:iCs/>
          <w:sz w:val="20"/>
          <w:szCs w:val="20"/>
        </w:rPr>
        <w:t>Misk</w:t>
      </w:r>
      <w:proofErr w:type="spellEnd"/>
      <w:r>
        <w:rPr>
          <w:i/>
          <w:iCs/>
          <w:sz w:val="20"/>
          <w:szCs w:val="20"/>
        </w:rPr>
        <w:t xml:space="preserve"> al-</w:t>
      </w:r>
      <w:proofErr w:type="spellStart"/>
      <w:r>
        <w:rPr>
          <w:i/>
          <w:iCs/>
          <w:sz w:val="20"/>
          <w:szCs w:val="20"/>
        </w:rPr>
        <w:t>Gaz</w:t>
      </w:r>
      <w:r>
        <w:rPr>
          <w:rFonts w:hAnsi="Calibri"/>
          <w:i/>
          <w:iCs/>
          <w:sz w:val="20"/>
          <w:szCs w:val="20"/>
        </w:rPr>
        <w:t>ā</w:t>
      </w:r>
      <w:r>
        <w:rPr>
          <w:i/>
          <w:iCs/>
          <w:sz w:val="20"/>
          <w:szCs w:val="20"/>
        </w:rPr>
        <w:t>l</w:t>
      </w:r>
      <w:proofErr w:type="spellEnd"/>
      <w:r>
        <w:rPr>
          <w:sz w:val="20"/>
          <w:szCs w:val="20"/>
        </w:rPr>
        <w:t xml:space="preserve"> (</w:t>
      </w:r>
      <w:r>
        <w:rPr>
          <w:rFonts w:ascii="Arial Unicode MS" w:cs="Calibri" w:hint="cs"/>
          <w:sz w:val="20"/>
          <w:szCs w:val="20"/>
          <w:rtl/>
          <w:lang w:val="ar-SA"/>
        </w:rPr>
        <w:t>مسك الغزال</w:t>
      </w:r>
      <w:r w:rsidR="00EA6AD9">
        <w:rPr>
          <w:i/>
          <w:iCs/>
          <w:sz w:val="20"/>
          <w:szCs w:val="20"/>
        </w:rPr>
        <w:t xml:space="preserve"> - S</w:t>
      </w:r>
      <w:r>
        <w:rPr>
          <w:i/>
          <w:iCs/>
          <w:sz w:val="20"/>
          <w:szCs w:val="20"/>
          <w:lang w:val="en-US"/>
        </w:rPr>
        <w:t>cent of a Gazelle</w:t>
      </w:r>
      <w:r>
        <w:rPr>
          <w:i/>
          <w:iCs/>
          <w:sz w:val="20"/>
          <w:szCs w:val="20"/>
        </w:rPr>
        <w:t xml:space="preserve">, </w:t>
      </w:r>
      <w:r>
        <w:rPr>
          <w:sz w:val="20"/>
          <w:szCs w:val="20"/>
        </w:rPr>
        <w:t>1988</w:t>
      </w:r>
      <w:r>
        <w:rPr>
          <w:i/>
          <w:iCs/>
          <w:sz w:val="20"/>
          <w:szCs w:val="20"/>
        </w:rPr>
        <w:t xml:space="preserve"> </w:t>
      </w:r>
      <w:r>
        <w:rPr>
          <w:sz w:val="20"/>
          <w:szCs w:val="20"/>
        </w:rPr>
        <w:t xml:space="preserve">trans. </w:t>
      </w:r>
      <w:r>
        <w:rPr>
          <w:i/>
          <w:iCs/>
          <w:sz w:val="20"/>
          <w:szCs w:val="20"/>
          <w:lang w:val="en-US"/>
        </w:rPr>
        <w:t>Women of Sand and Myrrh</w:t>
      </w:r>
      <w:r>
        <w:rPr>
          <w:sz w:val="20"/>
          <w:szCs w:val="20"/>
        </w:rPr>
        <w:t xml:space="preserve"> 1992)</w:t>
      </w:r>
    </w:p>
    <w:p w14:paraId="68D3108B" w14:textId="2A4E8EF6" w:rsidR="007B3BF4" w:rsidRDefault="00B7371C" w:rsidP="00712B14">
      <w:pPr>
        <w:pStyle w:val="Cos"/>
        <w:shd w:val="clear" w:color="auto" w:fill="FFFFFF"/>
        <w:tabs>
          <w:tab w:val="left" w:pos="567"/>
        </w:tabs>
        <w:spacing w:after="0" w:line="240" w:lineRule="auto"/>
        <w:ind w:left="284" w:hanging="284"/>
        <w:rPr>
          <w:sz w:val="20"/>
          <w:szCs w:val="20"/>
        </w:rPr>
      </w:pPr>
      <w:proofErr w:type="spellStart"/>
      <w:r>
        <w:rPr>
          <w:i/>
          <w:iCs/>
          <w:sz w:val="20"/>
          <w:szCs w:val="20"/>
        </w:rPr>
        <w:t>Bar</w:t>
      </w:r>
      <w:r>
        <w:rPr>
          <w:rFonts w:hAnsi="Calibri"/>
          <w:i/>
          <w:iCs/>
          <w:sz w:val="20"/>
          <w:szCs w:val="20"/>
        </w:rPr>
        <w:t>ī</w:t>
      </w:r>
      <w:r>
        <w:rPr>
          <w:i/>
          <w:iCs/>
          <w:sz w:val="20"/>
          <w:szCs w:val="20"/>
        </w:rPr>
        <w:t>d</w:t>
      </w:r>
      <w:proofErr w:type="spellEnd"/>
      <w:r>
        <w:rPr>
          <w:i/>
          <w:iCs/>
          <w:sz w:val="20"/>
          <w:szCs w:val="20"/>
        </w:rPr>
        <w:t xml:space="preserve"> </w:t>
      </w:r>
      <w:proofErr w:type="spellStart"/>
      <w:r>
        <w:rPr>
          <w:i/>
          <w:iCs/>
          <w:sz w:val="20"/>
          <w:szCs w:val="20"/>
        </w:rPr>
        <w:t>Bayr</w:t>
      </w:r>
      <w:r>
        <w:rPr>
          <w:rFonts w:hAnsi="Calibri"/>
          <w:i/>
          <w:iCs/>
          <w:sz w:val="20"/>
          <w:szCs w:val="20"/>
        </w:rPr>
        <w:t>ū</w:t>
      </w:r>
      <w:r>
        <w:rPr>
          <w:i/>
          <w:iCs/>
          <w:sz w:val="20"/>
          <w:szCs w:val="20"/>
        </w:rPr>
        <w:t>t</w:t>
      </w:r>
      <w:proofErr w:type="spellEnd"/>
      <w:r>
        <w:rPr>
          <w:sz w:val="20"/>
          <w:szCs w:val="20"/>
        </w:rPr>
        <w:t xml:space="preserve"> (</w:t>
      </w:r>
      <w:r>
        <w:rPr>
          <w:rFonts w:ascii="Arial Unicode MS" w:cs="Calibri" w:hint="cs"/>
          <w:sz w:val="20"/>
          <w:szCs w:val="20"/>
          <w:rtl/>
          <w:lang w:val="ar-SA"/>
        </w:rPr>
        <w:t>بريد بيروت</w:t>
      </w:r>
      <w:r w:rsidR="00EA6AD9">
        <w:rPr>
          <w:i/>
          <w:iCs/>
          <w:sz w:val="20"/>
          <w:szCs w:val="20"/>
          <w:lang w:val="en-US"/>
        </w:rPr>
        <w:t xml:space="preserve"> - M</w:t>
      </w:r>
      <w:r>
        <w:rPr>
          <w:i/>
          <w:iCs/>
          <w:sz w:val="20"/>
          <w:szCs w:val="20"/>
          <w:lang w:val="en-US"/>
        </w:rPr>
        <w:t>ail from Beirut</w:t>
      </w:r>
      <w:r>
        <w:rPr>
          <w:sz w:val="20"/>
          <w:szCs w:val="20"/>
        </w:rPr>
        <w:t xml:space="preserve">, 1992, trans. </w:t>
      </w:r>
      <w:r>
        <w:rPr>
          <w:i/>
          <w:iCs/>
          <w:sz w:val="20"/>
          <w:szCs w:val="20"/>
          <w:lang w:val="de-DE"/>
        </w:rPr>
        <w:t>Beirut Blues</w:t>
      </w:r>
      <w:r>
        <w:rPr>
          <w:sz w:val="20"/>
          <w:szCs w:val="20"/>
        </w:rPr>
        <w:t xml:space="preserve"> 1992)</w:t>
      </w:r>
    </w:p>
    <w:p w14:paraId="042E9052" w14:textId="271D0186" w:rsidR="007B3BF4" w:rsidRDefault="00B7371C" w:rsidP="00712B14">
      <w:pPr>
        <w:pStyle w:val="Cos"/>
        <w:shd w:val="clear" w:color="auto" w:fill="FFFFFF"/>
        <w:tabs>
          <w:tab w:val="left" w:pos="567"/>
        </w:tabs>
        <w:spacing w:after="0" w:line="240" w:lineRule="auto"/>
        <w:ind w:left="284" w:hanging="284"/>
        <w:rPr>
          <w:sz w:val="20"/>
          <w:szCs w:val="20"/>
        </w:rPr>
      </w:pPr>
      <w:proofErr w:type="spellStart"/>
      <w:r>
        <w:rPr>
          <w:i/>
          <w:iCs/>
          <w:sz w:val="20"/>
          <w:szCs w:val="20"/>
        </w:rPr>
        <w:t>Imra</w:t>
      </w:r>
      <w:r>
        <w:rPr>
          <w:rFonts w:hAnsi="Calibri"/>
          <w:i/>
          <w:iCs/>
          <w:sz w:val="20"/>
          <w:szCs w:val="20"/>
        </w:rPr>
        <w:t>’</w:t>
      </w:r>
      <w:r>
        <w:rPr>
          <w:i/>
          <w:iCs/>
          <w:sz w:val="20"/>
          <w:szCs w:val="20"/>
        </w:rPr>
        <w:t>at</w:t>
      </w:r>
      <w:r>
        <w:rPr>
          <w:rFonts w:hAnsi="Calibri"/>
          <w:i/>
          <w:iCs/>
          <w:sz w:val="20"/>
          <w:szCs w:val="20"/>
        </w:rPr>
        <w:t>ā</w:t>
      </w:r>
      <w:r>
        <w:rPr>
          <w:i/>
          <w:iCs/>
          <w:sz w:val="20"/>
          <w:szCs w:val="20"/>
        </w:rPr>
        <w:t>ni</w:t>
      </w:r>
      <w:proofErr w:type="spellEnd"/>
      <w:r>
        <w:rPr>
          <w:i/>
          <w:iCs/>
          <w:sz w:val="20"/>
          <w:szCs w:val="20"/>
        </w:rPr>
        <w:t xml:space="preserve"> </w:t>
      </w:r>
      <w:r>
        <w:rPr>
          <w:rFonts w:hAnsi="Calibri"/>
          <w:i/>
          <w:iCs/>
          <w:sz w:val="20"/>
          <w:szCs w:val="20"/>
        </w:rPr>
        <w:t>‘</w:t>
      </w:r>
      <w:proofErr w:type="spellStart"/>
      <w:r>
        <w:rPr>
          <w:i/>
          <w:iCs/>
          <w:sz w:val="20"/>
          <w:szCs w:val="20"/>
        </w:rPr>
        <w:t>al</w:t>
      </w:r>
      <w:r>
        <w:rPr>
          <w:rFonts w:hAnsi="Calibri"/>
          <w:i/>
          <w:iCs/>
          <w:sz w:val="20"/>
          <w:szCs w:val="20"/>
        </w:rPr>
        <w:t>à</w:t>
      </w:r>
      <w:proofErr w:type="spellEnd"/>
      <w:r>
        <w:rPr>
          <w:rFonts w:hAnsi="Calibri"/>
          <w:i/>
          <w:iCs/>
          <w:sz w:val="20"/>
          <w:szCs w:val="20"/>
        </w:rPr>
        <w:t xml:space="preserve"> </w:t>
      </w:r>
      <w:proofErr w:type="spellStart"/>
      <w:r>
        <w:rPr>
          <w:i/>
          <w:iCs/>
          <w:sz w:val="20"/>
          <w:szCs w:val="20"/>
        </w:rPr>
        <w:t>sha</w:t>
      </w:r>
      <w:r>
        <w:rPr>
          <w:rFonts w:hAnsi="Calibri"/>
          <w:i/>
          <w:iCs/>
          <w:sz w:val="20"/>
          <w:szCs w:val="20"/>
        </w:rPr>
        <w:t>ṭ</w:t>
      </w:r>
      <w:r>
        <w:rPr>
          <w:i/>
          <w:iCs/>
          <w:sz w:val="20"/>
          <w:szCs w:val="20"/>
        </w:rPr>
        <w:t>i</w:t>
      </w:r>
      <w:proofErr w:type="spellEnd"/>
      <w:r>
        <w:rPr>
          <w:i/>
          <w:iCs/>
          <w:sz w:val="20"/>
          <w:szCs w:val="20"/>
        </w:rPr>
        <w:t xml:space="preserve"> al-</w:t>
      </w:r>
      <w:proofErr w:type="spellStart"/>
      <w:r>
        <w:rPr>
          <w:i/>
          <w:iCs/>
          <w:sz w:val="20"/>
          <w:szCs w:val="20"/>
        </w:rPr>
        <w:t>ba</w:t>
      </w:r>
      <w:r>
        <w:rPr>
          <w:rFonts w:hAnsi="Calibri"/>
          <w:i/>
          <w:iCs/>
          <w:sz w:val="20"/>
          <w:szCs w:val="20"/>
        </w:rPr>
        <w:t>ḥ</w:t>
      </w:r>
      <w:r>
        <w:rPr>
          <w:i/>
          <w:iCs/>
          <w:sz w:val="20"/>
          <w:szCs w:val="20"/>
        </w:rPr>
        <w:t>r</w:t>
      </w:r>
      <w:proofErr w:type="spellEnd"/>
      <w:r>
        <w:rPr>
          <w:sz w:val="20"/>
          <w:szCs w:val="20"/>
        </w:rPr>
        <w:t xml:space="preserve"> (</w:t>
      </w:r>
      <w:r>
        <w:rPr>
          <w:rFonts w:ascii="Arial Unicode MS" w:cs="Calibri" w:hint="cs"/>
          <w:sz w:val="20"/>
          <w:szCs w:val="20"/>
          <w:rtl/>
          <w:lang w:val="ar-SA"/>
        </w:rPr>
        <w:t>امراتان على شاطئ البحر</w:t>
      </w:r>
      <w:r>
        <w:rPr>
          <w:sz w:val="20"/>
          <w:szCs w:val="20"/>
        </w:rPr>
        <w:t xml:space="preserve"> </w:t>
      </w:r>
      <w:r w:rsidR="00EA6AD9">
        <w:rPr>
          <w:sz w:val="20"/>
          <w:szCs w:val="20"/>
        </w:rPr>
        <w:t>-</w:t>
      </w:r>
      <w:r>
        <w:rPr>
          <w:i/>
          <w:iCs/>
          <w:sz w:val="20"/>
          <w:szCs w:val="20"/>
        </w:rPr>
        <w:t>Two Women by the Sea</w:t>
      </w:r>
      <w:r>
        <w:rPr>
          <w:sz w:val="20"/>
          <w:szCs w:val="20"/>
        </w:rPr>
        <w:t xml:space="preserve"> 2003)</w:t>
      </w:r>
    </w:p>
    <w:p w14:paraId="09635BE1" w14:textId="44680BA4" w:rsidR="007B3BF4" w:rsidRDefault="00B7371C" w:rsidP="00712B14">
      <w:pPr>
        <w:pStyle w:val="Cos"/>
        <w:shd w:val="clear" w:color="auto" w:fill="FFFFFF"/>
        <w:tabs>
          <w:tab w:val="left" w:pos="567"/>
        </w:tabs>
        <w:spacing w:after="0" w:line="240" w:lineRule="auto"/>
        <w:ind w:left="284" w:hanging="284"/>
        <w:rPr>
          <w:sz w:val="20"/>
          <w:szCs w:val="20"/>
        </w:rPr>
      </w:pPr>
      <w:proofErr w:type="spellStart"/>
      <w:r>
        <w:rPr>
          <w:rFonts w:hAnsi="Calibri"/>
          <w:i/>
          <w:iCs/>
          <w:sz w:val="20"/>
          <w:szCs w:val="20"/>
        </w:rPr>
        <w:t>Ḥ</w:t>
      </w:r>
      <w:r>
        <w:rPr>
          <w:i/>
          <w:iCs/>
          <w:sz w:val="20"/>
          <w:szCs w:val="20"/>
        </w:rPr>
        <w:t>ik</w:t>
      </w:r>
      <w:r>
        <w:rPr>
          <w:rFonts w:hAnsi="Calibri"/>
          <w:i/>
          <w:iCs/>
          <w:sz w:val="20"/>
          <w:szCs w:val="20"/>
        </w:rPr>
        <w:t>ā</w:t>
      </w:r>
      <w:r>
        <w:rPr>
          <w:i/>
          <w:iCs/>
          <w:sz w:val="20"/>
          <w:szCs w:val="20"/>
        </w:rPr>
        <w:t>yat</w:t>
      </w:r>
      <w:r>
        <w:rPr>
          <w:rFonts w:hAnsi="Calibri"/>
          <w:i/>
          <w:iCs/>
          <w:sz w:val="20"/>
          <w:szCs w:val="20"/>
        </w:rPr>
        <w:t>ī</w:t>
      </w:r>
      <w:proofErr w:type="spellEnd"/>
      <w:r>
        <w:rPr>
          <w:rFonts w:hAnsi="Calibri"/>
          <w:i/>
          <w:iCs/>
          <w:sz w:val="20"/>
          <w:szCs w:val="20"/>
        </w:rPr>
        <w:t xml:space="preserve"> </w:t>
      </w:r>
      <w:proofErr w:type="spellStart"/>
      <w:r>
        <w:rPr>
          <w:i/>
          <w:iCs/>
          <w:sz w:val="20"/>
          <w:szCs w:val="20"/>
        </w:rPr>
        <w:t>shar</w:t>
      </w:r>
      <w:r>
        <w:rPr>
          <w:rFonts w:hAnsi="Calibri"/>
          <w:i/>
          <w:iCs/>
          <w:sz w:val="20"/>
          <w:szCs w:val="20"/>
        </w:rPr>
        <w:t>ḥ</w:t>
      </w:r>
      <w:proofErr w:type="spellEnd"/>
      <w:r>
        <w:rPr>
          <w:rFonts w:hAnsi="Calibri"/>
          <w:i/>
          <w:iCs/>
          <w:sz w:val="20"/>
          <w:szCs w:val="20"/>
        </w:rPr>
        <w:t xml:space="preserve"> </w:t>
      </w:r>
      <w:proofErr w:type="spellStart"/>
      <w:r>
        <w:rPr>
          <w:i/>
          <w:iCs/>
          <w:sz w:val="20"/>
          <w:szCs w:val="20"/>
        </w:rPr>
        <w:t>ya</w:t>
      </w:r>
      <w:r>
        <w:rPr>
          <w:rFonts w:hAnsi="Calibri"/>
          <w:i/>
          <w:iCs/>
          <w:sz w:val="20"/>
          <w:szCs w:val="20"/>
        </w:rPr>
        <w:t>ṭū</w:t>
      </w:r>
      <w:r>
        <w:rPr>
          <w:i/>
          <w:iCs/>
          <w:sz w:val="20"/>
          <w:szCs w:val="20"/>
        </w:rPr>
        <w:t>l</w:t>
      </w:r>
      <w:proofErr w:type="spellEnd"/>
      <w:r>
        <w:rPr>
          <w:i/>
          <w:iCs/>
          <w:sz w:val="20"/>
          <w:szCs w:val="20"/>
        </w:rPr>
        <w:t xml:space="preserve"> </w:t>
      </w:r>
      <w:r>
        <w:rPr>
          <w:sz w:val="20"/>
          <w:szCs w:val="20"/>
        </w:rPr>
        <w:t>(</w:t>
      </w:r>
      <w:r w:rsidR="00EA6AD9">
        <w:rPr>
          <w:sz w:val="20"/>
          <w:szCs w:val="20"/>
        </w:rPr>
        <w:t xml:space="preserve">, </w:t>
      </w:r>
      <w:r>
        <w:rPr>
          <w:rFonts w:ascii="Arial Unicode MS" w:cs="Calibri" w:hint="cs"/>
          <w:sz w:val="20"/>
          <w:szCs w:val="20"/>
          <w:rtl/>
          <w:lang w:val="ar-SA"/>
        </w:rPr>
        <w:t>حكايتي شرحٌ يطول</w:t>
      </w:r>
      <w:r w:rsidR="00EA6AD9">
        <w:rPr>
          <w:sz w:val="20"/>
          <w:szCs w:val="20"/>
          <w:rtl/>
          <w:lang w:val="ar-SA"/>
        </w:rPr>
        <w:t xml:space="preserve"> </w:t>
      </w:r>
      <w:r w:rsidR="00EA6AD9">
        <w:rPr>
          <w:i/>
          <w:iCs/>
          <w:sz w:val="20"/>
          <w:szCs w:val="20"/>
        </w:rPr>
        <w:t xml:space="preserve"> - M</w:t>
      </w:r>
      <w:r>
        <w:rPr>
          <w:i/>
          <w:iCs/>
          <w:sz w:val="20"/>
          <w:szCs w:val="20"/>
        </w:rPr>
        <w:t>y story has a long explanation</w:t>
      </w:r>
      <w:r>
        <w:rPr>
          <w:sz w:val="20"/>
          <w:szCs w:val="20"/>
        </w:rPr>
        <w:t xml:space="preserve">, trans. </w:t>
      </w:r>
      <w:r>
        <w:rPr>
          <w:i/>
          <w:iCs/>
          <w:sz w:val="20"/>
          <w:szCs w:val="20"/>
          <w:lang w:val="en-US"/>
        </w:rPr>
        <w:t>The Locus and the Bird: My Mother</w:t>
      </w:r>
      <w:r>
        <w:rPr>
          <w:rFonts w:hAnsi="Calibri"/>
          <w:i/>
          <w:iCs/>
          <w:sz w:val="20"/>
          <w:szCs w:val="20"/>
          <w:lang w:val="fr-FR"/>
        </w:rPr>
        <w:t>’</w:t>
      </w:r>
      <w:r>
        <w:rPr>
          <w:i/>
          <w:iCs/>
          <w:sz w:val="20"/>
          <w:szCs w:val="20"/>
          <w:lang w:val="en-US"/>
        </w:rPr>
        <w:t xml:space="preserve">s Story </w:t>
      </w:r>
      <w:r>
        <w:rPr>
          <w:sz w:val="20"/>
          <w:szCs w:val="20"/>
        </w:rPr>
        <w:t>2009)</w:t>
      </w:r>
    </w:p>
    <w:p w14:paraId="43C88228" w14:textId="4173ADE1" w:rsidR="007B3BF4" w:rsidRDefault="00B7371C" w:rsidP="00712B14">
      <w:pPr>
        <w:pStyle w:val="Cos"/>
        <w:shd w:val="clear" w:color="auto" w:fill="FFFFFF"/>
        <w:tabs>
          <w:tab w:val="left" w:pos="567"/>
        </w:tabs>
        <w:spacing w:after="0" w:line="240" w:lineRule="auto"/>
        <w:ind w:left="284" w:hanging="284"/>
        <w:rPr>
          <w:sz w:val="20"/>
          <w:szCs w:val="20"/>
        </w:rPr>
      </w:pPr>
      <w:proofErr w:type="spellStart"/>
      <w:r>
        <w:rPr>
          <w:i/>
          <w:iCs/>
          <w:sz w:val="20"/>
          <w:szCs w:val="20"/>
        </w:rPr>
        <w:t>Innaha</w:t>
      </w:r>
      <w:proofErr w:type="spellEnd"/>
      <w:r>
        <w:rPr>
          <w:i/>
          <w:iCs/>
          <w:sz w:val="20"/>
          <w:szCs w:val="20"/>
        </w:rPr>
        <w:t xml:space="preserve"> </w:t>
      </w:r>
      <w:proofErr w:type="spellStart"/>
      <w:r>
        <w:rPr>
          <w:i/>
          <w:iCs/>
          <w:sz w:val="20"/>
          <w:szCs w:val="20"/>
        </w:rPr>
        <w:t>Lundun</w:t>
      </w:r>
      <w:proofErr w:type="spellEnd"/>
      <w:r>
        <w:rPr>
          <w:sz w:val="20"/>
          <w:szCs w:val="20"/>
        </w:rPr>
        <w:t xml:space="preserve">, </w:t>
      </w:r>
      <w:r>
        <w:rPr>
          <w:rFonts w:hAnsi="Calibri"/>
          <w:sz w:val="20"/>
          <w:szCs w:val="20"/>
        </w:rPr>
        <w:t>‘</w:t>
      </w:r>
      <w:proofErr w:type="spellStart"/>
      <w:r>
        <w:rPr>
          <w:sz w:val="20"/>
          <w:szCs w:val="20"/>
        </w:rPr>
        <w:t>az</w:t>
      </w:r>
      <w:r>
        <w:rPr>
          <w:rFonts w:hAnsi="Calibri"/>
          <w:sz w:val="20"/>
          <w:szCs w:val="20"/>
        </w:rPr>
        <w:t>ī</w:t>
      </w:r>
      <w:r>
        <w:rPr>
          <w:sz w:val="20"/>
          <w:szCs w:val="20"/>
        </w:rPr>
        <w:t>z</w:t>
      </w:r>
      <w:r>
        <w:rPr>
          <w:rFonts w:hAnsi="Calibri"/>
          <w:sz w:val="20"/>
          <w:szCs w:val="20"/>
        </w:rPr>
        <w:t>ī</w:t>
      </w:r>
      <w:proofErr w:type="spellEnd"/>
      <w:r>
        <w:rPr>
          <w:rFonts w:hAnsi="Calibri"/>
          <w:sz w:val="20"/>
          <w:szCs w:val="20"/>
        </w:rPr>
        <w:t xml:space="preserve"> </w:t>
      </w:r>
      <w:r w:rsidRPr="00EA6AD9">
        <w:rPr>
          <w:rFonts w:hAnsi="Calibri" w:cs="Arabic Transparent"/>
          <w:sz w:val="20"/>
          <w:szCs w:val="20"/>
        </w:rPr>
        <w:t>(</w:t>
      </w:r>
      <w:r w:rsidRPr="00EA6AD9">
        <w:rPr>
          <w:rFonts w:hAnsi="Calibri" w:cs="Arabic Transparent"/>
          <w:iCs/>
          <w:sz w:val="20"/>
          <w:szCs w:val="20"/>
          <w:rtl/>
          <w:lang w:val="ar-SA"/>
        </w:rPr>
        <w:t>إنها لندن يا عزيزي</w:t>
      </w:r>
      <w:r w:rsidR="00EA6AD9">
        <w:rPr>
          <w:rFonts w:hAnsi="Calibri"/>
          <w:i/>
          <w:iCs/>
          <w:sz w:val="20"/>
          <w:szCs w:val="20"/>
        </w:rPr>
        <w:t xml:space="preserve"> - </w:t>
      </w:r>
      <w:r>
        <w:rPr>
          <w:i/>
          <w:iCs/>
          <w:sz w:val="20"/>
          <w:szCs w:val="20"/>
          <w:lang w:val="en-US"/>
        </w:rPr>
        <w:t>This is London</w:t>
      </w:r>
      <w:r>
        <w:rPr>
          <w:i/>
          <w:iCs/>
          <w:sz w:val="20"/>
          <w:szCs w:val="20"/>
        </w:rPr>
        <w:t xml:space="preserve">, Dear </w:t>
      </w:r>
      <w:r>
        <w:rPr>
          <w:sz w:val="20"/>
          <w:szCs w:val="20"/>
        </w:rPr>
        <w:t>2000, trans.</w:t>
      </w:r>
      <w:r>
        <w:rPr>
          <w:i/>
          <w:iCs/>
          <w:sz w:val="20"/>
          <w:szCs w:val="20"/>
        </w:rPr>
        <w:t xml:space="preserve"> Only in London 2001</w:t>
      </w:r>
      <w:r>
        <w:rPr>
          <w:sz w:val="20"/>
          <w:szCs w:val="20"/>
        </w:rPr>
        <w:t>)</w:t>
      </w:r>
    </w:p>
    <w:p w14:paraId="7E3613F1" w14:textId="0DE26290" w:rsidR="007B3BF4" w:rsidRDefault="00B7371C" w:rsidP="00712B14">
      <w:pPr>
        <w:pStyle w:val="Cos"/>
        <w:shd w:val="clear" w:color="auto" w:fill="FFFFFF"/>
        <w:tabs>
          <w:tab w:val="left" w:pos="567"/>
        </w:tabs>
        <w:spacing w:after="0" w:line="240" w:lineRule="auto"/>
        <w:ind w:left="284" w:hanging="284"/>
        <w:rPr>
          <w:i/>
          <w:iCs/>
          <w:sz w:val="20"/>
          <w:szCs w:val="20"/>
        </w:rPr>
      </w:pPr>
      <w:r>
        <w:rPr>
          <w:rFonts w:hAnsi="Calibri"/>
          <w:i/>
          <w:iCs/>
          <w:sz w:val="20"/>
          <w:szCs w:val="20"/>
        </w:rPr>
        <w:t>‘</w:t>
      </w:r>
      <w:proofErr w:type="spellStart"/>
      <w:r>
        <w:rPr>
          <w:i/>
          <w:iCs/>
          <w:sz w:val="20"/>
          <w:szCs w:val="20"/>
        </w:rPr>
        <w:t>Adhr</w:t>
      </w:r>
      <w:r>
        <w:rPr>
          <w:rFonts w:hAnsi="Calibri"/>
          <w:i/>
          <w:iCs/>
          <w:sz w:val="20"/>
          <w:szCs w:val="20"/>
        </w:rPr>
        <w:t>à</w:t>
      </w:r>
      <w:proofErr w:type="spellEnd"/>
      <w:r>
        <w:rPr>
          <w:rFonts w:hAnsi="Calibri"/>
          <w:i/>
          <w:iCs/>
          <w:sz w:val="20"/>
          <w:szCs w:val="20"/>
        </w:rPr>
        <w:t xml:space="preserve"> </w:t>
      </w:r>
      <w:proofErr w:type="spellStart"/>
      <w:r>
        <w:rPr>
          <w:i/>
          <w:iCs/>
          <w:sz w:val="20"/>
          <w:szCs w:val="20"/>
        </w:rPr>
        <w:t>Lundunist</w:t>
      </w:r>
      <w:r>
        <w:rPr>
          <w:rFonts w:hAnsi="Calibri"/>
          <w:i/>
          <w:iCs/>
          <w:sz w:val="20"/>
          <w:szCs w:val="20"/>
        </w:rPr>
        <w:t>ā</w:t>
      </w:r>
      <w:r>
        <w:rPr>
          <w:i/>
          <w:iCs/>
          <w:sz w:val="20"/>
          <w:szCs w:val="20"/>
        </w:rPr>
        <w:t>n</w:t>
      </w:r>
      <w:proofErr w:type="spellEnd"/>
      <w:r>
        <w:rPr>
          <w:sz w:val="20"/>
          <w:szCs w:val="20"/>
        </w:rPr>
        <w:t xml:space="preserve"> </w:t>
      </w:r>
      <w:r w:rsidRPr="00EA6AD9">
        <w:rPr>
          <w:rFonts w:hAnsi="Calibri"/>
          <w:sz w:val="20"/>
          <w:szCs w:val="20"/>
        </w:rPr>
        <w:t>(</w:t>
      </w:r>
      <w:r w:rsidRPr="00EA6AD9">
        <w:rPr>
          <w:rFonts w:hAnsi="Calibri" w:cs="Arabic Transparent"/>
          <w:iCs/>
          <w:sz w:val="20"/>
          <w:szCs w:val="20"/>
          <w:rtl/>
          <w:lang w:val="ar-SA"/>
        </w:rPr>
        <w:t>عذارى لندنستان</w:t>
      </w:r>
      <w:r w:rsidRPr="00075DEF">
        <w:rPr>
          <w:rFonts w:ascii="Arabic Transparent" w:hAnsi="Arabic Transparent" w:cs="Arabic Transparent"/>
          <w:iCs/>
          <w:sz w:val="20"/>
          <w:szCs w:val="20"/>
        </w:rPr>
        <w:t xml:space="preserve"> </w:t>
      </w:r>
      <w:r w:rsidR="00EA6AD9">
        <w:rPr>
          <w:rFonts w:ascii="Arabic Transparent" w:hAnsi="Arabic Transparent" w:cs="Arabic Transparent"/>
          <w:iCs/>
          <w:sz w:val="20"/>
          <w:szCs w:val="20"/>
        </w:rPr>
        <w:t xml:space="preserve">- </w:t>
      </w:r>
      <w:r>
        <w:rPr>
          <w:i/>
          <w:iCs/>
          <w:sz w:val="20"/>
          <w:szCs w:val="20"/>
          <w:lang w:val="en-US"/>
        </w:rPr>
        <w:t>The V</w:t>
      </w:r>
      <w:proofErr w:type="spellStart"/>
      <w:r>
        <w:rPr>
          <w:i/>
          <w:iCs/>
          <w:sz w:val="20"/>
          <w:szCs w:val="20"/>
        </w:rPr>
        <w:t>i</w:t>
      </w:r>
      <w:r>
        <w:rPr>
          <w:i/>
          <w:iCs/>
          <w:sz w:val="20"/>
          <w:szCs w:val="20"/>
          <w:lang w:val="en-US"/>
        </w:rPr>
        <w:t>rgins</w:t>
      </w:r>
      <w:proofErr w:type="spellEnd"/>
      <w:r>
        <w:rPr>
          <w:i/>
          <w:iCs/>
          <w:sz w:val="20"/>
          <w:szCs w:val="20"/>
          <w:lang w:val="en-US"/>
        </w:rPr>
        <w:t xml:space="preserve"> of </w:t>
      </w:r>
      <w:proofErr w:type="spellStart"/>
      <w:r>
        <w:rPr>
          <w:i/>
          <w:iCs/>
          <w:sz w:val="20"/>
          <w:szCs w:val="20"/>
          <w:lang w:val="en-US"/>
        </w:rPr>
        <w:t>Londonistan</w:t>
      </w:r>
      <w:proofErr w:type="spellEnd"/>
      <w:r>
        <w:rPr>
          <w:i/>
          <w:iCs/>
          <w:sz w:val="20"/>
          <w:szCs w:val="20"/>
        </w:rPr>
        <w:t xml:space="preserve"> </w:t>
      </w:r>
      <w:r>
        <w:rPr>
          <w:sz w:val="20"/>
          <w:szCs w:val="20"/>
        </w:rPr>
        <w:t>2014)</w:t>
      </w:r>
    </w:p>
    <w:p w14:paraId="7BA7F577" w14:textId="77777777" w:rsidR="007B3BF4" w:rsidRDefault="007B3BF4">
      <w:pPr>
        <w:pStyle w:val="Heading3"/>
        <w:shd w:val="clear" w:color="auto" w:fill="FFFFFF"/>
        <w:spacing w:before="0" w:line="240" w:lineRule="auto"/>
        <w:rPr>
          <w:rFonts w:ascii="Calibri" w:eastAsia="Calibri" w:hAnsi="Calibri" w:cs="Calibri"/>
          <w:b w:val="0"/>
          <w:bCs w:val="0"/>
          <w:color w:val="000000"/>
          <w:sz w:val="20"/>
          <w:szCs w:val="20"/>
          <w:u w:color="000000"/>
        </w:rPr>
      </w:pPr>
    </w:p>
    <w:p w14:paraId="7580CC3D" w14:textId="77777777" w:rsidR="007B3BF4" w:rsidRDefault="00B7371C">
      <w:pPr>
        <w:pStyle w:val="Cos"/>
        <w:spacing w:after="0" w:line="240" w:lineRule="auto"/>
        <w:rPr>
          <w:u w:val="single"/>
        </w:rPr>
      </w:pPr>
      <w:r>
        <w:rPr>
          <w:u w:val="single"/>
          <w:lang w:val="en-US"/>
        </w:rPr>
        <w:t>Short story collections</w:t>
      </w:r>
    </w:p>
    <w:p w14:paraId="692843A8" w14:textId="3CD2D565" w:rsidR="007B3BF4" w:rsidRDefault="00B7371C">
      <w:pPr>
        <w:pStyle w:val="Cos"/>
        <w:shd w:val="clear" w:color="auto" w:fill="FFFFFF"/>
        <w:spacing w:after="0" w:line="240" w:lineRule="auto"/>
        <w:rPr>
          <w:sz w:val="20"/>
          <w:szCs w:val="20"/>
        </w:rPr>
      </w:pPr>
      <w:r>
        <w:rPr>
          <w:i/>
          <w:iCs/>
          <w:sz w:val="20"/>
          <w:szCs w:val="20"/>
          <w:lang w:val="en-US"/>
        </w:rPr>
        <w:t>The Persian Carpet</w:t>
      </w:r>
      <w:r>
        <w:rPr>
          <w:sz w:val="20"/>
          <w:szCs w:val="20"/>
          <w:lang w:val="en-US"/>
        </w:rPr>
        <w:t xml:space="preserve"> in Arabic Short Stories (1983)</w:t>
      </w:r>
    </w:p>
    <w:p w14:paraId="48B87BD7" w14:textId="77777777" w:rsidR="007B3BF4" w:rsidRDefault="00B7371C">
      <w:pPr>
        <w:pStyle w:val="Cos"/>
        <w:shd w:val="clear" w:color="auto" w:fill="FFFFFF"/>
        <w:spacing w:after="0" w:line="240" w:lineRule="auto"/>
        <w:rPr>
          <w:sz w:val="20"/>
          <w:szCs w:val="20"/>
        </w:rPr>
      </w:pPr>
      <w:proofErr w:type="spellStart"/>
      <w:r>
        <w:rPr>
          <w:i/>
          <w:iCs/>
          <w:sz w:val="20"/>
          <w:szCs w:val="20"/>
        </w:rPr>
        <w:t>Aknus</w:t>
      </w:r>
      <w:proofErr w:type="spellEnd"/>
      <w:r>
        <w:rPr>
          <w:i/>
          <w:iCs/>
          <w:sz w:val="20"/>
          <w:szCs w:val="20"/>
        </w:rPr>
        <w:t xml:space="preserve"> al-shams </w:t>
      </w:r>
      <w:r>
        <w:rPr>
          <w:rFonts w:hAnsi="Calibri"/>
          <w:i/>
          <w:iCs/>
          <w:sz w:val="20"/>
          <w:szCs w:val="20"/>
        </w:rPr>
        <w:t>‘</w:t>
      </w:r>
      <w:r>
        <w:rPr>
          <w:i/>
          <w:iCs/>
          <w:sz w:val="20"/>
          <w:szCs w:val="20"/>
        </w:rPr>
        <w:t>an al-</w:t>
      </w:r>
      <w:proofErr w:type="spellStart"/>
      <w:r>
        <w:rPr>
          <w:i/>
          <w:iCs/>
          <w:sz w:val="20"/>
          <w:szCs w:val="20"/>
        </w:rPr>
        <w:t>su</w:t>
      </w:r>
      <w:r>
        <w:rPr>
          <w:rFonts w:hAnsi="Calibri"/>
          <w:i/>
          <w:iCs/>
          <w:sz w:val="20"/>
          <w:szCs w:val="20"/>
        </w:rPr>
        <w:t>ṭūḥ</w:t>
      </w:r>
      <w:proofErr w:type="spellEnd"/>
      <w:r>
        <w:rPr>
          <w:rFonts w:hAnsi="Calibri"/>
          <w:i/>
          <w:iCs/>
          <w:sz w:val="20"/>
          <w:szCs w:val="20"/>
        </w:rPr>
        <w:t xml:space="preserve"> </w:t>
      </w:r>
      <w:r>
        <w:rPr>
          <w:sz w:val="20"/>
          <w:szCs w:val="20"/>
        </w:rPr>
        <w:t>(</w:t>
      </w:r>
      <w:r>
        <w:rPr>
          <w:rFonts w:ascii="Arial Unicode MS" w:cs="Calibri" w:hint="cs"/>
          <w:sz w:val="20"/>
          <w:szCs w:val="20"/>
          <w:rtl/>
          <w:lang w:val="ar-SA"/>
        </w:rPr>
        <w:t>أكنس الشمس عن السطوح</w:t>
      </w:r>
      <w:r>
        <w:rPr>
          <w:sz w:val="20"/>
          <w:szCs w:val="20"/>
        </w:rPr>
        <w:t xml:space="preserve">, </w:t>
      </w:r>
      <w:r>
        <w:rPr>
          <w:i/>
          <w:iCs/>
          <w:sz w:val="20"/>
          <w:szCs w:val="20"/>
          <w:lang w:val="en-US"/>
        </w:rPr>
        <w:t>I Sweep the Sun Off Rooftops</w:t>
      </w:r>
      <w:r>
        <w:rPr>
          <w:sz w:val="20"/>
          <w:szCs w:val="20"/>
        </w:rPr>
        <w:t xml:space="preserve"> 1994, trans. 2002)</w:t>
      </w:r>
    </w:p>
    <w:p w14:paraId="6873D1F3" w14:textId="77777777" w:rsidR="007B3BF4" w:rsidRDefault="00B7371C">
      <w:pPr>
        <w:pStyle w:val="Cos"/>
        <w:shd w:val="clear" w:color="auto" w:fill="FFFFFF"/>
        <w:spacing w:after="0" w:line="240" w:lineRule="auto"/>
        <w:rPr>
          <w:sz w:val="20"/>
          <w:szCs w:val="20"/>
        </w:rPr>
      </w:pPr>
      <w:r>
        <w:rPr>
          <w:i/>
          <w:iCs/>
          <w:sz w:val="20"/>
          <w:szCs w:val="20"/>
          <w:lang w:val="en-US"/>
        </w:rPr>
        <w:t>One Thousand and One Nights</w:t>
      </w:r>
      <w:r>
        <w:rPr>
          <w:i/>
          <w:iCs/>
          <w:sz w:val="20"/>
          <w:szCs w:val="20"/>
        </w:rPr>
        <w:t>. A new re-imagining</w:t>
      </w:r>
      <w:r>
        <w:rPr>
          <w:sz w:val="20"/>
          <w:szCs w:val="20"/>
        </w:rPr>
        <w:t xml:space="preserve"> (2013)</w:t>
      </w:r>
    </w:p>
    <w:p w14:paraId="3E4A583B" w14:textId="77777777" w:rsidR="007B3BF4" w:rsidRDefault="007B3BF4">
      <w:pPr>
        <w:pStyle w:val="Cos"/>
        <w:shd w:val="clear" w:color="auto" w:fill="FFFFFF"/>
        <w:spacing w:after="0" w:line="240" w:lineRule="auto"/>
        <w:rPr>
          <w:sz w:val="20"/>
          <w:szCs w:val="20"/>
        </w:rPr>
      </w:pPr>
    </w:p>
    <w:p w14:paraId="45279A10" w14:textId="77777777" w:rsidR="007B3BF4" w:rsidRDefault="00B7371C">
      <w:pPr>
        <w:pStyle w:val="Cos"/>
        <w:spacing w:after="0" w:line="240" w:lineRule="auto"/>
        <w:rPr>
          <w:u w:val="single"/>
        </w:rPr>
      </w:pPr>
      <w:r>
        <w:rPr>
          <w:u w:val="single"/>
        </w:rPr>
        <w:t>Drama</w:t>
      </w:r>
    </w:p>
    <w:p w14:paraId="1B4E2E5B" w14:textId="77777777" w:rsidR="007B3BF4" w:rsidRDefault="00B7371C">
      <w:pPr>
        <w:pStyle w:val="Cos"/>
        <w:shd w:val="clear" w:color="auto" w:fill="FFFFFF"/>
        <w:spacing w:after="0" w:line="240" w:lineRule="auto"/>
        <w:rPr>
          <w:sz w:val="20"/>
          <w:szCs w:val="20"/>
        </w:rPr>
      </w:pPr>
      <w:r>
        <w:rPr>
          <w:i/>
          <w:iCs/>
          <w:sz w:val="20"/>
          <w:szCs w:val="20"/>
        </w:rPr>
        <w:t xml:space="preserve">Dark </w:t>
      </w:r>
      <w:r>
        <w:rPr>
          <w:i/>
          <w:iCs/>
          <w:sz w:val="20"/>
          <w:szCs w:val="20"/>
          <w:lang w:val="en-US"/>
        </w:rPr>
        <w:t>Afternoon Tea</w:t>
      </w:r>
      <w:r>
        <w:rPr>
          <w:sz w:val="20"/>
          <w:szCs w:val="20"/>
        </w:rPr>
        <w:t xml:space="preserve"> (1993)</w:t>
      </w:r>
    </w:p>
    <w:p w14:paraId="21552B08" w14:textId="77777777" w:rsidR="007B3BF4" w:rsidRDefault="00B7371C">
      <w:pPr>
        <w:pStyle w:val="Cos"/>
        <w:shd w:val="clear" w:color="auto" w:fill="FFFFFF"/>
        <w:spacing w:after="0" w:line="240" w:lineRule="auto"/>
        <w:rPr>
          <w:sz w:val="20"/>
          <w:szCs w:val="20"/>
        </w:rPr>
      </w:pPr>
      <w:r>
        <w:rPr>
          <w:i/>
          <w:iCs/>
          <w:sz w:val="20"/>
          <w:szCs w:val="20"/>
          <w:lang w:val="de-DE"/>
        </w:rPr>
        <w:t xml:space="preserve">Paper </w:t>
      </w:r>
      <w:proofErr w:type="spellStart"/>
      <w:r>
        <w:rPr>
          <w:i/>
          <w:iCs/>
          <w:sz w:val="20"/>
          <w:szCs w:val="20"/>
          <w:lang w:val="de-DE"/>
        </w:rPr>
        <w:t>Husband</w:t>
      </w:r>
      <w:proofErr w:type="spellEnd"/>
      <w:r>
        <w:rPr>
          <w:i/>
          <w:iCs/>
          <w:sz w:val="20"/>
          <w:szCs w:val="20"/>
          <w:lang w:val="de-DE"/>
        </w:rPr>
        <w:t xml:space="preserve"> </w:t>
      </w:r>
      <w:r>
        <w:rPr>
          <w:sz w:val="20"/>
          <w:szCs w:val="20"/>
        </w:rPr>
        <w:t>(1997)</w:t>
      </w:r>
    </w:p>
    <w:p w14:paraId="5B60A0CE" w14:textId="77777777" w:rsidR="007B3BF4" w:rsidRDefault="007B3BF4">
      <w:pPr>
        <w:pStyle w:val="Cos"/>
        <w:spacing w:after="0" w:line="240" w:lineRule="auto"/>
        <w:rPr>
          <w:b/>
          <w:bCs/>
        </w:rPr>
      </w:pPr>
    </w:p>
    <w:p w14:paraId="2505E2F1" w14:textId="77777777" w:rsidR="007B3BF4" w:rsidRDefault="00B7371C">
      <w:pPr>
        <w:pStyle w:val="Cos"/>
        <w:spacing w:after="0" w:line="240" w:lineRule="auto"/>
        <w:rPr>
          <w:b/>
          <w:bCs/>
        </w:rPr>
      </w:pPr>
      <w:r>
        <w:rPr>
          <w:b/>
          <w:bCs/>
          <w:lang w:val="en-US"/>
        </w:rPr>
        <w:lastRenderedPageBreak/>
        <w:t>Further reading</w:t>
      </w:r>
    </w:p>
    <w:p w14:paraId="6DE004CD" w14:textId="77777777" w:rsidR="007B3BF4" w:rsidRDefault="00B7371C">
      <w:pPr>
        <w:pStyle w:val="Cos"/>
        <w:widowControl w:val="0"/>
        <w:spacing w:after="0" w:line="240" w:lineRule="auto"/>
        <w:ind w:left="567" w:hanging="567"/>
        <w:rPr>
          <w:rFonts w:ascii="Times New Roman" w:eastAsia="Times New Roman" w:hAnsi="Times New Roman" w:cs="Times New Roman"/>
          <w:color w:val="0000FF"/>
          <w:sz w:val="20"/>
          <w:szCs w:val="20"/>
          <w:u w:color="0000FF"/>
          <w:lang w:val="es-ES_tradnl"/>
        </w:rPr>
      </w:pPr>
      <w:r>
        <w:rPr>
          <w:sz w:val="20"/>
          <w:szCs w:val="20"/>
          <w:shd w:val="clear" w:color="auto" w:fill="FFFFFF"/>
        </w:rPr>
        <w:t xml:space="preserve">Ball, Anna (2011) </w:t>
      </w:r>
      <w:r>
        <w:rPr>
          <w:rFonts w:hAnsi="Calibri"/>
          <w:sz w:val="20"/>
          <w:szCs w:val="20"/>
          <w:shd w:val="clear" w:color="auto" w:fill="FFFFFF"/>
        </w:rPr>
        <w:t>“</w:t>
      </w:r>
      <w:r>
        <w:rPr>
          <w:sz w:val="20"/>
          <w:szCs w:val="20"/>
          <w:shd w:val="clear" w:color="auto" w:fill="FFFFFF"/>
          <w:lang w:val="en-US"/>
        </w:rPr>
        <w:t xml:space="preserve">Things That Walk With Me. </w:t>
      </w:r>
      <w:proofErr w:type="spellStart"/>
      <w:r>
        <w:rPr>
          <w:sz w:val="20"/>
          <w:szCs w:val="20"/>
          <w:shd w:val="clear" w:color="auto" w:fill="FFFFFF"/>
          <w:lang w:val="en-US"/>
        </w:rPr>
        <w:t>Hanan</w:t>
      </w:r>
      <w:proofErr w:type="spellEnd"/>
      <w:r>
        <w:rPr>
          <w:sz w:val="20"/>
          <w:szCs w:val="20"/>
          <w:shd w:val="clear" w:color="auto" w:fill="FFFFFF"/>
          <w:lang w:val="en-US"/>
        </w:rPr>
        <w:t xml:space="preserve"> Al-</w:t>
      </w:r>
      <w:proofErr w:type="spellStart"/>
      <w:r>
        <w:rPr>
          <w:sz w:val="20"/>
          <w:szCs w:val="20"/>
          <w:shd w:val="clear" w:color="auto" w:fill="FFFFFF"/>
          <w:lang w:val="en-US"/>
        </w:rPr>
        <w:t>Shaykh</w:t>
      </w:r>
      <w:proofErr w:type="spellEnd"/>
      <w:r>
        <w:rPr>
          <w:sz w:val="20"/>
          <w:szCs w:val="20"/>
          <w:shd w:val="clear" w:color="auto" w:fill="FFFFFF"/>
          <w:lang w:val="en-US"/>
        </w:rPr>
        <w:t xml:space="preserve"> in Conversation</w:t>
      </w:r>
      <w:r>
        <w:rPr>
          <w:rFonts w:hAnsi="Calibri"/>
          <w:sz w:val="20"/>
          <w:szCs w:val="20"/>
          <w:shd w:val="clear" w:color="auto" w:fill="FFFFFF"/>
        </w:rPr>
        <w:t>”</w:t>
      </w:r>
      <w:r>
        <w:rPr>
          <w:sz w:val="20"/>
          <w:szCs w:val="20"/>
          <w:shd w:val="clear" w:color="auto" w:fill="FFFFFF"/>
        </w:rPr>
        <w:t xml:space="preserve">, </w:t>
      </w:r>
      <w:proofErr w:type="spellStart"/>
      <w:r>
        <w:rPr>
          <w:i/>
          <w:iCs/>
          <w:sz w:val="20"/>
          <w:szCs w:val="20"/>
          <w:shd w:val="clear" w:color="auto" w:fill="FFFFFF"/>
        </w:rPr>
        <w:t>Wasafiri</w:t>
      </w:r>
      <w:proofErr w:type="spellEnd"/>
      <w:r>
        <w:rPr>
          <w:sz w:val="20"/>
          <w:szCs w:val="20"/>
          <w:shd w:val="clear" w:color="auto" w:fill="FFFFFF"/>
        </w:rPr>
        <w:t xml:space="preserve"> </w:t>
      </w:r>
      <w:r>
        <w:rPr>
          <w:rFonts w:ascii="Times New Roman"/>
          <w:sz w:val="20"/>
          <w:szCs w:val="20"/>
          <w:lang w:val="es-ES_tradnl"/>
        </w:rPr>
        <w:t xml:space="preserve"> 26:1, 62-66, DOI: </w:t>
      </w:r>
      <w:r>
        <w:rPr>
          <w:rFonts w:ascii="Times New Roman"/>
          <w:color w:val="0000FF"/>
          <w:sz w:val="20"/>
          <w:szCs w:val="20"/>
          <w:u w:color="0000FF"/>
          <w:lang w:val="es-ES_tradnl"/>
        </w:rPr>
        <w:t xml:space="preserve">10.1080/02690055.2011.534295, </w:t>
      </w:r>
      <w:proofErr w:type="spellStart"/>
      <w:r>
        <w:rPr>
          <w:rFonts w:ascii="Times New Roman"/>
          <w:sz w:val="20"/>
          <w:szCs w:val="20"/>
          <w:lang w:val="es-ES_tradnl"/>
        </w:rPr>
        <w:t>Available</w:t>
      </w:r>
      <w:proofErr w:type="spellEnd"/>
      <w:r>
        <w:rPr>
          <w:rFonts w:ascii="Times New Roman"/>
          <w:sz w:val="20"/>
          <w:szCs w:val="20"/>
          <w:lang w:val="es-ES_tradnl"/>
        </w:rPr>
        <w:t xml:space="preserve"> at: </w:t>
      </w:r>
      <w:hyperlink r:id="rId12" w:history="1">
        <w:r>
          <w:rPr>
            <w:rStyle w:val="Hyperlink0"/>
            <w:rFonts w:ascii="Times New Roman"/>
          </w:rPr>
          <w:t>http://dx.doi.org/10.1080/02690055.2011.534295</w:t>
        </w:r>
      </w:hyperlink>
    </w:p>
    <w:p w14:paraId="462510BA" w14:textId="6A40D78E" w:rsidR="007B3BF4" w:rsidRDefault="00316527">
      <w:pPr>
        <w:pStyle w:val="Cos"/>
        <w:spacing w:after="0" w:line="240" w:lineRule="auto"/>
        <w:ind w:left="567" w:hanging="567"/>
        <w:rPr>
          <w:sz w:val="20"/>
          <w:szCs w:val="20"/>
          <w:shd w:val="clear" w:color="auto" w:fill="FFFFFF"/>
        </w:rPr>
      </w:pPr>
      <w:proofErr w:type="spellStart"/>
      <w:r>
        <w:rPr>
          <w:sz w:val="20"/>
          <w:szCs w:val="20"/>
          <w:shd w:val="clear" w:color="auto" w:fill="FFFFFF"/>
          <w:lang w:val="en-US"/>
        </w:rPr>
        <w:t>Fadda-Conrey</w:t>
      </w:r>
      <w:proofErr w:type="spellEnd"/>
      <w:r>
        <w:rPr>
          <w:sz w:val="20"/>
          <w:szCs w:val="20"/>
          <w:shd w:val="clear" w:color="auto" w:fill="FFFFFF"/>
          <w:lang w:val="en-US"/>
        </w:rPr>
        <w:t>, Carol (2003</w:t>
      </w:r>
      <w:r w:rsidR="00B7371C">
        <w:rPr>
          <w:sz w:val="20"/>
          <w:szCs w:val="20"/>
          <w:shd w:val="clear" w:color="auto" w:fill="FFFFFF"/>
          <w:lang w:val="en-US"/>
        </w:rPr>
        <w:t xml:space="preserve">) </w:t>
      </w:r>
      <w:r>
        <w:rPr>
          <w:sz w:val="20"/>
          <w:szCs w:val="20"/>
          <w:shd w:val="clear" w:color="auto" w:fill="FFFFFF"/>
          <w:lang w:val="en-US"/>
        </w:rPr>
        <w:t>“</w:t>
      </w:r>
      <w:r w:rsidR="00B7371C">
        <w:rPr>
          <w:sz w:val="20"/>
          <w:szCs w:val="20"/>
          <w:shd w:val="clear" w:color="auto" w:fill="FFFFFF"/>
          <w:lang w:val="en-US"/>
        </w:rPr>
        <w:t>Exilic Memories of War: Lebanese Women Writers Looking Back</w:t>
      </w:r>
      <w:r>
        <w:rPr>
          <w:sz w:val="20"/>
          <w:szCs w:val="20"/>
          <w:shd w:val="clear" w:color="auto" w:fill="FFFFFF"/>
          <w:lang w:val="en-US"/>
        </w:rPr>
        <w:t>”</w:t>
      </w:r>
      <w:r w:rsidR="00B7371C">
        <w:rPr>
          <w:sz w:val="20"/>
          <w:szCs w:val="20"/>
          <w:shd w:val="clear" w:color="auto" w:fill="FFFFFF"/>
          <w:lang w:val="en-US"/>
        </w:rPr>
        <w:t xml:space="preserve"> </w:t>
      </w:r>
      <w:r>
        <w:rPr>
          <w:sz w:val="20"/>
          <w:szCs w:val="20"/>
          <w:shd w:val="clear" w:color="auto" w:fill="FFFFFF"/>
          <w:lang w:val="en-US"/>
        </w:rPr>
        <w:t>. Studies in the Humanities-Indiana, 30 1-2, 7-20.</w:t>
      </w:r>
    </w:p>
    <w:p w14:paraId="16FF8AE9" w14:textId="06FAE22B" w:rsidR="007B3BF4" w:rsidRDefault="004B0CA3">
      <w:pPr>
        <w:pStyle w:val="Cos"/>
        <w:spacing w:after="0" w:line="240" w:lineRule="auto"/>
        <w:ind w:left="567" w:hanging="567"/>
        <w:rPr>
          <w:sz w:val="20"/>
          <w:szCs w:val="20"/>
          <w:shd w:val="clear" w:color="auto" w:fill="FFFFFF"/>
        </w:rPr>
      </w:pPr>
      <w:proofErr w:type="spellStart"/>
      <w:r>
        <w:rPr>
          <w:sz w:val="20"/>
          <w:szCs w:val="20"/>
          <w:shd w:val="clear" w:color="auto" w:fill="FFFFFF"/>
          <w:lang w:val="en-US"/>
        </w:rPr>
        <w:t>Hout</w:t>
      </w:r>
      <w:proofErr w:type="spellEnd"/>
      <w:r>
        <w:rPr>
          <w:sz w:val="20"/>
          <w:szCs w:val="20"/>
          <w:shd w:val="clear" w:color="auto" w:fill="FFFFFF"/>
          <w:lang w:val="en-US"/>
        </w:rPr>
        <w:t xml:space="preserve">, </w:t>
      </w:r>
      <w:proofErr w:type="spellStart"/>
      <w:r>
        <w:rPr>
          <w:sz w:val="20"/>
          <w:szCs w:val="20"/>
          <w:shd w:val="clear" w:color="auto" w:fill="FFFFFF"/>
          <w:lang w:val="en-US"/>
        </w:rPr>
        <w:t>Syrine</w:t>
      </w:r>
      <w:proofErr w:type="spellEnd"/>
      <w:r>
        <w:rPr>
          <w:sz w:val="20"/>
          <w:szCs w:val="20"/>
          <w:shd w:val="clear" w:color="auto" w:fill="FFFFFF"/>
          <w:lang w:val="en-US"/>
        </w:rPr>
        <w:t xml:space="preserve"> C. (2003</w:t>
      </w:r>
      <w:r w:rsidR="00B7371C">
        <w:rPr>
          <w:sz w:val="20"/>
          <w:szCs w:val="20"/>
          <w:shd w:val="clear" w:color="auto" w:fill="FFFFFF"/>
          <w:lang w:val="en-US"/>
        </w:rPr>
        <w:t xml:space="preserve">) </w:t>
      </w:r>
      <w:r>
        <w:rPr>
          <w:sz w:val="20"/>
          <w:szCs w:val="20"/>
          <w:shd w:val="clear" w:color="auto" w:fill="FFFFFF"/>
          <w:lang w:val="en-US"/>
        </w:rPr>
        <w:t>“</w:t>
      </w:r>
      <w:r w:rsidR="00B7371C">
        <w:rPr>
          <w:sz w:val="20"/>
          <w:szCs w:val="20"/>
          <w:shd w:val="clear" w:color="auto" w:fill="FFFFFF"/>
          <w:lang w:val="en-US"/>
        </w:rPr>
        <w:t xml:space="preserve">Going the Extra Mile: Redefining Identity, Home and Family in </w:t>
      </w:r>
      <w:proofErr w:type="spellStart"/>
      <w:r w:rsidR="00B7371C">
        <w:rPr>
          <w:sz w:val="20"/>
          <w:szCs w:val="20"/>
          <w:shd w:val="clear" w:color="auto" w:fill="FFFFFF"/>
          <w:lang w:val="en-US"/>
        </w:rPr>
        <w:t>Hanan</w:t>
      </w:r>
      <w:proofErr w:type="spellEnd"/>
      <w:r w:rsidR="00B7371C">
        <w:rPr>
          <w:sz w:val="20"/>
          <w:szCs w:val="20"/>
          <w:shd w:val="clear" w:color="auto" w:fill="FFFFFF"/>
          <w:lang w:val="en-US"/>
        </w:rPr>
        <w:t xml:space="preserve"> al-</w:t>
      </w:r>
      <w:proofErr w:type="spellStart"/>
      <w:r w:rsidR="00B7371C">
        <w:rPr>
          <w:sz w:val="20"/>
          <w:szCs w:val="20"/>
          <w:shd w:val="clear" w:color="auto" w:fill="FFFFFF"/>
          <w:lang w:val="en-US"/>
        </w:rPr>
        <w:t>Shaykh</w:t>
      </w:r>
      <w:proofErr w:type="spellEnd"/>
      <w:r w:rsidR="00B7371C">
        <w:rPr>
          <w:rFonts w:hAnsi="Calibri"/>
          <w:sz w:val="20"/>
          <w:szCs w:val="20"/>
          <w:shd w:val="clear" w:color="auto" w:fill="FFFFFF"/>
          <w:lang w:val="fr-FR"/>
        </w:rPr>
        <w:t>’</w:t>
      </w:r>
      <w:r w:rsidR="00B7371C">
        <w:rPr>
          <w:sz w:val="20"/>
          <w:szCs w:val="20"/>
          <w:shd w:val="clear" w:color="auto" w:fill="FFFFFF"/>
        </w:rPr>
        <w:t xml:space="preserve">s </w:t>
      </w:r>
      <w:r w:rsidR="00B7371C">
        <w:rPr>
          <w:i/>
          <w:iCs/>
          <w:sz w:val="20"/>
          <w:szCs w:val="20"/>
          <w:shd w:val="clear" w:color="auto" w:fill="FFFFFF"/>
          <w:lang w:val="en-US"/>
        </w:rPr>
        <w:t>Only in London</w:t>
      </w:r>
      <w:r>
        <w:rPr>
          <w:i/>
          <w:iCs/>
          <w:sz w:val="20"/>
          <w:szCs w:val="20"/>
          <w:shd w:val="clear" w:color="auto" w:fill="FFFFFF"/>
          <w:lang w:val="en-US"/>
        </w:rPr>
        <w:t>”</w:t>
      </w:r>
      <w:r w:rsidR="00B7371C">
        <w:rPr>
          <w:sz w:val="20"/>
          <w:szCs w:val="20"/>
          <w:shd w:val="clear" w:color="auto" w:fill="FFFFFF"/>
        </w:rPr>
        <w:t xml:space="preserve"> </w:t>
      </w:r>
      <w:r>
        <w:rPr>
          <w:sz w:val="20"/>
          <w:szCs w:val="20"/>
          <w:shd w:val="clear" w:color="auto" w:fill="FFFFFF"/>
        </w:rPr>
        <w:t xml:space="preserve"> Studies in Humanities-Indiana 30.1-2, 29-45.</w:t>
      </w:r>
    </w:p>
    <w:p w14:paraId="6480D03A" w14:textId="77777777" w:rsidR="007B3BF4" w:rsidRDefault="00B7371C">
      <w:pPr>
        <w:pStyle w:val="Cos"/>
        <w:spacing w:after="0" w:line="240" w:lineRule="auto"/>
        <w:ind w:left="567" w:hanging="567"/>
        <w:rPr>
          <w:sz w:val="20"/>
          <w:szCs w:val="20"/>
          <w:shd w:val="clear" w:color="auto" w:fill="FFFFFF"/>
        </w:rPr>
      </w:pPr>
      <w:r>
        <w:rPr>
          <w:sz w:val="20"/>
          <w:szCs w:val="20"/>
          <w:shd w:val="clear" w:color="auto" w:fill="FFFFFF"/>
          <w:lang w:val="en-US"/>
        </w:rPr>
        <w:t>El-</w:t>
      </w:r>
      <w:proofErr w:type="spellStart"/>
      <w:r>
        <w:rPr>
          <w:sz w:val="20"/>
          <w:szCs w:val="20"/>
          <w:shd w:val="clear" w:color="auto" w:fill="FFFFFF"/>
          <w:lang w:val="en-US"/>
        </w:rPr>
        <w:t>Ariss</w:t>
      </w:r>
      <w:proofErr w:type="spellEnd"/>
      <w:r>
        <w:rPr>
          <w:sz w:val="20"/>
          <w:szCs w:val="20"/>
          <w:shd w:val="clear" w:color="auto" w:fill="FFFFFF"/>
          <w:lang w:val="en-US"/>
        </w:rPr>
        <w:t xml:space="preserve">, </w:t>
      </w:r>
      <w:proofErr w:type="spellStart"/>
      <w:r>
        <w:rPr>
          <w:sz w:val="20"/>
          <w:szCs w:val="20"/>
          <w:shd w:val="clear" w:color="auto" w:fill="FFFFFF"/>
          <w:lang w:val="en-US"/>
        </w:rPr>
        <w:t>Tarek</w:t>
      </w:r>
      <w:proofErr w:type="spellEnd"/>
      <w:r>
        <w:rPr>
          <w:sz w:val="20"/>
          <w:szCs w:val="20"/>
          <w:shd w:val="clear" w:color="auto" w:fill="FFFFFF"/>
          <w:lang w:val="en-US"/>
        </w:rPr>
        <w:t xml:space="preserve"> (2013) </w:t>
      </w:r>
      <w:proofErr w:type="spellStart"/>
      <w:r>
        <w:rPr>
          <w:sz w:val="20"/>
          <w:szCs w:val="20"/>
          <w:shd w:val="clear" w:color="auto" w:fill="FFFFFF"/>
          <w:lang w:val="en-US"/>
        </w:rPr>
        <w:t>Majnun</w:t>
      </w:r>
      <w:proofErr w:type="spellEnd"/>
      <w:r>
        <w:rPr>
          <w:sz w:val="20"/>
          <w:szCs w:val="20"/>
          <w:shd w:val="clear" w:color="auto" w:fill="FFFFFF"/>
          <w:lang w:val="en-US"/>
        </w:rPr>
        <w:t xml:space="preserve"> Strikes Back: Crossing of Madness and Homosexuality in Contemporary Arabic Literature, International Journal of the Middle East Studies 45, 293-312. </w:t>
      </w:r>
      <w:r>
        <w:rPr>
          <w:rFonts w:ascii="Times New Roman"/>
          <w:sz w:val="16"/>
          <w:szCs w:val="16"/>
          <w:lang w:val="es-ES_tradnl"/>
        </w:rPr>
        <w:t>doi:10.1017/S0020743812001626</w:t>
      </w:r>
    </w:p>
    <w:p w14:paraId="3CC13B21" w14:textId="77777777" w:rsidR="007B3BF4" w:rsidRDefault="00B7371C">
      <w:pPr>
        <w:pStyle w:val="Cos"/>
        <w:spacing w:after="0" w:line="240" w:lineRule="auto"/>
        <w:ind w:left="567" w:hanging="567"/>
        <w:rPr>
          <w:sz w:val="20"/>
          <w:szCs w:val="20"/>
          <w:shd w:val="clear" w:color="auto" w:fill="FFFFFF"/>
        </w:rPr>
      </w:pPr>
      <w:r>
        <w:rPr>
          <w:sz w:val="20"/>
          <w:szCs w:val="20"/>
          <w:shd w:val="clear" w:color="auto" w:fill="FFFFFF"/>
        </w:rPr>
        <w:t xml:space="preserve">Mehta, </w:t>
      </w:r>
      <w:proofErr w:type="spellStart"/>
      <w:r>
        <w:rPr>
          <w:sz w:val="20"/>
          <w:szCs w:val="20"/>
          <w:shd w:val="clear" w:color="auto" w:fill="FFFFFF"/>
        </w:rPr>
        <w:t>Brinda</w:t>
      </w:r>
      <w:proofErr w:type="spellEnd"/>
      <w:r>
        <w:rPr>
          <w:sz w:val="20"/>
          <w:szCs w:val="20"/>
          <w:shd w:val="clear" w:color="auto" w:fill="FFFFFF"/>
        </w:rPr>
        <w:t xml:space="preserve"> () </w:t>
      </w:r>
      <w:r>
        <w:rPr>
          <w:i/>
          <w:iCs/>
          <w:sz w:val="20"/>
          <w:szCs w:val="20"/>
          <w:shd w:val="clear" w:color="auto" w:fill="FFFFFF"/>
          <w:lang w:val="en-US"/>
        </w:rPr>
        <w:t>Rituals of Memory</w:t>
      </w:r>
    </w:p>
    <w:p w14:paraId="5C0636B4" w14:textId="59BC6A8B" w:rsidR="007B3BF4" w:rsidRDefault="00B7371C">
      <w:pPr>
        <w:pStyle w:val="Cos"/>
        <w:spacing w:after="0" w:line="240" w:lineRule="auto"/>
        <w:ind w:left="567" w:hanging="567"/>
        <w:rPr>
          <w:sz w:val="20"/>
          <w:szCs w:val="20"/>
          <w:shd w:val="clear" w:color="auto" w:fill="FFFFFF"/>
        </w:rPr>
      </w:pPr>
      <w:r>
        <w:rPr>
          <w:sz w:val="20"/>
          <w:szCs w:val="20"/>
          <w:shd w:val="clear" w:color="auto" w:fill="FFFFFF"/>
        </w:rPr>
        <w:t xml:space="preserve">Langer, Jennifer (2004) </w:t>
      </w:r>
      <w:r>
        <w:rPr>
          <w:rFonts w:hAnsi="Calibri"/>
          <w:sz w:val="20"/>
          <w:szCs w:val="20"/>
          <w:shd w:val="clear" w:color="auto" w:fill="FFFFFF"/>
        </w:rPr>
        <w:t>“</w:t>
      </w:r>
      <w:r>
        <w:rPr>
          <w:sz w:val="20"/>
          <w:szCs w:val="20"/>
          <w:shd w:val="clear" w:color="auto" w:fill="FFFFFF"/>
          <w:lang w:val="en-US"/>
        </w:rPr>
        <w:t xml:space="preserve">Crossing Borders: The Extent to Which the Voices of Exiled and Refugee Women Have Adapted to their New Western </w:t>
      </w:r>
      <w:proofErr w:type="spellStart"/>
      <w:r>
        <w:rPr>
          <w:sz w:val="20"/>
          <w:szCs w:val="20"/>
          <w:shd w:val="clear" w:color="auto" w:fill="FFFFFF"/>
          <w:lang w:val="en-US"/>
        </w:rPr>
        <w:t>Diasporic</w:t>
      </w:r>
      <w:proofErr w:type="spellEnd"/>
      <w:r>
        <w:rPr>
          <w:sz w:val="20"/>
          <w:szCs w:val="20"/>
          <w:shd w:val="clear" w:color="auto" w:fill="FFFFFF"/>
          <w:lang w:val="en-US"/>
        </w:rPr>
        <w:t xml:space="preserve"> Space</w:t>
      </w:r>
      <w:r>
        <w:rPr>
          <w:rFonts w:hAnsi="Calibri"/>
          <w:sz w:val="20"/>
          <w:szCs w:val="20"/>
          <w:shd w:val="clear" w:color="auto" w:fill="FFFFFF"/>
        </w:rPr>
        <w:t>”</w:t>
      </w:r>
      <w:r>
        <w:rPr>
          <w:sz w:val="20"/>
          <w:szCs w:val="20"/>
          <w:shd w:val="clear" w:color="auto" w:fill="FFFFFF"/>
        </w:rPr>
        <w:t xml:space="preserve">, </w:t>
      </w:r>
      <w:r>
        <w:rPr>
          <w:i/>
          <w:iCs/>
          <w:sz w:val="20"/>
          <w:szCs w:val="20"/>
          <w:shd w:val="clear" w:color="auto" w:fill="FFFFFF"/>
          <w:lang w:val="en-US"/>
        </w:rPr>
        <w:t xml:space="preserve">Journal of </w:t>
      </w:r>
      <w:proofErr w:type="spellStart"/>
      <w:r>
        <w:rPr>
          <w:i/>
          <w:iCs/>
          <w:sz w:val="20"/>
          <w:szCs w:val="20"/>
          <w:shd w:val="clear" w:color="auto" w:fill="FFFFFF"/>
          <w:lang w:val="en-US"/>
        </w:rPr>
        <w:t>Internatnional</w:t>
      </w:r>
      <w:proofErr w:type="spellEnd"/>
      <w:r>
        <w:rPr>
          <w:i/>
          <w:iCs/>
          <w:sz w:val="20"/>
          <w:szCs w:val="20"/>
          <w:shd w:val="clear" w:color="auto" w:fill="FFFFFF"/>
          <w:lang w:val="en-US"/>
        </w:rPr>
        <w:t xml:space="preserve"> Women</w:t>
      </w:r>
      <w:r>
        <w:rPr>
          <w:rFonts w:hAnsi="Calibri"/>
          <w:i/>
          <w:iCs/>
          <w:sz w:val="20"/>
          <w:szCs w:val="20"/>
          <w:shd w:val="clear" w:color="auto" w:fill="FFFFFF"/>
          <w:lang w:val="fr-FR"/>
        </w:rPr>
        <w:t>’</w:t>
      </w:r>
      <w:r>
        <w:rPr>
          <w:i/>
          <w:iCs/>
          <w:sz w:val="20"/>
          <w:szCs w:val="20"/>
          <w:shd w:val="clear" w:color="auto" w:fill="FFFFFF"/>
          <w:lang w:val="de-DE"/>
        </w:rPr>
        <w:t>s Studies</w:t>
      </w:r>
      <w:r w:rsidR="00712B14">
        <w:rPr>
          <w:sz w:val="20"/>
          <w:szCs w:val="20"/>
          <w:shd w:val="clear" w:color="auto" w:fill="FFFFFF"/>
        </w:rPr>
        <w:t xml:space="preserve"> 5:3,</w:t>
      </w:r>
      <w:r>
        <w:rPr>
          <w:sz w:val="20"/>
          <w:szCs w:val="20"/>
          <w:shd w:val="clear" w:color="auto" w:fill="FFFFFF"/>
        </w:rPr>
        <w:t xml:space="preserve"> 66:74. </w:t>
      </w:r>
      <w:proofErr w:type="spellStart"/>
      <w:r>
        <w:rPr>
          <w:rFonts w:ascii="Cambria"/>
          <w:sz w:val="18"/>
          <w:szCs w:val="18"/>
          <w:lang w:val="es-ES_tradnl"/>
        </w:rPr>
        <w:t>Available</w:t>
      </w:r>
      <w:proofErr w:type="spellEnd"/>
      <w:r>
        <w:rPr>
          <w:rFonts w:ascii="Cambria"/>
          <w:sz w:val="18"/>
          <w:szCs w:val="18"/>
          <w:lang w:val="es-ES_tradnl"/>
        </w:rPr>
        <w:t xml:space="preserve"> at: </w:t>
      </w:r>
      <w:hyperlink r:id="rId13" w:history="1">
        <w:r>
          <w:rPr>
            <w:rStyle w:val="Hyperlink1"/>
          </w:rPr>
          <w:t>http://vc.bridgew.edu/jiws/vol5/iss3/7</w:t>
        </w:r>
      </w:hyperlink>
      <w:r>
        <w:rPr>
          <w:rFonts w:ascii="Cambria"/>
          <w:sz w:val="18"/>
          <w:szCs w:val="18"/>
          <w:lang w:val="es-ES_tradnl"/>
        </w:rPr>
        <w:t xml:space="preserve"> </w:t>
      </w:r>
    </w:p>
    <w:p w14:paraId="756D8FCC" w14:textId="77777777" w:rsidR="007B3BF4" w:rsidRDefault="007B3BF4">
      <w:pPr>
        <w:pStyle w:val="Cos"/>
        <w:spacing w:after="0" w:line="240" w:lineRule="auto"/>
        <w:rPr>
          <w:sz w:val="20"/>
          <w:szCs w:val="20"/>
          <w:shd w:val="clear" w:color="auto" w:fill="FFFFFF"/>
        </w:rPr>
      </w:pPr>
    </w:p>
    <w:p w14:paraId="69B5E9C5" w14:textId="6D44D876" w:rsidR="00F07E50" w:rsidRPr="001F7994" w:rsidRDefault="00F07E50">
      <w:pPr>
        <w:pStyle w:val="Cos"/>
        <w:spacing w:after="0" w:line="240" w:lineRule="auto"/>
        <w:rPr>
          <w:b/>
          <w:sz w:val="20"/>
          <w:szCs w:val="20"/>
          <w:shd w:val="clear" w:color="auto" w:fill="FFFFFF"/>
        </w:rPr>
      </w:pPr>
      <w:proofErr w:type="spellStart"/>
      <w:r w:rsidRPr="001F7994">
        <w:rPr>
          <w:b/>
          <w:sz w:val="20"/>
          <w:szCs w:val="20"/>
          <w:shd w:val="clear" w:color="auto" w:fill="FFFFFF"/>
        </w:rPr>
        <w:t>Youtube</w:t>
      </w:r>
      <w:proofErr w:type="spellEnd"/>
      <w:r w:rsidRPr="001F7994">
        <w:rPr>
          <w:b/>
          <w:sz w:val="20"/>
          <w:szCs w:val="20"/>
          <w:shd w:val="clear" w:color="auto" w:fill="FFFFFF"/>
        </w:rPr>
        <w:t>:</w:t>
      </w:r>
    </w:p>
    <w:p w14:paraId="02D62B39" w14:textId="77777777" w:rsidR="00F07E50" w:rsidRDefault="00F07E50">
      <w:pPr>
        <w:pStyle w:val="Cos"/>
        <w:spacing w:after="0" w:line="240" w:lineRule="auto"/>
        <w:rPr>
          <w:sz w:val="20"/>
          <w:szCs w:val="20"/>
          <w:shd w:val="clear" w:color="auto" w:fill="FFFFFF"/>
        </w:rPr>
      </w:pPr>
    </w:p>
    <w:p w14:paraId="05310DE6" w14:textId="313037ED" w:rsidR="00F07E50" w:rsidRDefault="00F07E50">
      <w:pPr>
        <w:pStyle w:val="Cos"/>
        <w:spacing w:after="0" w:line="240" w:lineRule="auto"/>
        <w:rPr>
          <w:sz w:val="20"/>
          <w:szCs w:val="20"/>
          <w:shd w:val="clear" w:color="auto" w:fill="FFFFFF"/>
        </w:rPr>
      </w:pPr>
      <w:proofErr w:type="spellStart"/>
      <w:r>
        <w:rPr>
          <w:sz w:val="20"/>
          <w:szCs w:val="20"/>
          <w:shd w:val="clear" w:color="auto" w:fill="FFFFFF"/>
        </w:rPr>
        <w:t>Hanan</w:t>
      </w:r>
      <w:proofErr w:type="spellEnd"/>
      <w:r>
        <w:rPr>
          <w:sz w:val="20"/>
          <w:szCs w:val="20"/>
          <w:shd w:val="clear" w:color="auto" w:fill="FFFFFF"/>
        </w:rPr>
        <w:t xml:space="preserve"> Al-</w:t>
      </w:r>
      <w:proofErr w:type="spellStart"/>
      <w:r>
        <w:rPr>
          <w:sz w:val="20"/>
          <w:szCs w:val="20"/>
          <w:shd w:val="clear" w:color="auto" w:fill="FFFFFF"/>
        </w:rPr>
        <w:t>Shaykh</w:t>
      </w:r>
      <w:proofErr w:type="spellEnd"/>
      <w:r>
        <w:rPr>
          <w:sz w:val="20"/>
          <w:szCs w:val="20"/>
          <w:shd w:val="clear" w:color="auto" w:fill="FFFFFF"/>
        </w:rPr>
        <w:t xml:space="preserve"> @5x15 </w:t>
      </w:r>
      <w:r>
        <w:rPr>
          <w:sz w:val="20"/>
          <w:szCs w:val="20"/>
          <w:shd w:val="clear" w:color="auto" w:fill="FFFFFF"/>
        </w:rPr>
        <w:t>–</w:t>
      </w:r>
      <w:r>
        <w:rPr>
          <w:sz w:val="20"/>
          <w:szCs w:val="20"/>
          <w:shd w:val="clear" w:color="auto" w:fill="FFFFFF"/>
        </w:rPr>
        <w:t xml:space="preserve"> The Locus and the Bird </w:t>
      </w:r>
      <w:hyperlink r:id="rId14" w:history="1">
        <w:r w:rsidRPr="003B1F9D">
          <w:rPr>
            <w:rStyle w:val="Hyperlink"/>
            <w:sz w:val="20"/>
            <w:szCs w:val="20"/>
            <w:shd w:val="clear" w:color="auto" w:fill="FFFFFF"/>
          </w:rPr>
          <w:t>https://www.youtube.com/watch?v=QRC2W6Wv9lA</w:t>
        </w:r>
      </w:hyperlink>
      <w:r>
        <w:rPr>
          <w:sz w:val="20"/>
          <w:szCs w:val="20"/>
          <w:shd w:val="clear" w:color="auto" w:fill="FFFFFF"/>
        </w:rPr>
        <w:t xml:space="preserve"> </w:t>
      </w:r>
    </w:p>
    <w:p w14:paraId="1B9869D9" w14:textId="103BE777" w:rsidR="00F07E50" w:rsidRDefault="00F07E50">
      <w:pPr>
        <w:pStyle w:val="Cos"/>
        <w:spacing w:after="0" w:line="240" w:lineRule="auto"/>
        <w:rPr>
          <w:sz w:val="20"/>
          <w:szCs w:val="20"/>
          <w:shd w:val="clear" w:color="auto" w:fill="FFFFFF"/>
        </w:rPr>
      </w:pPr>
      <w:proofErr w:type="spellStart"/>
      <w:r>
        <w:rPr>
          <w:sz w:val="20"/>
          <w:szCs w:val="20"/>
          <w:shd w:val="clear" w:color="auto" w:fill="FFFFFF"/>
        </w:rPr>
        <w:t>Hanan</w:t>
      </w:r>
      <w:proofErr w:type="spellEnd"/>
      <w:r>
        <w:rPr>
          <w:sz w:val="20"/>
          <w:szCs w:val="20"/>
          <w:shd w:val="clear" w:color="auto" w:fill="FFFFFF"/>
        </w:rPr>
        <w:t xml:space="preserve"> al-</w:t>
      </w:r>
      <w:proofErr w:type="spellStart"/>
      <w:r>
        <w:rPr>
          <w:sz w:val="20"/>
          <w:szCs w:val="20"/>
          <w:shd w:val="clear" w:color="auto" w:fill="FFFFFF"/>
        </w:rPr>
        <w:t>Shaykh</w:t>
      </w:r>
      <w:proofErr w:type="spellEnd"/>
      <w:r>
        <w:rPr>
          <w:sz w:val="20"/>
          <w:szCs w:val="20"/>
          <w:shd w:val="clear" w:color="auto" w:fill="FFFFFF"/>
        </w:rPr>
        <w:t xml:space="preserve"> with Ester Freud </w:t>
      </w:r>
      <w:r>
        <w:rPr>
          <w:sz w:val="20"/>
          <w:szCs w:val="20"/>
          <w:shd w:val="clear" w:color="auto" w:fill="FFFFFF"/>
        </w:rPr>
        <w:t>–</w:t>
      </w:r>
      <w:r>
        <w:rPr>
          <w:sz w:val="20"/>
          <w:szCs w:val="20"/>
          <w:shd w:val="clear" w:color="auto" w:fill="FFFFFF"/>
        </w:rPr>
        <w:t xml:space="preserve"> World Literature Weekend 2009 </w:t>
      </w:r>
      <w:hyperlink r:id="rId15" w:history="1">
        <w:r w:rsidRPr="003B1F9D">
          <w:rPr>
            <w:rStyle w:val="Hyperlink"/>
            <w:sz w:val="20"/>
            <w:szCs w:val="20"/>
            <w:shd w:val="clear" w:color="auto" w:fill="FFFFFF"/>
          </w:rPr>
          <w:t>https://www.youtube.com/watch?v=ddxVtrqfxjs</w:t>
        </w:r>
      </w:hyperlink>
      <w:r>
        <w:rPr>
          <w:sz w:val="20"/>
          <w:szCs w:val="20"/>
          <w:shd w:val="clear" w:color="auto" w:fill="FFFFFF"/>
        </w:rPr>
        <w:t xml:space="preserve"> </w:t>
      </w:r>
    </w:p>
    <w:p w14:paraId="21DE3E7D" w14:textId="729DC6D9" w:rsidR="00F07E50" w:rsidRDefault="00F07E50">
      <w:pPr>
        <w:pStyle w:val="Cos"/>
        <w:spacing w:after="0" w:line="240" w:lineRule="auto"/>
        <w:rPr>
          <w:sz w:val="20"/>
          <w:szCs w:val="20"/>
          <w:shd w:val="clear" w:color="auto" w:fill="FFFFFF"/>
        </w:rPr>
      </w:pPr>
      <w:proofErr w:type="spellStart"/>
      <w:r>
        <w:rPr>
          <w:sz w:val="20"/>
          <w:szCs w:val="20"/>
          <w:shd w:val="clear" w:color="auto" w:fill="FFFFFF"/>
        </w:rPr>
        <w:t>Hanan</w:t>
      </w:r>
      <w:proofErr w:type="spellEnd"/>
      <w:r>
        <w:rPr>
          <w:sz w:val="20"/>
          <w:szCs w:val="20"/>
          <w:shd w:val="clear" w:color="auto" w:fill="FFFFFF"/>
        </w:rPr>
        <w:t xml:space="preserve"> al-</w:t>
      </w:r>
      <w:proofErr w:type="spellStart"/>
      <w:r>
        <w:rPr>
          <w:sz w:val="20"/>
          <w:szCs w:val="20"/>
          <w:shd w:val="clear" w:color="auto" w:fill="FFFFFF"/>
        </w:rPr>
        <w:t>Shaykh</w:t>
      </w:r>
      <w:proofErr w:type="spellEnd"/>
      <w:r>
        <w:rPr>
          <w:sz w:val="20"/>
          <w:szCs w:val="20"/>
          <w:shd w:val="clear" w:color="auto" w:fill="FFFFFF"/>
        </w:rPr>
        <w:t xml:space="preserve"> Reads Only in London PEN America </w:t>
      </w:r>
      <w:hyperlink r:id="rId16" w:history="1">
        <w:r w:rsidRPr="003B1F9D">
          <w:rPr>
            <w:rStyle w:val="Hyperlink"/>
            <w:sz w:val="20"/>
            <w:szCs w:val="20"/>
            <w:shd w:val="clear" w:color="auto" w:fill="FFFFFF"/>
          </w:rPr>
          <w:t>https://www.youtube.com/watch?v=G32S-AJ-quY</w:t>
        </w:r>
      </w:hyperlink>
      <w:r>
        <w:rPr>
          <w:sz w:val="20"/>
          <w:szCs w:val="20"/>
          <w:shd w:val="clear" w:color="auto" w:fill="FFFFFF"/>
        </w:rPr>
        <w:t xml:space="preserve"> </w:t>
      </w:r>
    </w:p>
    <w:p w14:paraId="0473CE17" w14:textId="77777777" w:rsidR="00F07E50" w:rsidRDefault="00F07E50">
      <w:pPr>
        <w:pStyle w:val="Cos"/>
        <w:spacing w:after="0" w:line="240" w:lineRule="auto"/>
        <w:rPr>
          <w:sz w:val="20"/>
          <w:szCs w:val="20"/>
          <w:shd w:val="clear" w:color="auto" w:fill="FFFFFF"/>
        </w:rPr>
      </w:pPr>
    </w:p>
    <w:p w14:paraId="07328158" w14:textId="77777777" w:rsidR="007B3BF4" w:rsidRDefault="00B7371C">
      <w:pPr>
        <w:pStyle w:val="Cos"/>
        <w:spacing w:after="0" w:line="240" w:lineRule="auto"/>
        <w:rPr>
          <w:sz w:val="20"/>
          <w:szCs w:val="20"/>
          <w:lang w:val="en-US"/>
        </w:rPr>
      </w:pPr>
      <w:r>
        <w:rPr>
          <w:sz w:val="20"/>
          <w:szCs w:val="20"/>
        </w:rPr>
        <w:t>M</w:t>
      </w:r>
      <w:r>
        <w:rPr>
          <w:rFonts w:hAnsi="Calibri"/>
          <w:sz w:val="20"/>
          <w:szCs w:val="20"/>
          <w:lang w:val="it-IT"/>
        </w:rPr>
        <w:t>ò</w:t>
      </w:r>
      <w:proofErr w:type="spellStart"/>
      <w:r>
        <w:rPr>
          <w:sz w:val="20"/>
          <w:szCs w:val="20"/>
        </w:rPr>
        <w:t>nica</w:t>
      </w:r>
      <w:proofErr w:type="spellEnd"/>
      <w:r>
        <w:rPr>
          <w:sz w:val="20"/>
          <w:szCs w:val="20"/>
        </w:rPr>
        <w:t xml:space="preserve"> </w:t>
      </w:r>
      <w:proofErr w:type="spellStart"/>
      <w:r>
        <w:rPr>
          <w:sz w:val="20"/>
          <w:szCs w:val="20"/>
        </w:rPr>
        <w:t>Rius-Pini</w:t>
      </w:r>
      <w:r>
        <w:rPr>
          <w:rFonts w:hAnsi="Calibri"/>
          <w:sz w:val="20"/>
          <w:szCs w:val="20"/>
        </w:rPr>
        <w:t>é</w:t>
      </w:r>
      <w:proofErr w:type="spellEnd"/>
      <w:r>
        <w:rPr>
          <w:sz w:val="20"/>
          <w:szCs w:val="20"/>
          <w:lang w:val="en-US"/>
        </w:rPr>
        <w:t>s, University of Barcelona</w:t>
      </w:r>
    </w:p>
    <w:p w14:paraId="2B1D450A" w14:textId="7F515E0D" w:rsidR="007C52A1" w:rsidRDefault="00316527">
      <w:pPr>
        <w:pStyle w:val="Cos"/>
        <w:spacing w:after="0" w:line="240" w:lineRule="auto"/>
        <w:rPr>
          <w:sz w:val="20"/>
          <w:szCs w:val="20"/>
          <w:lang w:val="en-US"/>
        </w:rPr>
      </w:pPr>
      <w:r>
        <w:rPr>
          <w:noProof/>
          <w:lang w:val="en-US" w:eastAsia="en-US"/>
        </w:rPr>
        <w:drawing>
          <wp:anchor distT="57150" distB="57150" distL="57150" distR="57150" simplePos="0" relativeHeight="251659264" behindDoc="0" locked="0" layoutInCell="1" allowOverlap="1" wp14:anchorId="41008F33" wp14:editId="532949F7">
            <wp:simplePos x="0" y="0"/>
            <wp:positionH relativeFrom="margin">
              <wp:posOffset>3200400</wp:posOffset>
            </wp:positionH>
            <wp:positionV relativeFrom="margin">
              <wp:posOffset>3771900</wp:posOffset>
            </wp:positionV>
            <wp:extent cx="2628900" cy="3505200"/>
            <wp:effectExtent l="0" t="0" r="12700" b="0"/>
            <wp:wrapSquare wrapText="bothSides" distT="57150" distB="57150" distL="57150" distR="5715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g"/>
                    <pic:cNvPicPr/>
                  </pic:nvPicPr>
                  <pic:blipFill>
                    <a:blip r:embed="rId17">
                      <a:extLst/>
                    </a:blip>
                    <a:stretch>
                      <a:fillRect/>
                    </a:stretch>
                  </pic:blipFill>
                  <pic:spPr>
                    <a:xfrm>
                      <a:off x="0" y="0"/>
                      <a:ext cx="2628900" cy="3505200"/>
                    </a:xfrm>
                    <a:prstGeom prst="rect">
                      <a:avLst/>
                    </a:prstGeom>
                    <a:ln w="12700" cap="flat">
                      <a:noFill/>
                      <a:miter lim="400000"/>
                    </a:ln>
                    <a:effectLst/>
                  </pic:spPr>
                </pic:pic>
              </a:graphicData>
            </a:graphic>
          </wp:anchor>
        </w:drawing>
      </w:r>
    </w:p>
    <w:p w14:paraId="1CEE5D49" w14:textId="3B00B8C9" w:rsidR="007C52A1" w:rsidRPr="00316527" w:rsidRDefault="00F07E50">
      <w:pPr>
        <w:pStyle w:val="Cos"/>
        <w:spacing w:after="0" w:line="240" w:lineRule="auto"/>
        <w:rPr>
          <w:sz w:val="20"/>
          <w:szCs w:val="20"/>
        </w:rPr>
      </w:pPr>
      <w:r w:rsidRPr="00316527">
        <w:rPr>
          <w:noProof/>
          <w:sz w:val="20"/>
          <w:szCs w:val="20"/>
          <w:lang w:val="en-US" w:eastAsia="en-US"/>
        </w:rPr>
        <w:drawing>
          <wp:anchor distT="0" distB="0" distL="114300" distR="114300" simplePos="0" relativeHeight="251665408" behindDoc="0" locked="0" layoutInCell="1" allowOverlap="1" wp14:anchorId="0E7FAE20" wp14:editId="25BDC40D">
            <wp:simplePos x="0" y="0"/>
            <wp:positionH relativeFrom="margin">
              <wp:posOffset>0</wp:posOffset>
            </wp:positionH>
            <wp:positionV relativeFrom="margin">
              <wp:posOffset>3543300</wp:posOffset>
            </wp:positionV>
            <wp:extent cx="2336800" cy="3771900"/>
            <wp:effectExtent l="0" t="0" r="0" b="12700"/>
            <wp:wrapSquare wrapText="bothSides"/>
            <wp:docPr id="1073741829" name="officeArt object" descr="MONICA:En_construccio:1_30_juny_fitxes_Routledge:Hanan Fitxa:locus.jpg"/>
            <wp:cNvGraphicFramePr/>
            <a:graphic xmlns:a="http://schemas.openxmlformats.org/drawingml/2006/main">
              <a:graphicData uri="http://schemas.openxmlformats.org/drawingml/2006/picture">
                <pic:pic xmlns:pic="http://schemas.openxmlformats.org/drawingml/2006/picture">
                  <pic:nvPicPr>
                    <pic:cNvPr id="1073741829" name="image5.jpg" descr="MONICA:En_construccio:1_30_juny_fitxes_Routledge:Hanan Fitxa:locus.jpg"/>
                    <pic:cNvPicPr/>
                  </pic:nvPicPr>
                  <pic:blipFill>
                    <a:blip r:embed="rId18">
                      <a:extLst>
                        <a:ext uri="{28A0092B-C50C-407E-A947-70E740481C1C}">
                          <a14:useLocalDpi xmlns:a14="http://schemas.microsoft.com/office/drawing/2010/main" val="0"/>
                        </a:ext>
                      </a:extLst>
                    </a:blip>
                    <a:stretch>
                      <a:fillRect/>
                    </a:stretch>
                  </pic:blipFill>
                  <pic:spPr>
                    <a:xfrm>
                      <a:off x="0" y="0"/>
                      <a:ext cx="2336800" cy="3771900"/>
                    </a:xfrm>
                    <a:prstGeom prst="rect">
                      <a:avLst/>
                    </a:prstGeom>
                    <a:ln w="12700" cap="flat">
                      <a:noFill/>
                      <a:miter lim="400000"/>
                    </a:ln>
                    <a:effectLst/>
                  </pic:spPr>
                </pic:pic>
              </a:graphicData>
            </a:graphic>
          </wp:anchor>
        </w:drawing>
      </w:r>
      <w:r w:rsidR="00316527">
        <w:rPr>
          <w:noProof/>
          <w:sz w:val="20"/>
          <w:szCs w:val="20"/>
          <w:lang w:val="en-US" w:eastAsia="en-US"/>
        </w:rPr>
        <mc:AlternateContent>
          <mc:Choice Requires="wps">
            <w:drawing>
              <wp:anchor distT="0" distB="0" distL="114300" distR="114300" simplePos="0" relativeHeight="251666432" behindDoc="0" locked="0" layoutInCell="1" allowOverlap="1" wp14:anchorId="116EB99B" wp14:editId="7F221BF3">
                <wp:simplePos x="0" y="0"/>
                <wp:positionH relativeFrom="column">
                  <wp:posOffset>3200400</wp:posOffset>
                </wp:positionH>
                <wp:positionV relativeFrom="paragraph">
                  <wp:posOffset>5118735</wp:posOffset>
                </wp:positionV>
                <wp:extent cx="2704465" cy="550545"/>
                <wp:effectExtent l="0" t="0" r="13335" b="33655"/>
                <wp:wrapSquare wrapText="bothSides"/>
                <wp:docPr id="1" name="Cuadro de texto 1"/>
                <wp:cNvGraphicFramePr/>
                <a:graphic xmlns:a="http://schemas.openxmlformats.org/drawingml/2006/main">
                  <a:graphicData uri="http://schemas.microsoft.com/office/word/2010/wordprocessingShape">
                    <wps:wsp>
                      <wps:cNvSpPr txBox="1"/>
                      <wps:spPr>
                        <a:xfrm>
                          <a:off x="0" y="0"/>
                          <a:ext cx="2704465" cy="550545"/>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7199759E" w14:textId="77777777" w:rsidR="00316527" w:rsidRPr="00316527" w:rsidRDefault="00316527" w:rsidP="0031652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w:hAnsi="Times" w:cs="Times"/>
                                <w:color w:val="19191B"/>
                                <w:sz w:val="20"/>
                                <w:szCs w:val="20"/>
                                <w:lang w:val="es-ES" w:eastAsia="es-ES"/>
                              </w:rPr>
                            </w:pPr>
                            <w:proofErr w:type="spellStart"/>
                            <w:r w:rsidRPr="00316527">
                              <w:rPr>
                                <w:sz w:val="20"/>
                                <w:szCs w:val="20"/>
                              </w:rPr>
                              <w:t>Hanan</w:t>
                            </w:r>
                            <w:proofErr w:type="spellEnd"/>
                            <w:r w:rsidRPr="00316527">
                              <w:rPr>
                                <w:sz w:val="20"/>
                                <w:szCs w:val="20"/>
                              </w:rPr>
                              <w:t xml:space="preserve"> al-</w:t>
                            </w:r>
                            <w:proofErr w:type="spellStart"/>
                            <w:r w:rsidRPr="00316527">
                              <w:rPr>
                                <w:sz w:val="20"/>
                                <w:szCs w:val="20"/>
                              </w:rPr>
                              <w:t>Shaykh</w:t>
                            </w:r>
                            <w:proofErr w:type="spellEnd"/>
                            <w:r w:rsidRPr="00316527">
                              <w:rPr>
                                <w:sz w:val="20"/>
                                <w:szCs w:val="20"/>
                              </w:rPr>
                              <w:t xml:space="preserve"> by </w:t>
                            </w:r>
                            <w:hyperlink r:id="rId19" w:history="1">
                              <w:proofErr w:type="spellStart"/>
                              <w:r w:rsidRPr="00316527">
                                <w:rPr>
                                  <w:rFonts w:ascii="Times" w:hAnsi="Times" w:cs="Times"/>
                                  <w:color w:val="19191B"/>
                                  <w:sz w:val="20"/>
                                  <w:szCs w:val="20"/>
                                  <w:lang w:val="es-ES" w:eastAsia="es-ES"/>
                                </w:rPr>
                                <w:t>kellywritershouse</w:t>
                              </w:r>
                              <w:proofErr w:type="spellEnd"/>
                            </w:hyperlink>
                          </w:p>
                          <w:p w14:paraId="4DB1C9C0" w14:textId="27423379" w:rsidR="00316527" w:rsidRDefault="00316527" w:rsidP="00316527">
                            <w:r w:rsidRPr="00316527">
                              <w:rPr>
                                <w:sz w:val="20"/>
                                <w:szCs w:val="20"/>
                              </w:rPr>
                              <w:t>https://www.flickr.com/photos/kellywritershouse/7004474343</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uadro de texto 1" o:spid="_x0000_s1027" type="#_x0000_t202" style="position:absolute;margin-left:252pt;margin-top:403.05pt;width:212.95pt;height:43.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" filled="f" strokeweight=".5pt">
                <v:textbox style="mso-fit-shape-to-text:t" inset="4pt,4pt,4pt,4pt">
                  <w:txbxContent>
                    <w:p w14:paraId="7199759E" w14:textId="77777777" w:rsidR="00316527" w:rsidRPr="00316527" w:rsidRDefault="00316527" w:rsidP="0031652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w:hAnsi="Times" w:cs="Times"/>
                          <w:color w:val="19191B"/>
                          <w:sz w:val="20"/>
                          <w:szCs w:val="20"/>
                          <w:lang w:val="es-ES" w:eastAsia="es-ES"/>
                        </w:rPr>
                      </w:pPr>
                      <w:r w:rsidRPr="00316527">
                        <w:rPr>
                          <w:sz w:val="20"/>
                          <w:szCs w:val="20"/>
                        </w:rPr>
                        <w:t xml:space="preserve">Hanan al-Shaykh by </w:t>
                      </w:r>
                      <w:hyperlink r:id="rId20" w:history="1">
                        <w:r w:rsidRPr="00316527">
                          <w:rPr>
                            <w:rFonts w:ascii="Times" w:hAnsi="Times" w:cs="Times"/>
                            <w:color w:val="19191B"/>
                            <w:sz w:val="20"/>
                            <w:szCs w:val="20"/>
                            <w:lang w:val="es-ES" w:eastAsia="es-ES"/>
                          </w:rPr>
                          <w:t>kellywritershouse</w:t>
                        </w:r>
                      </w:hyperlink>
                    </w:p>
                    <w:p w14:paraId="4DB1C9C0" w14:textId="27423379" w:rsidR="00316527" w:rsidRDefault="00316527" w:rsidP="00316527">
                      <w:r w:rsidRPr="00316527">
                        <w:rPr>
                          <w:sz w:val="20"/>
                          <w:szCs w:val="20"/>
                        </w:rPr>
                        <w:t>https://www.flickr.com/photos/kellywritershouse/7004474343</w:t>
                      </w:r>
                    </w:p>
                  </w:txbxContent>
                </v:textbox>
                <w10:wrap type="square"/>
              </v:shape>
            </w:pict>
          </mc:Fallback>
        </mc:AlternateContent>
      </w:r>
      <w:r w:rsidR="00316527" w:rsidRPr="00316527">
        <w:rPr>
          <w:sz w:val="20"/>
          <w:szCs w:val="20"/>
        </w:rPr>
        <w:t>/</w:t>
      </w:r>
    </w:p>
    <w:sectPr w:rsidR="007C52A1" w:rsidRPr="00316527">
      <w:headerReference w:type="default" r:id="rId21"/>
      <w:footerReference w:type="default" r:id="rId22"/>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4FC60A" w14:textId="77777777" w:rsidR="007C52A1" w:rsidRDefault="007C52A1">
      <w:r>
        <w:separator/>
      </w:r>
    </w:p>
  </w:endnote>
  <w:endnote w:type="continuationSeparator" w:id="0">
    <w:p w14:paraId="746FDDB9" w14:textId="77777777" w:rsidR="007C52A1" w:rsidRDefault="007C5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abic Transparent">
    <w:altName w:val="Didot"/>
    <w:charset w:val="00"/>
    <w:family w:val="auto"/>
    <w:pitch w:val="variable"/>
    <w:sig w:usb0="00002003" w:usb1="00000000" w:usb2="00000000" w:usb3="00000000" w:csb0="0000004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0DE760" w14:textId="77777777" w:rsidR="007C52A1" w:rsidRDefault="007C52A1">
    <w:pPr>
      <w:pStyle w:val="Capaleraipeudep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6E5B55" w14:textId="77777777" w:rsidR="007C52A1" w:rsidRDefault="007C52A1">
      <w:r>
        <w:separator/>
      </w:r>
    </w:p>
  </w:footnote>
  <w:footnote w:type="continuationSeparator" w:id="0">
    <w:p w14:paraId="6FE05FCD" w14:textId="77777777" w:rsidR="007C52A1" w:rsidRDefault="007C52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75A61" w14:textId="77777777" w:rsidR="007C52A1" w:rsidRDefault="007C52A1">
    <w:pPr>
      <w:pStyle w:val="Capaleraipeudepg"/>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B3BF4"/>
    <w:rsid w:val="00056803"/>
    <w:rsid w:val="00075DEF"/>
    <w:rsid w:val="001F7994"/>
    <w:rsid w:val="00316527"/>
    <w:rsid w:val="003D63A7"/>
    <w:rsid w:val="004B0CA3"/>
    <w:rsid w:val="00712B14"/>
    <w:rsid w:val="00755793"/>
    <w:rsid w:val="00797780"/>
    <w:rsid w:val="007B3BF4"/>
    <w:rsid w:val="007C52A1"/>
    <w:rsid w:val="0095059A"/>
    <w:rsid w:val="00B7371C"/>
    <w:rsid w:val="00CA3DF7"/>
    <w:rsid w:val="00EA6AD9"/>
    <w:rsid w:val="00F07E50"/>
    <w:rsid w:val="00F427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035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s-E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1">
    <w:name w:val="heading 1"/>
    <w:pPr>
      <w:spacing w:before="100" w:after="100"/>
      <w:outlineLvl w:val="0"/>
    </w:pPr>
    <w:rPr>
      <w:rFonts w:eastAsia="Times New Roman"/>
      <w:b/>
      <w:bCs/>
      <w:color w:val="000000"/>
      <w:kern w:val="36"/>
      <w:sz w:val="48"/>
      <w:szCs w:val="48"/>
      <w:u w:color="000000"/>
      <w:lang w:val="en-US"/>
    </w:rPr>
  </w:style>
  <w:style w:type="paragraph" w:styleId="Heading3">
    <w:name w:val="heading 3"/>
    <w:next w:val="Cos"/>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Capaleraipeudepg">
    <w:name w:val="Capçalera i peu de pàg."/>
    <w:pPr>
      <w:tabs>
        <w:tab w:val="right" w:pos="9020"/>
      </w:tabs>
    </w:pPr>
    <w:rPr>
      <w:rFonts w:ascii="Helvetica" w:hAnsi="Arial Unicode MS" w:cs="Arial Unicode MS"/>
      <w:color w:val="000000"/>
      <w:sz w:val="24"/>
      <w:szCs w:val="24"/>
    </w:rPr>
  </w:style>
  <w:style w:type="paragraph" w:customStyle="1" w:styleId="Cos">
    <w:name w:val="Cos"/>
    <w:pPr>
      <w:spacing w:after="200" w:line="276" w:lineRule="auto"/>
    </w:pPr>
    <w:rPr>
      <w:rFonts w:ascii="Calibri" w:hAnsi="Arial Unicode MS" w:cs="Arial Unicode MS"/>
      <w:color w:val="000000"/>
      <w:sz w:val="22"/>
      <w:szCs w:val="22"/>
      <w:u w:color="000000"/>
    </w:rPr>
  </w:style>
  <w:style w:type="character" w:customStyle="1" w:styleId="Enlla">
    <w:name w:val="Enllaç"/>
    <w:rPr>
      <w:color w:val="0000FF"/>
      <w:u w:val="single" w:color="0000FF"/>
    </w:rPr>
  </w:style>
  <w:style w:type="character" w:customStyle="1" w:styleId="Hyperlink0">
    <w:name w:val="Hyperlink.0"/>
    <w:basedOn w:val="Enlla"/>
    <w:rPr>
      <w:color w:val="0000FF"/>
      <w:sz w:val="20"/>
      <w:szCs w:val="20"/>
      <w:u w:val="single" w:color="0000FF"/>
      <w:lang w:val="es-ES_tradnl"/>
    </w:rPr>
  </w:style>
  <w:style w:type="character" w:customStyle="1" w:styleId="Hyperlink1">
    <w:name w:val="Hyperlink.1"/>
    <w:basedOn w:val="Enlla"/>
    <w:rPr>
      <w:rFonts w:ascii="Cambria" w:eastAsia="Cambria" w:hAnsi="Cambria" w:cs="Cambria"/>
      <w:color w:val="0000FF"/>
      <w:sz w:val="18"/>
      <w:szCs w:val="18"/>
      <w:u w:val="single" w:color="0000FF"/>
      <w:lang w:val="es-ES_tradnl"/>
    </w:rPr>
  </w:style>
  <w:style w:type="paragraph" w:styleId="BalloonText">
    <w:name w:val="Balloon Text"/>
    <w:basedOn w:val="Normal"/>
    <w:link w:val="BalloonTextChar"/>
    <w:uiPriority w:val="99"/>
    <w:semiHidden/>
    <w:unhideWhenUsed/>
    <w:rsid w:val="003D63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63A7"/>
    <w:rPr>
      <w:rFonts w:ascii="Lucida Grande" w:hAnsi="Lucida Grande" w:cs="Lucida Grande"/>
      <w:sz w:val="18"/>
      <w:szCs w:val="18"/>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s-E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1">
    <w:name w:val="heading 1"/>
    <w:pPr>
      <w:spacing w:before="100" w:after="100"/>
      <w:outlineLvl w:val="0"/>
    </w:pPr>
    <w:rPr>
      <w:rFonts w:eastAsia="Times New Roman"/>
      <w:b/>
      <w:bCs/>
      <w:color w:val="000000"/>
      <w:kern w:val="36"/>
      <w:sz w:val="48"/>
      <w:szCs w:val="48"/>
      <w:u w:color="000000"/>
      <w:lang w:val="en-US"/>
    </w:rPr>
  </w:style>
  <w:style w:type="paragraph" w:styleId="Heading3">
    <w:name w:val="heading 3"/>
    <w:next w:val="Cos"/>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Capaleraipeudepg">
    <w:name w:val="Capçalera i peu de pàg."/>
    <w:pPr>
      <w:tabs>
        <w:tab w:val="right" w:pos="9020"/>
      </w:tabs>
    </w:pPr>
    <w:rPr>
      <w:rFonts w:ascii="Helvetica" w:hAnsi="Arial Unicode MS" w:cs="Arial Unicode MS"/>
      <w:color w:val="000000"/>
      <w:sz w:val="24"/>
      <w:szCs w:val="24"/>
    </w:rPr>
  </w:style>
  <w:style w:type="paragraph" w:customStyle="1" w:styleId="Cos">
    <w:name w:val="Cos"/>
    <w:pPr>
      <w:spacing w:after="200" w:line="276" w:lineRule="auto"/>
    </w:pPr>
    <w:rPr>
      <w:rFonts w:ascii="Calibri" w:hAnsi="Arial Unicode MS" w:cs="Arial Unicode MS"/>
      <w:color w:val="000000"/>
      <w:sz w:val="22"/>
      <w:szCs w:val="22"/>
      <w:u w:color="000000"/>
    </w:rPr>
  </w:style>
  <w:style w:type="character" w:customStyle="1" w:styleId="Enlla">
    <w:name w:val="Enllaç"/>
    <w:rPr>
      <w:color w:val="0000FF"/>
      <w:u w:val="single" w:color="0000FF"/>
    </w:rPr>
  </w:style>
  <w:style w:type="character" w:customStyle="1" w:styleId="Hyperlink0">
    <w:name w:val="Hyperlink.0"/>
    <w:basedOn w:val="Enlla"/>
    <w:rPr>
      <w:color w:val="0000FF"/>
      <w:sz w:val="20"/>
      <w:szCs w:val="20"/>
      <w:u w:val="single" w:color="0000FF"/>
      <w:lang w:val="es-ES_tradnl"/>
    </w:rPr>
  </w:style>
  <w:style w:type="character" w:customStyle="1" w:styleId="Hyperlink1">
    <w:name w:val="Hyperlink.1"/>
    <w:basedOn w:val="Enlla"/>
    <w:rPr>
      <w:rFonts w:ascii="Cambria" w:eastAsia="Cambria" w:hAnsi="Cambria" w:cs="Cambria"/>
      <w:color w:val="0000FF"/>
      <w:sz w:val="18"/>
      <w:szCs w:val="18"/>
      <w:u w:val="single" w:color="0000FF"/>
      <w:lang w:val="es-ES_tradnl"/>
    </w:rPr>
  </w:style>
  <w:style w:type="paragraph" w:styleId="BalloonText">
    <w:name w:val="Balloon Text"/>
    <w:basedOn w:val="Normal"/>
    <w:link w:val="BalloonTextChar"/>
    <w:uiPriority w:val="99"/>
    <w:semiHidden/>
    <w:unhideWhenUsed/>
    <w:rsid w:val="003D63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63A7"/>
    <w:rPr>
      <w:rFonts w:ascii="Lucida Grande" w:hAnsi="Lucida Grande" w:cs="Lucida Grande"/>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openbookontario.com/news/brief_history_one_thousand_and_one_nights_story_behind_stories" TargetMode="External"/><Relationship Id="rId20" Type="http://schemas.openxmlformats.org/officeDocument/2006/relationships/hyperlink" Target="https://www.flickr.com/photos/kellywritershouse/"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openbookontario.com/news/brief_history_one_thousand_and_one_nights_story_behind_stories" TargetMode="External"/><Relationship Id="rId11" Type="http://schemas.openxmlformats.org/officeDocument/2006/relationships/image" Target="media/image2.jpeg"/><Relationship Id="rId12" Type="http://schemas.openxmlformats.org/officeDocument/2006/relationships/hyperlink" Target="http://dx.doi.org/10.1080/02690055.2011.534295" TargetMode="External"/><Relationship Id="rId13" Type="http://schemas.openxmlformats.org/officeDocument/2006/relationships/hyperlink" Target="http://vc.bridgew.edu/jiws/vol5/iss3/7" TargetMode="External"/><Relationship Id="rId14" Type="http://schemas.openxmlformats.org/officeDocument/2006/relationships/hyperlink" Target="https://www.youtube.com/watch?v=QRC2W6Wv9lA" TargetMode="External"/><Relationship Id="rId15" Type="http://schemas.openxmlformats.org/officeDocument/2006/relationships/hyperlink" Target="https://www.youtube.com/watch?v=ddxVtrqfxjs" TargetMode="External"/><Relationship Id="rId16" Type="http://schemas.openxmlformats.org/officeDocument/2006/relationships/hyperlink" Target="https://www.youtube.com/watch?v=G32S-AJ-quY" TargetMode="Externa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hyperlink" Target="https://www.flickr.com/photos/kellywritershouse/"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71B7C-F86A-7B41-A234-449E9C4DF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957</Words>
  <Characters>5455</Characters>
  <Application>Microsoft Macintosh Word</Application>
  <DocSecurity>0</DocSecurity>
  <Lines>45</Lines>
  <Paragraphs>12</Paragraphs>
  <ScaleCrop>false</ScaleCrop>
  <Company>Universitat de Barcelona</Company>
  <LinksUpToDate>false</LinksUpToDate>
  <CharactersWithSpaces>6400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Stephen Ross</cp:lastModifiedBy>
  <cp:revision>2</cp:revision>
  <dcterms:created xsi:type="dcterms:W3CDTF">2015-06-30T18:08:00Z</dcterms:created>
  <dcterms:modified xsi:type="dcterms:W3CDTF">2015-06-30T18:08:00Z</dcterms:modified>
</cp:coreProperties>
</file>