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5949C" w14:textId="77777777" w:rsidR="00EE4512" w:rsidRDefault="00946695">
      <w:pPr>
        <w:rPr>
          <w:rFonts w:ascii="Garamond" w:hAnsi="Garamond"/>
          <w:vertAlign w:val="baseline"/>
        </w:rPr>
      </w:pPr>
      <w:r>
        <w:rPr>
          <w:rFonts w:ascii="Garamond" w:hAnsi="Garamond"/>
          <w:vertAlign w:val="baseline"/>
        </w:rPr>
        <w:t>Hughes, Langston (1902-1967)</w:t>
      </w:r>
    </w:p>
    <w:p w14:paraId="0029261B" w14:textId="77777777" w:rsidR="006D204E" w:rsidRDefault="006D204E">
      <w:pPr>
        <w:rPr>
          <w:rFonts w:ascii="Garamond" w:hAnsi="Garamond"/>
          <w:b/>
          <w:vertAlign w:val="baseline"/>
        </w:rPr>
      </w:pPr>
    </w:p>
    <w:p w14:paraId="26F2E76F" w14:textId="73BDEFAD" w:rsidR="00946695" w:rsidRDefault="006D204E">
      <w:pPr>
        <w:rPr>
          <w:rFonts w:ascii="Garamond" w:hAnsi="Garamond"/>
          <w:b/>
          <w:vertAlign w:val="baseline"/>
        </w:rPr>
      </w:pPr>
      <w:r>
        <w:rPr>
          <w:rFonts w:ascii="Garamond" w:hAnsi="Garamond"/>
          <w:b/>
          <w:vertAlign w:val="baseline"/>
        </w:rPr>
        <w:t>&lt;Portrait of Langston Hughes&gt; Caption: Portrait of Langston Hughes, 1942. Photo taken by Jack Delano for the Office of War Information.</w:t>
      </w:r>
    </w:p>
    <w:p w14:paraId="51DA0309" w14:textId="77777777" w:rsidR="006D204E" w:rsidRPr="006D204E" w:rsidRDefault="006D204E">
      <w:pPr>
        <w:rPr>
          <w:rFonts w:ascii="Garamond" w:hAnsi="Garamond"/>
          <w:b/>
          <w:vertAlign w:val="baseline"/>
        </w:rPr>
      </w:pPr>
    </w:p>
    <w:p w14:paraId="2E13B01B" w14:textId="2C624ABD" w:rsidR="0079484F" w:rsidRDefault="00044745">
      <w:pPr>
        <w:rPr>
          <w:rFonts w:ascii="Garamond" w:hAnsi="Garamond"/>
          <w:vertAlign w:val="baseline"/>
        </w:rPr>
      </w:pPr>
      <w:r>
        <w:rPr>
          <w:rFonts w:ascii="Garamond" w:hAnsi="Garamond"/>
          <w:vertAlign w:val="baseline"/>
        </w:rPr>
        <w:t>Langston Hughes is one of the most accomplished, influential writers of the 20</w:t>
      </w:r>
      <w:r w:rsidRPr="00044745">
        <w:rPr>
          <w:rFonts w:ascii="Garamond" w:hAnsi="Garamond"/>
        </w:rPr>
        <w:t>th</w:t>
      </w:r>
      <w:r>
        <w:rPr>
          <w:rFonts w:ascii="Garamond" w:hAnsi="Garamond"/>
          <w:vertAlign w:val="baseline"/>
        </w:rPr>
        <w:t xml:space="preserve"> century. </w:t>
      </w:r>
      <w:r w:rsidR="00A32642">
        <w:rPr>
          <w:rFonts w:ascii="Garamond" w:hAnsi="Garamond"/>
          <w:vertAlign w:val="baseline"/>
        </w:rPr>
        <w:t xml:space="preserve">Influenced by the inclusive “I” of Walt Whitman and the </w:t>
      </w:r>
      <w:proofErr w:type="gramStart"/>
      <w:r w:rsidR="00A32642">
        <w:rPr>
          <w:rFonts w:ascii="Garamond" w:hAnsi="Garamond"/>
          <w:vertAlign w:val="baseline"/>
        </w:rPr>
        <w:t>musical-styling</w:t>
      </w:r>
      <w:proofErr w:type="gramEnd"/>
      <w:r w:rsidR="00A32642">
        <w:rPr>
          <w:rFonts w:ascii="Garamond" w:hAnsi="Garamond"/>
          <w:vertAlign w:val="baseline"/>
        </w:rPr>
        <w:t xml:space="preserve"> of Carl Sandburg, h</w:t>
      </w:r>
      <w:r w:rsidR="00EA72FC">
        <w:rPr>
          <w:rFonts w:ascii="Garamond" w:hAnsi="Garamond"/>
          <w:vertAlign w:val="baseline"/>
        </w:rPr>
        <w:t>is innovative poetic syncopation of the blues, jazz, and Negro spirituals</w:t>
      </w:r>
      <w:r w:rsidR="000B05D1">
        <w:rPr>
          <w:rFonts w:ascii="Garamond" w:hAnsi="Garamond"/>
          <w:vertAlign w:val="baseline"/>
        </w:rPr>
        <w:t xml:space="preserve"> </w:t>
      </w:r>
      <w:r w:rsidR="00EA72FC">
        <w:rPr>
          <w:rFonts w:ascii="Garamond" w:hAnsi="Garamond"/>
          <w:vertAlign w:val="baseline"/>
        </w:rPr>
        <w:t>became an</w:t>
      </w:r>
      <w:r w:rsidR="000B05D1">
        <w:rPr>
          <w:rFonts w:ascii="Garamond" w:hAnsi="Garamond"/>
          <w:vertAlign w:val="baseline"/>
        </w:rPr>
        <w:t xml:space="preserve"> emblem of the Harlem Renaissance, for which his poetry collections </w:t>
      </w:r>
      <w:r w:rsidR="000B05D1">
        <w:rPr>
          <w:rFonts w:ascii="Garamond" w:hAnsi="Garamond"/>
          <w:i/>
          <w:vertAlign w:val="baseline"/>
        </w:rPr>
        <w:t xml:space="preserve">The Weary Blues </w:t>
      </w:r>
      <w:r w:rsidR="000B05D1">
        <w:rPr>
          <w:rFonts w:ascii="Garamond" w:hAnsi="Garamond"/>
          <w:vertAlign w:val="baseline"/>
        </w:rPr>
        <w:t xml:space="preserve">(1926) and </w:t>
      </w:r>
      <w:r w:rsidR="000B05D1">
        <w:rPr>
          <w:rFonts w:ascii="Garamond" w:hAnsi="Garamond"/>
          <w:i/>
          <w:vertAlign w:val="baseline"/>
        </w:rPr>
        <w:t xml:space="preserve">Fine Clothes to the Jew </w:t>
      </w:r>
      <w:r w:rsidR="000B05D1">
        <w:rPr>
          <w:rFonts w:ascii="Garamond" w:hAnsi="Garamond"/>
          <w:vertAlign w:val="baseline"/>
        </w:rPr>
        <w:t xml:space="preserve">(1927) are pioneering texts. </w:t>
      </w:r>
      <w:r>
        <w:rPr>
          <w:rFonts w:ascii="Garamond" w:hAnsi="Garamond"/>
          <w:vertAlign w:val="baseline"/>
        </w:rPr>
        <w:t>Hughes was first</w:t>
      </w:r>
      <w:r w:rsidR="00DA15CA">
        <w:rPr>
          <w:rFonts w:ascii="Garamond" w:hAnsi="Garamond"/>
          <w:vertAlign w:val="baseline"/>
        </w:rPr>
        <w:t xml:space="preserve"> and foremost</w:t>
      </w:r>
      <w:r>
        <w:rPr>
          <w:rFonts w:ascii="Garamond" w:hAnsi="Garamond"/>
          <w:vertAlign w:val="baseline"/>
        </w:rPr>
        <w:t xml:space="preserve"> an American writer, in the true</w:t>
      </w:r>
      <w:r w:rsidR="003F6038">
        <w:rPr>
          <w:rFonts w:ascii="Garamond" w:hAnsi="Garamond"/>
          <w:vertAlign w:val="baseline"/>
        </w:rPr>
        <w:t>st</w:t>
      </w:r>
      <w:r>
        <w:rPr>
          <w:rFonts w:ascii="Garamond" w:hAnsi="Garamond"/>
          <w:vertAlign w:val="baseline"/>
        </w:rPr>
        <w:t xml:space="preserve"> sense of the word: </w:t>
      </w:r>
      <w:r w:rsidR="006D204E">
        <w:rPr>
          <w:rFonts w:ascii="Garamond" w:hAnsi="Garamond"/>
          <w:vertAlign w:val="baseline"/>
        </w:rPr>
        <w:t>h</w:t>
      </w:r>
      <w:r w:rsidR="000B05D1">
        <w:rPr>
          <w:rFonts w:ascii="Garamond" w:hAnsi="Garamond"/>
          <w:vertAlign w:val="baseline"/>
        </w:rPr>
        <w:t xml:space="preserve">is involvement in </w:t>
      </w:r>
      <w:r w:rsidR="00A76A9C">
        <w:rPr>
          <w:rFonts w:ascii="Garamond" w:hAnsi="Garamond"/>
          <w:vertAlign w:val="baseline"/>
        </w:rPr>
        <w:t xml:space="preserve">the </w:t>
      </w:r>
      <w:r w:rsidR="000B05D1">
        <w:rPr>
          <w:rFonts w:ascii="Garamond" w:hAnsi="Garamond"/>
          <w:vertAlign w:val="baseline"/>
        </w:rPr>
        <w:t xml:space="preserve">Leftist cultural resistance to overthrow racial oppression, along with his immensely popular works in translation, </w:t>
      </w:r>
      <w:r w:rsidR="00EA72FC">
        <w:rPr>
          <w:rFonts w:ascii="Garamond" w:hAnsi="Garamond"/>
          <w:vertAlign w:val="baseline"/>
        </w:rPr>
        <w:t>made Hughes</w:t>
      </w:r>
      <w:r w:rsidR="000B05D1">
        <w:rPr>
          <w:rFonts w:ascii="Garamond" w:hAnsi="Garamond"/>
          <w:vertAlign w:val="baseline"/>
        </w:rPr>
        <w:t xml:space="preserve"> hugely significant in Latin America for artists and intellectuals like </w:t>
      </w:r>
      <w:proofErr w:type="spellStart"/>
      <w:r w:rsidR="000B05D1" w:rsidRPr="000B05D1">
        <w:rPr>
          <w:rFonts w:ascii="Garamond" w:hAnsi="Garamond"/>
          <w:vertAlign w:val="baseline"/>
        </w:rPr>
        <w:t>Nicol</w:t>
      </w:r>
      <w:r w:rsidR="000B05D1" w:rsidRPr="000B05D1">
        <w:rPr>
          <w:rFonts w:ascii="Garamond" w:hAnsi="Garamond" w:cs="Lucida Grande"/>
          <w:color w:val="000000"/>
          <w:vertAlign w:val="baseline"/>
        </w:rPr>
        <w:t>á</w:t>
      </w:r>
      <w:r w:rsidR="000B05D1" w:rsidRPr="000B05D1">
        <w:rPr>
          <w:rFonts w:ascii="Garamond" w:hAnsi="Garamond"/>
          <w:vertAlign w:val="baseline"/>
        </w:rPr>
        <w:t>s</w:t>
      </w:r>
      <w:proofErr w:type="spellEnd"/>
      <w:r w:rsidR="000B05D1" w:rsidRPr="000B05D1">
        <w:rPr>
          <w:rFonts w:ascii="Garamond" w:hAnsi="Garamond"/>
          <w:vertAlign w:val="baseline"/>
        </w:rPr>
        <w:t xml:space="preserve"> </w:t>
      </w:r>
      <w:proofErr w:type="spellStart"/>
      <w:r w:rsidR="000B05D1" w:rsidRPr="000B05D1">
        <w:rPr>
          <w:rFonts w:ascii="Garamond" w:hAnsi="Garamond"/>
          <w:vertAlign w:val="baseline"/>
        </w:rPr>
        <w:t>Guill</w:t>
      </w:r>
      <w:r w:rsidR="000B05D1" w:rsidRPr="000B05D1">
        <w:rPr>
          <w:rFonts w:ascii="Garamond" w:hAnsi="Garamond" w:cs="Lucida Grande"/>
          <w:color w:val="000000"/>
          <w:vertAlign w:val="baseline"/>
        </w:rPr>
        <w:t>é</w:t>
      </w:r>
      <w:r w:rsidR="000B05D1" w:rsidRPr="000B05D1">
        <w:rPr>
          <w:rFonts w:ascii="Garamond" w:hAnsi="Garamond"/>
          <w:vertAlign w:val="baseline"/>
        </w:rPr>
        <w:t>n</w:t>
      </w:r>
      <w:proofErr w:type="spellEnd"/>
      <w:r w:rsidR="000B05D1">
        <w:rPr>
          <w:rFonts w:ascii="Garamond" w:hAnsi="Garamond"/>
          <w:vertAlign w:val="baseline"/>
        </w:rPr>
        <w:t xml:space="preserve"> and Claude McKay. </w:t>
      </w:r>
      <w:r w:rsidR="00D31014">
        <w:rPr>
          <w:rFonts w:ascii="Garamond" w:hAnsi="Garamond"/>
          <w:vertAlign w:val="baseline"/>
        </w:rPr>
        <w:t>Hugh</w:t>
      </w:r>
      <w:r w:rsidR="000B05D1">
        <w:rPr>
          <w:rFonts w:ascii="Garamond" w:hAnsi="Garamond"/>
          <w:vertAlign w:val="baseline"/>
        </w:rPr>
        <w:t xml:space="preserve">es </w:t>
      </w:r>
      <w:r w:rsidR="00DA15CA">
        <w:rPr>
          <w:rFonts w:ascii="Garamond" w:hAnsi="Garamond"/>
          <w:vertAlign w:val="baseline"/>
        </w:rPr>
        <w:t xml:space="preserve">later </w:t>
      </w:r>
      <w:r w:rsidR="003C6CA5">
        <w:rPr>
          <w:rFonts w:ascii="Garamond" w:hAnsi="Garamond"/>
          <w:vertAlign w:val="baseline"/>
        </w:rPr>
        <w:t>became</w:t>
      </w:r>
      <w:r w:rsidR="000B05D1">
        <w:rPr>
          <w:rFonts w:ascii="Garamond" w:hAnsi="Garamond"/>
          <w:vertAlign w:val="baseline"/>
        </w:rPr>
        <w:t xml:space="preserve"> a world writer: travelling and advocating</w:t>
      </w:r>
      <w:r w:rsidR="00D31014">
        <w:rPr>
          <w:rFonts w:ascii="Garamond" w:hAnsi="Garamond"/>
          <w:vertAlign w:val="baseline"/>
        </w:rPr>
        <w:t xml:space="preserve"> </w:t>
      </w:r>
      <w:r w:rsidR="00A776D7">
        <w:rPr>
          <w:rFonts w:ascii="Garamond" w:hAnsi="Garamond"/>
          <w:vertAlign w:val="baseline"/>
        </w:rPr>
        <w:t xml:space="preserve">for socialist causes </w:t>
      </w:r>
      <w:r w:rsidR="00D31014">
        <w:rPr>
          <w:rFonts w:ascii="Garamond" w:hAnsi="Garamond"/>
          <w:vertAlign w:val="baseline"/>
        </w:rPr>
        <w:t>across Europe and, controversially, the Soviet Union and Soviet-controlled Central As</w:t>
      </w:r>
      <w:r w:rsidR="00DA15CA">
        <w:rPr>
          <w:rFonts w:ascii="Garamond" w:hAnsi="Garamond"/>
          <w:vertAlign w:val="baseline"/>
        </w:rPr>
        <w:t xml:space="preserve">ia as an ambassador and artist. </w:t>
      </w:r>
      <w:r w:rsidR="002F12EA">
        <w:rPr>
          <w:rFonts w:ascii="Garamond" w:hAnsi="Garamond"/>
          <w:vertAlign w:val="baseline"/>
        </w:rPr>
        <w:t>Together with his unparalleled collections of poetry, Hughes was prolific as a novelist, a short story writer, a children’s author, a translator, and a playwright (including sixty-three authored or co-authored scripts).</w:t>
      </w:r>
    </w:p>
    <w:p w14:paraId="1833BC73" w14:textId="77777777" w:rsidR="006D204E" w:rsidRDefault="006D204E">
      <w:pPr>
        <w:rPr>
          <w:rFonts w:ascii="Garamond" w:hAnsi="Garamond"/>
          <w:vertAlign w:val="baseline"/>
        </w:rPr>
      </w:pPr>
    </w:p>
    <w:p w14:paraId="13D14320" w14:textId="28C88488" w:rsidR="006D204E" w:rsidRPr="006D204E" w:rsidRDefault="006D204E">
      <w:pPr>
        <w:rPr>
          <w:rFonts w:ascii="Garamond" w:hAnsi="Garamond"/>
          <w:b/>
          <w:vertAlign w:val="baseline"/>
        </w:rPr>
      </w:pPr>
      <w:r>
        <w:rPr>
          <w:rFonts w:ascii="Garamond" w:hAnsi="Garamond"/>
          <w:b/>
          <w:vertAlign w:val="baseline"/>
        </w:rPr>
        <w:t>&lt;Image of “The Negro Speaks of Rivers” sheet music&gt; Capt</w:t>
      </w:r>
      <w:r w:rsidR="006C7F0B">
        <w:rPr>
          <w:rFonts w:ascii="Garamond" w:hAnsi="Garamond"/>
          <w:b/>
          <w:vertAlign w:val="baseline"/>
        </w:rPr>
        <w:t xml:space="preserve">ion: Hughes’s poetry, deeply influenced by blues, jazz, and Negro Spirituals, was itself a form of music and often put in musical notation. </w:t>
      </w:r>
      <w:r w:rsidR="006C7F0B" w:rsidRPr="006D204E">
        <w:rPr>
          <w:rFonts w:ascii="Garamond" w:hAnsi="Garamond" w:cs="Lucida Grande"/>
          <w:b/>
          <w:color w:val="000000"/>
          <w:vertAlign w:val="baseline"/>
        </w:rPr>
        <w:t>©</w:t>
      </w:r>
      <w:r w:rsidR="006C7F0B">
        <w:rPr>
          <w:rFonts w:ascii="Garamond" w:hAnsi="Garamond" w:cs="Lucida Grande"/>
          <w:b/>
          <w:color w:val="000000"/>
          <w:vertAlign w:val="baseline"/>
        </w:rPr>
        <w:t xml:space="preserve"> </w:t>
      </w:r>
      <w:r w:rsidR="006C7F0B" w:rsidRPr="006C7F0B">
        <w:rPr>
          <w:rFonts w:ascii="Garamond" w:hAnsi="Garamond"/>
          <w:b/>
          <w:vertAlign w:val="baseline"/>
        </w:rPr>
        <w:t>New York: Handy Brot</w:t>
      </w:r>
      <w:r w:rsidR="006C7F0B">
        <w:rPr>
          <w:rFonts w:ascii="Garamond" w:hAnsi="Garamond"/>
          <w:b/>
          <w:vertAlign w:val="baseline"/>
        </w:rPr>
        <w:t xml:space="preserve">hers Music Company, Inc., 1942. </w:t>
      </w:r>
    </w:p>
    <w:p w14:paraId="4AE23D42" w14:textId="77777777" w:rsidR="008B2009" w:rsidRDefault="008B2009">
      <w:pPr>
        <w:rPr>
          <w:rFonts w:ascii="Garamond" w:hAnsi="Garamond"/>
          <w:vertAlign w:val="baseline"/>
        </w:rPr>
      </w:pPr>
    </w:p>
    <w:p w14:paraId="471BD54A" w14:textId="78861595" w:rsidR="00EA72FC" w:rsidRDefault="00EA72FC">
      <w:pPr>
        <w:rPr>
          <w:rFonts w:ascii="Garamond" w:hAnsi="Garamond"/>
          <w:vertAlign w:val="baseline"/>
        </w:rPr>
      </w:pPr>
      <w:r>
        <w:rPr>
          <w:rFonts w:ascii="Garamond" w:hAnsi="Garamond"/>
          <w:vertAlign w:val="baseline"/>
        </w:rPr>
        <w:t xml:space="preserve">Hughes spent his childhood with his grandmother in Lawrence, Kansas, before spending his high school years in Cleveland, Ohio, with his mother. </w:t>
      </w:r>
      <w:r w:rsidR="00FC14A2">
        <w:rPr>
          <w:rFonts w:ascii="Garamond" w:hAnsi="Garamond"/>
          <w:vertAlign w:val="baseline"/>
        </w:rPr>
        <w:t xml:space="preserve">Though the Harlem Renaissance would be marked as an urban aesthetic movement, Hughes often integrated his country background into his art practice, including his first short story collection </w:t>
      </w:r>
      <w:r w:rsidR="00FC14A2">
        <w:rPr>
          <w:rFonts w:ascii="Garamond" w:hAnsi="Garamond"/>
          <w:i/>
          <w:vertAlign w:val="baseline"/>
        </w:rPr>
        <w:t xml:space="preserve">Not without Laughter </w:t>
      </w:r>
      <w:r w:rsidR="00FC14A2">
        <w:rPr>
          <w:rFonts w:ascii="Garamond" w:hAnsi="Garamond"/>
          <w:vertAlign w:val="baseline"/>
        </w:rPr>
        <w:t xml:space="preserve">(1930) based largely on his childhood in Kansas. </w:t>
      </w:r>
      <w:r w:rsidR="00933675">
        <w:rPr>
          <w:rFonts w:ascii="Garamond" w:hAnsi="Garamond"/>
          <w:vertAlign w:val="baseline"/>
        </w:rPr>
        <w:t xml:space="preserve">For more than a year, Hughes lived in Mexico with his </w:t>
      </w:r>
      <w:r w:rsidR="008B2009">
        <w:rPr>
          <w:rFonts w:ascii="Garamond" w:hAnsi="Garamond"/>
          <w:vertAlign w:val="baseline"/>
        </w:rPr>
        <w:t xml:space="preserve">estranged </w:t>
      </w:r>
      <w:r w:rsidR="00933675">
        <w:rPr>
          <w:rFonts w:ascii="Garamond" w:hAnsi="Garamond"/>
          <w:vertAlign w:val="baseline"/>
        </w:rPr>
        <w:t>father, which was extremely formative not only</w:t>
      </w:r>
      <w:r w:rsidR="00A76A9C">
        <w:rPr>
          <w:rFonts w:ascii="Garamond" w:hAnsi="Garamond"/>
          <w:vertAlign w:val="baseline"/>
        </w:rPr>
        <w:t xml:space="preserve"> for</w:t>
      </w:r>
      <w:r w:rsidR="00933675">
        <w:rPr>
          <w:rFonts w:ascii="Garamond" w:hAnsi="Garamond"/>
          <w:vertAlign w:val="baseline"/>
        </w:rPr>
        <w:t xml:space="preserve"> his growth as a writer, but also his sense of “ethnic pride, not chauvinist but international, in opposition to North American and European Chauvinism” (</w:t>
      </w:r>
      <w:r w:rsidR="00933675">
        <w:rPr>
          <w:rFonts w:ascii="Garamond" w:hAnsi="Garamond"/>
          <w:i/>
          <w:vertAlign w:val="baseline"/>
        </w:rPr>
        <w:t xml:space="preserve">Life of Langston Hughes, </w:t>
      </w:r>
      <w:r w:rsidR="00933675">
        <w:rPr>
          <w:rFonts w:ascii="Garamond" w:hAnsi="Garamond"/>
          <w:vertAlign w:val="baseline"/>
        </w:rPr>
        <w:t xml:space="preserve">48). </w:t>
      </w:r>
      <w:r w:rsidR="001D41A5">
        <w:rPr>
          <w:rFonts w:ascii="Garamond" w:hAnsi="Garamond"/>
          <w:vertAlign w:val="baseline"/>
        </w:rPr>
        <w:t xml:space="preserve">Hughes spent a short, tenuous time at Columbia University, struggling to finance </w:t>
      </w:r>
      <w:r w:rsidR="008B2009">
        <w:rPr>
          <w:rFonts w:ascii="Garamond" w:hAnsi="Garamond"/>
          <w:vertAlign w:val="baseline"/>
        </w:rPr>
        <w:t>his college career</w:t>
      </w:r>
      <w:r w:rsidR="001D41A5">
        <w:rPr>
          <w:rFonts w:ascii="Garamond" w:hAnsi="Garamond"/>
          <w:vertAlign w:val="baseline"/>
        </w:rPr>
        <w:t xml:space="preserve"> with erratic support from his father. However, this time was important for his social connections, </w:t>
      </w:r>
      <w:r w:rsidR="00243C99">
        <w:rPr>
          <w:rFonts w:ascii="Garamond" w:hAnsi="Garamond"/>
          <w:vertAlign w:val="baseline"/>
        </w:rPr>
        <w:t xml:space="preserve">as he met </w:t>
      </w:r>
      <w:r w:rsidR="00C40C7C">
        <w:rPr>
          <w:rFonts w:ascii="Garamond" w:hAnsi="Garamond"/>
          <w:vertAlign w:val="baseline"/>
        </w:rPr>
        <w:t xml:space="preserve">W.E.B. Du Bois and the business manager of the national magazine </w:t>
      </w:r>
      <w:r w:rsidR="00C40C7C">
        <w:rPr>
          <w:rFonts w:ascii="Garamond" w:hAnsi="Garamond"/>
          <w:i/>
          <w:vertAlign w:val="baseline"/>
        </w:rPr>
        <w:t xml:space="preserve">Crisis </w:t>
      </w:r>
      <w:r w:rsidR="00C40C7C">
        <w:rPr>
          <w:rFonts w:ascii="Garamond" w:hAnsi="Garamond"/>
          <w:vertAlign w:val="baseline"/>
        </w:rPr>
        <w:t>Augustus Granville Dill, who would publish Hughes’s first poem “The Negro</w:t>
      </w:r>
      <w:r w:rsidR="001E6961">
        <w:rPr>
          <w:rFonts w:ascii="Garamond" w:hAnsi="Garamond"/>
          <w:vertAlign w:val="baseline"/>
        </w:rPr>
        <w:t xml:space="preserve"> Speaks of Rivers” in 1921. Hughes turned his deep ambivalence from this period</w:t>
      </w:r>
      <w:r w:rsidR="00A76A9C">
        <w:rPr>
          <w:rFonts w:ascii="Garamond" w:hAnsi="Garamond"/>
          <w:vertAlign w:val="baseline"/>
        </w:rPr>
        <w:t xml:space="preserve"> about </w:t>
      </w:r>
      <w:r w:rsidR="001E6961">
        <w:rPr>
          <w:rFonts w:ascii="Garamond" w:hAnsi="Garamond"/>
          <w:vertAlign w:val="baseline"/>
        </w:rPr>
        <w:t>the racial isolation experienced at Columbia with the rich cultur</w:t>
      </w:r>
      <w:r w:rsidR="003C6CA5">
        <w:rPr>
          <w:rFonts w:ascii="Garamond" w:hAnsi="Garamond"/>
          <w:vertAlign w:val="baseline"/>
        </w:rPr>
        <w:t>e and cosmopolitanism of Harlem</w:t>
      </w:r>
      <w:r w:rsidR="001E6961">
        <w:rPr>
          <w:rFonts w:ascii="Garamond" w:hAnsi="Garamond"/>
          <w:vertAlign w:val="baseline"/>
        </w:rPr>
        <w:t xml:space="preserve"> into one of his most widely read poems, “The Weary Blues” (1922). This poem illustrates how Hughes couples formal poetry with what was considered lowly, the Blues,</w:t>
      </w:r>
      <w:r w:rsidR="001D41A5">
        <w:rPr>
          <w:rFonts w:ascii="Garamond" w:hAnsi="Garamond"/>
          <w:vertAlign w:val="baseline"/>
        </w:rPr>
        <w:t xml:space="preserve"> </w:t>
      </w:r>
      <w:r w:rsidR="001E6961">
        <w:rPr>
          <w:rFonts w:ascii="Garamond" w:hAnsi="Garamond"/>
          <w:vertAlign w:val="baseline"/>
        </w:rPr>
        <w:t xml:space="preserve">to capture the </w:t>
      </w:r>
      <w:r w:rsidR="000F5923">
        <w:rPr>
          <w:rFonts w:ascii="Garamond" w:hAnsi="Garamond"/>
          <w:vertAlign w:val="baseline"/>
        </w:rPr>
        <w:t>“in-</w:t>
      </w:r>
      <w:proofErr w:type="spellStart"/>
      <w:r w:rsidR="001E6961">
        <w:rPr>
          <w:rFonts w:ascii="Garamond" w:hAnsi="Garamond"/>
          <w:vertAlign w:val="baseline"/>
        </w:rPr>
        <w:t>betweeness</w:t>
      </w:r>
      <w:proofErr w:type="spellEnd"/>
      <w:r w:rsidR="001E6961">
        <w:rPr>
          <w:rFonts w:ascii="Garamond" w:hAnsi="Garamond"/>
          <w:vertAlign w:val="baseline"/>
        </w:rPr>
        <w:t>” of black life</w:t>
      </w:r>
      <w:r w:rsidR="000F5923">
        <w:rPr>
          <w:rFonts w:ascii="Garamond" w:hAnsi="Garamond"/>
          <w:vertAlign w:val="baseline"/>
        </w:rPr>
        <w:t xml:space="preserve"> in white America</w:t>
      </w:r>
      <w:r w:rsidR="001E6961">
        <w:rPr>
          <w:rFonts w:ascii="Garamond" w:hAnsi="Garamond"/>
          <w:vertAlign w:val="baseline"/>
        </w:rPr>
        <w:t>. Hughes would be criticized throughout his life, and afterwards, for this disregard of formalism, including by the novelist Ralph Ellison</w:t>
      </w:r>
      <w:r w:rsidR="000F5923">
        <w:rPr>
          <w:rFonts w:ascii="Garamond" w:hAnsi="Garamond"/>
          <w:vertAlign w:val="baseline"/>
        </w:rPr>
        <w:t>,</w:t>
      </w:r>
      <w:r w:rsidR="001E6961">
        <w:rPr>
          <w:rFonts w:ascii="Garamond" w:hAnsi="Garamond"/>
          <w:vertAlign w:val="baseline"/>
        </w:rPr>
        <w:t xml:space="preserve"> who saw Hughes as a “hack.” </w:t>
      </w:r>
      <w:r w:rsidR="00160AD6">
        <w:rPr>
          <w:rFonts w:ascii="Garamond" w:hAnsi="Garamond"/>
          <w:vertAlign w:val="baseline"/>
        </w:rPr>
        <w:t>Hughes moved on from Columbia to the historically black Lincoln University, Pennsylvania. Here, he penned the essay “The Negro Artist and the Racial Mountain,” which laid out a manifesto for black artists to be emboldened by racial pride rather than the promise of integration</w:t>
      </w:r>
      <w:r w:rsidR="003E6152">
        <w:rPr>
          <w:rFonts w:ascii="Garamond" w:hAnsi="Garamond"/>
          <w:vertAlign w:val="baseline"/>
        </w:rPr>
        <w:t>.</w:t>
      </w:r>
      <w:r w:rsidR="003C6CA5">
        <w:rPr>
          <w:rFonts w:ascii="Garamond" w:hAnsi="Garamond"/>
          <w:vertAlign w:val="baseline"/>
        </w:rPr>
        <w:t xml:space="preserve"> Amongst Hughes’s closest contemporaries, comrades, and collaborators when this manifesto was put into practice were </w:t>
      </w:r>
      <w:proofErr w:type="spellStart"/>
      <w:r w:rsidR="003C6CA5">
        <w:rPr>
          <w:rFonts w:ascii="Garamond" w:hAnsi="Garamond"/>
          <w:vertAlign w:val="baseline"/>
        </w:rPr>
        <w:t>Co</w:t>
      </w:r>
      <w:r w:rsidR="00243C99">
        <w:rPr>
          <w:rFonts w:ascii="Garamond" w:hAnsi="Garamond"/>
          <w:vertAlign w:val="baseline"/>
        </w:rPr>
        <w:t>u</w:t>
      </w:r>
      <w:r w:rsidR="003C6CA5">
        <w:rPr>
          <w:rFonts w:ascii="Garamond" w:hAnsi="Garamond"/>
          <w:vertAlign w:val="baseline"/>
        </w:rPr>
        <w:t>ntee</w:t>
      </w:r>
      <w:proofErr w:type="spellEnd"/>
      <w:r w:rsidR="003C6CA5">
        <w:rPr>
          <w:rFonts w:ascii="Garamond" w:hAnsi="Garamond"/>
          <w:vertAlign w:val="baseline"/>
        </w:rPr>
        <w:t xml:space="preserve"> Cullen, James Weldon Johnson, and </w:t>
      </w:r>
      <w:proofErr w:type="spellStart"/>
      <w:r w:rsidR="003C6CA5">
        <w:rPr>
          <w:rFonts w:ascii="Garamond" w:hAnsi="Garamond"/>
          <w:vertAlign w:val="baseline"/>
        </w:rPr>
        <w:t>Arna</w:t>
      </w:r>
      <w:proofErr w:type="spellEnd"/>
      <w:r w:rsidR="003C6CA5">
        <w:rPr>
          <w:rFonts w:ascii="Garamond" w:hAnsi="Garamond"/>
          <w:vertAlign w:val="baseline"/>
        </w:rPr>
        <w:t xml:space="preserve"> Bontemps. </w:t>
      </w:r>
    </w:p>
    <w:p w14:paraId="65DE792C" w14:textId="77777777" w:rsidR="006D204E" w:rsidRDefault="006D204E">
      <w:pPr>
        <w:rPr>
          <w:rFonts w:ascii="Garamond" w:hAnsi="Garamond"/>
          <w:b/>
          <w:vertAlign w:val="baseline"/>
        </w:rPr>
      </w:pPr>
    </w:p>
    <w:p w14:paraId="11D25612" w14:textId="1CC7EF93" w:rsidR="00EA72FC" w:rsidRPr="006D204E" w:rsidRDefault="006D204E">
      <w:pPr>
        <w:rPr>
          <w:rFonts w:ascii="Garamond" w:hAnsi="Garamond"/>
          <w:b/>
          <w:vertAlign w:val="baseline"/>
        </w:rPr>
      </w:pPr>
      <w:r>
        <w:rPr>
          <w:rFonts w:ascii="Garamond" w:hAnsi="Garamond"/>
          <w:b/>
          <w:vertAlign w:val="baseline"/>
        </w:rPr>
        <w:t xml:space="preserve">&lt;Audio of Langston Hughes reading “The Negro Speaks of Rivers”&gt; Caption: Listen to Langston Hughes read “The Negro Speaks of Rivers,” his first published poem in W.E.B. Du </w:t>
      </w:r>
      <w:proofErr w:type="spellStart"/>
      <w:r>
        <w:rPr>
          <w:rFonts w:ascii="Garamond" w:hAnsi="Garamond"/>
          <w:b/>
          <w:vertAlign w:val="baseline"/>
        </w:rPr>
        <w:t>Bois’s</w:t>
      </w:r>
      <w:proofErr w:type="spellEnd"/>
      <w:r>
        <w:rPr>
          <w:rFonts w:ascii="Garamond" w:hAnsi="Garamond"/>
          <w:b/>
          <w:vertAlign w:val="baseline"/>
        </w:rPr>
        <w:t xml:space="preserve"> </w:t>
      </w:r>
      <w:r>
        <w:rPr>
          <w:rFonts w:ascii="Garamond" w:hAnsi="Garamond"/>
          <w:b/>
          <w:i/>
          <w:vertAlign w:val="baseline"/>
        </w:rPr>
        <w:t xml:space="preserve">Crisis </w:t>
      </w:r>
      <w:r>
        <w:rPr>
          <w:rFonts w:ascii="Garamond" w:hAnsi="Garamond"/>
          <w:b/>
          <w:vertAlign w:val="baseline"/>
        </w:rPr>
        <w:t xml:space="preserve">magazine. </w:t>
      </w:r>
      <w:r w:rsidRPr="006D204E">
        <w:rPr>
          <w:rFonts w:ascii="Garamond" w:hAnsi="Garamond" w:cs="Lucida Grande"/>
          <w:b/>
          <w:color w:val="000000"/>
          <w:vertAlign w:val="baseline"/>
        </w:rPr>
        <w:t>©</w:t>
      </w:r>
      <w:r>
        <w:rPr>
          <w:rFonts w:ascii="Garamond" w:hAnsi="Garamond" w:cs="Lucida Grande"/>
          <w:b/>
          <w:color w:val="000000"/>
          <w:vertAlign w:val="baseline"/>
        </w:rPr>
        <w:t xml:space="preserve"> Smithsonian/Folkways Recordings 1995 </w:t>
      </w:r>
    </w:p>
    <w:p w14:paraId="58A0B2C9" w14:textId="77777777" w:rsidR="006D204E" w:rsidRDefault="006D204E">
      <w:pPr>
        <w:rPr>
          <w:rFonts w:ascii="Garamond" w:hAnsi="Garamond"/>
          <w:vertAlign w:val="baseline"/>
        </w:rPr>
      </w:pPr>
    </w:p>
    <w:p w14:paraId="4FA56118" w14:textId="0AE5F895" w:rsidR="00280574" w:rsidRDefault="00C40C7C">
      <w:pPr>
        <w:rPr>
          <w:rFonts w:ascii="Garamond" w:hAnsi="Garamond"/>
          <w:vertAlign w:val="baseline"/>
        </w:rPr>
      </w:pPr>
      <w:r>
        <w:rPr>
          <w:rFonts w:ascii="Garamond" w:hAnsi="Garamond"/>
          <w:vertAlign w:val="baseline"/>
        </w:rPr>
        <w:t>Inspired by</w:t>
      </w:r>
      <w:r w:rsidR="00152240">
        <w:rPr>
          <w:rFonts w:ascii="Garamond" w:hAnsi="Garamond"/>
          <w:vertAlign w:val="baseline"/>
        </w:rPr>
        <w:t xml:space="preserve"> Du Bois</w:t>
      </w:r>
      <w:r w:rsidR="002F3737">
        <w:rPr>
          <w:rFonts w:ascii="Garamond" w:hAnsi="Garamond"/>
          <w:vertAlign w:val="baseline"/>
        </w:rPr>
        <w:t>,</w:t>
      </w:r>
      <w:r w:rsidR="00152240">
        <w:rPr>
          <w:rFonts w:ascii="Garamond" w:hAnsi="Garamond"/>
          <w:vertAlign w:val="baseline"/>
        </w:rPr>
        <w:t xml:space="preserve"> Hughes </w:t>
      </w:r>
      <w:r w:rsidR="002F3737">
        <w:rPr>
          <w:rFonts w:ascii="Garamond" w:hAnsi="Garamond"/>
          <w:vertAlign w:val="baseline"/>
        </w:rPr>
        <w:t xml:space="preserve">often </w:t>
      </w:r>
      <w:r w:rsidR="00152240">
        <w:rPr>
          <w:rFonts w:ascii="Garamond" w:hAnsi="Garamond"/>
          <w:vertAlign w:val="baseline"/>
        </w:rPr>
        <w:t xml:space="preserve">negotiated a radical social and political agenda in his poetry. </w:t>
      </w:r>
      <w:r w:rsidR="003A746A">
        <w:rPr>
          <w:rFonts w:ascii="Garamond" w:hAnsi="Garamond"/>
          <w:vertAlign w:val="baseline"/>
        </w:rPr>
        <w:t xml:space="preserve">During the 1930s, he published a number of essays in </w:t>
      </w:r>
      <w:r w:rsidR="003A746A">
        <w:rPr>
          <w:rFonts w:ascii="Garamond" w:hAnsi="Garamond"/>
          <w:i/>
          <w:vertAlign w:val="baseline"/>
        </w:rPr>
        <w:t xml:space="preserve">New Masses, </w:t>
      </w:r>
      <w:r w:rsidR="003A746A">
        <w:rPr>
          <w:rFonts w:ascii="Garamond" w:hAnsi="Garamond"/>
          <w:vertAlign w:val="baseline"/>
        </w:rPr>
        <w:t xml:space="preserve">the magazine of the Communist Party of the United States of America (CPUSA), and he was integral in protests </w:t>
      </w:r>
      <w:r w:rsidR="00243C99">
        <w:rPr>
          <w:rFonts w:ascii="Garamond" w:hAnsi="Garamond"/>
          <w:vertAlign w:val="baseline"/>
        </w:rPr>
        <w:t>about</w:t>
      </w:r>
      <w:r w:rsidR="003A746A">
        <w:rPr>
          <w:rFonts w:ascii="Garamond" w:hAnsi="Garamond"/>
          <w:vertAlign w:val="baseline"/>
        </w:rPr>
        <w:t xml:space="preserve">, among others, the famous Scottsboro case in Alabama (1931), including the one-act play </w:t>
      </w:r>
      <w:r w:rsidR="003A746A">
        <w:rPr>
          <w:rFonts w:ascii="Garamond" w:hAnsi="Garamond"/>
          <w:i/>
          <w:vertAlign w:val="baseline"/>
        </w:rPr>
        <w:t>Scottsboro Limited</w:t>
      </w:r>
      <w:r w:rsidR="003A746A">
        <w:rPr>
          <w:rFonts w:ascii="Garamond" w:hAnsi="Garamond"/>
          <w:vertAlign w:val="baseline"/>
        </w:rPr>
        <w:t xml:space="preserve">. </w:t>
      </w:r>
      <w:r w:rsidR="00DA15CA">
        <w:rPr>
          <w:rFonts w:ascii="Garamond" w:hAnsi="Garamond"/>
          <w:vertAlign w:val="baseline"/>
        </w:rPr>
        <w:t>In 1932, Hughes travelled to the Soviet Union with a cohort of actors, writing to fellow traveller Louise Thompson, “hold that boat ‘cause for me it’s an Ark” (</w:t>
      </w:r>
      <w:r w:rsidR="00DA15CA">
        <w:rPr>
          <w:rFonts w:ascii="Garamond" w:hAnsi="Garamond"/>
          <w:i/>
          <w:vertAlign w:val="baseline"/>
        </w:rPr>
        <w:t xml:space="preserve">Life of Langston Hughes Vol.1, </w:t>
      </w:r>
      <w:r w:rsidR="00DA15CA">
        <w:rPr>
          <w:rFonts w:ascii="Garamond" w:hAnsi="Garamond"/>
          <w:vertAlign w:val="baseline"/>
        </w:rPr>
        <w:t xml:space="preserve">241). There, the cohort was to participate in a Soviet-funded project titled </w:t>
      </w:r>
      <w:r w:rsidR="00DA15CA">
        <w:rPr>
          <w:rFonts w:ascii="Garamond" w:hAnsi="Garamond"/>
          <w:i/>
          <w:vertAlign w:val="baseline"/>
        </w:rPr>
        <w:t xml:space="preserve">Black and White, </w:t>
      </w:r>
      <w:r w:rsidR="00DA15CA">
        <w:rPr>
          <w:rFonts w:ascii="Garamond" w:hAnsi="Garamond"/>
          <w:vertAlign w:val="baseline"/>
        </w:rPr>
        <w:t xml:space="preserve">a critique of race relations in the United States. The movie would fall through, but the time spent in the Soviet Union would turn into one of his most productive, including bulk of his short stories in </w:t>
      </w:r>
      <w:r w:rsidR="00DA15CA">
        <w:rPr>
          <w:rFonts w:ascii="Garamond" w:hAnsi="Garamond"/>
          <w:i/>
          <w:vertAlign w:val="baseline"/>
        </w:rPr>
        <w:t xml:space="preserve">The Ways of White </w:t>
      </w:r>
      <w:r w:rsidR="00DA15CA" w:rsidRPr="00DA15CA">
        <w:rPr>
          <w:rFonts w:ascii="Garamond" w:hAnsi="Garamond"/>
          <w:i/>
          <w:vertAlign w:val="baseline"/>
        </w:rPr>
        <w:t>Folks</w:t>
      </w:r>
      <w:r w:rsidR="00DA15CA">
        <w:rPr>
          <w:rFonts w:ascii="Garamond" w:hAnsi="Garamond"/>
          <w:i/>
          <w:vertAlign w:val="baseline"/>
        </w:rPr>
        <w:t xml:space="preserve"> </w:t>
      </w:r>
      <w:r w:rsidR="00DA15CA">
        <w:rPr>
          <w:rFonts w:ascii="Garamond" w:hAnsi="Garamond"/>
          <w:vertAlign w:val="baseline"/>
        </w:rPr>
        <w:t>(1934)</w:t>
      </w:r>
      <w:r w:rsidR="00DA15CA" w:rsidRPr="00DA15CA">
        <w:rPr>
          <w:rFonts w:ascii="Garamond" w:hAnsi="Garamond"/>
          <w:i/>
          <w:vertAlign w:val="baseline"/>
        </w:rPr>
        <w:t>.</w:t>
      </w:r>
      <w:r w:rsidR="00DA15CA">
        <w:rPr>
          <w:rFonts w:ascii="Garamond" w:hAnsi="Garamond"/>
          <w:vertAlign w:val="baseline"/>
        </w:rPr>
        <w:t xml:space="preserve"> </w:t>
      </w:r>
      <w:r w:rsidR="00FC14A2">
        <w:rPr>
          <w:rFonts w:ascii="Garamond" w:hAnsi="Garamond"/>
          <w:vertAlign w:val="baseline"/>
        </w:rPr>
        <w:t xml:space="preserve">During the Spanish Civil War, </w:t>
      </w:r>
      <w:r w:rsidR="003A746A">
        <w:rPr>
          <w:rFonts w:ascii="Garamond" w:hAnsi="Garamond"/>
          <w:vertAlign w:val="baseline"/>
        </w:rPr>
        <w:t xml:space="preserve">Hughes </w:t>
      </w:r>
      <w:r w:rsidR="00FC14A2">
        <w:rPr>
          <w:rFonts w:ascii="Garamond" w:hAnsi="Garamond"/>
          <w:vertAlign w:val="baseline"/>
        </w:rPr>
        <w:t xml:space="preserve">spent four months in Spain and </w:t>
      </w:r>
      <w:r w:rsidR="003A746A">
        <w:rPr>
          <w:rFonts w:ascii="Garamond" w:hAnsi="Garamond"/>
          <w:vertAlign w:val="baseline"/>
        </w:rPr>
        <w:t>also contributed poetry, essays, and journalistic writing</w:t>
      </w:r>
      <w:r w:rsidR="00FC14A2">
        <w:rPr>
          <w:rFonts w:ascii="Garamond" w:hAnsi="Garamond"/>
          <w:vertAlign w:val="baseline"/>
        </w:rPr>
        <w:t xml:space="preserve">, including the poem “Song of Spain” (1937), in support of the Leftist government. </w:t>
      </w:r>
      <w:r w:rsidR="00014419" w:rsidRPr="00DA15CA">
        <w:rPr>
          <w:rFonts w:ascii="Garamond" w:hAnsi="Garamond"/>
          <w:vertAlign w:val="baseline"/>
        </w:rPr>
        <w:t>Primarily</w:t>
      </w:r>
      <w:r w:rsidR="00014419">
        <w:rPr>
          <w:rFonts w:ascii="Garamond" w:hAnsi="Garamond"/>
          <w:vertAlign w:val="baseline"/>
        </w:rPr>
        <w:t xml:space="preserve"> evinced in his contributions as a columnist to</w:t>
      </w:r>
      <w:r w:rsidR="00AF18D4">
        <w:rPr>
          <w:rFonts w:ascii="Garamond" w:hAnsi="Garamond"/>
          <w:vertAlign w:val="baseline"/>
        </w:rPr>
        <w:t xml:space="preserve"> the African-American newspaper</w:t>
      </w:r>
      <w:r w:rsidR="00014419">
        <w:rPr>
          <w:rFonts w:ascii="Garamond" w:hAnsi="Garamond"/>
          <w:vertAlign w:val="baseline"/>
        </w:rPr>
        <w:t xml:space="preserve"> the </w:t>
      </w:r>
      <w:r w:rsidR="00AF18D4">
        <w:rPr>
          <w:rFonts w:ascii="Garamond" w:hAnsi="Garamond"/>
          <w:i/>
          <w:vertAlign w:val="baseline"/>
        </w:rPr>
        <w:t>Chicago Defender,</w:t>
      </w:r>
      <w:r w:rsidR="00014419">
        <w:rPr>
          <w:rFonts w:ascii="Garamond" w:hAnsi="Garamond"/>
          <w:i/>
          <w:vertAlign w:val="baseline"/>
        </w:rPr>
        <w:t xml:space="preserve"> </w:t>
      </w:r>
      <w:r w:rsidR="00014419">
        <w:rPr>
          <w:rFonts w:ascii="Garamond" w:hAnsi="Garamond"/>
          <w:vertAlign w:val="baseline"/>
        </w:rPr>
        <w:t>Hughes’s coverage of the Bolshevik Revolution suggest</w:t>
      </w:r>
      <w:r w:rsidR="00243C99">
        <w:rPr>
          <w:rFonts w:ascii="Garamond" w:hAnsi="Garamond"/>
          <w:vertAlign w:val="baseline"/>
        </w:rPr>
        <w:t>s</w:t>
      </w:r>
      <w:r w:rsidR="00014419">
        <w:rPr>
          <w:rFonts w:ascii="Garamond" w:hAnsi="Garamond"/>
          <w:vertAlign w:val="baseline"/>
        </w:rPr>
        <w:t xml:space="preserve"> that, though he </w:t>
      </w:r>
      <w:r w:rsidR="000F5923">
        <w:rPr>
          <w:rFonts w:ascii="Garamond" w:hAnsi="Garamond"/>
          <w:vertAlign w:val="baseline"/>
        </w:rPr>
        <w:t xml:space="preserve">ultimately </w:t>
      </w:r>
      <w:r w:rsidR="00014419">
        <w:rPr>
          <w:rFonts w:ascii="Garamond" w:hAnsi="Garamond"/>
          <w:vertAlign w:val="baseline"/>
        </w:rPr>
        <w:t xml:space="preserve">distanced himself from the American Communist Party, he saw in the Marxist tradition the best solution for ending racial oppression. His work as a columnist, </w:t>
      </w:r>
      <w:r w:rsidR="00BE05CA">
        <w:rPr>
          <w:rFonts w:ascii="Garamond" w:hAnsi="Garamond"/>
          <w:vertAlign w:val="baseline"/>
        </w:rPr>
        <w:t xml:space="preserve">including his serial Jesse B. </w:t>
      </w:r>
      <w:proofErr w:type="spellStart"/>
      <w:r w:rsidR="00BE05CA">
        <w:rPr>
          <w:rFonts w:ascii="Garamond" w:hAnsi="Garamond"/>
          <w:vertAlign w:val="baseline"/>
        </w:rPr>
        <w:t>Semple</w:t>
      </w:r>
      <w:proofErr w:type="spellEnd"/>
      <w:r w:rsidR="00014419">
        <w:rPr>
          <w:rFonts w:ascii="Garamond" w:hAnsi="Garamond"/>
          <w:vertAlign w:val="baseline"/>
        </w:rPr>
        <w:t xml:space="preserve"> </w:t>
      </w:r>
      <w:r w:rsidR="00BE05CA">
        <w:rPr>
          <w:rFonts w:ascii="Garamond" w:hAnsi="Garamond"/>
          <w:vertAlign w:val="baseline"/>
        </w:rPr>
        <w:t>stories, contributed to a</w:t>
      </w:r>
      <w:r w:rsidR="008A404C">
        <w:rPr>
          <w:rFonts w:ascii="Garamond" w:hAnsi="Garamond"/>
          <w:vertAlign w:val="baseline"/>
        </w:rPr>
        <w:t>n</w:t>
      </w:r>
      <w:r w:rsidR="00BE05CA">
        <w:rPr>
          <w:rFonts w:ascii="Garamond" w:hAnsi="Garamond"/>
          <w:vertAlign w:val="baseline"/>
        </w:rPr>
        <w:t xml:space="preserve"> </w:t>
      </w:r>
      <w:r w:rsidR="008A404C">
        <w:rPr>
          <w:rFonts w:ascii="Garamond" w:hAnsi="Garamond"/>
          <w:vertAlign w:val="baseline"/>
        </w:rPr>
        <w:t>ascent</w:t>
      </w:r>
      <w:r w:rsidR="00BE05CA">
        <w:rPr>
          <w:rFonts w:ascii="Garamond" w:hAnsi="Garamond"/>
          <w:vertAlign w:val="baseline"/>
        </w:rPr>
        <w:t xml:space="preserve"> in </w:t>
      </w:r>
      <w:r w:rsidR="008A404C">
        <w:rPr>
          <w:rFonts w:ascii="Garamond" w:hAnsi="Garamond"/>
          <w:vertAlign w:val="baseline"/>
        </w:rPr>
        <w:t xml:space="preserve">his </w:t>
      </w:r>
      <w:r w:rsidR="00BE05CA">
        <w:rPr>
          <w:rFonts w:ascii="Garamond" w:hAnsi="Garamond"/>
          <w:vertAlign w:val="baseline"/>
        </w:rPr>
        <w:t>popularity and renown particularly among an African</w:t>
      </w:r>
      <w:r w:rsidR="00243C99">
        <w:rPr>
          <w:rFonts w:ascii="Garamond" w:hAnsi="Garamond"/>
          <w:vertAlign w:val="baseline"/>
        </w:rPr>
        <w:t>-</w:t>
      </w:r>
      <w:r w:rsidR="00BE05CA">
        <w:rPr>
          <w:rFonts w:ascii="Garamond" w:hAnsi="Garamond"/>
          <w:vertAlign w:val="baseline"/>
        </w:rPr>
        <w:t>American reading public</w:t>
      </w:r>
      <w:r w:rsidR="00AF18D4">
        <w:rPr>
          <w:rFonts w:ascii="Garamond" w:hAnsi="Garamond"/>
          <w:vertAlign w:val="baseline"/>
        </w:rPr>
        <w:t xml:space="preserve"> in the 1940s-50s</w:t>
      </w:r>
      <w:r w:rsidR="00BE05CA">
        <w:rPr>
          <w:rFonts w:ascii="Garamond" w:hAnsi="Garamond"/>
          <w:vertAlign w:val="baseline"/>
        </w:rPr>
        <w:t xml:space="preserve">. </w:t>
      </w:r>
      <w:r w:rsidR="008A404C">
        <w:rPr>
          <w:rFonts w:ascii="Garamond" w:hAnsi="Garamond"/>
          <w:vertAlign w:val="baseline"/>
        </w:rPr>
        <w:t xml:space="preserve">He furthered this community-based agenda through his </w:t>
      </w:r>
      <w:r w:rsidR="00152240">
        <w:rPr>
          <w:rFonts w:ascii="Garamond" w:hAnsi="Garamond"/>
          <w:vertAlign w:val="baseline"/>
        </w:rPr>
        <w:t>work as a writing teacher and children’s author (</w:t>
      </w:r>
      <w:r w:rsidR="00152240">
        <w:rPr>
          <w:rFonts w:ascii="Garamond" w:hAnsi="Garamond"/>
          <w:i/>
          <w:vertAlign w:val="baseline"/>
        </w:rPr>
        <w:t>First Book of Rhythms</w:t>
      </w:r>
      <w:r w:rsidR="00152240">
        <w:rPr>
          <w:rFonts w:ascii="Garamond" w:hAnsi="Garamond"/>
          <w:vertAlign w:val="baseline"/>
        </w:rPr>
        <w:t>)</w:t>
      </w:r>
      <w:r w:rsidR="00152240">
        <w:rPr>
          <w:rFonts w:ascii="Garamond" w:hAnsi="Garamond"/>
          <w:i/>
          <w:vertAlign w:val="baseline"/>
        </w:rPr>
        <w:t xml:space="preserve"> </w:t>
      </w:r>
      <w:r w:rsidR="00152240">
        <w:rPr>
          <w:rFonts w:ascii="Garamond" w:hAnsi="Garamond"/>
          <w:vertAlign w:val="baseline"/>
        </w:rPr>
        <w:t>through the Chicago Laboratory School (1949), in which he pr</w:t>
      </w:r>
      <w:r w:rsidR="007819B0">
        <w:rPr>
          <w:rFonts w:ascii="Garamond" w:hAnsi="Garamond"/>
          <w:vertAlign w:val="baseline"/>
        </w:rPr>
        <w:t>acticed</w:t>
      </w:r>
      <w:r w:rsidR="00152240">
        <w:rPr>
          <w:rFonts w:ascii="Garamond" w:hAnsi="Garamond"/>
          <w:vertAlign w:val="baseline"/>
        </w:rPr>
        <w:t xml:space="preserve"> a socially and politically-inflected pedagogy. </w:t>
      </w:r>
      <w:r w:rsidR="00D162F5">
        <w:rPr>
          <w:rFonts w:ascii="Garamond" w:hAnsi="Garamond"/>
          <w:vertAlign w:val="baseline"/>
        </w:rPr>
        <w:t>His radical poem “Goodbye Christ” famously incensed religious and conservative organizations, caus</w:t>
      </w:r>
      <w:r w:rsidR="00243C99">
        <w:rPr>
          <w:rFonts w:ascii="Garamond" w:hAnsi="Garamond"/>
          <w:vertAlign w:val="baseline"/>
        </w:rPr>
        <w:t>ing</w:t>
      </w:r>
      <w:r w:rsidR="00D162F5">
        <w:rPr>
          <w:rFonts w:ascii="Garamond" w:hAnsi="Garamond"/>
          <w:vertAlign w:val="baseline"/>
        </w:rPr>
        <w:t xml:space="preserve"> Hughes</w:t>
      </w:r>
      <w:r w:rsidR="00243C99">
        <w:rPr>
          <w:rFonts w:ascii="Garamond" w:hAnsi="Garamond"/>
          <w:vertAlign w:val="baseline"/>
        </w:rPr>
        <w:t xml:space="preserve"> subsequently</w:t>
      </w:r>
      <w:r w:rsidR="00D162F5">
        <w:rPr>
          <w:rFonts w:ascii="Garamond" w:hAnsi="Garamond"/>
          <w:vertAlign w:val="baseline"/>
        </w:rPr>
        <w:t xml:space="preserve"> to suppress </w:t>
      </w:r>
      <w:r w:rsidR="00243C99">
        <w:rPr>
          <w:rFonts w:ascii="Garamond" w:hAnsi="Garamond"/>
          <w:vertAlign w:val="baseline"/>
        </w:rPr>
        <w:t xml:space="preserve">some of </w:t>
      </w:r>
      <w:r w:rsidR="00D162F5">
        <w:rPr>
          <w:rFonts w:ascii="Garamond" w:hAnsi="Garamond"/>
          <w:vertAlign w:val="baseline"/>
        </w:rPr>
        <w:t>his more radical socialist poetry (</w:t>
      </w:r>
      <w:r w:rsidR="003E6152">
        <w:rPr>
          <w:rFonts w:ascii="Garamond" w:hAnsi="Garamond"/>
          <w:i/>
          <w:vertAlign w:val="baseline"/>
        </w:rPr>
        <w:t>Collected Poems</w:t>
      </w:r>
      <w:r w:rsidR="00D162F5">
        <w:rPr>
          <w:rFonts w:ascii="Garamond" w:hAnsi="Garamond"/>
          <w:vertAlign w:val="baseline"/>
        </w:rPr>
        <w:t>, 4). Of this, Hughes said, “For the poet, politics in any country in the world had better be disguised as poetry…Politics can be the graveyard of the poet. And only poetry can be his resurrection” (</w:t>
      </w:r>
      <w:r w:rsidR="00D162F5">
        <w:rPr>
          <w:rFonts w:ascii="Garamond" w:hAnsi="Garamond"/>
          <w:i/>
          <w:vertAlign w:val="baseline"/>
        </w:rPr>
        <w:t>The Life of Langston Hughes Vol. II</w:t>
      </w:r>
      <w:r w:rsidR="00D162F5">
        <w:rPr>
          <w:rFonts w:ascii="Garamond" w:hAnsi="Garamond"/>
          <w:vertAlign w:val="baseline"/>
        </w:rPr>
        <w:t>, 385).</w:t>
      </w:r>
    </w:p>
    <w:p w14:paraId="3D3E893C" w14:textId="77777777" w:rsidR="006D204E" w:rsidRDefault="006D204E">
      <w:pPr>
        <w:rPr>
          <w:rFonts w:ascii="Garamond" w:hAnsi="Garamond"/>
          <w:vertAlign w:val="baseline"/>
        </w:rPr>
      </w:pPr>
    </w:p>
    <w:p w14:paraId="23238A6E" w14:textId="2821151D" w:rsidR="006D204E" w:rsidRPr="006D204E" w:rsidRDefault="006D204E">
      <w:pPr>
        <w:rPr>
          <w:rFonts w:ascii="Garamond" w:hAnsi="Garamond"/>
          <w:b/>
          <w:vertAlign w:val="baseline"/>
        </w:rPr>
      </w:pPr>
      <w:r>
        <w:rPr>
          <w:rFonts w:ascii="Garamond" w:hAnsi="Garamond"/>
          <w:b/>
          <w:vertAlign w:val="baseline"/>
        </w:rPr>
        <w:t xml:space="preserve">&lt;Flash Video, Hughes on Social Action’s Two Minds&gt; Watch Langston Hughes </w:t>
      </w:r>
      <w:proofErr w:type="gramStart"/>
      <w:r>
        <w:rPr>
          <w:rFonts w:ascii="Garamond" w:hAnsi="Garamond"/>
          <w:b/>
          <w:vertAlign w:val="baseline"/>
        </w:rPr>
        <w:t>discuss</w:t>
      </w:r>
      <w:proofErr w:type="gramEnd"/>
      <w:r>
        <w:rPr>
          <w:rFonts w:ascii="Garamond" w:hAnsi="Garamond"/>
          <w:b/>
          <w:vertAlign w:val="baseline"/>
        </w:rPr>
        <w:t xml:space="preserve"> the deliberative vs. immediate direct social action. </w:t>
      </w:r>
      <w:r w:rsidRPr="006D204E">
        <w:rPr>
          <w:rFonts w:ascii="Garamond" w:hAnsi="Garamond" w:cs="Lucida Grande"/>
          <w:b/>
          <w:color w:val="000000"/>
          <w:vertAlign w:val="baseline"/>
        </w:rPr>
        <w:t>©</w:t>
      </w:r>
      <w:r>
        <w:rPr>
          <w:rFonts w:ascii="Garamond" w:hAnsi="Garamond" w:cs="Lucida Grande"/>
          <w:b/>
          <w:color w:val="000000"/>
          <w:vertAlign w:val="baseline"/>
        </w:rPr>
        <w:t xml:space="preserve"> The New York Center for Visual History, 1988</w:t>
      </w:r>
    </w:p>
    <w:p w14:paraId="168AB268" w14:textId="77777777" w:rsidR="008A404C" w:rsidRDefault="008A404C">
      <w:pPr>
        <w:rPr>
          <w:rFonts w:ascii="Garamond" w:hAnsi="Garamond"/>
          <w:vertAlign w:val="baseline"/>
        </w:rPr>
      </w:pPr>
    </w:p>
    <w:p w14:paraId="70814AE8" w14:textId="3773EF1C" w:rsidR="005C39FD" w:rsidRPr="005C39FD" w:rsidRDefault="00D162F5">
      <w:pPr>
        <w:rPr>
          <w:rFonts w:ascii="Garamond" w:hAnsi="Garamond"/>
          <w:vertAlign w:val="baseline"/>
        </w:rPr>
      </w:pPr>
      <w:r>
        <w:rPr>
          <w:rFonts w:ascii="Garamond" w:hAnsi="Garamond"/>
          <w:vertAlign w:val="baseline"/>
        </w:rPr>
        <w:t>In recent years, Langston Hughes</w:t>
      </w:r>
      <w:r w:rsidR="005C39FD">
        <w:rPr>
          <w:rFonts w:ascii="Garamond" w:hAnsi="Garamond"/>
          <w:vertAlign w:val="baseline"/>
        </w:rPr>
        <w:t>’s sexuality</w:t>
      </w:r>
      <w:r>
        <w:rPr>
          <w:rFonts w:ascii="Garamond" w:hAnsi="Garamond"/>
          <w:vertAlign w:val="baseline"/>
        </w:rPr>
        <w:t xml:space="preserve"> has become a central, and polarizing, </w:t>
      </w:r>
      <w:r w:rsidR="005C39FD">
        <w:rPr>
          <w:rFonts w:ascii="Garamond" w:hAnsi="Garamond"/>
          <w:vertAlign w:val="baseline"/>
        </w:rPr>
        <w:t>topic for debate among</w:t>
      </w:r>
      <w:r>
        <w:rPr>
          <w:rFonts w:ascii="Garamond" w:hAnsi="Garamond"/>
          <w:vertAlign w:val="baseline"/>
        </w:rPr>
        <w:t xml:space="preserve"> literary and cultural </w:t>
      </w:r>
      <w:r w:rsidR="005C39FD">
        <w:rPr>
          <w:rFonts w:ascii="Garamond" w:hAnsi="Garamond"/>
          <w:vertAlign w:val="baseline"/>
        </w:rPr>
        <w:t>critic</w:t>
      </w:r>
      <w:r>
        <w:rPr>
          <w:rFonts w:ascii="Garamond" w:hAnsi="Garamond"/>
          <w:vertAlign w:val="baseline"/>
        </w:rPr>
        <w:t xml:space="preserve">s. Though his chief biographer, Arnold </w:t>
      </w:r>
      <w:proofErr w:type="spellStart"/>
      <w:r>
        <w:rPr>
          <w:rFonts w:ascii="Garamond" w:hAnsi="Garamond"/>
          <w:vertAlign w:val="baseline"/>
        </w:rPr>
        <w:t>Rampersad</w:t>
      </w:r>
      <w:proofErr w:type="spellEnd"/>
      <w:r>
        <w:rPr>
          <w:rFonts w:ascii="Garamond" w:hAnsi="Garamond"/>
          <w:vertAlign w:val="baseline"/>
        </w:rPr>
        <w:t>, has argued that “no one could recall any concrete evidence for his reputation [as a homosexual]” (</w:t>
      </w:r>
      <w:r>
        <w:rPr>
          <w:rFonts w:ascii="Garamond" w:hAnsi="Garamond"/>
          <w:i/>
          <w:vertAlign w:val="baseline"/>
        </w:rPr>
        <w:t>The Life of Langston Hughes Vol. II</w:t>
      </w:r>
      <w:r>
        <w:rPr>
          <w:rFonts w:ascii="Garamond" w:hAnsi="Garamond"/>
          <w:vertAlign w:val="baseline"/>
        </w:rPr>
        <w:t xml:space="preserve">, 336), Hughes’s queerness has figured prominently in popular and academic discussions about his work, particularly following the controversial release of the film </w:t>
      </w:r>
      <w:r>
        <w:rPr>
          <w:rFonts w:ascii="Garamond" w:hAnsi="Garamond"/>
          <w:i/>
          <w:vertAlign w:val="baseline"/>
        </w:rPr>
        <w:t xml:space="preserve">Looking for Langston </w:t>
      </w:r>
      <w:r>
        <w:rPr>
          <w:rFonts w:ascii="Garamond" w:hAnsi="Garamond"/>
          <w:vertAlign w:val="baseline"/>
        </w:rPr>
        <w:t xml:space="preserve">(1988) which was disavowed by the Hughes estate. Some critics </w:t>
      </w:r>
      <w:r w:rsidR="005C39FD">
        <w:rPr>
          <w:rFonts w:ascii="Garamond" w:hAnsi="Garamond"/>
          <w:vertAlign w:val="baseline"/>
        </w:rPr>
        <w:t>point to</w:t>
      </w:r>
      <w:r>
        <w:rPr>
          <w:rFonts w:ascii="Garamond" w:hAnsi="Garamond"/>
          <w:vertAlign w:val="baseline"/>
        </w:rPr>
        <w:t xml:space="preserve"> </w:t>
      </w:r>
      <w:r w:rsidR="005C39FD">
        <w:rPr>
          <w:rFonts w:ascii="Garamond" w:hAnsi="Garamond"/>
          <w:vertAlign w:val="baseline"/>
        </w:rPr>
        <w:t>a poem</w:t>
      </w:r>
      <w:r>
        <w:rPr>
          <w:rFonts w:ascii="Garamond" w:hAnsi="Garamond"/>
          <w:vertAlign w:val="baseline"/>
        </w:rPr>
        <w:t xml:space="preserve"> like “Café: 3 a.m.” (</w:t>
      </w:r>
      <w:r w:rsidR="005C39FD">
        <w:rPr>
          <w:rFonts w:ascii="Garamond" w:hAnsi="Garamond"/>
          <w:vertAlign w:val="baseline"/>
        </w:rPr>
        <w:t>1951),</w:t>
      </w:r>
      <w:r>
        <w:rPr>
          <w:rFonts w:ascii="Garamond" w:hAnsi="Garamond"/>
          <w:vertAlign w:val="baseline"/>
        </w:rPr>
        <w:t xml:space="preserve"> </w:t>
      </w:r>
      <w:r w:rsidR="005C39FD">
        <w:rPr>
          <w:rFonts w:ascii="Garamond" w:hAnsi="Garamond"/>
          <w:vertAlign w:val="baseline"/>
        </w:rPr>
        <w:t>or the short story</w:t>
      </w:r>
      <w:r>
        <w:rPr>
          <w:rFonts w:ascii="Garamond" w:hAnsi="Garamond"/>
          <w:vertAlign w:val="baseline"/>
        </w:rPr>
        <w:t xml:space="preserve"> “Blessed Assurance”</w:t>
      </w:r>
      <w:r w:rsidR="005C39FD">
        <w:rPr>
          <w:rFonts w:ascii="Garamond" w:hAnsi="Garamond"/>
          <w:vertAlign w:val="baseline"/>
        </w:rPr>
        <w:t xml:space="preserve"> (1963), as literary evidence to support this biographical claim be</w:t>
      </w:r>
      <w:r w:rsidR="00AF18D4">
        <w:rPr>
          <w:rFonts w:ascii="Garamond" w:hAnsi="Garamond"/>
          <w:vertAlign w:val="baseline"/>
        </w:rPr>
        <w:t xml:space="preserve">cause of their overt </w:t>
      </w:r>
      <w:r w:rsidR="00283FDD">
        <w:rPr>
          <w:rFonts w:ascii="Garamond" w:hAnsi="Garamond"/>
          <w:vertAlign w:val="baseline"/>
        </w:rPr>
        <w:t xml:space="preserve">references to </w:t>
      </w:r>
      <w:r w:rsidR="00AF18D4">
        <w:rPr>
          <w:rFonts w:ascii="Garamond" w:hAnsi="Garamond"/>
          <w:vertAlign w:val="baseline"/>
        </w:rPr>
        <w:t>homosexuality</w:t>
      </w:r>
      <w:r w:rsidR="005C39FD">
        <w:rPr>
          <w:rFonts w:ascii="Garamond" w:hAnsi="Garamond"/>
          <w:vertAlign w:val="baseline"/>
        </w:rPr>
        <w:t xml:space="preserve">. However, as Shane Vogel argues, Hughes is central to debates on queer theory and African-American gay and lesbian history not because he can be proven to be or not be a </w:t>
      </w:r>
      <w:r w:rsidR="00AF18D4">
        <w:rPr>
          <w:rFonts w:ascii="Garamond" w:hAnsi="Garamond"/>
          <w:vertAlign w:val="baseline"/>
        </w:rPr>
        <w:t xml:space="preserve">homosexual, but because “[his] </w:t>
      </w:r>
      <w:r w:rsidR="005C39FD">
        <w:rPr>
          <w:rFonts w:ascii="Garamond" w:hAnsi="Garamond"/>
          <w:vertAlign w:val="baseline"/>
        </w:rPr>
        <w:t xml:space="preserve">poetry archives spaces and temporalities that seek to escape empirical confirmation and refuse identity foreclosure” (“Closing Time,” 400). </w:t>
      </w:r>
      <w:bookmarkStart w:id="0" w:name="_GoBack"/>
      <w:bookmarkEnd w:id="0"/>
    </w:p>
    <w:p w14:paraId="176B9AF0" w14:textId="77777777" w:rsidR="004F30CD" w:rsidRDefault="004F30CD">
      <w:pPr>
        <w:rPr>
          <w:rFonts w:ascii="Garamond" w:hAnsi="Garamond"/>
          <w:b/>
          <w:vertAlign w:val="baseline"/>
        </w:rPr>
      </w:pPr>
    </w:p>
    <w:p w14:paraId="73B04437" w14:textId="4DD9F4C9" w:rsidR="004F30CD" w:rsidRPr="004E5A14" w:rsidRDefault="004F30CD">
      <w:pPr>
        <w:rPr>
          <w:rFonts w:ascii="Garamond" w:hAnsi="Garamond"/>
          <w:vertAlign w:val="baseline"/>
        </w:rPr>
      </w:pPr>
      <w:r>
        <w:rPr>
          <w:rFonts w:ascii="Garamond" w:hAnsi="Garamond"/>
          <w:vertAlign w:val="baseline"/>
        </w:rPr>
        <w:t>Lang</w:t>
      </w:r>
      <w:r w:rsidR="005C0F20">
        <w:rPr>
          <w:rFonts w:ascii="Garamond" w:hAnsi="Garamond"/>
          <w:vertAlign w:val="baseline"/>
        </w:rPr>
        <w:t>ston Hughes passed away in 1967,</w:t>
      </w:r>
      <w:r>
        <w:rPr>
          <w:rFonts w:ascii="Garamond" w:hAnsi="Garamond"/>
          <w:vertAlign w:val="baseline"/>
        </w:rPr>
        <w:t xml:space="preserve"> while working on the posthumously published collection of poems </w:t>
      </w:r>
      <w:r>
        <w:rPr>
          <w:rFonts w:ascii="Garamond" w:hAnsi="Garamond"/>
          <w:i/>
          <w:vertAlign w:val="baseline"/>
        </w:rPr>
        <w:t>The Panther and the Lash: Poems of Our Times</w:t>
      </w:r>
      <w:r w:rsidR="004E5A14">
        <w:rPr>
          <w:rFonts w:ascii="Garamond" w:hAnsi="Garamond"/>
          <w:vertAlign w:val="baseline"/>
        </w:rPr>
        <w:t xml:space="preserve">. Drawing on even his early work, the collection attempted to bridge the gap between </w:t>
      </w:r>
      <w:r w:rsidR="005C0F20">
        <w:rPr>
          <w:rFonts w:ascii="Garamond" w:hAnsi="Garamond"/>
          <w:vertAlign w:val="baseline"/>
        </w:rPr>
        <w:t xml:space="preserve">his </w:t>
      </w:r>
      <w:r w:rsidR="004E5A14">
        <w:rPr>
          <w:rFonts w:ascii="Garamond" w:hAnsi="Garamond"/>
          <w:vertAlign w:val="baseline"/>
        </w:rPr>
        <w:t xml:space="preserve">generation of artists and authors of the Harlem Renaissance and the </w:t>
      </w:r>
      <w:r w:rsidR="005C0F20">
        <w:rPr>
          <w:rFonts w:ascii="Garamond" w:hAnsi="Garamond"/>
          <w:vertAlign w:val="baseline"/>
        </w:rPr>
        <w:t xml:space="preserve">Black Arts and </w:t>
      </w:r>
      <w:r w:rsidR="004E5A14">
        <w:rPr>
          <w:rFonts w:ascii="Garamond" w:hAnsi="Garamond"/>
          <w:vertAlign w:val="baseline"/>
        </w:rPr>
        <w:t>Black Power movement</w:t>
      </w:r>
      <w:r w:rsidR="005C0F20">
        <w:rPr>
          <w:rFonts w:ascii="Garamond" w:hAnsi="Garamond"/>
          <w:vertAlign w:val="baseline"/>
        </w:rPr>
        <w:t>s</w:t>
      </w:r>
      <w:r w:rsidR="004E5A14">
        <w:rPr>
          <w:rFonts w:ascii="Garamond" w:hAnsi="Garamond"/>
          <w:vertAlign w:val="baseline"/>
        </w:rPr>
        <w:t xml:space="preserve"> of the 1960s. This topical collection aimed at social change through internal growth, which served as a contrast to the more incendiary writings of the early Black Aestheticians like </w:t>
      </w:r>
      <w:proofErr w:type="spellStart"/>
      <w:r w:rsidR="004E5A14">
        <w:rPr>
          <w:rFonts w:ascii="Garamond" w:hAnsi="Garamond"/>
          <w:vertAlign w:val="baseline"/>
        </w:rPr>
        <w:t>Amiri</w:t>
      </w:r>
      <w:proofErr w:type="spellEnd"/>
      <w:r w:rsidR="004E5A14">
        <w:rPr>
          <w:rFonts w:ascii="Garamond" w:hAnsi="Garamond"/>
          <w:vertAlign w:val="baseline"/>
        </w:rPr>
        <w:t xml:space="preserve"> Baraka. Hughes would remain a </w:t>
      </w:r>
      <w:r w:rsidR="00336584">
        <w:rPr>
          <w:rFonts w:ascii="Garamond" w:hAnsi="Garamond"/>
          <w:vertAlign w:val="baseline"/>
        </w:rPr>
        <w:t xml:space="preserve">principal </w:t>
      </w:r>
      <w:r w:rsidR="004E5A14">
        <w:rPr>
          <w:rFonts w:ascii="Garamond" w:hAnsi="Garamond"/>
          <w:vertAlign w:val="baseline"/>
        </w:rPr>
        <w:t xml:space="preserve">source of renewal and inspiration for </w:t>
      </w:r>
      <w:r w:rsidR="005C0F20">
        <w:rPr>
          <w:rFonts w:ascii="Garamond" w:hAnsi="Garamond"/>
          <w:vertAlign w:val="baseline"/>
        </w:rPr>
        <w:t>artists, among the countless</w:t>
      </w:r>
      <w:r w:rsidR="00243C99">
        <w:rPr>
          <w:rFonts w:ascii="Garamond" w:hAnsi="Garamond"/>
          <w:vertAlign w:val="baseline"/>
        </w:rPr>
        <w:t xml:space="preserve"> others</w:t>
      </w:r>
      <w:r w:rsidR="005C0F20">
        <w:rPr>
          <w:rFonts w:ascii="Garamond" w:hAnsi="Garamond"/>
          <w:vertAlign w:val="baseline"/>
        </w:rPr>
        <w:t xml:space="preserve"> he influenced: Toni Morrison, Ishmael Reed, Maya Angelou and Nikki Giovanni. </w:t>
      </w:r>
    </w:p>
    <w:p w14:paraId="1623BA56" w14:textId="77777777" w:rsidR="004F30CD" w:rsidRPr="004F30CD" w:rsidRDefault="004F30CD">
      <w:pPr>
        <w:rPr>
          <w:rFonts w:ascii="Garamond" w:hAnsi="Garamond"/>
          <w:vertAlign w:val="baseline"/>
        </w:rPr>
      </w:pPr>
    </w:p>
    <w:p w14:paraId="043B491A" w14:textId="77777777" w:rsidR="004F4050" w:rsidRPr="004F4050" w:rsidRDefault="004F4050">
      <w:pPr>
        <w:rPr>
          <w:rFonts w:ascii="Garamond" w:hAnsi="Garamond"/>
          <w:b/>
          <w:vertAlign w:val="baseline"/>
        </w:rPr>
      </w:pPr>
      <w:r>
        <w:rPr>
          <w:rFonts w:ascii="Garamond" w:hAnsi="Garamond"/>
          <w:b/>
          <w:vertAlign w:val="baseline"/>
        </w:rPr>
        <w:t>Selected Writing</w:t>
      </w:r>
    </w:p>
    <w:p w14:paraId="71702377" w14:textId="77777777" w:rsidR="004F4050" w:rsidRDefault="004F4050">
      <w:pPr>
        <w:rPr>
          <w:rFonts w:ascii="Garamond" w:hAnsi="Garamond"/>
          <w:vertAlign w:val="baseline"/>
        </w:rPr>
      </w:pPr>
    </w:p>
    <w:p w14:paraId="760D6ED5" w14:textId="77777777" w:rsidR="004F4050" w:rsidRDefault="00D92CAB">
      <w:pPr>
        <w:rPr>
          <w:rFonts w:ascii="Garamond" w:hAnsi="Garamond"/>
          <w:vertAlign w:val="baseline"/>
        </w:rPr>
      </w:pPr>
      <w:r>
        <w:rPr>
          <w:rFonts w:ascii="Garamond" w:hAnsi="Garamond"/>
          <w:vertAlign w:val="baseline"/>
        </w:rPr>
        <w:t>Poetry</w:t>
      </w:r>
    </w:p>
    <w:p w14:paraId="7C61E314" w14:textId="77777777" w:rsidR="00D92CAB" w:rsidRDefault="00D92CAB">
      <w:pPr>
        <w:rPr>
          <w:rFonts w:ascii="Garamond" w:hAnsi="Garamond"/>
          <w:vertAlign w:val="baseline"/>
        </w:rPr>
      </w:pPr>
    </w:p>
    <w:p w14:paraId="5251604A" w14:textId="77777777" w:rsidR="00D92CAB" w:rsidRDefault="00D92CAB">
      <w:pPr>
        <w:rPr>
          <w:rFonts w:ascii="Garamond" w:hAnsi="Garamond"/>
          <w:vertAlign w:val="baseline"/>
        </w:rPr>
      </w:pPr>
      <w:r>
        <w:rPr>
          <w:rFonts w:ascii="Garamond" w:hAnsi="Garamond"/>
          <w:i/>
          <w:vertAlign w:val="baseline"/>
        </w:rPr>
        <w:t xml:space="preserve">Weary Blues </w:t>
      </w:r>
      <w:r>
        <w:rPr>
          <w:rFonts w:ascii="Garamond" w:hAnsi="Garamond"/>
          <w:vertAlign w:val="baseline"/>
        </w:rPr>
        <w:t>(1926)</w:t>
      </w:r>
    </w:p>
    <w:p w14:paraId="16E7D1A0" w14:textId="77777777" w:rsidR="00D92CAB" w:rsidRPr="00D92CAB" w:rsidRDefault="00D92CAB">
      <w:pPr>
        <w:rPr>
          <w:rFonts w:ascii="Garamond" w:hAnsi="Garamond"/>
          <w:vertAlign w:val="baseline"/>
        </w:rPr>
      </w:pPr>
    </w:p>
    <w:p w14:paraId="56619953" w14:textId="77777777" w:rsidR="00D92CAB" w:rsidRDefault="00D92CAB">
      <w:pPr>
        <w:rPr>
          <w:rFonts w:ascii="Garamond" w:hAnsi="Garamond"/>
          <w:vertAlign w:val="baseline"/>
        </w:rPr>
      </w:pPr>
      <w:r>
        <w:rPr>
          <w:rFonts w:ascii="Garamond" w:hAnsi="Garamond"/>
          <w:i/>
          <w:vertAlign w:val="baseline"/>
        </w:rPr>
        <w:t xml:space="preserve">Fine Clothes to the Jew </w:t>
      </w:r>
      <w:r>
        <w:rPr>
          <w:rFonts w:ascii="Garamond" w:hAnsi="Garamond"/>
          <w:vertAlign w:val="baseline"/>
        </w:rPr>
        <w:t>(1927)</w:t>
      </w:r>
    </w:p>
    <w:p w14:paraId="7943F9D0" w14:textId="77777777" w:rsidR="00D92CAB" w:rsidRDefault="00D92CAB">
      <w:pPr>
        <w:rPr>
          <w:rFonts w:ascii="Garamond" w:hAnsi="Garamond"/>
          <w:vertAlign w:val="baseline"/>
        </w:rPr>
      </w:pPr>
    </w:p>
    <w:p w14:paraId="3FD399A6" w14:textId="77777777" w:rsidR="00D92CAB" w:rsidRDefault="00D92CAB" w:rsidP="00D92CAB">
      <w:pPr>
        <w:rPr>
          <w:rFonts w:ascii="Garamond" w:hAnsi="Garamond"/>
          <w:vertAlign w:val="baseline"/>
        </w:rPr>
      </w:pPr>
      <w:r>
        <w:rPr>
          <w:rFonts w:ascii="Garamond" w:hAnsi="Garamond"/>
          <w:i/>
          <w:vertAlign w:val="baseline"/>
        </w:rPr>
        <w:t xml:space="preserve">The Dream Keeper </w:t>
      </w:r>
      <w:r>
        <w:rPr>
          <w:rFonts w:ascii="Garamond" w:hAnsi="Garamond"/>
          <w:vertAlign w:val="baseline"/>
        </w:rPr>
        <w:t>(1932)</w:t>
      </w:r>
    </w:p>
    <w:p w14:paraId="33BA3D29" w14:textId="77777777" w:rsidR="00D92CAB" w:rsidRDefault="00D92CAB">
      <w:pPr>
        <w:rPr>
          <w:rFonts w:ascii="Garamond" w:hAnsi="Garamond"/>
          <w:vertAlign w:val="baseline"/>
        </w:rPr>
      </w:pPr>
    </w:p>
    <w:p w14:paraId="0AC92F28" w14:textId="77777777" w:rsidR="00D92CAB" w:rsidRDefault="00D92CAB" w:rsidP="00D92CAB">
      <w:pPr>
        <w:rPr>
          <w:rFonts w:ascii="Garamond" w:hAnsi="Garamond"/>
          <w:vertAlign w:val="baseline"/>
        </w:rPr>
      </w:pPr>
      <w:r>
        <w:rPr>
          <w:rFonts w:ascii="Garamond" w:hAnsi="Garamond"/>
          <w:i/>
          <w:vertAlign w:val="baseline"/>
        </w:rPr>
        <w:t xml:space="preserve">Shakespeare in Harlem </w:t>
      </w:r>
      <w:r>
        <w:rPr>
          <w:rFonts w:ascii="Garamond" w:hAnsi="Garamond"/>
          <w:vertAlign w:val="baseline"/>
        </w:rPr>
        <w:t>(1942)</w:t>
      </w:r>
    </w:p>
    <w:p w14:paraId="6322BC2A" w14:textId="77777777" w:rsidR="00D92CAB" w:rsidRDefault="00D92CAB">
      <w:pPr>
        <w:rPr>
          <w:rFonts w:ascii="Garamond" w:hAnsi="Garamond"/>
          <w:vertAlign w:val="baseline"/>
        </w:rPr>
      </w:pPr>
    </w:p>
    <w:p w14:paraId="46997EA9" w14:textId="77777777" w:rsidR="00D92CAB" w:rsidRDefault="00D92CAB" w:rsidP="00D92CAB">
      <w:pPr>
        <w:rPr>
          <w:rFonts w:ascii="Garamond" w:hAnsi="Garamond"/>
          <w:vertAlign w:val="baseline"/>
        </w:rPr>
      </w:pPr>
      <w:r>
        <w:rPr>
          <w:rFonts w:ascii="Garamond" w:hAnsi="Garamond"/>
          <w:i/>
          <w:vertAlign w:val="baseline"/>
        </w:rPr>
        <w:t xml:space="preserve">Fields of Wonder </w:t>
      </w:r>
      <w:r>
        <w:rPr>
          <w:rFonts w:ascii="Garamond" w:hAnsi="Garamond"/>
          <w:vertAlign w:val="baseline"/>
        </w:rPr>
        <w:t>(1947)</w:t>
      </w:r>
    </w:p>
    <w:p w14:paraId="099CE659" w14:textId="77777777" w:rsidR="00D92CAB" w:rsidRDefault="00D92CAB">
      <w:pPr>
        <w:rPr>
          <w:rFonts w:ascii="Garamond" w:hAnsi="Garamond"/>
          <w:i/>
          <w:vertAlign w:val="baseline"/>
        </w:rPr>
      </w:pPr>
    </w:p>
    <w:p w14:paraId="633DACB6" w14:textId="77777777" w:rsidR="00D92CAB" w:rsidRDefault="00D92CAB" w:rsidP="00D92CAB">
      <w:pPr>
        <w:rPr>
          <w:rFonts w:ascii="Garamond" w:hAnsi="Garamond"/>
          <w:vertAlign w:val="baseline"/>
        </w:rPr>
      </w:pPr>
      <w:r>
        <w:rPr>
          <w:rFonts w:ascii="Garamond" w:hAnsi="Garamond"/>
          <w:i/>
          <w:vertAlign w:val="baseline"/>
        </w:rPr>
        <w:t xml:space="preserve">One-Way Ticket </w:t>
      </w:r>
      <w:r>
        <w:rPr>
          <w:rFonts w:ascii="Garamond" w:hAnsi="Garamond"/>
          <w:vertAlign w:val="baseline"/>
        </w:rPr>
        <w:t>(1949)</w:t>
      </w:r>
    </w:p>
    <w:p w14:paraId="5017ADCA" w14:textId="77777777" w:rsidR="00D92CAB" w:rsidRDefault="00D92CAB">
      <w:pPr>
        <w:rPr>
          <w:rFonts w:ascii="Garamond" w:hAnsi="Garamond"/>
          <w:i/>
          <w:vertAlign w:val="baseline"/>
        </w:rPr>
      </w:pPr>
    </w:p>
    <w:p w14:paraId="3772F8E6" w14:textId="77777777" w:rsidR="00D92CAB" w:rsidRDefault="00D92CAB" w:rsidP="00D92CAB">
      <w:pPr>
        <w:rPr>
          <w:rFonts w:ascii="Garamond" w:hAnsi="Garamond"/>
          <w:vertAlign w:val="baseline"/>
        </w:rPr>
      </w:pPr>
      <w:r>
        <w:rPr>
          <w:rFonts w:ascii="Garamond" w:hAnsi="Garamond"/>
          <w:i/>
          <w:vertAlign w:val="baseline"/>
        </w:rPr>
        <w:t xml:space="preserve">Montage of a Dream Deferred </w:t>
      </w:r>
      <w:r>
        <w:rPr>
          <w:rFonts w:ascii="Garamond" w:hAnsi="Garamond"/>
          <w:vertAlign w:val="baseline"/>
        </w:rPr>
        <w:t>(1951)</w:t>
      </w:r>
    </w:p>
    <w:p w14:paraId="50C35337" w14:textId="77777777" w:rsidR="00D92CAB" w:rsidRDefault="00D92CAB">
      <w:pPr>
        <w:rPr>
          <w:rFonts w:ascii="Garamond" w:hAnsi="Garamond"/>
          <w:i/>
          <w:vertAlign w:val="baseline"/>
        </w:rPr>
      </w:pPr>
    </w:p>
    <w:p w14:paraId="705C3FA4" w14:textId="77777777" w:rsidR="00D92CAB" w:rsidRDefault="00D92CAB" w:rsidP="00D92CAB">
      <w:pPr>
        <w:rPr>
          <w:rFonts w:ascii="Garamond" w:hAnsi="Garamond"/>
          <w:vertAlign w:val="baseline"/>
        </w:rPr>
      </w:pPr>
      <w:r>
        <w:rPr>
          <w:rFonts w:ascii="Garamond" w:hAnsi="Garamond"/>
          <w:i/>
          <w:vertAlign w:val="baseline"/>
        </w:rPr>
        <w:t xml:space="preserve">Selected Poems of Langston Hughes </w:t>
      </w:r>
      <w:r>
        <w:rPr>
          <w:rFonts w:ascii="Garamond" w:hAnsi="Garamond"/>
          <w:vertAlign w:val="baseline"/>
        </w:rPr>
        <w:t>(1959)</w:t>
      </w:r>
    </w:p>
    <w:p w14:paraId="1E026E8A" w14:textId="77777777" w:rsidR="00D92CAB" w:rsidRDefault="00D92CAB">
      <w:pPr>
        <w:rPr>
          <w:rFonts w:ascii="Garamond" w:hAnsi="Garamond"/>
          <w:i/>
          <w:vertAlign w:val="baseline"/>
        </w:rPr>
      </w:pPr>
    </w:p>
    <w:p w14:paraId="5E5776A1" w14:textId="77777777" w:rsidR="00D92CAB" w:rsidRDefault="00D92CAB" w:rsidP="00D92CAB">
      <w:pPr>
        <w:rPr>
          <w:rFonts w:ascii="Garamond" w:hAnsi="Garamond"/>
          <w:i/>
          <w:vertAlign w:val="baseline"/>
        </w:rPr>
      </w:pPr>
      <w:r>
        <w:rPr>
          <w:rFonts w:ascii="Garamond" w:hAnsi="Garamond"/>
          <w:i/>
          <w:vertAlign w:val="baseline"/>
        </w:rPr>
        <w:t xml:space="preserve">Ask Your Mama </w:t>
      </w:r>
      <w:r w:rsidRPr="00D92CAB">
        <w:rPr>
          <w:rFonts w:ascii="Garamond" w:hAnsi="Garamond"/>
          <w:vertAlign w:val="baseline"/>
        </w:rPr>
        <w:t>(1961)</w:t>
      </w:r>
    </w:p>
    <w:p w14:paraId="5C6ED7CD" w14:textId="77777777" w:rsidR="00D92CAB" w:rsidRDefault="00D92CAB">
      <w:pPr>
        <w:rPr>
          <w:rFonts w:ascii="Garamond" w:hAnsi="Garamond"/>
          <w:i/>
          <w:vertAlign w:val="baseline"/>
        </w:rPr>
      </w:pPr>
    </w:p>
    <w:p w14:paraId="2359C118" w14:textId="77777777" w:rsidR="00D92CAB" w:rsidRDefault="00D92CAB">
      <w:pPr>
        <w:rPr>
          <w:rFonts w:ascii="Garamond" w:hAnsi="Garamond"/>
          <w:i/>
          <w:vertAlign w:val="baseline"/>
        </w:rPr>
      </w:pPr>
      <w:r>
        <w:rPr>
          <w:rFonts w:ascii="Garamond" w:hAnsi="Garamond"/>
          <w:i/>
          <w:vertAlign w:val="baseline"/>
        </w:rPr>
        <w:t>The Panther and the Lash (</w:t>
      </w:r>
      <w:r w:rsidRPr="00D92CAB">
        <w:rPr>
          <w:rFonts w:ascii="Garamond" w:hAnsi="Garamond"/>
          <w:vertAlign w:val="baseline"/>
        </w:rPr>
        <w:t>1967)</w:t>
      </w:r>
    </w:p>
    <w:p w14:paraId="45518598" w14:textId="77777777" w:rsidR="00D92CAB" w:rsidRDefault="00D92CAB">
      <w:pPr>
        <w:rPr>
          <w:rFonts w:ascii="Garamond" w:hAnsi="Garamond"/>
          <w:i/>
          <w:vertAlign w:val="baseline"/>
        </w:rPr>
      </w:pPr>
    </w:p>
    <w:p w14:paraId="637EE3D2" w14:textId="77777777" w:rsidR="00D92CAB" w:rsidRDefault="00D92CAB">
      <w:pPr>
        <w:rPr>
          <w:rFonts w:ascii="Garamond" w:hAnsi="Garamond"/>
          <w:vertAlign w:val="baseline"/>
        </w:rPr>
      </w:pPr>
      <w:r>
        <w:rPr>
          <w:rFonts w:ascii="Garamond" w:hAnsi="Garamond"/>
          <w:vertAlign w:val="baseline"/>
        </w:rPr>
        <w:t>Fiction</w:t>
      </w:r>
    </w:p>
    <w:p w14:paraId="15F6D3B2" w14:textId="77777777" w:rsidR="00D92CAB" w:rsidRDefault="00D92CAB">
      <w:pPr>
        <w:rPr>
          <w:rFonts w:ascii="Garamond" w:hAnsi="Garamond"/>
          <w:vertAlign w:val="baseline"/>
        </w:rPr>
      </w:pPr>
    </w:p>
    <w:p w14:paraId="3924166D" w14:textId="77777777" w:rsidR="00D92CAB" w:rsidRDefault="00D92CAB">
      <w:pPr>
        <w:rPr>
          <w:rFonts w:ascii="Garamond" w:hAnsi="Garamond"/>
          <w:vertAlign w:val="baseline"/>
        </w:rPr>
      </w:pPr>
      <w:r>
        <w:rPr>
          <w:rFonts w:ascii="Garamond" w:hAnsi="Garamond"/>
          <w:i/>
          <w:vertAlign w:val="baseline"/>
        </w:rPr>
        <w:t xml:space="preserve">Not Without Laughter </w:t>
      </w:r>
      <w:r>
        <w:rPr>
          <w:rFonts w:ascii="Garamond" w:hAnsi="Garamond"/>
          <w:vertAlign w:val="baseline"/>
        </w:rPr>
        <w:t>(1930)</w:t>
      </w:r>
    </w:p>
    <w:p w14:paraId="387D275E" w14:textId="77777777" w:rsidR="00D92CAB" w:rsidRDefault="00D92CAB">
      <w:pPr>
        <w:rPr>
          <w:rFonts w:ascii="Garamond" w:hAnsi="Garamond"/>
          <w:vertAlign w:val="baseline"/>
        </w:rPr>
      </w:pPr>
    </w:p>
    <w:p w14:paraId="345C1DD6" w14:textId="77777777" w:rsidR="00D92CAB" w:rsidRDefault="00D92CAB">
      <w:pPr>
        <w:rPr>
          <w:rFonts w:ascii="Garamond" w:hAnsi="Garamond"/>
          <w:vertAlign w:val="baseline"/>
        </w:rPr>
      </w:pPr>
      <w:r>
        <w:rPr>
          <w:rFonts w:ascii="Garamond" w:hAnsi="Garamond"/>
          <w:i/>
          <w:vertAlign w:val="baseline"/>
        </w:rPr>
        <w:t xml:space="preserve">The Ways of White Folks </w:t>
      </w:r>
      <w:r>
        <w:rPr>
          <w:rFonts w:ascii="Garamond" w:hAnsi="Garamond"/>
          <w:vertAlign w:val="baseline"/>
        </w:rPr>
        <w:t>(1934)</w:t>
      </w:r>
    </w:p>
    <w:p w14:paraId="4CF168AB" w14:textId="77777777" w:rsidR="00D92CAB" w:rsidRDefault="00D92CAB">
      <w:pPr>
        <w:rPr>
          <w:rFonts w:ascii="Garamond" w:hAnsi="Garamond"/>
          <w:vertAlign w:val="baseline"/>
        </w:rPr>
      </w:pPr>
    </w:p>
    <w:p w14:paraId="64493E5D" w14:textId="77777777" w:rsidR="00D92CAB" w:rsidRDefault="00D92CAB">
      <w:pPr>
        <w:rPr>
          <w:rFonts w:ascii="Garamond" w:hAnsi="Garamond"/>
          <w:vertAlign w:val="baseline"/>
        </w:rPr>
      </w:pPr>
      <w:r>
        <w:rPr>
          <w:rFonts w:ascii="Garamond" w:hAnsi="Garamond"/>
          <w:i/>
          <w:vertAlign w:val="baseline"/>
        </w:rPr>
        <w:t xml:space="preserve">Laughing to Keep from Crying </w:t>
      </w:r>
      <w:r>
        <w:rPr>
          <w:rFonts w:ascii="Garamond" w:hAnsi="Garamond"/>
          <w:vertAlign w:val="baseline"/>
        </w:rPr>
        <w:t>(1952)</w:t>
      </w:r>
    </w:p>
    <w:p w14:paraId="68EA523F" w14:textId="77777777" w:rsidR="00D92CAB" w:rsidRDefault="00D92CAB">
      <w:pPr>
        <w:rPr>
          <w:rFonts w:ascii="Garamond" w:hAnsi="Garamond"/>
          <w:vertAlign w:val="baseline"/>
        </w:rPr>
      </w:pPr>
    </w:p>
    <w:p w14:paraId="00621A46" w14:textId="77777777" w:rsidR="00D92CAB" w:rsidRDefault="00D92CAB">
      <w:pPr>
        <w:rPr>
          <w:rFonts w:ascii="Garamond" w:hAnsi="Garamond"/>
          <w:vertAlign w:val="baseline"/>
        </w:rPr>
      </w:pPr>
      <w:r>
        <w:rPr>
          <w:rFonts w:ascii="Garamond" w:hAnsi="Garamond"/>
          <w:i/>
          <w:vertAlign w:val="baseline"/>
        </w:rPr>
        <w:t xml:space="preserve">The Sweet Flypaper of Life </w:t>
      </w:r>
      <w:r>
        <w:rPr>
          <w:rFonts w:ascii="Garamond" w:hAnsi="Garamond"/>
          <w:vertAlign w:val="baseline"/>
        </w:rPr>
        <w:t>(1955)</w:t>
      </w:r>
    </w:p>
    <w:p w14:paraId="4E96ABAC" w14:textId="77777777" w:rsidR="00D92CAB" w:rsidRPr="00D92CAB" w:rsidRDefault="00D92CAB">
      <w:pPr>
        <w:rPr>
          <w:rFonts w:ascii="Garamond" w:hAnsi="Garamond"/>
          <w:vertAlign w:val="baseline"/>
        </w:rPr>
      </w:pPr>
    </w:p>
    <w:p w14:paraId="0544C0D4" w14:textId="77777777" w:rsidR="00D92CAB" w:rsidRPr="00D92CAB" w:rsidRDefault="00D92CAB">
      <w:pPr>
        <w:rPr>
          <w:rFonts w:ascii="Garamond" w:hAnsi="Garamond"/>
          <w:vertAlign w:val="baseline"/>
        </w:rPr>
      </w:pPr>
      <w:r>
        <w:rPr>
          <w:rFonts w:ascii="Garamond" w:hAnsi="Garamond"/>
          <w:i/>
          <w:vertAlign w:val="baseline"/>
        </w:rPr>
        <w:t xml:space="preserve">Something in Common and Other Stories </w:t>
      </w:r>
      <w:r>
        <w:rPr>
          <w:rFonts w:ascii="Garamond" w:hAnsi="Garamond"/>
          <w:vertAlign w:val="baseline"/>
        </w:rPr>
        <w:t>(1963)</w:t>
      </w:r>
    </w:p>
    <w:p w14:paraId="39A630A0" w14:textId="77777777" w:rsidR="00D92CAB" w:rsidRDefault="00D92CAB">
      <w:pPr>
        <w:rPr>
          <w:rFonts w:ascii="Garamond" w:hAnsi="Garamond"/>
          <w:vertAlign w:val="baseline"/>
        </w:rPr>
      </w:pPr>
    </w:p>
    <w:p w14:paraId="37A43906" w14:textId="77777777" w:rsidR="00D92CAB" w:rsidRDefault="00280574">
      <w:pPr>
        <w:rPr>
          <w:rFonts w:ascii="Garamond" w:hAnsi="Garamond"/>
          <w:vertAlign w:val="baseline"/>
        </w:rPr>
      </w:pPr>
      <w:r>
        <w:rPr>
          <w:rFonts w:ascii="Garamond" w:hAnsi="Garamond"/>
          <w:vertAlign w:val="baseline"/>
        </w:rPr>
        <w:t>Drama</w:t>
      </w:r>
    </w:p>
    <w:p w14:paraId="322C7F49" w14:textId="77777777" w:rsidR="00280574" w:rsidRDefault="00280574">
      <w:pPr>
        <w:rPr>
          <w:rFonts w:ascii="Garamond" w:hAnsi="Garamond"/>
          <w:vertAlign w:val="baseline"/>
        </w:rPr>
      </w:pPr>
    </w:p>
    <w:p w14:paraId="701BE0C5" w14:textId="77777777" w:rsidR="00280574" w:rsidRDefault="00280574">
      <w:pPr>
        <w:rPr>
          <w:rFonts w:ascii="Garamond" w:hAnsi="Garamond"/>
          <w:vertAlign w:val="baseline"/>
        </w:rPr>
      </w:pPr>
      <w:r>
        <w:rPr>
          <w:rFonts w:ascii="Garamond" w:hAnsi="Garamond"/>
          <w:i/>
          <w:vertAlign w:val="baseline"/>
        </w:rPr>
        <w:t xml:space="preserve">Five Plays by Langston Hughes </w:t>
      </w:r>
      <w:r>
        <w:rPr>
          <w:rFonts w:ascii="Garamond" w:hAnsi="Garamond"/>
          <w:vertAlign w:val="baseline"/>
        </w:rPr>
        <w:t>(1963)</w:t>
      </w:r>
    </w:p>
    <w:p w14:paraId="788AC9D1" w14:textId="77777777" w:rsidR="00280574" w:rsidRDefault="00280574">
      <w:pPr>
        <w:rPr>
          <w:rFonts w:ascii="Garamond" w:hAnsi="Garamond"/>
          <w:vertAlign w:val="baseline"/>
        </w:rPr>
      </w:pPr>
    </w:p>
    <w:p w14:paraId="7F6D58A0" w14:textId="77777777" w:rsidR="00280574" w:rsidRDefault="00280574">
      <w:pPr>
        <w:rPr>
          <w:rFonts w:ascii="Garamond" w:hAnsi="Garamond"/>
          <w:vertAlign w:val="baseline"/>
        </w:rPr>
      </w:pPr>
      <w:r>
        <w:rPr>
          <w:rFonts w:ascii="Garamond" w:hAnsi="Garamond"/>
          <w:i/>
          <w:vertAlign w:val="baseline"/>
        </w:rPr>
        <w:t xml:space="preserve">The Political Plays of Langston Hughes </w:t>
      </w:r>
      <w:r>
        <w:rPr>
          <w:rFonts w:ascii="Garamond" w:hAnsi="Garamond"/>
          <w:vertAlign w:val="baseline"/>
        </w:rPr>
        <w:t>(2000)</w:t>
      </w:r>
    </w:p>
    <w:p w14:paraId="20EDDC27" w14:textId="77777777" w:rsidR="00280574" w:rsidRDefault="00280574">
      <w:pPr>
        <w:rPr>
          <w:rFonts w:ascii="Garamond" w:hAnsi="Garamond"/>
          <w:vertAlign w:val="baseline"/>
        </w:rPr>
      </w:pPr>
    </w:p>
    <w:p w14:paraId="6023788B" w14:textId="77777777" w:rsidR="00280574" w:rsidRDefault="00280574">
      <w:pPr>
        <w:rPr>
          <w:rFonts w:ascii="Garamond" w:hAnsi="Garamond"/>
          <w:vertAlign w:val="baseline"/>
        </w:rPr>
      </w:pPr>
      <w:r>
        <w:rPr>
          <w:rFonts w:ascii="Garamond" w:hAnsi="Garamond"/>
          <w:vertAlign w:val="baseline"/>
        </w:rPr>
        <w:t>Children’s Books</w:t>
      </w:r>
    </w:p>
    <w:p w14:paraId="4BD44510" w14:textId="77777777" w:rsidR="00280574" w:rsidRDefault="00280574">
      <w:pPr>
        <w:rPr>
          <w:rFonts w:ascii="Garamond" w:hAnsi="Garamond"/>
          <w:vertAlign w:val="baseline"/>
        </w:rPr>
      </w:pPr>
    </w:p>
    <w:p w14:paraId="296A451D" w14:textId="77777777" w:rsidR="00280574" w:rsidRDefault="00280574">
      <w:pPr>
        <w:rPr>
          <w:rFonts w:ascii="Garamond" w:hAnsi="Garamond"/>
          <w:vertAlign w:val="baseline"/>
        </w:rPr>
      </w:pPr>
      <w:r>
        <w:rPr>
          <w:rFonts w:ascii="Garamond" w:hAnsi="Garamond"/>
          <w:i/>
          <w:vertAlign w:val="baseline"/>
        </w:rPr>
        <w:t xml:space="preserve">Popo and </w:t>
      </w:r>
      <w:proofErr w:type="spellStart"/>
      <w:r>
        <w:rPr>
          <w:rFonts w:ascii="Garamond" w:hAnsi="Garamond"/>
          <w:i/>
          <w:vertAlign w:val="baseline"/>
        </w:rPr>
        <w:t>Fifina</w:t>
      </w:r>
      <w:proofErr w:type="spellEnd"/>
      <w:r>
        <w:rPr>
          <w:rFonts w:ascii="Garamond" w:hAnsi="Garamond"/>
          <w:i/>
          <w:vertAlign w:val="baseline"/>
        </w:rPr>
        <w:t xml:space="preserve"> </w:t>
      </w:r>
      <w:r>
        <w:rPr>
          <w:rFonts w:ascii="Garamond" w:hAnsi="Garamond"/>
          <w:vertAlign w:val="baseline"/>
        </w:rPr>
        <w:t>(1932)</w:t>
      </w:r>
    </w:p>
    <w:p w14:paraId="6CEA3C41" w14:textId="77777777" w:rsidR="00280574" w:rsidRDefault="00280574">
      <w:pPr>
        <w:rPr>
          <w:rFonts w:ascii="Garamond" w:hAnsi="Garamond"/>
          <w:vertAlign w:val="baseline"/>
        </w:rPr>
      </w:pPr>
    </w:p>
    <w:p w14:paraId="711677D5" w14:textId="77777777" w:rsidR="00280574" w:rsidRDefault="00280574">
      <w:pPr>
        <w:rPr>
          <w:rFonts w:ascii="Garamond" w:hAnsi="Garamond"/>
          <w:vertAlign w:val="baseline"/>
        </w:rPr>
      </w:pPr>
      <w:r>
        <w:rPr>
          <w:rFonts w:ascii="Garamond" w:hAnsi="Garamond"/>
          <w:i/>
          <w:vertAlign w:val="baseline"/>
        </w:rPr>
        <w:t xml:space="preserve">The First Book of Jazz </w:t>
      </w:r>
      <w:r>
        <w:rPr>
          <w:rFonts w:ascii="Garamond" w:hAnsi="Garamond"/>
          <w:vertAlign w:val="baseline"/>
        </w:rPr>
        <w:t>(1952)</w:t>
      </w:r>
    </w:p>
    <w:p w14:paraId="060007B7" w14:textId="77777777" w:rsidR="00280574" w:rsidRDefault="00280574">
      <w:pPr>
        <w:rPr>
          <w:rFonts w:ascii="Garamond" w:hAnsi="Garamond"/>
          <w:vertAlign w:val="baseline"/>
        </w:rPr>
      </w:pPr>
    </w:p>
    <w:p w14:paraId="4A34A928" w14:textId="77777777" w:rsidR="008A404C" w:rsidRPr="008A404C" w:rsidRDefault="008A404C">
      <w:pPr>
        <w:rPr>
          <w:rFonts w:ascii="Garamond" w:hAnsi="Garamond"/>
          <w:vertAlign w:val="baseline"/>
        </w:rPr>
      </w:pPr>
      <w:r>
        <w:rPr>
          <w:rFonts w:ascii="Garamond" w:hAnsi="Garamond"/>
          <w:i/>
          <w:vertAlign w:val="baseline"/>
        </w:rPr>
        <w:t xml:space="preserve">The First Book of Rhythms </w:t>
      </w:r>
      <w:r>
        <w:rPr>
          <w:rFonts w:ascii="Garamond" w:hAnsi="Garamond"/>
          <w:vertAlign w:val="baseline"/>
        </w:rPr>
        <w:t>(1955)</w:t>
      </w:r>
    </w:p>
    <w:p w14:paraId="614A4DC7" w14:textId="77777777" w:rsidR="008A404C" w:rsidRDefault="008A404C">
      <w:pPr>
        <w:rPr>
          <w:rFonts w:ascii="Garamond" w:hAnsi="Garamond"/>
          <w:i/>
          <w:vertAlign w:val="baseline"/>
        </w:rPr>
      </w:pPr>
    </w:p>
    <w:p w14:paraId="7A96BADC" w14:textId="77777777" w:rsidR="00280574" w:rsidRDefault="00280574">
      <w:pPr>
        <w:rPr>
          <w:rFonts w:ascii="Garamond" w:hAnsi="Garamond"/>
          <w:vertAlign w:val="baseline"/>
        </w:rPr>
      </w:pPr>
      <w:r>
        <w:rPr>
          <w:rFonts w:ascii="Garamond" w:hAnsi="Garamond"/>
          <w:i/>
          <w:vertAlign w:val="baseline"/>
        </w:rPr>
        <w:t xml:space="preserve">First Book of Africa </w:t>
      </w:r>
      <w:r>
        <w:rPr>
          <w:rFonts w:ascii="Garamond" w:hAnsi="Garamond"/>
          <w:vertAlign w:val="baseline"/>
        </w:rPr>
        <w:t>(1964)</w:t>
      </w:r>
    </w:p>
    <w:p w14:paraId="038B7586" w14:textId="77777777" w:rsidR="00280574" w:rsidRDefault="00280574">
      <w:pPr>
        <w:rPr>
          <w:rFonts w:ascii="Garamond" w:hAnsi="Garamond"/>
          <w:vertAlign w:val="baseline"/>
        </w:rPr>
      </w:pPr>
    </w:p>
    <w:p w14:paraId="182842DD" w14:textId="77777777" w:rsidR="00280574" w:rsidRDefault="00280574">
      <w:pPr>
        <w:rPr>
          <w:rFonts w:ascii="Garamond" w:hAnsi="Garamond"/>
          <w:vertAlign w:val="baseline"/>
        </w:rPr>
      </w:pPr>
      <w:r>
        <w:rPr>
          <w:rFonts w:ascii="Garamond" w:hAnsi="Garamond"/>
          <w:vertAlign w:val="baseline"/>
        </w:rPr>
        <w:t>Biography and Autobiography</w:t>
      </w:r>
    </w:p>
    <w:p w14:paraId="5B99E011" w14:textId="77777777" w:rsidR="00280574" w:rsidRDefault="00280574">
      <w:pPr>
        <w:rPr>
          <w:rFonts w:ascii="Garamond" w:hAnsi="Garamond"/>
          <w:vertAlign w:val="baseline"/>
        </w:rPr>
      </w:pPr>
    </w:p>
    <w:p w14:paraId="3935C677" w14:textId="77777777" w:rsidR="00280574" w:rsidRDefault="00280574">
      <w:pPr>
        <w:rPr>
          <w:rFonts w:ascii="Garamond" w:hAnsi="Garamond"/>
          <w:vertAlign w:val="baseline"/>
        </w:rPr>
      </w:pPr>
      <w:r>
        <w:rPr>
          <w:rFonts w:ascii="Garamond" w:hAnsi="Garamond"/>
          <w:i/>
          <w:vertAlign w:val="baseline"/>
        </w:rPr>
        <w:t xml:space="preserve">The Big Sea </w:t>
      </w:r>
      <w:r>
        <w:rPr>
          <w:rFonts w:ascii="Garamond" w:hAnsi="Garamond"/>
          <w:vertAlign w:val="baseline"/>
        </w:rPr>
        <w:t>(1940)</w:t>
      </w:r>
    </w:p>
    <w:p w14:paraId="5F0B9859" w14:textId="77777777" w:rsidR="00280574" w:rsidRDefault="00280574">
      <w:pPr>
        <w:rPr>
          <w:rFonts w:ascii="Garamond" w:hAnsi="Garamond"/>
          <w:vertAlign w:val="baseline"/>
        </w:rPr>
      </w:pPr>
    </w:p>
    <w:p w14:paraId="5AE0755B" w14:textId="77777777" w:rsidR="00280574" w:rsidRDefault="00280574">
      <w:pPr>
        <w:rPr>
          <w:rFonts w:ascii="Garamond" w:hAnsi="Garamond"/>
          <w:vertAlign w:val="baseline"/>
        </w:rPr>
      </w:pPr>
      <w:r>
        <w:rPr>
          <w:rFonts w:ascii="Garamond" w:hAnsi="Garamond"/>
          <w:i/>
          <w:vertAlign w:val="baseline"/>
        </w:rPr>
        <w:t xml:space="preserve">I Wonder as I Wander </w:t>
      </w:r>
      <w:r>
        <w:rPr>
          <w:rFonts w:ascii="Garamond" w:hAnsi="Garamond"/>
          <w:vertAlign w:val="baseline"/>
        </w:rPr>
        <w:t>(1956)</w:t>
      </w:r>
    </w:p>
    <w:p w14:paraId="70031AE4" w14:textId="77777777" w:rsidR="00280574" w:rsidRDefault="00280574">
      <w:pPr>
        <w:rPr>
          <w:rFonts w:ascii="Garamond" w:hAnsi="Garamond"/>
          <w:vertAlign w:val="baseline"/>
        </w:rPr>
      </w:pPr>
    </w:p>
    <w:p w14:paraId="422BA02D" w14:textId="77777777" w:rsidR="00280574" w:rsidRDefault="00280574">
      <w:pPr>
        <w:rPr>
          <w:rFonts w:ascii="Garamond" w:hAnsi="Garamond"/>
          <w:vertAlign w:val="baseline"/>
        </w:rPr>
      </w:pPr>
      <w:r>
        <w:rPr>
          <w:rFonts w:ascii="Garamond" w:hAnsi="Garamond"/>
          <w:i/>
          <w:vertAlign w:val="baseline"/>
        </w:rPr>
        <w:t xml:space="preserve">Famous Negro Heroes of America </w:t>
      </w:r>
      <w:r>
        <w:rPr>
          <w:rFonts w:ascii="Garamond" w:hAnsi="Garamond"/>
          <w:vertAlign w:val="baseline"/>
        </w:rPr>
        <w:t>(1958)</w:t>
      </w:r>
    </w:p>
    <w:p w14:paraId="1EACC839" w14:textId="77777777" w:rsidR="008A404C" w:rsidRDefault="008A404C">
      <w:pPr>
        <w:rPr>
          <w:rFonts w:ascii="Garamond" w:hAnsi="Garamond"/>
          <w:vertAlign w:val="baseline"/>
        </w:rPr>
      </w:pPr>
    </w:p>
    <w:p w14:paraId="6589FF6E" w14:textId="77777777" w:rsidR="008A404C" w:rsidRDefault="008A404C">
      <w:pPr>
        <w:rPr>
          <w:rFonts w:ascii="Garamond" w:hAnsi="Garamond"/>
          <w:vertAlign w:val="baseline"/>
        </w:rPr>
      </w:pPr>
      <w:r>
        <w:rPr>
          <w:rFonts w:ascii="Garamond" w:hAnsi="Garamond"/>
          <w:vertAlign w:val="baseline"/>
        </w:rPr>
        <w:t>Anthologies</w:t>
      </w:r>
    </w:p>
    <w:p w14:paraId="7A191F29" w14:textId="77777777" w:rsidR="008A404C" w:rsidRDefault="008A404C">
      <w:pPr>
        <w:rPr>
          <w:rFonts w:ascii="Garamond" w:hAnsi="Garamond"/>
          <w:vertAlign w:val="baseline"/>
        </w:rPr>
      </w:pPr>
    </w:p>
    <w:p w14:paraId="30CD5FEE" w14:textId="77777777" w:rsidR="008A404C" w:rsidRDefault="008A404C">
      <w:pPr>
        <w:rPr>
          <w:rFonts w:ascii="Garamond" w:hAnsi="Garamond"/>
          <w:vertAlign w:val="baseline"/>
        </w:rPr>
      </w:pPr>
      <w:r>
        <w:rPr>
          <w:rFonts w:ascii="Garamond" w:hAnsi="Garamond"/>
          <w:i/>
          <w:vertAlign w:val="baseline"/>
        </w:rPr>
        <w:t xml:space="preserve">Poetry of the Negro </w:t>
      </w:r>
      <w:r>
        <w:rPr>
          <w:rFonts w:ascii="Garamond" w:hAnsi="Garamond"/>
          <w:vertAlign w:val="baseline"/>
        </w:rPr>
        <w:t>(1949)</w:t>
      </w:r>
    </w:p>
    <w:p w14:paraId="51E60700" w14:textId="77777777" w:rsidR="008A404C" w:rsidRPr="008A404C" w:rsidRDefault="008A404C">
      <w:pPr>
        <w:rPr>
          <w:rFonts w:ascii="Garamond" w:hAnsi="Garamond"/>
          <w:vertAlign w:val="baseline"/>
        </w:rPr>
      </w:pPr>
    </w:p>
    <w:p w14:paraId="00A7672A" w14:textId="77777777" w:rsidR="008A404C" w:rsidRPr="008A404C" w:rsidRDefault="008A404C">
      <w:pPr>
        <w:rPr>
          <w:rFonts w:ascii="Garamond" w:hAnsi="Garamond"/>
          <w:vertAlign w:val="baseline"/>
        </w:rPr>
      </w:pPr>
      <w:r>
        <w:rPr>
          <w:rFonts w:ascii="Garamond" w:hAnsi="Garamond"/>
          <w:i/>
          <w:vertAlign w:val="baseline"/>
        </w:rPr>
        <w:t xml:space="preserve">The Book of Negro Folklore </w:t>
      </w:r>
      <w:r>
        <w:rPr>
          <w:rFonts w:ascii="Garamond" w:hAnsi="Garamond"/>
          <w:vertAlign w:val="baseline"/>
        </w:rPr>
        <w:t>(1958)</w:t>
      </w:r>
    </w:p>
    <w:p w14:paraId="312D79C5" w14:textId="77777777" w:rsidR="00280574" w:rsidRDefault="00280574">
      <w:pPr>
        <w:rPr>
          <w:rFonts w:ascii="Garamond" w:hAnsi="Garamond"/>
          <w:vertAlign w:val="baseline"/>
        </w:rPr>
      </w:pPr>
    </w:p>
    <w:p w14:paraId="38A5474C" w14:textId="77777777" w:rsidR="00280574" w:rsidRDefault="00280574">
      <w:pPr>
        <w:rPr>
          <w:rFonts w:ascii="Garamond" w:hAnsi="Garamond"/>
          <w:vertAlign w:val="baseline"/>
        </w:rPr>
      </w:pPr>
      <w:r>
        <w:rPr>
          <w:rFonts w:ascii="Garamond" w:hAnsi="Garamond"/>
          <w:vertAlign w:val="baseline"/>
        </w:rPr>
        <w:t>Nonfiction</w:t>
      </w:r>
    </w:p>
    <w:p w14:paraId="37ACED96" w14:textId="77777777" w:rsidR="00280574" w:rsidRDefault="00280574">
      <w:pPr>
        <w:rPr>
          <w:rFonts w:ascii="Garamond" w:hAnsi="Garamond"/>
          <w:i/>
          <w:vertAlign w:val="baseline"/>
        </w:rPr>
      </w:pPr>
    </w:p>
    <w:p w14:paraId="7299E5C9" w14:textId="507A2C63" w:rsidR="00D729F2" w:rsidRDefault="00D729F2">
      <w:pPr>
        <w:rPr>
          <w:rFonts w:ascii="Garamond" w:hAnsi="Garamond"/>
          <w:vertAlign w:val="baseline"/>
        </w:rPr>
      </w:pPr>
      <w:r>
        <w:rPr>
          <w:rFonts w:ascii="Garamond" w:hAnsi="Garamond"/>
          <w:vertAlign w:val="baseline"/>
        </w:rPr>
        <w:t xml:space="preserve">“The Negro Artist and the Racial Mountain,” </w:t>
      </w:r>
      <w:r>
        <w:rPr>
          <w:rFonts w:ascii="Garamond" w:hAnsi="Garamond"/>
          <w:i/>
          <w:vertAlign w:val="baseline"/>
        </w:rPr>
        <w:t xml:space="preserve">The Nation </w:t>
      </w:r>
      <w:r>
        <w:rPr>
          <w:rFonts w:ascii="Garamond" w:hAnsi="Garamond"/>
          <w:vertAlign w:val="baseline"/>
        </w:rPr>
        <w:t>(1926)</w:t>
      </w:r>
    </w:p>
    <w:p w14:paraId="0674F8D1" w14:textId="77777777" w:rsidR="00D729F2" w:rsidRPr="00D729F2" w:rsidRDefault="00D729F2">
      <w:pPr>
        <w:rPr>
          <w:rFonts w:ascii="Garamond" w:hAnsi="Garamond"/>
          <w:vertAlign w:val="baseline"/>
        </w:rPr>
      </w:pPr>
    </w:p>
    <w:p w14:paraId="002373DB" w14:textId="77777777" w:rsidR="00280574" w:rsidRDefault="00280574">
      <w:pPr>
        <w:rPr>
          <w:rFonts w:ascii="Garamond" w:hAnsi="Garamond"/>
          <w:vertAlign w:val="baseline"/>
        </w:rPr>
      </w:pPr>
      <w:r>
        <w:rPr>
          <w:rFonts w:ascii="Garamond" w:hAnsi="Garamond"/>
          <w:i/>
          <w:vertAlign w:val="baseline"/>
        </w:rPr>
        <w:t xml:space="preserve">Fight for Freedom: The Story of the NAACP </w:t>
      </w:r>
      <w:r>
        <w:rPr>
          <w:rFonts w:ascii="Garamond" w:hAnsi="Garamond"/>
          <w:vertAlign w:val="baseline"/>
        </w:rPr>
        <w:t>(1962)</w:t>
      </w:r>
    </w:p>
    <w:p w14:paraId="6B203C4C" w14:textId="77777777" w:rsidR="00280574" w:rsidRDefault="00280574">
      <w:pPr>
        <w:rPr>
          <w:rFonts w:ascii="Garamond" w:hAnsi="Garamond"/>
          <w:vertAlign w:val="baseline"/>
        </w:rPr>
      </w:pPr>
    </w:p>
    <w:p w14:paraId="4EB6221A" w14:textId="77777777" w:rsidR="00280574" w:rsidRDefault="00280574">
      <w:pPr>
        <w:rPr>
          <w:rFonts w:ascii="Garamond" w:hAnsi="Garamond"/>
          <w:vertAlign w:val="baseline"/>
        </w:rPr>
      </w:pPr>
      <w:r>
        <w:rPr>
          <w:rFonts w:ascii="Garamond" w:hAnsi="Garamond"/>
          <w:i/>
          <w:vertAlign w:val="baseline"/>
        </w:rPr>
        <w:t xml:space="preserve">Black Magic: A Pictorial History of the Negro in American Entertainment </w:t>
      </w:r>
      <w:r>
        <w:rPr>
          <w:rFonts w:ascii="Garamond" w:hAnsi="Garamond"/>
          <w:vertAlign w:val="baseline"/>
        </w:rPr>
        <w:t xml:space="preserve">(1967) </w:t>
      </w:r>
    </w:p>
    <w:p w14:paraId="3C47164A" w14:textId="77777777" w:rsidR="008B3C98" w:rsidRDefault="008B3C98">
      <w:pPr>
        <w:rPr>
          <w:rFonts w:ascii="Garamond" w:hAnsi="Garamond"/>
          <w:vertAlign w:val="baseline"/>
        </w:rPr>
      </w:pPr>
    </w:p>
    <w:p w14:paraId="0E2EDC5E" w14:textId="77777777" w:rsidR="008B3C98" w:rsidRDefault="008B3C98">
      <w:pPr>
        <w:rPr>
          <w:rFonts w:ascii="Garamond" w:hAnsi="Garamond"/>
          <w:vertAlign w:val="baseline"/>
        </w:rPr>
      </w:pPr>
      <w:r>
        <w:rPr>
          <w:rFonts w:ascii="Garamond" w:hAnsi="Garamond"/>
          <w:vertAlign w:val="baseline"/>
        </w:rPr>
        <w:t>Translations</w:t>
      </w:r>
    </w:p>
    <w:p w14:paraId="36C8C091" w14:textId="77777777" w:rsidR="008B3C98" w:rsidRDefault="008B3C98">
      <w:pPr>
        <w:rPr>
          <w:rFonts w:ascii="Garamond" w:hAnsi="Garamond"/>
          <w:vertAlign w:val="baseline"/>
        </w:rPr>
      </w:pPr>
    </w:p>
    <w:p w14:paraId="4E9039EA" w14:textId="77777777" w:rsidR="008B3C98" w:rsidRDefault="008B3C98">
      <w:pPr>
        <w:rPr>
          <w:rFonts w:ascii="Garamond" w:hAnsi="Garamond"/>
          <w:vertAlign w:val="baseline"/>
        </w:rPr>
      </w:pPr>
      <w:r>
        <w:rPr>
          <w:rFonts w:ascii="Garamond" w:hAnsi="Garamond"/>
          <w:i/>
          <w:vertAlign w:val="baseline"/>
        </w:rPr>
        <w:t xml:space="preserve">Cuba </w:t>
      </w:r>
      <w:proofErr w:type="spellStart"/>
      <w:r>
        <w:rPr>
          <w:rFonts w:ascii="Garamond" w:hAnsi="Garamond"/>
          <w:i/>
          <w:vertAlign w:val="baseline"/>
        </w:rPr>
        <w:t>Libre</w:t>
      </w:r>
      <w:proofErr w:type="spellEnd"/>
      <w:r>
        <w:rPr>
          <w:rFonts w:ascii="Garamond" w:hAnsi="Garamond"/>
          <w:i/>
          <w:vertAlign w:val="baseline"/>
        </w:rPr>
        <w:t xml:space="preserve">: Poems by </w:t>
      </w:r>
      <w:proofErr w:type="spellStart"/>
      <w:r>
        <w:rPr>
          <w:rFonts w:ascii="Garamond" w:hAnsi="Garamond"/>
          <w:i/>
          <w:vertAlign w:val="baseline"/>
        </w:rPr>
        <w:t>Ni</w:t>
      </w:r>
      <w:r w:rsidR="00F401AA">
        <w:rPr>
          <w:rFonts w:ascii="Garamond" w:hAnsi="Garamond"/>
          <w:i/>
          <w:vertAlign w:val="baseline"/>
        </w:rPr>
        <w:t>c</w:t>
      </w:r>
      <w:r w:rsidR="00F401AA" w:rsidRPr="00F401AA">
        <w:rPr>
          <w:rFonts w:ascii="Garamond" w:hAnsi="Garamond"/>
          <w:i/>
          <w:vertAlign w:val="baseline"/>
        </w:rPr>
        <w:t>ol</w:t>
      </w:r>
      <w:r w:rsidR="00F401AA" w:rsidRPr="00F401AA">
        <w:rPr>
          <w:rFonts w:ascii="Garamond" w:hAnsi="Garamond" w:cs="Lucida Grande"/>
          <w:i/>
          <w:color w:val="000000"/>
          <w:vertAlign w:val="baseline"/>
        </w:rPr>
        <w:t>á</w:t>
      </w:r>
      <w:r w:rsidRPr="00F401AA">
        <w:rPr>
          <w:rFonts w:ascii="Garamond" w:hAnsi="Garamond"/>
          <w:i/>
          <w:vertAlign w:val="baseline"/>
        </w:rPr>
        <w:t>s</w:t>
      </w:r>
      <w:proofErr w:type="spellEnd"/>
      <w:r>
        <w:rPr>
          <w:rFonts w:ascii="Garamond" w:hAnsi="Garamond"/>
          <w:i/>
          <w:vertAlign w:val="baseline"/>
        </w:rPr>
        <w:t xml:space="preserve"> </w:t>
      </w:r>
      <w:proofErr w:type="spellStart"/>
      <w:r w:rsidRPr="00F401AA">
        <w:rPr>
          <w:rFonts w:ascii="Garamond" w:hAnsi="Garamond"/>
          <w:i/>
          <w:vertAlign w:val="baseline"/>
        </w:rPr>
        <w:t>Guill</w:t>
      </w:r>
      <w:r w:rsidR="00F401AA" w:rsidRPr="00F401AA">
        <w:rPr>
          <w:rFonts w:ascii="Garamond" w:hAnsi="Garamond" w:cs="Lucida Grande"/>
          <w:i/>
          <w:color w:val="000000"/>
          <w:vertAlign w:val="baseline"/>
        </w:rPr>
        <w:t>é</w:t>
      </w:r>
      <w:r w:rsidRPr="00F401AA">
        <w:rPr>
          <w:rFonts w:ascii="Garamond" w:hAnsi="Garamond"/>
          <w:i/>
          <w:vertAlign w:val="baseline"/>
        </w:rPr>
        <w:t>n</w:t>
      </w:r>
      <w:proofErr w:type="spellEnd"/>
      <w:r>
        <w:rPr>
          <w:rFonts w:ascii="Garamond" w:hAnsi="Garamond"/>
          <w:i/>
          <w:vertAlign w:val="baseline"/>
        </w:rPr>
        <w:t xml:space="preserve"> </w:t>
      </w:r>
      <w:r>
        <w:rPr>
          <w:rFonts w:ascii="Garamond" w:hAnsi="Garamond"/>
          <w:vertAlign w:val="baseline"/>
        </w:rPr>
        <w:t>(1948)</w:t>
      </w:r>
      <w:r w:rsidR="00F401AA" w:rsidRPr="00F401AA">
        <w:rPr>
          <w:rFonts w:ascii="Lucida Grande" w:hAnsi="Lucida Grande" w:cs="Lucida Grande"/>
          <w:b/>
          <w:color w:val="000000"/>
        </w:rPr>
        <w:t xml:space="preserve"> </w:t>
      </w:r>
    </w:p>
    <w:p w14:paraId="0E0AAB8A" w14:textId="77777777" w:rsidR="008B3C98" w:rsidRPr="008B3C98" w:rsidRDefault="008B3C98">
      <w:pPr>
        <w:rPr>
          <w:rFonts w:ascii="Garamond" w:hAnsi="Garamond"/>
          <w:vertAlign w:val="baseline"/>
        </w:rPr>
      </w:pPr>
    </w:p>
    <w:p w14:paraId="4A638554" w14:textId="77777777" w:rsidR="008B3C98" w:rsidRPr="008B3C98" w:rsidRDefault="008B3C98">
      <w:pPr>
        <w:rPr>
          <w:rFonts w:ascii="Garamond" w:hAnsi="Garamond"/>
          <w:vertAlign w:val="baseline"/>
        </w:rPr>
      </w:pPr>
      <w:r>
        <w:rPr>
          <w:rFonts w:ascii="Garamond" w:hAnsi="Garamond"/>
          <w:i/>
          <w:vertAlign w:val="baseline"/>
        </w:rPr>
        <w:t xml:space="preserve">Selected Poems by Gabriela Mistral </w:t>
      </w:r>
      <w:r>
        <w:rPr>
          <w:rFonts w:ascii="Garamond" w:hAnsi="Garamond"/>
          <w:vertAlign w:val="baseline"/>
        </w:rPr>
        <w:t xml:space="preserve"> (1957)</w:t>
      </w:r>
    </w:p>
    <w:p w14:paraId="66FECA32" w14:textId="77777777" w:rsidR="00D92CAB" w:rsidRPr="00D92CAB" w:rsidRDefault="00D92CAB">
      <w:pPr>
        <w:rPr>
          <w:rFonts w:ascii="Garamond" w:hAnsi="Garamond"/>
          <w:vertAlign w:val="baseline"/>
        </w:rPr>
      </w:pPr>
    </w:p>
    <w:p w14:paraId="579FC278" w14:textId="77777777" w:rsidR="00D92CAB" w:rsidRPr="00D92CAB" w:rsidRDefault="00D92CAB">
      <w:pPr>
        <w:rPr>
          <w:rFonts w:ascii="Garamond" w:hAnsi="Garamond"/>
          <w:vertAlign w:val="baseline"/>
        </w:rPr>
      </w:pPr>
    </w:p>
    <w:p w14:paraId="26F45B6C" w14:textId="77777777" w:rsidR="00946695" w:rsidRPr="004F4050" w:rsidRDefault="00F401AA">
      <w:pPr>
        <w:rPr>
          <w:rFonts w:ascii="Garamond" w:hAnsi="Garamond"/>
          <w:b/>
          <w:vertAlign w:val="baseline"/>
        </w:rPr>
      </w:pPr>
      <w:r>
        <w:rPr>
          <w:rFonts w:ascii="Garamond" w:hAnsi="Garamond"/>
          <w:b/>
          <w:vertAlign w:val="baseline"/>
        </w:rPr>
        <w:t xml:space="preserve">Suggestions for </w:t>
      </w:r>
      <w:r w:rsidR="00946695" w:rsidRPr="004F4050">
        <w:rPr>
          <w:rFonts w:ascii="Garamond" w:hAnsi="Garamond"/>
          <w:b/>
          <w:vertAlign w:val="baseline"/>
        </w:rPr>
        <w:t>Further Reading</w:t>
      </w:r>
    </w:p>
    <w:p w14:paraId="0764124F" w14:textId="77777777" w:rsidR="00946695" w:rsidRDefault="00946695" w:rsidP="00946695">
      <w:pPr>
        <w:rPr>
          <w:rFonts w:ascii="Garamond" w:hAnsi="Garamond"/>
          <w:vertAlign w:val="baseline"/>
        </w:rPr>
      </w:pPr>
    </w:p>
    <w:p w14:paraId="251F0C89" w14:textId="77777777" w:rsidR="00BC06E1" w:rsidRDefault="00BC06E1" w:rsidP="00946695">
      <w:pPr>
        <w:spacing w:line="480" w:lineRule="auto"/>
        <w:rPr>
          <w:rFonts w:ascii="Garamond" w:hAnsi="Garamond"/>
          <w:vertAlign w:val="baseline"/>
        </w:rPr>
      </w:pPr>
      <w:proofErr w:type="gramStart"/>
      <w:r w:rsidRPr="00BC06E1">
        <w:rPr>
          <w:rFonts w:ascii="Garamond" w:hAnsi="Garamond"/>
          <w:vertAlign w:val="baseline"/>
        </w:rPr>
        <w:t>Harper, Donna Sullivan.</w:t>
      </w:r>
      <w:proofErr w:type="gramEnd"/>
      <w:r w:rsidRPr="00BC06E1">
        <w:rPr>
          <w:rFonts w:ascii="Garamond" w:hAnsi="Garamond"/>
          <w:vertAlign w:val="baseline"/>
        </w:rPr>
        <w:t xml:space="preserve"> </w:t>
      </w:r>
      <w:r w:rsidRPr="00BC06E1">
        <w:rPr>
          <w:rFonts w:ascii="Garamond" w:hAnsi="Garamond"/>
          <w:i/>
          <w:iCs/>
          <w:vertAlign w:val="baseline"/>
        </w:rPr>
        <w:t>Not so Simple: The "Simple" Stories by Langston Hughes</w:t>
      </w:r>
      <w:r w:rsidRPr="00BC06E1">
        <w:rPr>
          <w:rFonts w:ascii="Garamond" w:hAnsi="Garamond"/>
          <w:vertAlign w:val="baseline"/>
        </w:rPr>
        <w:t xml:space="preserve">. Columbia: U of </w:t>
      </w:r>
    </w:p>
    <w:p w14:paraId="3330A136" w14:textId="77777777" w:rsidR="00BC06E1" w:rsidRPr="00BC06E1" w:rsidRDefault="00BC06E1" w:rsidP="00BC06E1">
      <w:pPr>
        <w:spacing w:line="480" w:lineRule="auto"/>
        <w:ind w:firstLine="720"/>
        <w:rPr>
          <w:rFonts w:ascii="Garamond" w:hAnsi="Garamond"/>
          <w:vertAlign w:val="baseline"/>
        </w:rPr>
      </w:pPr>
      <w:proofErr w:type="gramStart"/>
      <w:r w:rsidRPr="00BC06E1">
        <w:rPr>
          <w:rFonts w:ascii="Garamond" w:hAnsi="Garamond"/>
          <w:vertAlign w:val="baseline"/>
        </w:rPr>
        <w:t>Missouri, 1995.</w:t>
      </w:r>
      <w:proofErr w:type="gramEnd"/>
      <w:r w:rsidRPr="00BC06E1">
        <w:rPr>
          <w:rFonts w:ascii="Garamond" w:hAnsi="Garamond"/>
          <w:vertAlign w:val="baseline"/>
        </w:rPr>
        <w:t xml:space="preserve"> Print.</w:t>
      </w:r>
    </w:p>
    <w:p w14:paraId="6BA56C5B" w14:textId="77777777" w:rsidR="00946695" w:rsidRDefault="00946695" w:rsidP="00946695">
      <w:pPr>
        <w:spacing w:line="480" w:lineRule="auto"/>
        <w:rPr>
          <w:rFonts w:ascii="Garamond" w:hAnsi="Garamond"/>
          <w:vertAlign w:val="baseline"/>
        </w:rPr>
      </w:pPr>
      <w:proofErr w:type="spellStart"/>
      <w:r w:rsidRPr="00946695">
        <w:rPr>
          <w:rFonts w:ascii="Garamond" w:hAnsi="Garamond"/>
          <w:vertAlign w:val="baseline"/>
        </w:rPr>
        <w:t>Kutzinski</w:t>
      </w:r>
      <w:proofErr w:type="spellEnd"/>
      <w:r w:rsidRPr="00946695">
        <w:rPr>
          <w:rFonts w:ascii="Garamond" w:hAnsi="Garamond"/>
          <w:vertAlign w:val="baseline"/>
        </w:rPr>
        <w:t xml:space="preserve">, Vera M. </w:t>
      </w:r>
      <w:r w:rsidRPr="00946695">
        <w:rPr>
          <w:rFonts w:ascii="Garamond" w:hAnsi="Garamond"/>
          <w:i/>
          <w:iCs/>
          <w:vertAlign w:val="baseline"/>
        </w:rPr>
        <w:t>The Worlds of Langston Hughes: Modernism and Translation in the Americas</w:t>
      </w:r>
      <w:r w:rsidRPr="00946695">
        <w:rPr>
          <w:rFonts w:ascii="Garamond" w:hAnsi="Garamond"/>
          <w:vertAlign w:val="baseline"/>
        </w:rPr>
        <w:t xml:space="preserve">. </w:t>
      </w:r>
    </w:p>
    <w:p w14:paraId="443AD3CC" w14:textId="77777777" w:rsidR="00946695" w:rsidRPr="004F4050" w:rsidRDefault="00946695" w:rsidP="00946695">
      <w:pPr>
        <w:spacing w:line="480" w:lineRule="auto"/>
        <w:ind w:firstLine="720"/>
        <w:rPr>
          <w:rFonts w:ascii="Garamond" w:hAnsi="Garamond"/>
          <w:vertAlign w:val="baseline"/>
        </w:rPr>
      </w:pPr>
      <w:r w:rsidRPr="004F4050">
        <w:rPr>
          <w:rFonts w:ascii="Garamond" w:hAnsi="Garamond"/>
          <w:vertAlign w:val="baseline"/>
        </w:rPr>
        <w:t>Ithaca: Cornell UP, 2012. Print.</w:t>
      </w:r>
    </w:p>
    <w:p w14:paraId="1FDC12F3" w14:textId="77777777" w:rsidR="004F4050" w:rsidRDefault="004F4050" w:rsidP="00946695">
      <w:pPr>
        <w:spacing w:line="480" w:lineRule="auto"/>
        <w:rPr>
          <w:rFonts w:ascii="Garamond" w:hAnsi="Garamond" w:cs="Times"/>
          <w:color w:val="262626"/>
          <w:vertAlign w:val="baseline"/>
        </w:rPr>
      </w:pPr>
      <w:proofErr w:type="spellStart"/>
      <w:r w:rsidRPr="004F4050">
        <w:rPr>
          <w:rFonts w:ascii="Garamond" w:hAnsi="Garamond" w:cs="Times"/>
          <w:color w:val="262626"/>
          <w:vertAlign w:val="baseline"/>
        </w:rPr>
        <w:t>Rampersad</w:t>
      </w:r>
      <w:proofErr w:type="spellEnd"/>
      <w:r w:rsidRPr="004F4050">
        <w:rPr>
          <w:rFonts w:ascii="Garamond" w:hAnsi="Garamond" w:cs="Times"/>
          <w:color w:val="262626"/>
          <w:vertAlign w:val="baseline"/>
        </w:rPr>
        <w:t xml:space="preserve">, Arnold, and David </w:t>
      </w:r>
      <w:proofErr w:type="spellStart"/>
      <w:r w:rsidRPr="004F4050">
        <w:rPr>
          <w:rFonts w:ascii="Garamond" w:hAnsi="Garamond" w:cs="Times"/>
          <w:color w:val="262626"/>
          <w:vertAlign w:val="baseline"/>
        </w:rPr>
        <w:t>Roessel</w:t>
      </w:r>
      <w:proofErr w:type="spellEnd"/>
      <w:r w:rsidRPr="004F4050">
        <w:rPr>
          <w:rFonts w:ascii="Garamond" w:hAnsi="Garamond" w:cs="Times"/>
          <w:color w:val="262626"/>
          <w:vertAlign w:val="baseline"/>
        </w:rPr>
        <w:t xml:space="preserve">, </w:t>
      </w:r>
      <w:proofErr w:type="gramStart"/>
      <w:r w:rsidRPr="004F4050">
        <w:rPr>
          <w:rFonts w:ascii="Garamond" w:hAnsi="Garamond" w:cs="Times"/>
          <w:color w:val="262626"/>
          <w:vertAlign w:val="baseline"/>
        </w:rPr>
        <w:t>eds</w:t>
      </w:r>
      <w:proofErr w:type="gramEnd"/>
      <w:r w:rsidRPr="004F4050">
        <w:rPr>
          <w:rFonts w:ascii="Garamond" w:hAnsi="Garamond" w:cs="Times"/>
          <w:color w:val="262626"/>
          <w:vertAlign w:val="baseline"/>
        </w:rPr>
        <w:t xml:space="preserve">. </w:t>
      </w:r>
      <w:proofErr w:type="gramStart"/>
      <w:r w:rsidRPr="004F4050">
        <w:rPr>
          <w:rFonts w:ascii="Garamond" w:hAnsi="Garamond" w:cs="Times"/>
          <w:i/>
          <w:iCs/>
          <w:color w:val="262626"/>
          <w:vertAlign w:val="baseline"/>
        </w:rPr>
        <w:t>The Collected Poems of Langston Hughes</w:t>
      </w:r>
      <w:r w:rsidRPr="004F4050">
        <w:rPr>
          <w:rFonts w:ascii="Garamond" w:hAnsi="Garamond" w:cs="Times"/>
          <w:color w:val="262626"/>
          <w:vertAlign w:val="baseline"/>
        </w:rPr>
        <w:t>.</w:t>
      </w:r>
      <w:proofErr w:type="gramEnd"/>
      <w:r w:rsidRPr="004F4050">
        <w:rPr>
          <w:rFonts w:ascii="Garamond" w:hAnsi="Garamond" w:cs="Times"/>
          <w:color w:val="262626"/>
          <w:vertAlign w:val="baseline"/>
        </w:rPr>
        <w:t xml:space="preserve"> New York: </w:t>
      </w:r>
    </w:p>
    <w:p w14:paraId="58CFC5F3" w14:textId="77777777" w:rsidR="004F4050" w:rsidRDefault="004F4050" w:rsidP="004F4050">
      <w:pPr>
        <w:spacing w:line="480" w:lineRule="auto"/>
        <w:ind w:firstLine="720"/>
        <w:rPr>
          <w:rFonts w:ascii="Garamond" w:hAnsi="Garamond" w:cs="Times"/>
          <w:color w:val="262626"/>
          <w:vertAlign w:val="baseline"/>
        </w:rPr>
      </w:pPr>
      <w:proofErr w:type="gramStart"/>
      <w:r w:rsidRPr="004F4050">
        <w:rPr>
          <w:rFonts w:ascii="Garamond" w:hAnsi="Garamond" w:cs="Times"/>
          <w:color w:val="262626"/>
          <w:vertAlign w:val="baseline"/>
        </w:rPr>
        <w:t>Vintage Classics, 1994.</w:t>
      </w:r>
      <w:proofErr w:type="gramEnd"/>
      <w:r w:rsidRPr="004F4050">
        <w:rPr>
          <w:rFonts w:ascii="Garamond" w:hAnsi="Garamond" w:cs="Times"/>
          <w:color w:val="262626"/>
          <w:vertAlign w:val="baseline"/>
        </w:rPr>
        <w:t xml:space="preserve"> Print.</w:t>
      </w:r>
    </w:p>
    <w:p w14:paraId="35E9D4AB" w14:textId="77777777" w:rsidR="008B3C98" w:rsidRDefault="008B3C98" w:rsidP="008B3C98">
      <w:pPr>
        <w:spacing w:line="480" w:lineRule="auto"/>
        <w:rPr>
          <w:rFonts w:ascii="Garamond" w:hAnsi="Garamond"/>
          <w:vertAlign w:val="baseline"/>
        </w:rPr>
      </w:pPr>
      <w:proofErr w:type="spellStart"/>
      <w:r w:rsidRPr="008B3C98">
        <w:rPr>
          <w:rFonts w:ascii="Garamond" w:hAnsi="Garamond"/>
          <w:vertAlign w:val="baseline"/>
        </w:rPr>
        <w:t>Rampersad</w:t>
      </w:r>
      <w:proofErr w:type="spellEnd"/>
      <w:r w:rsidRPr="008B3C98">
        <w:rPr>
          <w:rFonts w:ascii="Garamond" w:hAnsi="Garamond"/>
          <w:vertAlign w:val="baseline"/>
        </w:rPr>
        <w:t xml:space="preserve">, Arnold, and David </w:t>
      </w:r>
      <w:proofErr w:type="spellStart"/>
      <w:r w:rsidRPr="008B3C98">
        <w:rPr>
          <w:rFonts w:ascii="Garamond" w:hAnsi="Garamond"/>
          <w:vertAlign w:val="baseline"/>
        </w:rPr>
        <w:t>Roessel</w:t>
      </w:r>
      <w:proofErr w:type="spellEnd"/>
      <w:r w:rsidRPr="008B3C98">
        <w:rPr>
          <w:rFonts w:ascii="Garamond" w:hAnsi="Garamond"/>
          <w:vertAlign w:val="baseline"/>
        </w:rPr>
        <w:t xml:space="preserve">, </w:t>
      </w:r>
      <w:proofErr w:type="gramStart"/>
      <w:r w:rsidRPr="008B3C98">
        <w:rPr>
          <w:rFonts w:ascii="Garamond" w:hAnsi="Garamond"/>
          <w:vertAlign w:val="baseline"/>
        </w:rPr>
        <w:t>eds</w:t>
      </w:r>
      <w:proofErr w:type="gramEnd"/>
      <w:r w:rsidRPr="008B3C98">
        <w:rPr>
          <w:rFonts w:ascii="Garamond" w:hAnsi="Garamond"/>
          <w:vertAlign w:val="baseline"/>
        </w:rPr>
        <w:t xml:space="preserve">. </w:t>
      </w:r>
      <w:r w:rsidRPr="008B3C98">
        <w:rPr>
          <w:rFonts w:ascii="Garamond" w:hAnsi="Garamond"/>
          <w:i/>
          <w:iCs/>
          <w:vertAlign w:val="baseline"/>
        </w:rPr>
        <w:t>Selected Letters of Langston Hughes</w:t>
      </w:r>
      <w:r w:rsidRPr="008B3C98">
        <w:rPr>
          <w:rFonts w:ascii="Garamond" w:hAnsi="Garamond"/>
          <w:vertAlign w:val="baseline"/>
        </w:rPr>
        <w:t xml:space="preserve">. New York: </w:t>
      </w:r>
    </w:p>
    <w:p w14:paraId="66907258" w14:textId="77777777" w:rsidR="008B3C98" w:rsidRPr="008B3C98" w:rsidRDefault="008B3C98" w:rsidP="008B3C98">
      <w:pPr>
        <w:spacing w:line="480" w:lineRule="auto"/>
        <w:ind w:firstLine="720"/>
        <w:rPr>
          <w:rFonts w:ascii="Garamond" w:hAnsi="Garamond"/>
          <w:vertAlign w:val="baseline"/>
        </w:rPr>
      </w:pPr>
      <w:proofErr w:type="gramStart"/>
      <w:r w:rsidRPr="008B3C98">
        <w:rPr>
          <w:rFonts w:ascii="Garamond" w:hAnsi="Garamond"/>
          <w:vertAlign w:val="baseline"/>
        </w:rPr>
        <w:t>Knopf, 2015.</w:t>
      </w:r>
      <w:proofErr w:type="gramEnd"/>
      <w:r w:rsidRPr="008B3C98">
        <w:rPr>
          <w:rFonts w:ascii="Garamond" w:hAnsi="Garamond"/>
          <w:vertAlign w:val="baseline"/>
        </w:rPr>
        <w:t xml:space="preserve"> Print.</w:t>
      </w:r>
    </w:p>
    <w:p w14:paraId="4E7F8C15" w14:textId="77777777" w:rsidR="00946695" w:rsidRDefault="00946695" w:rsidP="00946695">
      <w:pPr>
        <w:spacing w:line="480" w:lineRule="auto"/>
        <w:rPr>
          <w:rFonts w:ascii="Garamond" w:hAnsi="Garamond"/>
          <w:vertAlign w:val="baseline"/>
        </w:rPr>
      </w:pPr>
      <w:proofErr w:type="spellStart"/>
      <w:r w:rsidRPr="00946695">
        <w:rPr>
          <w:rFonts w:ascii="Garamond" w:hAnsi="Garamond"/>
          <w:vertAlign w:val="baseline"/>
        </w:rPr>
        <w:t>Rampersad</w:t>
      </w:r>
      <w:proofErr w:type="spellEnd"/>
      <w:r w:rsidRPr="00946695">
        <w:rPr>
          <w:rFonts w:ascii="Garamond" w:hAnsi="Garamond"/>
          <w:vertAlign w:val="baseline"/>
        </w:rPr>
        <w:t xml:space="preserve">, Arnold. </w:t>
      </w:r>
      <w:r w:rsidRPr="00946695">
        <w:rPr>
          <w:rFonts w:ascii="Garamond" w:hAnsi="Garamond"/>
          <w:i/>
          <w:iCs/>
          <w:vertAlign w:val="baseline"/>
        </w:rPr>
        <w:t>The Life of Langston Hughes: 1902-1941, I, Too, Sing America</w:t>
      </w:r>
      <w:r w:rsidRPr="00946695">
        <w:rPr>
          <w:rFonts w:ascii="Garamond" w:hAnsi="Garamond"/>
          <w:vertAlign w:val="baseline"/>
        </w:rPr>
        <w:t xml:space="preserve">. Vol. 1. </w:t>
      </w:r>
    </w:p>
    <w:p w14:paraId="0E2DF3F9" w14:textId="77777777" w:rsidR="00946695" w:rsidRPr="00946695" w:rsidRDefault="00946695" w:rsidP="00946695">
      <w:pPr>
        <w:spacing w:line="480" w:lineRule="auto"/>
        <w:ind w:firstLine="720"/>
        <w:rPr>
          <w:rFonts w:ascii="Garamond" w:hAnsi="Garamond"/>
          <w:vertAlign w:val="baseline"/>
        </w:rPr>
      </w:pPr>
      <w:r w:rsidRPr="00946695">
        <w:rPr>
          <w:rFonts w:ascii="Garamond" w:hAnsi="Garamond"/>
          <w:vertAlign w:val="baseline"/>
        </w:rPr>
        <w:t>Oxford: Oxford UP, 2002. Print.</w:t>
      </w:r>
    </w:p>
    <w:p w14:paraId="13F551FB" w14:textId="77777777" w:rsidR="00946695" w:rsidRDefault="004F4050" w:rsidP="00946695">
      <w:pPr>
        <w:spacing w:line="480" w:lineRule="auto"/>
        <w:rPr>
          <w:rFonts w:ascii="Garamond" w:hAnsi="Garamond"/>
          <w:vertAlign w:val="baseline"/>
        </w:rPr>
      </w:pPr>
      <w:r>
        <w:rPr>
          <w:rFonts w:ascii="Garamond" w:hAnsi="Garamond"/>
          <w:vertAlign w:val="baseline"/>
        </w:rPr>
        <w:t>-----</w:t>
      </w:r>
      <w:r w:rsidR="00946695" w:rsidRPr="00946695">
        <w:rPr>
          <w:rFonts w:ascii="Garamond" w:hAnsi="Garamond"/>
          <w:vertAlign w:val="baseline"/>
        </w:rPr>
        <w:t xml:space="preserve"> </w:t>
      </w:r>
      <w:r w:rsidR="00946695" w:rsidRPr="00946695">
        <w:rPr>
          <w:rFonts w:ascii="Garamond" w:hAnsi="Garamond"/>
          <w:i/>
          <w:iCs/>
          <w:vertAlign w:val="baseline"/>
        </w:rPr>
        <w:t>The Life of Langston Hughes: 1941-1967, I Dream a World</w:t>
      </w:r>
      <w:r w:rsidR="00946695" w:rsidRPr="00946695">
        <w:rPr>
          <w:rFonts w:ascii="Garamond" w:hAnsi="Garamond"/>
          <w:vertAlign w:val="baseline"/>
        </w:rPr>
        <w:t xml:space="preserve">. Vol. 2. Oxford: </w:t>
      </w:r>
    </w:p>
    <w:p w14:paraId="4556B857" w14:textId="77777777" w:rsidR="00946695" w:rsidRPr="00946695" w:rsidRDefault="00946695" w:rsidP="00946695">
      <w:pPr>
        <w:spacing w:line="480" w:lineRule="auto"/>
        <w:ind w:firstLine="720"/>
        <w:rPr>
          <w:rFonts w:ascii="Garamond" w:hAnsi="Garamond"/>
          <w:vertAlign w:val="baseline"/>
        </w:rPr>
      </w:pPr>
      <w:proofErr w:type="gramStart"/>
      <w:r w:rsidRPr="00946695">
        <w:rPr>
          <w:rFonts w:ascii="Garamond" w:hAnsi="Garamond"/>
          <w:vertAlign w:val="baseline"/>
        </w:rPr>
        <w:t>Oxford UP, 2002.</w:t>
      </w:r>
      <w:proofErr w:type="gramEnd"/>
      <w:r w:rsidRPr="00946695">
        <w:rPr>
          <w:rFonts w:ascii="Garamond" w:hAnsi="Garamond"/>
          <w:vertAlign w:val="baseline"/>
        </w:rPr>
        <w:t xml:space="preserve"> Print.</w:t>
      </w:r>
    </w:p>
    <w:p w14:paraId="2AEAB740" w14:textId="77777777" w:rsidR="00BC06E1" w:rsidRDefault="00BC06E1" w:rsidP="00946695">
      <w:pPr>
        <w:spacing w:line="480" w:lineRule="auto"/>
        <w:rPr>
          <w:rFonts w:ascii="Garamond" w:hAnsi="Garamond"/>
          <w:i/>
          <w:iCs/>
          <w:vertAlign w:val="baseline"/>
        </w:rPr>
      </w:pPr>
      <w:proofErr w:type="spellStart"/>
      <w:r w:rsidRPr="00BC06E1">
        <w:rPr>
          <w:rFonts w:ascii="Garamond" w:hAnsi="Garamond"/>
          <w:vertAlign w:val="baseline"/>
        </w:rPr>
        <w:t>Santis</w:t>
      </w:r>
      <w:proofErr w:type="spellEnd"/>
      <w:r w:rsidRPr="00BC06E1">
        <w:rPr>
          <w:rFonts w:ascii="Garamond" w:hAnsi="Garamond"/>
          <w:vertAlign w:val="baseline"/>
        </w:rPr>
        <w:t>, Christopher C. De</w:t>
      </w:r>
      <w:proofErr w:type="gramStart"/>
      <w:r w:rsidRPr="00BC06E1">
        <w:rPr>
          <w:rFonts w:ascii="Garamond" w:hAnsi="Garamond"/>
          <w:vertAlign w:val="baseline"/>
        </w:rPr>
        <w:t>.,</w:t>
      </w:r>
      <w:proofErr w:type="gramEnd"/>
      <w:r w:rsidRPr="00BC06E1">
        <w:rPr>
          <w:rFonts w:ascii="Garamond" w:hAnsi="Garamond"/>
          <w:vertAlign w:val="baseline"/>
        </w:rPr>
        <w:t xml:space="preserve"> ed. </w:t>
      </w:r>
      <w:r w:rsidRPr="00BC06E1">
        <w:rPr>
          <w:rFonts w:ascii="Garamond" w:hAnsi="Garamond"/>
          <w:i/>
          <w:iCs/>
          <w:vertAlign w:val="baseline"/>
        </w:rPr>
        <w:t xml:space="preserve">Langston Hughes and the Chicago Defender: Essays on Race, Politics, </w:t>
      </w:r>
    </w:p>
    <w:p w14:paraId="0984DD55" w14:textId="77777777" w:rsidR="00BC06E1" w:rsidRPr="00BC06E1" w:rsidRDefault="00BC06E1" w:rsidP="00BC06E1">
      <w:pPr>
        <w:spacing w:line="480" w:lineRule="auto"/>
        <w:ind w:firstLine="720"/>
        <w:rPr>
          <w:rFonts w:ascii="Garamond" w:hAnsi="Garamond"/>
          <w:vertAlign w:val="baseline"/>
        </w:rPr>
      </w:pPr>
      <w:proofErr w:type="gramStart"/>
      <w:r w:rsidRPr="00BC06E1">
        <w:rPr>
          <w:rFonts w:ascii="Garamond" w:hAnsi="Garamond"/>
          <w:i/>
          <w:iCs/>
          <w:vertAlign w:val="baseline"/>
        </w:rPr>
        <w:t>and</w:t>
      </w:r>
      <w:proofErr w:type="gramEnd"/>
      <w:r w:rsidRPr="00BC06E1">
        <w:rPr>
          <w:rFonts w:ascii="Garamond" w:hAnsi="Garamond"/>
          <w:i/>
          <w:iCs/>
          <w:vertAlign w:val="baseline"/>
        </w:rPr>
        <w:t xml:space="preserve"> Culture</w:t>
      </w:r>
      <w:r w:rsidRPr="00BC06E1">
        <w:rPr>
          <w:rFonts w:ascii="Garamond" w:hAnsi="Garamond"/>
          <w:vertAlign w:val="baseline"/>
        </w:rPr>
        <w:t>. Urbana, IL: U of Illinois, 1995. Print.</w:t>
      </w:r>
    </w:p>
    <w:p w14:paraId="492BB981" w14:textId="77777777" w:rsidR="00946695" w:rsidRDefault="00946695" w:rsidP="00946695">
      <w:pPr>
        <w:spacing w:line="480" w:lineRule="auto"/>
        <w:rPr>
          <w:rFonts w:ascii="Garamond" w:hAnsi="Garamond"/>
          <w:vertAlign w:val="baseline"/>
        </w:rPr>
      </w:pPr>
      <w:r w:rsidRPr="00946695">
        <w:rPr>
          <w:rFonts w:ascii="Garamond" w:hAnsi="Garamond"/>
          <w:vertAlign w:val="baseline"/>
        </w:rPr>
        <w:t xml:space="preserve">Scott, Jonathan. </w:t>
      </w:r>
      <w:r w:rsidRPr="00946695">
        <w:rPr>
          <w:rFonts w:ascii="Garamond" w:hAnsi="Garamond"/>
          <w:i/>
          <w:iCs/>
          <w:vertAlign w:val="baseline"/>
        </w:rPr>
        <w:t>Socialist Joy in the Writing of Langston Hughes</w:t>
      </w:r>
      <w:r w:rsidRPr="00946695">
        <w:rPr>
          <w:rFonts w:ascii="Garamond" w:hAnsi="Garamond"/>
          <w:vertAlign w:val="baseline"/>
        </w:rPr>
        <w:t xml:space="preserve">. Columbia: U of Missouri, 2006. </w:t>
      </w:r>
    </w:p>
    <w:p w14:paraId="2D786979" w14:textId="77777777" w:rsidR="00946695" w:rsidRPr="00946695" w:rsidRDefault="00946695" w:rsidP="00946695">
      <w:pPr>
        <w:spacing w:line="480" w:lineRule="auto"/>
        <w:ind w:firstLine="720"/>
        <w:rPr>
          <w:rFonts w:ascii="Garamond" w:hAnsi="Garamond"/>
          <w:vertAlign w:val="baseline"/>
        </w:rPr>
      </w:pPr>
      <w:r w:rsidRPr="00946695">
        <w:rPr>
          <w:rFonts w:ascii="Garamond" w:hAnsi="Garamond"/>
          <w:vertAlign w:val="baseline"/>
        </w:rPr>
        <w:t>Print.</w:t>
      </w:r>
    </w:p>
    <w:p w14:paraId="7F73181A" w14:textId="77777777" w:rsidR="00946695" w:rsidRDefault="00946695" w:rsidP="00946695">
      <w:pPr>
        <w:spacing w:line="480" w:lineRule="auto"/>
        <w:rPr>
          <w:rFonts w:ascii="Garamond" w:hAnsi="Garamond"/>
          <w:i/>
          <w:iCs/>
          <w:vertAlign w:val="baseline"/>
        </w:rPr>
      </w:pPr>
      <w:r w:rsidRPr="00946695">
        <w:rPr>
          <w:rFonts w:ascii="Garamond" w:hAnsi="Garamond"/>
          <w:vertAlign w:val="baseline"/>
        </w:rPr>
        <w:t>Tidwell, John Edgar</w:t>
      </w:r>
      <w:proofErr w:type="gramStart"/>
      <w:r w:rsidRPr="00946695">
        <w:rPr>
          <w:rFonts w:ascii="Garamond" w:hAnsi="Garamond"/>
          <w:vertAlign w:val="baseline"/>
        </w:rPr>
        <w:t>.,</w:t>
      </w:r>
      <w:proofErr w:type="gramEnd"/>
      <w:r w:rsidRPr="00946695">
        <w:rPr>
          <w:rFonts w:ascii="Garamond" w:hAnsi="Garamond"/>
          <w:vertAlign w:val="baseline"/>
        </w:rPr>
        <w:t xml:space="preserve"> and Cheryl R. </w:t>
      </w:r>
      <w:proofErr w:type="spellStart"/>
      <w:r w:rsidRPr="00946695">
        <w:rPr>
          <w:rFonts w:ascii="Garamond" w:hAnsi="Garamond"/>
          <w:vertAlign w:val="baseline"/>
        </w:rPr>
        <w:t>Ragar</w:t>
      </w:r>
      <w:proofErr w:type="spellEnd"/>
      <w:r w:rsidRPr="00946695">
        <w:rPr>
          <w:rFonts w:ascii="Garamond" w:hAnsi="Garamond"/>
          <w:vertAlign w:val="baseline"/>
        </w:rPr>
        <w:t xml:space="preserve">, eds. </w:t>
      </w:r>
      <w:r w:rsidRPr="00946695">
        <w:rPr>
          <w:rFonts w:ascii="Garamond" w:hAnsi="Garamond"/>
          <w:i/>
          <w:iCs/>
          <w:vertAlign w:val="baseline"/>
        </w:rPr>
        <w:t xml:space="preserve">Montage of a Dream: The Art and Life of </w:t>
      </w:r>
    </w:p>
    <w:p w14:paraId="7D7092C8" w14:textId="77777777" w:rsidR="00946695" w:rsidRPr="00946695" w:rsidRDefault="00946695" w:rsidP="00946695">
      <w:pPr>
        <w:spacing w:line="480" w:lineRule="auto"/>
        <w:ind w:firstLine="720"/>
        <w:rPr>
          <w:rFonts w:ascii="Garamond" w:hAnsi="Garamond"/>
          <w:vertAlign w:val="baseline"/>
        </w:rPr>
      </w:pPr>
      <w:r w:rsidRPr="00946695">
        <w:rPr>
          <w:rFonts w:ascii="Garamond" w:hAnsi="Garamond"/>
          <w:i/>
          <w:iCs/>
          <w:vertAlign w:val="baseline"/>
        </w:rPr>
        <w:t>Langston Hughes</w:t>
      </w:r>
      <w:r w:rsidRPr="00946695">
        <w:rPr>
          <w:rFonts w:ascii="Garamond" w:hAnsi="Garamond"/>
          <w:vertAlign w:val="baseline"/>
        </w:rPr>
        <w:t>. Columbia: U of Missouri, 2007. Print.</w:t>
      </w:r>
    </w:p>
    <w:p w14:paraId="62BBEDE0" w14:textId="77777777" w:rsidR="00946695" w:rsidRDefault="00946695" w:rsidP="00946695">
      <w:pPr>
        <w:spacing w:line="480" w:lineRule="auto"/>
        <w:rPr>
          <w:rFonts w:ascii="Garamond" w:hAnsi="Garamond"/>
          <w:vertAlign w:val="baseline"/>
        </w:rPr>
      </w:pPr>
      <w:r w:rsidRPr="00946695">
        <w:rPr>
          <w:rFonts w:ascii="Garamond" w:hAnsi="Garamond"/>
          <w:vertAlign w:val="baseline"/>
        </w:rPr>
        <w:t xml:space="preserve">Tracy, Steven C., </w:t>
      </w:r>
      <w:proofErr w:type="gramStart"/>
      <w:r w:rsidRPr="00946695">
        <w:rPr>
          <w:rFonts w:ascii="Garamond" w:hAnsi="Garamond"/>
          <w:vertAlign w:val="baseline"/>
        </w:rPr>
        <w:t>ed</w:t>
      </w:r>
      <w:proofErr w:type="gramEnd"/>
      <w:r w:rsidRPr="00946695">
        <w:rPr>
          <w:rFonts w:ascii="Garamond" w:hAnsi="Garamond"/>
          <w:vertAlign w:val="baseline"/>
        </w:rPr>
        <w:t xml:space="preserve">. </w:t>
      </w:r>
      <w:proofErr w:type="gramStart"/>
      <w:r w:rsidRPr="00946695">
        <w:rPr>
          <w:rFonts w:ascii="Garamond" w:hAnsi="Garamond"/>
          <w:i/>
          <w:iCs/>
          <w:vertAlign w:val="baseline"/>
        </w:rPr>
        <w:t>A Historical Guide to Langston Hughes</w:t>
      </w:r>
      <w:r w:rsidRPr="00946695">
        <w:rPr>
          <w:rFonts w:ascii="Garamond" w:hAnsi="Garamond"/>
          <w:vertAlign w:val="baseline"/>
        </w:rPr>
        <w:t>.</w:t>
      </w:r>
      <w:proofErr w:type="gramEnd"/>
      <w:r w:rsidRPr="00946695">
        <w:rPr>
          <w:rFonts w:ascii="Garamond" w:hAnsi="Garamond"/>
          <w:vertAlign w:val="baseline"/>
        </w:rPr>
        <w:t xml:space="preserve"> New York: Oxford UP, 2004. </w:t>
      </w:r>
    </w:p>
    <w:p w14:paraId="5EA1A7E1" w14:textId="77777777" w:rsidR="00946695" w:rsidRDefault="00946695" w:rsidP="00946695">
      <w:pPr>
        <w:spacing w:line="480" w:lineRule="auto"/>
        <w:ind w:firstLine="720"/>
        <w:rPr>
          <w:rFonts w:ascii="Garamond" w:hAnsi="Garamond"/>
          <w:vertAlign w:val="baseline"/>
        </w:rPr>
      </w:pPr>
      <w:r w:rsidRPr="00946695">
        <w:rPr>
          <w:rFonts w:ascii="Garamond" w:hAnsi="Garamond"/>
          <w:vertAlign w:val="baseline"/>
        </w:rPr>
        <w:t>Print.</w:t>
      </w:r>
    </w:p>
    <w:p w14:paraId="7AB24617" w14:textId="77777777" w:rsidR="008B3C98" w:rsidRDefault="008B3C98" w:rsidP="008B3C98">
      <w:pPr>
        <w:spacing w:line="480" w:lineRule="auto"/>
        <w:rPr>
          <w:rFonts w:ascii="Garamond" w:hAnsi="Garamond"/>
          <w:vertAlign w:val="baseline"/>
        </w:rPr>
      </w:pPr>
      <w:r w:rsidRPr="008B3C98">
        <w:rPr>
          <w:rFonts w:ascii="Garamond" w:hAnsi="Garamond"/>
          <w:vertAlign w:val="baseline"/>
        </w:rPr>
        <w:t xml:space="preserve">Vogel, Shane. "Closing Time: Langston Hughes and the Queer Poetics of Harlem Nightlife." </w:t>
      </w:r>
    </w:p>
    <w:p w14:paraId="2437DB04" w14:textId="77777777" w:rsidR="008B3C98" w:rsidRDefault="008B3C98" w:rsidP="008B3C98">
      <w:pPr>
        <w:spacing w:line="480" w:lineRule="auto"/>
        <w:ind w:firstLine="720"/>
        <w:rPr>
          <w:rFonts w:ascii="Garamond" w:hAnsi="Garamond"/>
          <w:vertAlign w:val="baseline"/>
        </w:rPr>
      </w:pPr>
      <w:r w:rsidRPr="008B3C98">
        <w:rPr>
          <w:rFonts w:ascii="Garamond" w:hAnsi="Garamond"/>
          <w:i/>
          <w:iCs/>
          <w:vertAlign w:val="baseline"/>
        </w:rPr>
        <w:t>Criticism</w:t>
      </w:r>
      <w:r w:rsidRPr="008B3C98">
        <w:rPr>
          <w:rFonts w:ascii="Garamond" w:hAnsi="Garamond"/>
          <w:vertAlign w:val="baseline"/>
        </w:rPr>
        <w:t xml:space="preserve"> (2006): 397-425.</w:t>
      </w:r>
      <w:r>
        <w:rPr>
          <w:rFonts w:ascii="Garamond" w:hAnsi="Garamond"/>
          <w:vertAlign w:val="baseline"/>
        </w:rPr>
        <w:t xml:space="preserve"> Print</w:t>
      </w:r>
    </w:p>
    <w:p w14:paraId="63AF1D1B" w14:textId="77777777" w:rsidR="003C6CA5" w:rsidRDefault="003C6CA5" w:rsidP="003C6CA5">
      <w:pPr>
        <w:spacing w:line="480" w:lineRule="auto"/>
        <w:rPr>
          <w:rFonts w:ascii="Garamond" w:hAnsi="Garamond"/>
          <w:vertAlign w:val="baseline"/>
        </w:rPr>
      </w:pPr>
    </w:p>
    <w:p w14:paraId="41AB32C2" w14:textId="77777777" w:rsidR="005D65D5" w:rsidRDefault="005D65D5" w:rsidP="005D65D5">
      <w:pPr>
        <w:pStyle w:val="NoSpacing"/>
        <w:spacing w:line="480" w:lineRule="auto"/>
        <w:rPr>
          <w:rFonts w:cs="Lucida Grande"/>
          <w:color w:val="000000"/>
          <w:vertAlign w:val="baseline"/>
        </w:rPr>
      </w:pPr>
      <w:r w:rsidRPr="00C007A7">
        <w:rPr>
          <w:rFonts w:cs="Lucida Grande"/>
          <w:color w:val="000000"/>
          <w:vertAlign w:val="baseline"/>
        </w:rPr>
        <w:t>©</w:t>
      </w:r>
      <w:r>
        <w:rPr>
          <w:rFonts w:cs="Lucida Grande"/>
          <w:color w:val="000000"/>
          <w:vertAlign w:val="baseline"/>
        </w:rPr>
        <w:t xml:space="preserve"> Vincent Haddad, </w:t>
      </w:r>
      <w:r w:rsidRPr="00C007A7">
        <w:rPr>
          <w:rFonts w:cs="Lucida Grande"/>
          <w:color w:val="000000"/>
          <w:vertAlign w:val="baseline"/>
        </w:rPr>
        <w:t>Wayne State University</w:t>
      </w:r>
    </w:p>
    <w:p w14:paraId="678017D3" w14:textId="77777777" w:rsidR="005D65D5" w:rsidRDefault="005D65D5" w:rsidP="003C6CA5">
      <w:pPr>
        <w:spacing w:line="480" w:lineRule="auto"/>
        <w:rPr>
          <w:rFonts w:ascii="Garamond" w:hAnsi="Garamond"/>
          <w:vertAlign w:val="baseline"/>
        </w:rPr>
      </w:pPr>
    </w:p>
    <w:p w14:paraId="381ED66A" w14:textId="77777777" w:rsidR="005D65D5" w:rsidRDefault="005D65D5" w:rsidP="003C6CA5">
      <w:pPr>
        <w:spacing w:line="480" w:lineRule="auto"/>
        <w:rPr>
          <w:rFonts w:ascii="Garamond" w:hAnsi="Garamond"/>
          <w:vertAlign w:val="baseline"/>
        </w:rPr>
      </w:pPr>
    </w:p>
    <w:p w14:paraId="12147568" w14:textId="77777777" w:rsidR="005D65D5" w:rsidRDefault="005D65D5" w:rsidP="003C6CA5">
      <w:pPr>
        <w:spacing w:line="480" w:lineRule="auto"/>
        <w:rPr>
          <w:rFonts w:ascii="Garamond" w:hAnsi="Garamond"/>
          <w:vertAlign w:val="baseline"/>
        </w:rPr>
      </w:pPr>
    </w:p>
    <w:p w14:paraId="35E8C28A" w14:textId="77777777" w:rsidR="005D65D5" w:rsidRDefault="005D65D5" w:rsidP="003C6CA5">
      <w:pPr>
        <w:spacing w:line="480" w:lineRule="auto"/>
        <w:rPr>
          <w:rFonts w:ascii="Garamond" w:hAnsi="Garamond"/>
          <w:vertAlign w:val="baseline"/>
        </w:rPr>
      </w:pPr>
    </w:p>
    <w:p w14:paraId="3D7C04F8" w14:textId="77777777" w:rsidR="005D65D5" w:rsidRDefault="005D65D5" w:rsidP="003C6CA5">
      <w:pPr>
        <w:spacing w:line="480" w:lineRule="auto"/>
        <w:rPr>
          <w:rFonts w:ascii="Garamond" w:hAnsi="Garamond"/>
          <w:vertAlign w:val="baseline"/>
        </w:rPr>
      </w:pPr>
    </w:p>
    <w:p w14:paraId="59D779F4" w14:textId="77777777" w:rsidR="005D65D5" w:rsidRDefault="005D65D5" w:rsidP="003C6CA5">
      <w:pPr>
        <w:spacing w:line="480" w:lineRule="auto"/>
        <w:rPr>
          <w:rFonts w:ascii="Garamond" w:hAnsi="Garamond"/>
          <w:vertAlign w:val="baseline"/>
        </w:rPr>
      </w:pPr>
    </w:p>
    <w:p w14:paraId="3A6E7A01" w14:textId="77777777" w:rsidR="005D65D5" w:rsidRDefault="005D65D5" w:rsidP="003C6CA5">
      <w:pPr>
        <w:spacing w:line="480" w:lineRule="auto"/>
        <w:rPr>
          <w:rFonts w:ascii="Garamond" w:hAnsi="Garamond"/>
          <w:vertAlign w:val="baseline"/>
        </w:rPr>
      </w:pPr>
    </w:p>
    <w:p w14:paraId="3B4B5593" w14:textId="77777777" w:rsidR="005D65D5" w:rsidRDefault="005D65D5" w:rsidP="003C6CA5">
      <w:pPr>
        <w:spacing w:line="480" w:lineRule="auto"/>
        <w:rPr>
          <w:rFonts w:ascii="Garamond" w:hAnsi="Garamond"/>
          <w:vertAlign w:val="baseline"/>
        </w:rPr>
      </w:pPr>
    </w:p>
    <w:p w14:paraId="1C248FBE" w14:textId="77777777" w:rsidR="005D65D5" w:rsidRDefault="005D65D5" w:rsidP="003C6CA5">
      <w:pPr>
        <w:spacing w:line="480" w:lineRule="auto"/>
        <w:rPr>
          <w:rFonts w:ascii="Garamond" w:hAnsi="Garamond"/>
          <w:vertAlign w:val="baseline"/>
        </w:rPr>
      </w:pPr>
    </w:p>
    <w:p w14:paraId="4FFC880C" w14:textId="53D03425" w:rsidR="003C6CA5" w:rsidRPr="004F30CD" w:rsidRDefault="003C6CA5" w:rsidP="003C6CA5">
      <w:pPr>
        <w:spacing w:line="480" w:lineRule="auto"/>
        <w:rPr>
          <w:rFonts w:ascii="Garamond" w:hAnsi="Garamond"/>
          <w:b/>
          <w:vertAlign w:val="baseline"/>
        </w:rPr>
      </w:pPr>
      <w:r w:rsidRPr="004F30CD">
        <w:rPr>
          <w:rFonts w:ascii="Garamond" w:hAnsi="Garamond"/>
          <w:b/>
          <w:vertAlign w:val="baseline"/>
        </w:rPr>
        <w:t xml:space="preserve">Images: </w:t>
      </w:r>
    </w:p>
    <w:p w14:paraId="25FC1C23" w14:textId="5E52AFE9" w:rsidR="003C6CA5" w:rsidRDefault="003C6CA5" w:rsidP="003C6CA5">
      <w:pPr>
        <w:spacing w:line="480" w:lineRule="auto"/>
        <w:rPr>
          <w:rFonts w:ascii="Garamond" w:hAnsi="Garamond"/>
          <w:vertAlign w:val="baseline"/>
        </w:rPr>
      </w:pPr>
      <w:r>
        <w:rPr>
          <w:rFonts w:ascii="Garamond" w:hAnsi="Garamond"/>
          <w:vertAlign w:val="baseline"/>
        </w:rPr>
        <w:t>“The Negro Speaks of Rivers” sheet music</w:t>
      </w:r>
    </w:p>
    <w:p w14:paraId="771CF7ED" w14:textId="77777777" w:rsidR="003C6CA5" w:rsidRPr="003E6152" w:rsidRDefault="003C6CA5" w:rsidP="003C6CA5">
      <w:pPr>
        <w:spacing w:line="480" w:lineRule="auto"/>
        <w:rPr>
          <w:rFonts w:ascii="Garamond" w:hAnsi="Garamond"/>
          <w:vertAlign w:val="baseline"/>
        </w:rPr>
      </w:pPr>
      <w:proofErr w:type="gramStart"/>
      <w:r w:rsidRPr="003E6152">
        <w:rPr>
          <w:rFonts w:ascii="Garamond" w:hAnsi="Garamond"/>
          <w:vertAlign w:val="baseline"/>
        </w:rPr>
        <w:t>Words by Langston Hughes and Margaret Bonds.</w:t>
      </w:r>
      <w:proofErr w:type="gramEnd"/>
    </w:p>
    <w:p w14:paraId="2D602B12" w14:textId="77777777" w:rsidR="003C6CA5" w:rsidRPr="003E6152" w:rsidRDefault="003C6CA5" w:rsidP="003C6CA5">
      <w:pPr>
        <w:spacing w:line="480" w:lineRule="auto"/>
        <w:rPr>
          <w:rFonts w:ascii="Garamond" w:hAnsi="Garamond"/>
          <w:vertAlign w:val="baseline"/>
        </w:rPr>
      </w:pPr>
      <w:r w:rsidRPr="003E6152">
        <w:rPr>
          <w:rFonts w:ascii="Garamond" w:hAnsi="Garamond"/>
          <w:vertAlign w:val="baseline"/>
        </w:rPr>
        <w:t>New York: Handy Brothers Music Company, Inc., 1942.</w:t>
      </w:r>
    </w:p>
    <w:p w14:paraId="5D6121A3" w14:textId="77777777" w:rsidR="003C6CA5" w:rsidRPr="003E6152" w:rsidRDefault="003C6CA5" w:rsidP="003C6CA5">
      <w:pPr>
        <w:spacing w:line="480" w:lineRule="auto"/>
        <w:rPr>
          <w:rFonts w:ascii="Garamond" w:hAnsi="Garamond"/>
          <w:vertAlign w:val="baseline"/>
        </w:rPr>
      </w:pPr>
      <w:r w:rsidRPr="003E6152">
        <w:rPr>
          <w:rFonts w:ascii="Garamond" w:hAnsi="Garamond"/>
          <w:vertAlign w:val="baseline"/>
        </w:rPr>
        <w:t>Sheet music.</w:t>
      </w:r>
    </w:p>
    <w:p w14:paraId="72544AB8" w14:textId="77777777" w:rsidR="003C6CA5" w:rsidRPr="003E6152" w:rsidRDefault="00D03080" w:rsidP="003C6CA5">
      <w:pPr>
        <w:spacing w:line="480" w:lineRule="auto"/>
        <w:rPr>
          <w:rFonts w:ascii="Garamond" w:hAnsi="Garamond"/>
          <w:vertAlign w:val="baseline"/>
        </w:rPr>
      </w:pPr>
      <w:hyperlink r:id="rId6" w:history="1">
        <w:r w:rsidR="003C6CA5" w:rsidRPr="003E6152">
          <w:rPr>
            <w:rStyle w:val="Hyperlink"/>
            <w:rFonts w:ascii="Garamond" w:hAnsi="Garamond"/>
            <w:vertAlign w:val="baseline"/>
          </w:rPr>
          <w:t>Music Division</w:t>
        </w:r>
      </w:hyperlink>
      <w:r w:rsidR="003C6CA5" w:rsidRPr="003E6152">
        <w:rPr>
          <w:rFonts w:ascii="Garamond" w:hAnsi="Garamond"/>
          <w:vertAlign w:val="baseline"/>
        </w:rPr>
        <w:t>. (8-1)</w:t>
      </w:r>
    </w:p>
    <w:p w14:paraId="3DEC7602" w14:textId="26C37340" w:rsidR="003C6CA5" w:rsidRDefault="003C6CA5" w:rsidP="003C6CA5">
      <w:pPr>
        <w:spacing w:line="480" w:lineRule="auto"/>
        <w:rPr>
          <w:rFonts w:ascii="Garamond" w:hAnsi="Garamond"/>
          <w:i/>
          <w:iCs/>
          <w:vertAlign w:val="baseline"/>
        </w:rPr>
      </w:pPr>
      <w:r w:rsidRPr="003E6152">
        <w:rPr>
          <w:rFonts w:ascii="Garamond" w:hAnsi="Garamond"/>
          <w:i/>
          <w:iCs/>
          <w:vertAlign w:val="baseline"/>
        </w:rPr>
        <w:t>Courtesy of the Handy Brothers Music Company, Ed Sullivan Theater Building, 1697 Broadway New York, NY 10019</w:t>
      </w:r>
    </w:p>
    <w:p w14:paraId="226C0DD6" w14:textId="273F28A3" w:rsidR="003E6152" w:rsidRDefault="003E6152" w:rsidP="003C6CA5">
      <w:pPr>
        <w:spacing w:line="480" w:lineRule="auto"/>
        <w:rPr>
          <w:rFonts w:ascii="Garamond" w:hAnsi="Garamond" w:cs="Times"/>
          <w:color w:val="260000"/>
          <w:vertAlign w:val="baseline"/>
        </w:rPr>
      </w:pPr>
      <w:r>
        <w:rPr>
          <w:rFonts w:ascii="Garamond" w:hAnsi="Garamond" w:cs="Times"/>
          <w:color w:val="260000"/>
          <w:vertAlign w:val="baseline"/>
        </w:rPr>
        <w:t xml:space="preserve">Digital ID: </w:t>
      </w:r>
      <w:r w:rsidRPr="003E6152">
        <w:rPr>
          <w:rFonts w:ascii="Garamond" w:hAnsi="Garamond" w:cs="Times"/>
          <w:color w:val="260000"/>
          <w:vertAlign w:val="baseline"/>
        </w:rPr>
        <w:t>http://memory.loc.gov/ammem/aaohtml/exhibit/aopart8b.html#0801</w:t>
      </w:r>
    </w:p>
    <w:p w14:paraId="1AF3ADF5" w14:textId="76394793" w:rsidR="003E6152" w:rsidRDefault="003E6152" w:rsidP="003E6152">
      <w:pPr>
        <w:spacing w:line="480" w:lineRule="auto"/>
        <w:rPr>
          <w:rFonts w:ascii="Garamond" w:hAnsi="Garamond"/>
          <w:b/>
          <w:bCs/>
          <w:vertAlign w:val="baseline"/>
        </w:rPr>
      </w:pPr>
      <w:r>
        <w:rPr>
          <w:rFonts w:ascii="Garamond" w:hAnsi="Garamond"/>
          <w:b/>
          <w:bCs/>
          <w:vertAlign w:val="baseline"/>
        </w:rPr>
        <w:t>Portrait</w:t>
      </w:r>
    </w:p>
    <w:p w14:paraId="11654CA0" w14:textId="1C6AA87B" w:rsidR="003E6152" w:rsidRDefault="003E6152" w:rsidP="003E6152">
      <w:pPr>
        <w:spacing w:line="480" w:lineRule="auto"/>
        <w:rPr>
          <w:rFonts w:ascii="Garamond" w:hAnsi="Garamond"/>
          <w:b/>
          <w:bCs/>
          <w:vertAlign w:val="baseline"/>
        </w:rPr>
      </w:pPr>
      <w:r>
        <w:rPr>
          <w:rFonts w:ascii="Helvetica" w:hAnsi="Helvetica" w:cs="Helvetica"/>
          <w:noProof/>
        </w:rPr>
        <w:drawing>
          <wp:inline distT="0" distB="0" distL="0" distR="0" wp14:anchorId="6FB06600" wp14:editId="1654518E">
            <wp:extent cx="5486400" cy="69583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958387"/>
                    </a:xfrm>
                    <a:prstGeom prst="rect">
                      <a:avLst/>
                    </a:prstGeom>
                    <a:noFill/>
                    <a:ln>
                      <a:noFill/>
                    </a:ln>
                  </pic:spPr>
                </pic:pic>
              </a:graphicData>
            </a:graphic>
          </wp:inline>
        </w:drawing>
      </w:r>
    </w:p>
    <w:p w14:paraId="1242ECD3" w14:textId="77777777" w:rsidR="003E6152" w:rsidRPr="003E6152" w:rsidRDefault="003E6152" w:rsidP="003E6152">
      <w:pPr>
        <w:spacing w:line="480" w:lineRule="auto"/>
        <w:rPr>
          <w:rFonts w:ascii="Garamond" w:hAnsi="Garamond"/>
          <w:b/>
          <w:bCs/>
          <w:vertAlign w:val="baseline"/>
        </w:rPr>
      </w:pPr>
      <w:r w:rsidRPr="003E6152">
        <w:rPr>
          <w:rFonts w:ascii="Garamond" w:hAnsi="Garamond"/>
          <w:b/>
          <w:bCs/>
          <w:vertAlign w:val="baseline"/>
        </w:rPr>
        <w:t xml:space="preserve">Digital ID: </w:t>
      </w:r>
      <w:r w:rsidRPr="003E6152">
        <w:rPr>
          <w:rFonts w:ascii="Garamond" w:hAnsi="Garamond"/>
          <w:vertAlign w:val="baseline"/>
        </w:rPr>
        <w:t xml:space="preserve">(digital file from </w:t>
      </w:r>
      <w:proofErr w:type="spellStart"/>
      <w:r w:rsidRPr="003E6152">
        <w:rPr>
          <w:rFonts w:ascii="Garamond" w:hAnsi="Garamond"/>
          <w:vertAlign w:val="baseline"/>
        </w:rPr>
        <w:t>b&amp;w</w:t>
      </w:r>
      <w:proofErr w:type="spellEnd"/>
      <w:r w:rsidRPr="003E6152">
        <w:rPr>
          <w:rFonts w:ascii="Garamond" w:hAnsi="Garamond"/>
          <w:vertAlign w:val="baseline"/>
        </w:rPr>
        <w:t xml:space="preserve"> film copy neg.) </w:t>
      </w:r>
      <w:proofErr w:type="spellStart"/>
      <w:r w:rsidRPr="003E6152">
        <w:rPr>
          <w:rFonts w:ascii="Garamond" w:hAnsi="Garamond"/>
          <w:vertAlign w:val="baseline"/>
        </w:rPr>
        <w:t>cph</w:t>
      </w:r>
      <w:proofErr w:type="spellEnd"/>
      <w:r w:rsidRPr="003E6152">
        <w:rPr>
          <w:rFonts w:ascii="Garamond" w:hAnsi="Garamond"/>
          <w:vertAlign w:val="baseline"/>
        </w:rPr>
        <w:t xml:space="preserve"> 3a43849 http://hdl.loc.gov/loc.pnp/cph.3a43849</w:t>
      </w:r>
    </w:p>
    <w:p w14:paraId="2C84176C" w14:textId="77777777" w:rsidR="003E6152" w:rsidRPr="003E6152" w:rsidRDefault="003E6152" w:rsidP="003E6152">
      <w:pPr>
        <w:spacing w:line="480" w:lineRule="auto"/>
        <w:rPr>
          <w:rFonts w:ascii="Garamond" w:hAnsi="Garamond"/>
          <w:b/>
          <w:bCs/>
          <w:vertAlign w:val="baseline"/>
        </w:rPr>
      </w:pPr>
      <w:r w:rsidRPr="003E6152">
        <w:rPr>
          <w:rFonts w:ascii="Garamond" w:hAnsi="Garamond"/>
          <w:b/>
          <w:bCs/>
          <w:vertAlign w:val="baseline"/>
        </w:rPr>
        <w:t xml:space="preserve">Reproduction Number: </w:t>
      </w:r>
      <w:r w:rsidRPr="003E6152">
        <w:rPr>
          <w:rFonts w:ascii="Garamond" w:hAnsi="Garamond"/>
          <w:vertAlign w:val="baseline"/>
        </w:rPr>
        <w:t>LC-USZ62-43605 (</w:t>
      </w:r>
      <w:proofErr w:type="spellStart"/>
      <w:r w:rsidRPr="003E6152">
        <w:rPr>
          <w:rFonts w:ascii="Garamond" w:hAnsi="Garamond"/>
          <w:vertAlign w:val="baseline"/>
        </w:rPr>
        <w:t>b&amp;w</w:t>
      </w:r>
      <w:proofErr w:type="spellEnd"/>
      <w:r w:rsidRPr="003E6152">
        <w:rPr>
          <w:rFonts w:ascii="Garamond" w:hAnsi="Garamond"/>
          <w:vertAlign w:val="baseline"/>
        </w:rPr>
        <w:t xml:space="preserve"> film copy neg.)</w:t>
      </w:r>
    </w:p>
    <w:p w14:paraId="20E3268D" w14:textId="6283499F" w:rsidR="003E6152" w:rsidRDefault="003E6152" w:rsidP="003E6152">
      <w:pPr>
        <w:spacing w:line="480" w:lineRule="auto"/>
        <w:rPr>
          <w:rFonts w:ascii="Garamond" w:hAnsi="Garamond"/>
          <w:vertAlign w:val="baseline"/>
        </w:rPr>
      </w:pPr>
      <w:r w:rsidRPr="003E6152">
        <w:rPr>
          <w:rFonts w:ascii="Garamond" w:hAnsi="Garamond"/>
          <w:b/>
          <w:bCs/>
          <w:vertAlign w:val="baseline"/>
        </w:rPr>
        <w:t xml:space="preserve">Repository: </w:t>
      </w:r>
      <w:r w:rsidRPr="003E6152">
        <w:rPr>
          <w:rFonts w:ascii="Garamond" w:hAnsi="Garamond"/>
          <w:vertAlign w:val="baseline"/>
        </w:rPr>
        <w:t>Library of Congress Prints and Photographs Division Washington, D.C. 20540 USA</w:t>
      </w:r>
    </w:p>
    <w:p w14:paraId="3C0858B0" w14:textId="71104CB9" w:rsidR="003E6152" w:rsidRPr="008B2009" w:rsidRDefault="008B2009" w:rsidP="003E6152">
      <w:pPr>
        <w:spacing w:line="480" w:lineRule="auto"/>
        <w:rPr>
          <w:rFonts w:ascii="Garamond" w:hAnsi="Garamond"/>
          <w:b/>
          <w:vertAlign w:val="baseline"/>
        </w:rPr>
      </w:pPr>
      <w:r w:rsidRPr="008B2009">
        <w:rPr>
          <w:rFonts w:ascii="Garamond" w:hAnsi="Garamond"/>
          <w:b/>
          <w:vertAlign w:val="baseline"/>
        </w:rPr>
        <w:t xml:space="preserve">Audio: </w:t>
      </w:r>
      <w:proofErr w:type="spellStart"/>
      <w:r w:rsidR="004F30CD">
        <w:rPr>
          <w:rFonts w:ascii="Garamond" w:hAnsi="Garamond"/>
          <w:b/>
          <w:vertAlign w:val="baseline"/>
        </w:rPr>
        <w:t>Beinecke</w:t>
      </w:r>
      <w:proofErr w:type="spellEnd"/>
      <w:r w:rsidR="004F30CD">
        <w:rPr>
          <w:rFonts w:ascii="Garamond" w:hAnsi="Garamond"/>
          <w:b/>
          <w:vertAlign w:val="baseline"/>
        </w:rPr>
        <w:t xml:space="preserve"> Rare Book and Manuscript Library at Yale University</w:t>
      </w:r>
    </w:p>
    <w:p w14:paraId="0E6782D2" w14:textId="3F9D8FF9" w:rsidR="008B2009" w:rsidRDefault="008B2009" w:rsidP="003E6152">
      <w:pPr>
        <w:spacing w:line="480" w:lineRule="auto"/>
        <w:rPr>
          <w:rFonts w:ascii="Garamond" w:hAnsi="Garamond"/>
          <w:vertAlign w:val="baseline"/>
        </w:rPr>
      </w:pPr>
      <w:r w:rsidRPr="008B2009">
        <w:rPr>
          <w:rFonts w:ascii="Garamond" w:hAnsi="Garamond"/>
          <w:vertAlign w:val="baseline"/>
        </w:rPr>
        <w:t>http://brbl-archive.library.yale.edu/exhibitions/langstonhughes/av.html</w:t>
      </w:r>
    </w:p>
    <w:p w14:paraId="0E75E649" w14:textId="0BC2C7F8" w:rsidR="004F30CD" w:rsidRDefault="008B2009" w:rsidP="003E6152">
      <w:pPr>
        <w:spacing w:line="480" w:lineRule="auto"/>
        <w:rPr>
          <w:rFonts w:ascii="Garamond" w:hAnsi="Garamond"/>
          <w:vertAlign w:val="baseline"/>
        </w:rPr>
      </w:pPr>
      <w:r>
        <w:rPr>
          <w:rFonts w:ascii="Garamond" w:hAnsi="Garamond"/>
          <w:vertAlign w:val="baseline"/>
        </w:rPr>
        <w:t>I would really like the following to be included</w:t>
      </w:r>
      <w:r w:rsidR="00336584">
        <w:rPr>
          <w:rFonts w:ascii="Garamond" w:hAnsi="Garamond"/>
          <w:vertAlign w:val="baseline"/>
        </w:rPr>
        <w:t>, if possible</w:t>
      </w:r>
      <w:r w:rsidR="004F30CD">
        <w:rPr>
          <w:rFonts w:ascii="Garamond" w:hAnsi="Garamond"/>
          <w:vertAlign w:val="baseline"/>
        </w:rPr>
        <w:t>:</w:t>
      </w:r>
    </w:p>
    <w:p w14:paraId="1AA911AF" w14:textId="2F34CB64" w:rsidR="008B2009" w:rsidRDefault="004F30CD" w:rsidP="004F30CD">
      <w:pPr>
        <w:pStyle w:val="ListParagraph"/>
        <w:numPr>
          <w:ilvl w:val="0"/>
          <w:numId w:val="2"/>
        </w:numPr>
        <w:spacing w:line="480" w:lineRule="auto"/>
        <w:rPr>
          <w:rFonts w:ascii="Garamond" w:hAnsi="Garamond"/>
          <w:vertAlign w:val="baseline"/>
        </w:rPr>
      </w:pPr>
      <w:r w:rsidRPr="004F30CD">
        <w:rPr>
          <w:rFonts w:ascii="Garamond" w:hAnsi="Garamond"/>
          <w:vertAlign w:val="baseline"/>
        </w:rPr>
        <w:t>“The Negro Speaks of Rivers” read by Langston Hughes</w:t>
      </w:r>
      <w:r>
        <w:rPr>
          <w:rFonts w:ascii="Garamond" w:hAnsi="Garamond"/>
          <w:vertAlign w:val="baseline"/>
        </w:rPr>
        <w:t>, copyright held by Smithsonian/Folkways Recordings</w:t>
      </w:r>
    </w:p>
    <w:p w14:paraId="60A766F7" w14:textId="0AEED71F" w:rsidR="004F30CD" w:rsidRPr="004F30CD" w:rsidRDefault="004F30CD" w:rsidP="004F30CD">
      <w:pPr>
        <w:pStyle w:val="ListParagraph"/>
        <w:numPr>
          <w:ilvl w:val="0"/>
          <w:numId w:val="2"/>
        </w:numPr>
        <w:spacing w:line="480" w:lineRule="auto"/>
        <w:rPr>
          <w:rFonts w:ascii="Garamond" w:hAnsi="Garamond"/>
          <w:vertAlign w:val="baseline"/>
        </w:rPr>
      </w:pPr>
      <w:r>
        <w:rPr>
          <w:rFonts w:ascii="Garamond" w:hAnsi="Garamond"/>
          <w:vertAlign w:val="baseline"/>
        </w:rPr>
        <w:t>Video: “Hughes on Social Action’s Two Minds” copyright held by The New York Center for Visual History</w:t>
      </w:r>
    </w:p>
    <w:sectPr w:rsidR="004F30CD" w:rsidRPr="004F30CD" w:rsidSect="00EE4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60337"/>
    <w:multiLevelType w:val="hybridMultilevel"/>
    <w:tmpl w:val="2C68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95"/>
    <w:rsid w:val="00014419"/>
    <w:rsid w:val="00044745"/>
    <w:rsid w:val="000B05D1"/>
    <w:rsid w:val="000F5923"/>
    <w:rsid w:val="00152240"/>
    <w:rsid w:val="00160AD6"/>
    <w:rsid w:val="001D41A5"/>
    <w:rsid w:val="001E6961"/>
    <w:rsid w:val="00243C99"/>
    <w:rsid w:val="00280574"/>
    <w:rsid w:val="00283FDD"/>
    <w:rsid w:val="002F12EA"/>
    <w:rsid w:val="002F3737"/>
    <w:rsid w:val="00336584"/>
    <w:rsid w:val="003A746A"/>
    <w:rsid w:val="003C6CA5"/>
    <w:rsid w:val="003E6152"/>
    <w:rsid w:val="003F6038"/>
    <w:rsid w:val="004E5A14"/>
    <w:rsid w:val="004F30CD"/>
    <w:rsid w:val="004F4050"/>
    <w:rsid w:val="00554E14"/>
    <w:rsid w:val="005C0F20"/>
    <w:rsid w:val="005C39FD"/>
    <w:rsid w:val="005D65D5"/>
    <w:rsid w:val="00684E36"/>
    <w:rsid w:val="006C7F0B"/>
    <w:rsid w:val="006D204E"/>
    <w:rsid w:val="007819B0"/>
    <w:rsid w:val="0079484F"/>
    <w:rsid w:val="008A404C"/>
    <w:rsid w:val="008B2009"/>
    <w:rsid w:val="008B3C98"/>
    <w:rsid w:val="00933675"/>
    <w:rsid w:val="00946695"/>
    <w:rsid w:val="00A32642"/>
    <w:rsid w:val="00A76A9C"/>
    <w:rsid w:val="00A776D7"/>
    <w:rsid w:val="00AF18D4"/>
    <w:rsid w:val="00BC06E1"/>
    <w:rsid w:val="00BE05CA"/>
    <w:rsid w:val="00C40C7C"/>
    <w:rsid w:val="00D03080"/>
    <w:rsid w:val="00D07471"/>
    <w:rsid w:val="00D162F5"/>
    <w:rsid w:val="00D31014"/>
    <w:rsid w:val="00D729F2"/>
    <w:rsid w:val="00D92CAB"/>
    <w:rsid w:val="00DA15CA"/>
    <w:rsid w:val="00EA72FC"/>
    <w:rsid w:val="00EE4512"/>
    <w:rsid w:val="00F25677"/>
    <w:rsid w:val="00F401AA"/>
    <w:rsid w:val="00FC1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6B4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vertAlign w:val="superscrip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A5"/>
    <w:rPr>
      <w:color w:val="0000FF" w:themeColor="hyperlink"/>
      <w:u w:val="single"/>
    </w:rPr>
  </w:style>
  <w:style w:type="paragraph" w:styleId="BalloonText">
    <w:name w:val="Balloon Text"/>
    <w:basedOn w:val="Normal"/>
    <w:link w:val="BalloonTextChar"/>
    <w:uiPriority w:val="99"/>
    <w:semiHidden/>
    <w:unhideWhenUsed/>
    <w:rsid w:val="003E61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152"/>
    <w:rPr>
      <w:rFonts w:ascii="Lucida Grande" w:hAnsi="Lucida Grande" w:cs="Lucida Grande"/>
      <w:sz w:val="18"/>
      <w:szCs w:val="18"/>
    </w:rPr>
  </w:style>
  <w:style w:type="paragraph" w:styleId="ListParagraph">
    <w:name w:val="List Paragraph"/>
    <w:basedOn w:val="Normal"/>
    <w:uiPriority w:val="34"/>
    <w:qFormat/>
    <w:rsid w:val="004F30CD"/>
    <w:pPr>
      <w:ind w:left="720"/>
      <w:contextualSpacing/>
    </w:pPr>
  </w:style>
  <w:style w:type="paragraph" w:styleId="NoSpacing">
    <w:name w:val="No Spacing"/>
    <w:uiPriority w:val="1"/>
    <w:qFormat/>
    <w:rsid w:val="005D65D5"/>
    <w:rPr>
      <w:rFonts w:ascii="Garamond" w:hAnsi="Garamon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vertAlign w:val="superscrip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A5"/>
    <w:rPr>
      <w:color w:val="0000FF" w:themeColor="hyperlink"/>
      <w:u w:val="single"/>
    </w:rPr>
  </w:style>
  <w:style w:type="paragraph" w:styleId="BalloonText">
    <w:name w:val="Balloon Text"/>
    <w:basedOn w:val="Normal"/>
    <w:link w:val="BalloonTextChar"/>
    <w:uiPriority w:val="99"/>
    <w:semiHidden/>
    <w:unhideWhenUsed/>
    <w:rsid w:val="003E61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152"/>
    <w:rPr>
      <w:rFonts w:ascii="Lucida Grande" w:hAnsi="Lucida Grande" w:cs="Lucida Grande"/>
      <w:sz w:val="18"/>
      <w:szCs w:val="18"/>
    </w:rPr>
  </w:style>
  <w:style w:type="paragraph" w:styleId="ListParagraph">
    <w:name w:val="List Paragraph"/>
    <w:basedOn w:val="Normal"/>
    <w:uiPriority w:val="34"/>
    <w:qFormat/>
    <w:rsid w:val="004F30CD"/>
    <w:pPr>
      <w:ind w:left="720"/>
      <w:contextualSpacing/>
    </w:pPr>
  </w:style>
  <w:style w:type="paragraph" w:styleId="NoSpacing">
    <w:name w:val="No Spacing"/>
    <w:uiPriority w:val="1"/>
    <w:qFormat/>
    <w:rsid w:val="005D65D5"/>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cweb.loc.gov/rr/perform"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1785</Words>
  <Characters>10179</Characters>
  <Application>Microsoft Macintosh Word</Application>
  <DocSecurity>0</DocSecurity>
  <Lines>84</Lines>
  <Paragraphs>23</Paragraphs>
  <ScaleCrop>false</ScaleCrop>
  <Company>Wayne State University</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Haddad</dc:creator>
  <cp:keywords/>
  <dc:description/>
  <cp:lastModifiedBy>Vinny Haddad</cp:lastModifiedBy>
  <cp:revision>2</cp:revision>
  <dcterms:created xsi:type="dcterms:W3CDTF">2015-06-04T02:43:00Z</dcterms:created>
  <dcterms:modified xsi:type="dcterms:W3CDTF">2015-06-04T02:43:00Z</dcterms:modified>
</cp:coreProperties>
</file>