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E2D1A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71674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4D3649A7AF2584F874F042F8AB637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793D6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D127358D22E474AAE7A541D6BA71698"/>
            </w:placeholder>
            <w:text/>
          </w:sdtPr>
          <w:sdtContent>
            <w:tc>
              <w:tcPr>
                <w:tcW w:w="2073" w:type="dxa"/>
              </w:tcPr>
              <w:p w14:paraId="2D98BFD2" w14:textId="77777777" w:rsidR="00B574C9" w:rsidRDefault="003D14AF" w:rsidP="003D14AF">
                <w:r>
                  <w:t>Mayhill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76E132264BEBE47B3C616088C0E4B8C"/>
            </w:placeholder>
            <w:showingPlcHdr/>
            <w:text/>
          </w:sdtPr>
          <w:sdtContent>
            <w:tc>
              <w:tcPr>
                <w:tcW w:w="2551" w:type="dxa"/>
              </w:tcPr>
              <w:p w14:paraId="5803B48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DDC47898BD9E4FBB9A1F1A0484EA19"/>
            </w:placeholder>
            <w:text/>
          </w:sdtPr>
          <w:sdtContent>
            <w:tc>
              <w:tcPr>
                <w:tcW w:w="2642" w:type="dxa"/>
              </w:tcPr>
              <w:p w14:paraId="213185B2" w14:textId="77777777" w:rsidR="00B574C9" w:rsidRDefault="003D14AF" w:rsidP="003D14AF">
                <w:r>
                  <w:t>Fowler</w:t>
                </w:r>
              </w:p>
            </w:tc>
          </w:sdtContent>
        </w:sdt>
      </w:tr>
      <w:tr w:rsidR="00B574C9" w14:paraId="4C0AC9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920B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E2702F9F548924D8B854CEAF62AB38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0D4BAB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DC557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D987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A420B6327670645938A1BE90A5239E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825D0BB" w14:textId="10279A83" w:rsidR="00B574C9" w:rsidRDefault="00567C82" w:rsidP="00567C82">
                <w:r>
                  <w:t>Stetson University</w:t>
                </w:r>
              </w:p>
            </w:tc>
          </w:sdtContent>
        </w:sdt>
      </w:tr>
    </w:tbl>
    <w:p w14:paraId="36C5F9F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7328D99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414205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FA3553" w14:textId="77777777" w:rsidTr="003F0D73">
        <w:sdt>
          <w:sdtPr>
            <w:alias w:val="Article headword"/>
            <w:tag w:val="articleHeadword"/>
            <w:id w:val="-361440020"/>
            <w:placeholder>
              <w:docPart w:val="1F07A4AF10CAD6478326564BB6DCB7C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00346" w14:textId="57DA7AFF" w:rsidR="003F0D73" w:rsidRPr="003E39BE" w:rsidRDefault="003E39BE" w:rsidP="003E39BE">
                <w:pPr>
                  <w:rPr>
                    <w:b/>
                  </w:rPr>
                </w:pPr>
                <w:proofErr w:type="spellStart"/>
                <w:r w:rsidRPr="004A45D3">
                  <w:rPr>
                    <w:lang w:val="en-US" w:eastAsia="ja-JP"/>
                  </w:rPr>
                  <w:t>Kulish</w:t>
                </w:r>
                <w:proofErr w:type="spellEnd"/>
                <w:r w:rsidRPr="004A45D3">
                  <w:rPr>
                    <w:lang w:val="en-US" w:eastAsia="ja-JP"/>
                  </w:rPr>
                  <w:t>,</w:t>
                </w:r>
                <w:r w:rsidRPr="004A45D3">
                  <w:rPr>
                    <w:rFonts w:eastAsiaTheme="minorEastAsia"/>
                    <w:lang w:val="en-US" w:eastAsia="ja-JP"/>
                  </w:rPr>
                  <w:t xml:space="preserve"> </w:t>
                </w:r>
                <w:proofErr w:type="spellStart"/>
                <w:r w:rsidRPr="004A45D3">
                  <w:rPr>
                    <w:rFonts w:eastAsiaTheme="minorEastAsia"/>
                    <w:lang w:val="en-US" w:eastAsia="ja-JP"/>
                  </w:rPr>
                  <w:t>Mykola</w:t>
                </w:r>
                <w:proofErr w:type="spellEnd"/>
                <w:r w:rsidRPr="004A45D3">
                  <w:rPr>
                    <w:rFonts w:eastAsiaTheme="minorEastAsia"/>
                    <w:lang w:val="en-US" w:eastAsia="ja-JP"/>
                  </w:rPr>
                  <w:t xml:space="preserve"> </w:t>
                </w:r>
                <w:proofErr w:type="spellStart"/>
                <w:r w:rsidRPr="004A45D3">
                  <w:rPr>
                    <w:rFonts w:eastAsiaTheme="minorEastAsia"/>
                    <w:lang w:val="en-US" w:eastAsia="ja-JP"/>
                  </w:rPr>
                  <w:t>Hurovych</w:t>
                </w:r>
                <w:proofErr w:type="spellEnd"/>
                <w:r w:rsidRPr="004A45D3">
                  <w:rPr>
                    <w:lang w:val="en-US" w:eastAsia="ja-JP"/>
                  </w:rPr>
                  <w:t xml:space="preserve"> </w:t>
                </w:r>
                <w:r w:rsidR="004A45D3" w:rsidRPr="004A45D3">
                  <w:rPr>
                    <w:lang w:val="en-US"/>
                  </w:rPr>
                  <w:t>[КУЛІШ МИКОЛА ГУРОВИЧ]</w:t>
                </w:r>
                <w:r w:rsidRPr="004A45D3">
                  <w:rPr>
                    <w:lang w:val="en-US"/>
                  </w:rPr>
                  <w:t xml:space="preserve"> (1892-1937)</w:t>
                </w:r>
              </w:p>
            </w:tc>
          </w:sdtContent>
        </w:sdt>
      </w:tr>
      <w:tr w:rsidR="00464699" w14:paraId="6C4EC0A5" w14:textId="77777777" w:rsidTr="003D14AF">
        <w:sdt>
          <w:sdtPr>
            <w:alias w:val="Variant headwords"/>
            <w:tag w:val="variantHeadwords"/>
            <w:id w:val="173464402"/>
            <w:placeholder>
              <w:docPart w:val="E010F39293E906438530D4F316D9D07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DC810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D0385B0" w14:textId="77777777" w:rsidTr="003F0D73">
        <w:sdt>
          <w:sdtPr>
            <w:alias w:val="Abstract"/>
            <w:tag w:val="abstract"/>
            <w:id w:val="-635871867"/>
            <w:placeholder>
              <w:docPart w:val="70988A231FA3CF45ACE108C66DB1E4D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416D1C" w14:textId="48E741B1" w:rsidR="00E85A05" w:rsidRDefault="003E39BE" w:rsidP="00567C82">
                <w:proofErr w:type="spellStart"/>
                <w:r w:rsidRPr="00091784">
                  <w:t>Mykola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Hurovych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was born </w:t>
                </w:r>
                <w:r w:rsidR="006872B3">
                  <w:t>5 December (</w:t>
                </w:r>
                <w:r>
                  <w:t>Old Style</w:t>
                </w:r>
                <w:r w:rsidR="006872B3">
                  <w:t xml:space="preserve">; </w:t>
                </w:r>
                <w:r w:rsidRPr="00091784">
                  <w:t>18 December</w:t>
                </w:r>
                <w:r>
                  <w:t xml:space="preserve"> New Style</w:t>
                </w:r>
                <w:r w:rsidRPr="00091784">
                  <w:t xml:space="preserve">) 1892 in </w:t>
                </w:r>
                <w:proofErr w:type="spellStart"/>
                <w:r w:rsidRPr="00091784">
                  <w:t>Chaplinka</w:t>
                </w:r>
                <w:proofErr w:type="spellEnd"/>
                <w:r w:rsidRPr="00091784">
                  <w:t xml:space="preserve">, </w:t>
                </w:r>
                <w:proofErr w:type="spellStart"/>
                <w:r w:rsidRPr="00091784">
                  <w:t>Tavricheskaia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gubernia</w:t>
                </w:r>
                <w:proofErr w:type="spellEnd"/>
                <w:r w:rsidRPr="00091784">
                  <w:t xml:space="preserve"> in the Russian Empire (today Ukraine’s Kherson oblast’) to a peasant family. After his mother's death</w:t>
                </w:r>
                <w:r w:rsidR="006872B3">
                  <w:t>,</w:t>
                </w:r>
                <w:r w:rsidRPr="00091784">
                  <w:t xml:space="preserve"> he left home to attend school in nearby </w:t>
                </w:r>
                <w:proofErr w:type="spellStart"/>
                <w:r w:rsidRPr="00091784">
                  <w:t>Oleshky</w:t>
                </w:r>
                <w:proofErr w:type="spellEnd"/>
                <w:r w:rsidRPr="00091784">
                  <w:t xml:space="preserve">, where he met his future wife, </w:t>
                </w:r>
                <w:proofErr w:type="spellStart"/>
                <w:r w:rsidRPr="00091784">
                  <w:t>Antonina</w:t>
                </w:r>
                <w:proofErr w:type="spellEnd"/>
                <w:r w:rsidRPr="00091784">
                  <w:t xml:space="preserve">, and his lifelong friend, Ivan Shevchenko (literary pseudonym, </w:t>
                </w:r>
                <w:proofErr w:type="spellStart"/>
                <w:r w:rsidRPr="00091784">
                  <w:t>Dniprovskii</w:t>
                </w:r>
                <w:proofErr w:type="spellEnd"/>
                <w:r w:rsidRPr="00091784">
                  <w:t>). He started university in Odessa in 1914, but was soon conscripted into the Russian Imperial Army</w:t>
                </w:r>
                <w:r w:rsidR="00942848">
                  <w:t>,</w:t>
                </w:r>
                <w:r w:rsidRPr="00091784">
                  <w:t xml:space="preserve"> and fought on the Smolensk front. After the February Revolution he se</w:t>
                </w:r>
                <w:r>
                  <w:t xml:space="preserve">rved in the frontline soldiers’ </w:t>
                </w:r>
                <w:r w:rsidRPr="00091784">
                  <w:t xml:space="preserve">committees, and he continued to fight with the Red Army during the Civil War. He joined the Communist Party in 1919. In 1922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was decommissioned to the post of school inspector in the People’s Commissariat of Enlightenment </w:t>
                </w:r>
                <w:r w:rsidRPr="00BF3E6A">
                  <w:t>(</w:t>
                </w:r>
                <w:proofErr w:type="spellStart"/>
                <w:r w:rsidRPr="00BF3E6A">
                  <w:t>Narkomos</w:t>
                </w:r>
                <w:proofErr w:type="spellEnd"/>
                <w:r w:rsidRPr="00BF3E6A">
                  <w:t>)</w:t>
                </w:r>
                <w:r>
                  <w:t xml:space="preserve"> in Odessa, where </w:t>
                </w:r>
                <w:r w:rsidRPr="00091784">
                  <w:t xml:space="preserve">he began to write seriously. He joined </w:t>
                </w:r>
                <w:r w:rsidR="00567C82">
                  <w:t>the Odessa branch of the organis</w:t>
                </w:r>
                <w:r w:rsidRPr="00091784">
                  <w:t xml:space="preserve">ation </w:t>
                </w:r>
                <w:r w:rsidRPr="00091784">
                  <w:rPr>
                    <w:i/>
                  </w:rPr>
                  <w:t>Hart</w:t>
                </w:r>
                <w:r w:rsidR="00567C82">
                  <w:t xml:space="preserve"> [</w:t>
                </w:r>
                <w:r w:rsidRPr="00283D65">
                  <w:rPr>
                    <w:i/>
                  </w:rPr>
                  <w:t>Tempering</w:t>
                </w:r>
                <w:r w:rsidR="00567C82">
                  <w:t>]</w:t>
                </w:r>
                <w:r w:rsidRPr="00091784">
                  <w:t xml:space="preserve">, headed the </w:t>
                </w:r>
                <w:proofErr w:type="spellStart"/>
                <w:r w:rsidRPr="00091784">
                  <w:t>Zinovievsk</w:t>
                </w:r>
                <w:proofErr w:type="spellEnd"/>
                <w:r w:rsidRPr="00091784">
                  <w:t xml:space="preserve"> (Russian imperial </w:t>
                </w:r>
                <w:proofErr w:type="spellStart"/>
                <w:r>
                  <w:t>Ekaterinoslav</w:t>
                </w:r>
                <w:proofErr w:type="spellEnd"/>
                <w:r>
                  <w:t xml:space="preserve">, </w:t>
                </w:r>
                <w:r w:rsidRPr="00091784">
                  <w:t xml:space="preserve">today's </w:t>
                </w:r>
                <w:proofErr w:type="spellStart"/>
                <w:r w:rsidRPr="00091784">
                  <w:t>Kirovohrad</w:t>
                </w:r>
                <w:proofErr w:type="spellEnd"/>
                <w:r w:rsidRPr="00091784">
                  <w:t xml:space="preserve">) branch of the Party's literary journal </w:t>
                </w:r>
                <w:proofErr w:type="spellStart"/>
                <w:r w:rsidRPr="00091784">
                  <w:rPr>
                    <w:i/>
                  </w:rPr>
                  <w:t>Chervonyi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shliakh</w:t>
                </w:r>
                <w:proofErr w:type="spellEnd"/>
                <w:r w:rsidR="00567C82">
                  <w:t xml:space="preserve"> [</w:t>
                </w:r>
                <w:r w:rsidRPr="00283D65">
                  <w:rPr>
                    <w:i/>
                  </w:rPr>
                  <w:t>Red Path</w:t>
                </w:r>
                <w:r w:rsidR="00567C82">
                  <w:t>]</w:t>
                </w:r>
                <w:r w:rsidRPr="00091784">
                  <w:t xml:space="preserve">, and in 1925 the Soviet Ukrainian party-state promoted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to </w:t>
                </w:r>
                <w:proofErr w:type="spellStart"/>
                <w:r w:rsidRPr="00091784">
                  <w:t>Kharkiv</w:t>
                </w:r>
                <w:proofErr w:type="spellEnd"/>
                <w:r w:rsidRPr="00091784">
                  <w:t xml:space="preserve">, then the capital of Soviet Ukraine. </w:t>
                </w:r>
              </w:p>
            </w:tc>
          </w:sdtContent>
        </w:sdt>
      </w:tr>
      <w:tr w:rsidR="003F0D73" w14:paraId="722C96BC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E7D4B99250576046B3976F4CE550D1A3"/>
              </w:placeholder>
            </w:sdtPr>
            <w:sdtContent>
              <w:sdt>
                <w:sdtPr>
                  <w:alias w:val="Abstract"/>
                  <w:tag w:val="abstract"/>
                  <w:id w:val="1753925800"/>
                  <w:placeholder>
                    <w:docPart w:val="B5748DDBB3E1694ABA633404D5280239"/>
                  </w:placeholder>
                </w:sdtPr>
                <w:sdtContent>
                  <w:p w14:paraId="72F53433" w14:textId="77777777" w:rsidR="00567C82" w:rsidRDefault="004A45D3" w:rsidP="003E39BE">
                    <w:sdt>
                      <w:sdtPr>
                        <w:alias w:val="Abstract"/>
                        <w:tag w:val="abstract"/>
                        <w:id w:val="-332077624"/>
                        <w:placeholder>
                          <w:docPart w:val="D4C91AD3820D1540A6AD141391ACE722"/>
                        </w:placeholder>
                      </w:sdtPr>
                      <w:sdtContent>
                        <w:proofErr w:type="spellStart"/>
                        <w:r w:rsidR="00567C82" w:rsidRPr="00091784">
                          <w:t>Mykola</w:t>
                        </w:r>
                        <w:proofErr w:type="spellEnd"/>
                        <w:r w:rsidR="00567C82" w:rsidRPr="00091784">
                          <w:t xml:space="preserve"> </w:t>
                        </w:r>
                        <w:proofErr w:type="spellStart"/>
                        <w:r w:rsidR="00567C82" w:rsidRPr="00091784">
                          <w:t>Hurovych</w:t>
                        </w:r>
                        <w:proofErr w:type="spellEnd"/>
                        <w:r w:rsidR="00567C82" w:rsidRPr="00091784">
                          <w:t xml:space="preserve"> </w:t>
                        </w:r>
                        <w:proofErr w:type="spellStart"/>
                        <w:r w:rsidR="00567C82" w:rsidRPr="00091784">
                          <w:t>Kulish</w:t>
                        </w:r>
                        <w:proofErr w:type="spellEnd"/>
                        <w:r w:rsidR="00567C82" w:rsidRPr="00091784">
                          <w:t xml:space="preserve"> was born </w:t>
                        </w:r>
                        <w:r w:rsidR="00567C82">
                          <w:t xml:space="preserve">5 December (Old Style; </w:t>
                        </w:r>
                        <w:r w:rsidR="00567C82" w:rsidRPr="00091784">
                          <w:t>18 December</w:t>
                        </w:r>
                        <w:r w:rsidR="00567C82">
                          <w:t xml:space="preserve"> New Style</w:t>
                        </w:r>
                        <w:r w:rsidR="00567C82" w:rsidRPr="00091784">
                          <w:t xml:space="preserve">) 1892 in </w:t>
                        </w:r>
                        <w:proofErr w:type="spellStart"/>
                        <w:r w:rsidR="00567C82" w:rsidRPr="00091784">
                          <w:t>Chaplinka</w:t>
                        </w:r>
                        <w:proofErr w:type="spellEnd"/>
                        <w:r w:rsidR="00567C82" w:rsidRPr="00091784">
                          <w:t xml:space="preserve">, </w:t>
                        </w:r>
                        <w:proofErr w:type="spellStart"/>
                        <w:r w:rsidR="00567C82" w:rsidRPr="00091784">
                          <w:t>Tavricheskaia</w:t>
                        </w:r>
                        <w:proofErr w:type="spellEnd"/>
                        <w:r w:rsidR="00567C82" w:rsidRPr="00091784">
                          <w:t xml:space="preserve"> </w:t>
                        </w:r>
                        <w:proofErr w:type="spellStart"/>
                        <w:r w:rsidR="00567C82" w:rsidRPr="00091784">
                          <w:t>gubernia</w:t>
                        </w:r>
                        <w:proofErr w:type="spellEnd"/>
                        <w:r w:rsidR="00567C82" w:rsidRPr="00091784">
                          <w:t xml:space="preserve"> in the Russian Empire (today Ukraine’s Kherson oblast’) to a peasant family. After his mother's death</w:t>
                        </w:r>
                        <w:r w:rsidR="00567C82">
                          <w:t>,</w:t>
                        </w:r>
                        <w:r w:rsidR="00567C82" w:rsidRPr="00091784">
                          <w:t xml:space="preserve"> he left home to attend school in nearby </w:t>
                        </w:r>
                        <w:proofErr w:type="spellStart"/>
                        <w:r w:rsidR="00567C82" w:rsidRPr="00091784">
                          <w:t>Oleshky</w:t>
                        </w:r>
                        <w:proofErr w:type="spellEnd"/>
                        <w:r w:rsidR="00567C82" w:rsidRPr="00091784">
                          <w:t xml:space="preserve">, where he met his future wife, </w:t>
                        </w:r>
                        <w:proofErr w:type="spellStart"/>
                        <w:r w:rsidR="00567C82" w:rsidRPr="00091784">
                          <w:t>Antonina</w:t>
                        </w:r>
                        <w:proofErr w:type="spellEnd"/>
                        <w:r w:rsidR="00567C82" w:rsidRPr="00091784">
                          <w:t xml:space="preserve">, and his lifelong friend, Ivan Shevchenko (literary pseudonym, </w:t>
                        </w:r>
                        <w:proofErr w:type="spellStart"/>
                        <w:r w:rsidR="00567C82" w:rsidRPr="00091784">
                          <w:t>Dniprovskii</w:t>
                        </w:r>
                        <w:proofErr w:type="spellEnd"/>
                        <w:r w:rsidR="00567C82" w:rsidRPr="00091784">
                          <w:t>). He started university in Odessa in 1914, but was soon conscripted into the Russian Imperial Army</w:t>
                        </w:r>
                        <w:r w:rsidR="00567C82">
                          <w:t>,</w:t>
                        </w:r>
                        <w:r w:rsidR="00567C82" w:rsidRPr="00091784">
                          <w:t xml:space="preserve"> and fought on the Smolensk front. After the February Revolution he se</w:t>
                        </w:r>
                        <w:r w:rsidR="00567C82">
                          <w:t xml:space="preserve">rved in the frontline soldiers’ </w:t>
                        </w:r>
                        <w:r w:rsidR="00567C82" w:rsidRPr="00091784">
                          <w:t xml:space="preserve">committees, and he continued to fight with the Red Army during the Civil War. He joined the Communist Party in 1919. In 1922 </w:t>
                        </w:r>
                        <w:proofErr w:type="spellStart"/>
                        <w:r w:rsidR="00567C82" w:rsidRPr="00091784">
                          <w:t>Kulish</w:t>
                        </w:r>
                        <w:proofErr w:type="spellEnd"/>
                        <w:r w:rsidR="00567C82" w:rsidRPr="00091784">
                          <w:t xml:space="preserve"> was decommissioned to the post of school inspector in the People’s Commissariat of Enlightenment </w:t>
                        </w:r>
                        <w:r w:rsidR="00567C82" w:rsidRPr="00BF3E6A">
                          <w:t>(</w:t>
                        </w:r>
                        <w:proofErr w:type="spellStart"/>
                        <w:r w:rsidR="00567C82" w:rsidRPr="00BF3E6A">
                          <w:t>Narkomos</w:t>
                        </w:r>
                        <w:proofErr w:type="spellEnd"/>
                        <w:r w:rsidR="00567C82" w:rsidRPr="00BF3E6A">
                          <w:t>)</w:t>
                        </w:r>
                        <w:r w:rsidR="00567C82">
                          <w:t xml:space="preserve"> in Odessa, where </w:t>
                        </w:r>
                        <w:r w:rsidR="00567C82" w:rsidRPr="00091784">
                          <w:t xml:space="preserve">he began to write seriously. He joined </w:t>
                        </w:r>
                        <w:r w:rsidR="00567C82">
                          <w:t>the Odessa branch of the organis</w:t>
                        </w:r>
                        <w:r w:rsidR="00567C82" w:rsidRPr="00091784">
                          <w:t xml:space="preserve">ation </w:t>
                        </w:r>
                        <w:r w:rsidR="00567C82" w:rsidRPr="00091784">
                          <w:rPr>
                            <w:i/>
                          </w:rPr>
                          <w:t>Hart</w:t>
                        </w:r>
                        <w:r w:rsidR="00567C82">
                          <w:t xml:space="preserve"> [</w:t>
                        </w:r>
                        <w:r w:rsidR="00567C82" w:rsidRPr="00283D65">
                          <w:rPr>
                            <w:i/>
                          </w:rPr>
                          <w:t>Tempering</w:t>
                        </w:r>
                        <w:r w:rsidR="00567C82">
                          <w:t>]</w:t>
                        </w:r>
                        <w:r w:rsidR="00567C82" w:rsidRPr="00091784">
                          <w:t xml:space="preserve">, headed the </w:t>
                        </w:r>
                        <w:proofErr w:type="spellStart"/>
                        <w:r w:rsidR="00567C82" w:rsidRPr="00091784">
                          <w:t>Zinovievsk</w:t>
                        </w:r>
                        <w:proofErr w:type="spellEnd"/>
                        <w:r w:rsidR="00567C82" w:rsidRPr="00091784">
                          <w:t xml:space="preserve"> (Russian imperial </w:t>
                        </w:r>
                        <w:proofErr w:type="spellStart"/>
                        <w:r w:rsidR="00567C82">
                          <w:t>Ekaterinoslav</w:t>
                        </w:r>
                        <w:proofErr w:type="spellEnd"/>
                        <w:r w:rsidR="00567C82">
                          <w:t xml:space="preserve">, </w:t>
                        </w:r>
                        <w:r w:rsidR="00567C82" w:rsidRPr="00091784">
                          <w:t xml:space="preserve">today's </w:t>
                        </w:r>
                        <w:proofErr w:type="spellStart"/>
                        <w:r w:rsidR="00567C82" w:rsidRPr="00091784">
                          <w:t>Kirovohrad</w:t>
                        </w:r>
                        <w:proofErr w:type="spellEnd"/>
                        <w:r w:rsidR="00567C82" w:rsidRPr="00091784">
                          <w:t xml:space="preserve">) branch of the Party's literary journal </w:t>
                        </w:r>
                        <w:proofErr w:type="spellStart"/>
                        <w:r w:rsidR="00567C82" w:rsidRPr="00091784">
                          <w:rPr>
                            <w:i/>
                          </w:rPr>
                          <w:t>Chervonyi</w:t>
                        </w:r>
                        <w:proofErr w:type="spellEnd"/>
                        <w:r w:rsidR="00567C82" w:rsidRPr="00091784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="00567C82" w:rsidRPr="00091784">
                          <w:rPr>
                            <w:i/>
                          </w:rPr>
                          <w:t>shliakh</w:t>
                        </w:r>
                        <w:proofErr w:type="spellEnd"/>
                        <w:r w:rsidR="00567C82">
                          <w:t xml:space="preserve"> [</w:t>
                        </w:r>
                        <w:r w:rsidR="00567C82" w:rsidRPr="00283D65">
                          <w:rPr>
                            <w:i/>
                          </w:rPr>
                          <w:t>Red Path</w:t>
                        </w:r>
                        <w:r w:rsidR="00567C82">
                          <w:t>]</w:t>
                        </w:r>
                        <w:r w:rsidR="00567C82" w:rsidRPr="00091784">
                          <w:t xml:space="preserve">, and in 1925 the Soviet Ukrainian party-state promoted </w:t>
                        </w:r>
                        <w:proofErr w:type="spellStart"/>
                        <w:r w:rsidR="00567C82" w:rsidRPr="00091784">
                          <w:t>Kulish</w:t>
                        </w:r>
                        <w:proofErr w:type="spellEnd"/>
                        <w:r w:rsidR="00567C82" w:rsidRPr="00091784">
                          <w:t xml:space="preserve"> to </w:t>
                        </w:r>
                        <w:proofErr w:type="spellStart"/>
                        <w:r w:rsidR="00567C82" w:rsidRPr="00091784">
                          <w:t>Kharkiv</w:t>
                        </w:r>
                        <w:proofErr w:type="spellEnd"/>
                        <w:r w:rsidR="00567C82" w:rsidRPr="00091784">
                          <w:t xml:space="preserve">, then the capital of Soviet Ukraine. </w:t>
                        </w:r>
                      </w:sdtContent>
                    </w:sdt>
                  </w:p>
                  <w:p w14:paraId="4BC86CEF" w14:textId="43E087D5" w:rsidR="003D14AF" w:rsidRDefault="004A45D3" w:rsidP="003E39BE"/>
                </w:sdtContent>
              </w:sdt>
              <w:p w14:paraId="6307D7E7" w14:textId="3915BAD8" w:rsidR="003A15E6" w:rsidRDefault="003A15E6" w:rsidP="003E39BE">
                <w:r>
                  <w:t xml:space="preserve">[Image: </w:t>
                </w:r>
                <w:r w:rsidR="006872B3">
                  <w:t>Kulish.jpg</w:t>
                </w:r>
                <w:r>
                  <w:t>]</w:t>
                </w:r>
              </w:p>
              <w:p w14:paraId="69839D2D" w14:textId="44ED8294" w:rsidR="006872B3" w:rsidRDefault="006872B3" w:rsidP="006872B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3E39BE"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>Mykola</w:t>
                </w:r>
                <w:proofErr w:type="spellEnd"/>
                <w:r w:rsidRPr="003E39BE"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 xml:space="preserve"> </w:t>
                </w:r>
                <w:proofErr w:type="spellStart"/>
                <w:r w:rsidRPr="003E39BE"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>Hurovych</w:t>
                </w:r>
                <w:proofErr w:type="spellEnd"/>
                <w:r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 xml:space="preserve"> </w:t>
                </w:r>
                <w:proofErr w:type="spellStart"/>
                <w:r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>Kulish</w:t>
                </w:r>
                <w:proofErr w:type="spellEnd"/>
                <w:r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 xml:space="preserve"> (1892-1937). </w:t>
                </w:r>
              </w:p>
              <w:p w14:paraId="16C1F37F" w14:textId="77777777" w:rsidR="006872B3" w:rsidRPr="00091784" w:rsidRDefault="004A45D3" w:rsidP="006872B3">
                <w:pPr>
                  <w:rPr>
                    <w:rFonts w:ascii="Times New Roman" w:hAnsi="Times New Roman" w:cs="Times New Roman"/>
                  </w:rPr>
                </w:pPr>
                <w:hyperlink r:id="rId9" w:history="1">
                  <w:r w:rsidR="006872B3" w:rsidRPr="00091784">
                    <w:rPr>
                      <w:rStyle w:val="Hyperlink"/>
                      <w:rFonts w:ascii="Times New Roman" w:hAnsi="Times New Roman" w:cs="Times New Roman"/>
                    </w:rPr>
                    <w:t>http://www.encyclopediaofukraine.com/display.asp?linkpath=pages%5CK%5CU%5CKulishMykola.htm</w:t>
                  </w:r>
                </w:hyperlink>
              </w:p>
              <w:p w14:paraId="590B6627" w14:textId="77777777" w:rsidR="006872B3" w:rsidRDefault="006872B3" w:rsidP="003E39BE"/>
              <w:p w14:paraId="3EF292E8" w14:textId="77777777" w:rsidR="003A15E6" w:rsidRPr="00091784" w:rsidRDefault="003A15E6" w:rsidP="003E39BE"/>
              <w:p w14:paraId="7AFAADE3" w14:textId="506D7647" w:rsidR="003D14AF" w:rsidRPr="00091784" w:rsidRDefault="003D14AF" w:rsidP="003E39BE">
                <w:r w:rsidRPr="00091784">
                  <w:lastRenderedPageBreak/>
                  <w:t xml:space="preserve">In </w:t>
                </w:r>
                <w:proofErr w:type="spellStart"/>
                <w:r w:rsidRPr="00091784">
                  <w:t>Kharkiv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became a leading cultural figure. He joined the circle </w:t>
                </w:r>
                <w:r w:rsidR="00936406">
                  <w:t>surrounding</w:t>
                </w:r>
                <w:r w:rsidRPr="00091784">
                  <w:t xml:space="preserve"> writer </w:t>
                </w:r>
                <w:proofErr w:type="spellStart"/>
                <w:r w:rsidRPr="00091784">
                  <w:t>Mykola</w:t>
                </w:r>
                <w:proofErr w:type="spellEnd"/>
                <w:r w:rsidRPr="00091784">
                  <w:t xml:space="preserve"> </w:t>
                </w:r>
                <w:proofErr w:type="spellStart"/>
                <w:r>
                  <w:t>Khvylovyi</w:t>
                </w:r>
                <w:proofErr w:type="spellEnd"/>
                <w:r w:rsidR="00567C82">
                  <w:t xml:space="preserve"> and the literary organis</w:t>
                </w:r>
                <w:r w:rsidRPr="00091784">
                  <w:t xml:space="preserve">ation </w:t>
                </w:r>
                <w:proofErr w:type="spellStart"/>
                <w:r w:rsidRPr="00091784">
                  <w:rPr>
                    <w:i/>
                  </w:rPr>
                  <w:t>Vaplite</w:t>
                </w:r>
                <w:proofErr w:type="spellEnd"/>
                <w:r w:rsidRPr="00091784">
                  <w:t>, even servi</w:t>
                </w:r>
                <w:r w:rsidR="004A45D3">
                  <w:t>ng as its president from 1927-</w:t>
                </w:r>
                <w:r w:rsidRPr="00091784">
                  <w:t xml:space="preserve">28. He was </w:t>
                </w:r>
                <w:r w:rsidR="00035C74">
                  <w:t>an</w:t>
                </w:r>
                <w:r w:rsidR="00727865">
                  <w:t xml:space="preserve"> editor</w:t>
                </w:r>
                <w:r w:rsidRPr="00091784">
                  <w:t xml:space="preserve"> of the literary journal </w:t>
                </w:r>
                <w:proofErr w:type="spellStart"/>
                <w:r w:rsidRPr="00091784">
                  <w:rPr>
                    <w:i/>
                  </w:rPr>
                  <w:t>Literaturnyi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iarmarok</w:t>
                </w:r>
                <w:proofErr w:type="spellEnd"/>
                <w:r w:rsidR="00567C82">
                  <w:t xml:space="preserve"> [</w:t>
                </w:r>
                <w:r w:rsidRPr="00283D65">
                  <w:rPr>
                    <w:i/>
                  </w:rPr>
                  <w:t>Literary Fair</w:t>
                </w:r>
                <w:r w:rsidR="00567C82">
                  <w:t>]</w:t>
                </w:r>
                <w:r w:rsidR="00D738FC">
                  <w:t>,</w:t>
                </w:r>
                <w:r w:rsidRPr="00091784">
                  <w:t xml:space="preserve"> and one of the</w:t>
                </w:r>
                <w:r w:rsidR="004A45D3">
                  <w:t xml:space="preserve"> leaders of the literary organis</w:t>
                </w:r>
                <w:r w:rsidRPr="00091784">
                  <w:t xml:space="preserve">ation </w:t>
                </w:r>
                <w:proofErr w:type="spellStart"/>
                <w:r w:rsidRPr="00091784">
                  <w:rPr>
                    <w:i/>
                  </w:rPr>
                  <w:t>Prolitfront</w:t>
                </w:r>
                <w:proofErr w:type="spellEnd"/>
                <w:r w:rsidRPr="00091784">
                  <w:t xml:space="preserve">. More importantly, he became the leading early Soviet Ukrainian playwright. His plays </w:t>
                </w:r>
                <w:r w:rsidRPr="00091784">
                  <w:rPr>
                    <w:i/>
                  </w:rPr>
                  <w:t>97</w:t>
                </w:r>
                <w:r w:rsidR="00283D65">
                  <w:rPr>
                    <w:i/>
                  </w:rPr>
                  <w:t xml:space="preserve"> </w:t>
                </w:r>
                <w:r w:rsidR="00283D65">
                  <w:t>(1924)</w:t>
                </w:r>
                <w:r w:rsidRPr="00091784">
                  <w:rPr>
                    <w:i/>
                  </w:rPr>
                  <w:t xml:space="preserve"> </w:t>
                </w:r>
                <w:r w:rsidRPr="00091784">
                  <w:t xml:space="preserve">and </w:t>
                </w:r>
                <w:proofErr w:type="spellStart"/>
                <w:r w:rsidRPr="00091784">
                  <w:rPr>
                    <w:i/>
                  </w:rPr>
                  <w:t>Komuna</w:t>
                </w:r>
                <w:proofErr w:type="spellEnd"/>
                <w:r w:rsidRPr="00091784">
                  <w:rPr>
                    <w:i/>
                  </w:rPr>
                  <w:t xml:space="preserve"> v </w:t>
                </w:r>
                <w:proofErr w:type="spellStart"/>
                <w:r w:rsidRPr="00091784">
                  <w:rPr>
                    <w:i/>
                  </w:rPr>
                  <w:t>stepakh</w:t>
                </w:r>
                <w:proofErr w:type="spellEnd"/>
                <w:r w:rsidR="00567C82">
                  <w:t xml:space="preserve"> [</w:t>
                </w:r>
                <w:r w:rsidRPr="00283D65">
                  <w:rPr>
                    <w:i/>
                  </w:rPr>
                  <w:t>Commune in the Steppes</w:t>
                </w:r>
                <w:r w:rsidR="00567C82">
                  <w:t>] (</w:t>
                </w:r>
                <w:r w:rsidR="00283D65">
                  <w:t>1925</w:t>
                </w:r>
                <w:r w:rsidRPr="00091784">
                  <w:t xml:space="preserve">) were produced in Soviet Ukraine and throughout the Soviet Union. He became the leading playwright for Les </w:t>
                </w:r>
                <w:proofErr w:type="spellStart"/>
                <w:r w:rsidRPr="00091784">
                  <w:t>Kurbas</w:t>
                </w:r>
                <w:proofErr w:type="spellEnd"/>
                <w:r w:rsidRPr="00091784">
                  <w:t xml:space="preserve">’ </w:t>
                </w:r>
                <w:proofErr w:type="spellStart"/>
                <w:r w:rsidRPr="00091784">
                  <w:t>Berezil</w:t>
                </w:r>
                <w:proofErr w:type="spellEnd"/>
                <w:r w:rsidRPr="00091784">
                  <w:t>' theatre company, although onl</w:t>
                </w:r>
                <w:r w:rsidR="007C2782">
                  <w:t xml:space="preserve">y his 1929 comedy on </w:t>
                </w:r>
                <w:proofErr w:type="spellStart"/>
                <w:r w:rsidR="007C2782">
                  <w:t>Ukrainianis</w:t>
                </w:r>
                <w:r w:rsidRPr="00091784">
                  <w:t>ation</w:t>
                </w:r>
                <w:proofErr w:type="spellEnd"/>
                <w:r w:rsidRPr="00091784">
                  <w:t xml:space="preserve">, </w:t>
                </w:r>
                <w:proofErr w:type="spellStart"/>
                <w:r w:rsidRPr="00091784">
                  <w:rPr>
                    <w:i/>
                  </w:rPr>
                  <w:t>Myna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Mazailo</w:t>
                </w:r>
                <w:proofErr w:type="spellEnd"/>
                <w:r w:rsidRPr="00091784">
                  <w:t xml:space="preserve">, </w:t>
                </w:r>
                <w:r w:rsidR="00B630D5">
                  <w:t>saw</w:t>
                </w:r>
                <w:r w:rsidR="00C30013">
                  <w:t xml:space="preserve"> frequent and </w:t>
                </w:r>
                <w:r w:rsidRPr="00091784">
                  <w:t xml:space="preserve">extended performances. The Commissariat of Enlightenment shut down </w:t>
                </w:r>
                <w:r w:rsidR="00955AF3">
                  <w:t>the 1927 play</w:t>
                </w:r>
                <w:r w:rsidRPr="00091784">
                  <w:t xml:space="preserve"> </w:t>
                </w:r>
                <w:proofErr w:type="spellStart"/>
                <w:r w:rsidRPr="00091784">
                  <w:rPr>
                    <w:i/>
                  </w:rPr>
                  <w:t>Narodnyi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Malakhii</w:t>
                </w:r>
                <w:proofErr w:type="spellEnd"/>
                <w:r w:rsidR="00567C82">
                  <w:t xml:space="preserve"> [</w:t>
                </w:r>
                <w:r w:rsidRPr="00283D65">
                  <w:rPr>
                    <w:i/>
                  </w:rPr>
                  <w:t xml:space="preserve">The People's </w:t>
                </w:r>
                <w:proofErr w:type="spellStart"/>
                <w:r w:rsidRPr="00283D65">
                  <w:rPr>
                    <w:i/>
                  </w:rPr>
                  <w:t>Malakhii</w:t>
                </w:r>
                <w:proofErr w:type="spellEnd"/>
                <w:r w:rsidR="00567C82">
                  <w:t>]</w:t>
                </w:r>
                <w:r w:rsidR="00955AF3">
                  <w:t>,</w:t>
                </w:r>
                <w:r w:rsidRPr="00091784">
                  <w:t xml:space="preserve"> and did not permit </w:t>
                </w:r>
                <w:proofErr w:type="spellStart"/>
                <w:r w:rsidRPr="00091784">
                  <w:rPr>
                    <w:i/>
                  </w:rPr>
                  <w:t>Patetychna</w:t>
                </w:r>
                <w:proofErr w:type="spellEnd"/>
                <w:r w:rsidRPr="00091784">
                  <w:rPr>
                    <w:i/>
                  </w:rPr>
                  <w:t xml:space="preserve"> sonata</w:t>
                </w:r>
                <w:r w:rsidR="00567C82">
                  <w:t xml:space="preserve"> [</w:t>
                </w:r>
                <w:r w:rsidRPr="00283D65">
                  <w:rPr>
                    <w:i/>
                  </w:rPr>
                  <w:t xml:space="preserve">Sonata </w:t>
                </w:r>
                <w:proofErr w:type="spellStart"/>
                <w:r w:rsidRPr="00283D65">
                  <w:rPr>
                    <w:i/>
                  </w:rPr>
                  <w:t>Pathétique</w:t>
                </w:r>
                <w:proofErr w:type="spellEnd"/>
                <w:r w:rsidR="00567C82">
                  <w:t>]</w:t>
                </w:r>
                <w:r w:rsidRPr="00091784">
                  <w:t xml:space="preserve"> to be performed. </w:t>
                </w:r>
                <w:proofErr w:type="spellStart"/>
                <w:r w:rsidRPr="00091784">
                  <w:t>Kulish's</w:t>
                </w:r>
                <w:proofErr w:type="spellEnd"/>
                <w:r w:rsidRPr="00091784">
                  <w:t xml:space="preserve"> final play, </w:t>
                </w:r>
                <w:proofErr w:type="spellStart"/>
                <w:r w:rsidRPr="00091784">
                  <w:rPr>
                    <w:i/>
                  </w:rPr>
                  <w:t>Maklena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Grasa</w:t>
                </w:r>
                <w:proofErr w:type="spellEnd"/>
                <w:r w:rsidR="00283D65">
                  <w:rPr>
                    <w:i/>
                  </w:rPr>
                  <w:t xml:space="preserve"> </w:t>
                </w:r>
                <w:r w:rsidR="00283D65">
                  <w:t>(1933)</w:t>
                </w:r>
                <w:r w:rsidRPr="00091784">
                  <w:t xml:space="preserve">, provoked the closing of the </w:t>
                </w:r>
                <w:proofErr w:type="spellStart"/>
                <w:r w:rsidRPr="00091784">
                  <w:t>Berezil</w:t>
                </w:r>
                <w:proofErr w:type="spellEnd"/>
                <w:r w:rsidRPr="00091784">
                  <w:t>' itself</w:t>
                </w:r>
                <w:r w:rsidR="00446A59">
                  <w:t>,</w:t>
                </w:r>
                <w:r w:rsidRPr="00091784">
                  <w:t xml:space="preserve"> and the removal of Les' </w:t>
                </w:r>
                <w:proofErr w:type="spellStart"/>
                <w:r w:rsidRPr="00091784">
                  <w:t>Kurbas</w:t>
                </w:r>
                <w:proofErr w:type="spellEnd"/>
                <w:r w:rsidRPr="00091784">
                  <w:t xml:space="preserve"> from the position of artistic director. </w:t>
                </w:r>
              </w:p>
              <w:p w14:paraId="7DEDD4F9" w14:textId="77777777" w:rsidR="003D14AF" w:rsidRPr="00091784" w:rsidRDefault="003D14AF" w:rsidP="003E39BE"/>
              <w:p w14:paraId="281049DF" w14:textId="31EC8DC7" w:rsidR="003D14AF" w:rsidRPr="00091784" w:rsidRDefault="003D14AF" w:rsidP="003E39BE"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was removed from the Party in June 1934 and arrested on 5 December 1934. He was sentenced to ten years, </w:t>
                </w:r>
                <w:r>
                  <w:t>sent to the G</w:t>
                </w:r>
                <w:r w:rsidRPr="00091784">
                  <w:t xml:space="preserve">ulag camps on the </w:t>
                </w:r>
                <w:proofErr w:type="spellStart"/>
                <w:r>
                  <w:t>Solovetsky</w:t>
                </w:r>
                <w:proofErr w:type="spellEnd"/>
                <w:r w:rsidRPr="00091784">
                  <w:t xml:space="preserve"> islands, and executed on 3 November 1937 in </w:t>
                </w:r>
                <w:proofErr w:type="spellStart"/>
                <w:r w:rsidRPr="00091784">
                  <w:t>Sandormorkh</w:t>
                </w:r>
                <w:proofErr w:type="spellEnd"/>
                <w:r w:rsidRPr="00091784">
                  <w:t xml:space="preserve">, Karelia, in the Soviet north. His family survived Nazi occupation and his son, </w:t>
                </w:r>
                <w:proofErr w:type="spellStart"/>
                <w:r w:rsidRPr="00091784">
                  <w:t>Volodymyr</w:t>
                </w:r>
                <w:proofErr w:type="spellEnd"/>
                <w:r w:rsidRPr="00091784">
                  <w:t xml:space="preserve">, </w:t>
                </w:r>
                <w:bookmarkStart w:id="0" w:name="_GoBack"/>
                <w:bookmarkEnd w:id="0"/>
                <w:r w:rsidR="004A45D3" w:rsidRPr="00091784">
                  <w:t>immigrated</w:t>
                </w:r>
                <w:r w:rsidRPr="00091784">
                  <w:t xml:space="preserve"> to the United States with many of </w:t>
                </w:r>
                <w:proofErr w:type="spellStart"/>
                <w:r w:rsidRPr="00091784">
                  <w:t>Kulish’s</w:t>
                </w:r>
                <w:proofErr w:type="spellEnd"/>
                <w:r w:rsidRPr="00091784">
                  <w:t xml:space="preserve"> texts. </w:t>
                </w:r>
              </w:p>
              <w:p w14:paraId="13EEBBC4" w14:textId="77777777" w:rsidR="003D14AF" w:rsidRPr="00091784" w:rsidRDefault="003D14AF" w:rsidP="003E39BE"/>
              <w:p w14:paraId="27473798" w14:textId="15EB9891" w:rsidR="003F0D73" w:rsidRDefault="003D14AF" w:rsidP="00C27FAB">
                <w:proofErr w:type="spellStart"/>
                <w:r w:rsidRPr="00091784">
                  <w:t>Kulish’s</w:t>
                </w:r>
                <w:proofErr w:type="spellEnd"/>
                <w:r w:rsidRPr="00091784">
                  <w:t xml:space="preserve"> theatrical legacy lies in the plays produced at the </w:t>
                </w:r>
                <w:proofErr w:type="spellStart"/>
                <w:r w:rsidRPr="00091784">
                  <w:t>Berezil</w:t>
                </w:r>
                <w:proofErr w:type="spellEnd"/>
                <w:r w:rsidRPr="00091784">
                  <w:t xml:space="preserve">. His early plays explore the world of the </w:t>
                </w:r>
                <w:r w:rsidR="000E3293">
                  <w:t xml:space="preserve">common </w:t>
                </w:r>
                <w:r w:rsidRPr="00091784">
                  <w:t>village encounter with socialism (</w:t>
                </w:r>
                <w:r w:rsidRPr="00091784">
                  <w:rPr>
                    <w:i/>
                  </w:rPr>
                  <w:t>97</w:t>
                </w:r>
                <w:r w:rsidRPr="00091784">
                  <w:t xml:space="preserve">, </w:t>
                </w:r>
                <w:proofErr w:type="spellStart"/>
                <w:r w:rsidRPr="00091784">
                  <w:rPr>
                    <w:i/>
                  </w:rPr>
                  <w:t>Komuna</w:t>
                </w:r>
                <w:proofErr w:type="spellEnd"/>
                <w:r w:rsidRPr="00091784">
                  <w:rPr>
                    <w:i/>
                  </w:rPr>
                  <w:t xml:space="preserve"> v </w:t>
                </w:r>
                <w:proofErr w:type="spellStart"/>
                <w:r w:rsidRPr="00091784">
                  <w:rPr>
                    <w:i/>
                  </w:rPr>
                  <w:t>stepakh</w:t>
                </w:r>
                <w:proofErr w:type="spellEnd"/>
                <w:r w:rsidRPr="00091784">
                  <w:t xml:space="preserve">). His later plays detail the myriad experiences of socialism in the Ukrainian context: </w:t>
                </w:r>
                <w:proofErr w:type="spellStart"/>
                <w:r w:rsidRPr="00091784">
                  <w:rPr>
                    <w:i/>
                  </w:rPr>
                  <w:t>Narodnyi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Malakhii</w:t>
                </w:r>
                <w:proofErr w:type="spellEnd"/>
                <w:r w:rsidR="000E3293">
                  <w:t xml:space="preserve"> </w:t>
                </w:r>
                <w:r w:rsidR="00283D65">
                  <w:t xml:space="preserve">(1927) </w:t>
                </w:r>
                <w:r w:rsidR="000E3293">
                  <w:t>tells of a postman’s ‘blue dreams’</w:t>
                </w:r>
                <w:r w:rsidRPr="00091784">
                  <w:t xml:space="preserve"> of socialism; </w:t>
                </w:r>
                <w:proofErr w:type="spellStart"/>
                <w:r w:rsidRPr="00091784">
                  <w:rPr>
                    <w:i/>
                  </w:rPr>
                  <w:t>Myna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Mazailo</w:t>
                </w:r>
                <w:proofErr w:type="spellEnd"/>
                <w:r w:rsidRPr="00091784">
                  <w:t xml:space="preserve"> </w:t>
                </w:r>
                <w:r w:rsidR="00283D65">
                  <w:t xml:space="preserve">(1929) </w:t>
                </w:r>
                <w:r w:rsidR="00E16500">
                  <w:t xml:space="preserve">is a satiric take on </w:t>
                </w:r>
                <w:proofErr w:type="spellStart"/>
                <w:r w:rsidR="00E16500">
                  <w:t>Ukrainianis</w:t>
                </w:r>
                <w:r w:rsidRPr="00091784">
                  <w:t>ation</w:t>
                </w:r>
                <w:proofErr w:type="spellEnd"/>
                <w:r w:rsidRPr="00091784">
                  <w:t xml:space="preserve"> that spares no one; </w:t>
                </w:r>
                <w:proofErr w:type="spellStart"/>
                <w:r w:rsidRPr="00091784">
                  <w:rPr>
                    <w:i/>
                  </w:rPr>
                  <w:t>Maklena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Grasa</w:t>
                </w:r>
                <w:proofErr w:type="spellEnd"/>
                <w:r w:rsidR="00283D65">
                  <w:rPr>
                    <w:i/>
                  </w:rPr>
                  <w:t xml:space="preserve"> </w:t>
                </w:r>
                <w:r w:rsidR="00283D65">
                  <w:t>(1933)</w:t>
                </w:r>
                <w:r w:rsidRPr="00091784">
                  <w:t xml:space="preserve">, in the year of the </w:t>
                </w:r>
                <w:proofErr w:type="spellStart"/>
                <w:r w:rsidRPr="00091784">
                  <w:t>Holodomor</w:t>
                </w:r>
                <w:proofErr w:type="spellEnd"/>
                <w:r w:rsidRPr="00091784">
                  <w:t xml:space="preserve">, offers a dark tragicomic exploration of a reaction to famine; </w:t>
                </w:r>
                <w:r w:rsidR="000E3293">
                  <w:t xml:space="preserve">and </w:t>
                </w:r>
                <w:proofErr w:type="spellStart"/>
                <w:r w:rsidRPr="00091784">
                  <w:rPr>
                    <w:i/>
                  </w:rPr>
                  <w:t>Patetychna</w:t>
                </w:r>
                <w:proofErr w:type="spellEnd"/>
                <w:r w:rsidRPr="00091784">
                  <w:t xml:space="preserve"> </w:t>
                </w:r>
                <w:r w:rsidRPr="00091784">
                  <w:rPr>
                    <w:i/>
                  </w:rPr>
                  <w:t>sonata</w:t>
                </w:r>
                <w:r w:rsidRPr="00091784">
                  <w:t xml:space="preserve"> </w:t>
                </w:r>
                <w:r w:rsidR="00283D65">
                  <w:t xml:space="preserve">(1930) </w:t>
                </w:r>
                <w:r w:rsidRPr="00091784">
                  <w:t xml:space="preserve">explores the multiple stories of the revolution in Kyiv. Although a loyal Communist,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did not refrain from articulating his doubts and disillusion</w:t>
                </w:r>
                <w:r w:rsidR="000E3293">
                  <w:t>ment with the system</w:t>
                </w:r>
                <w:r w:rsidRPr="00091784">
                  <w:t xml:space="preserve"> in his work</w:t>
                </w:r>
                <w:r w:rsidR="00427FDA">
                  <w:t>s</w:t>
                </w:r>
                <w:r w:rsidRPr="00091784">
                  <w:t>.</w:t>
                </w:r>
              </w:p>
            </w:sdtContent>
          </w:sdt>
        </w:tc>
      </w:tr>
      <w:tr w:rsidR="003235A7" w14:paraId="458B35D4" w14:textId="77777777" w:rsidTr="003235A7">
        <w:tc>
          <w:tcPr>
            <w:tcW w:w="9016" w:type="dxa"/>
          </w:tcPr>
          <w:p w14:paraId="63E3C8B8" w14:textId="68313A47" w:rsidR="00394E80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33BA81B7372C14FBF3C84A5089D9397"/>
              </w:placeholder>
            </w:sdtPr>
            <w:sdtContent>
              <w:p w14:paraId="0EBBC97E" w14:textId="29B38CE7" w:rsidR="003D14AF" w:rsidRPr="00567C82" w:rsidRDefault="004A45D3" w:rsidP="003D14AF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599955307"/>
                    <w:citation/>
                  </w:sdtPr>
                  <w:sdtContent>
                    <w:r w:rsidR="00394E80" w:rsidRPr="00567C82">
                      <w:rPr>
                        <w:rFonts w:ascii="Calibri" w:hAnsi="Calibri" w:cs="Times New Roman"/>
                      </w:rPr>
                      <w:fldChar w:fldCharType="begin"/>
                    </w:r>
                    <w:r w:rsidR="00394E80" w:rsidRPr="00567C82">
                      <w:rPr>
                        <w:rFonts w:ascii="Calibri" w:hAnsi="Calibri" w:cs="Times New Roman"/>
                        <w:i/>
                        <w:lang w:val="en-US"/>
                      </w:rPr>
                      <w:instrText xml:space="preserve"> CITATION Nat62 \l 1033 </w:instrTex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394E80" w:rsidRPr="00567C82">
                      <w:rPr>
                        <w:rFonts w:ascii="Calibri" w:hAnsi="Calibri" w:cs="Times New Roman"/>
                        <w:noProof/>
                        <w:lang w:val="en-US"/>
                      </w:rPr>
                      <w:t>(Kuziakina)</w: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  <w:r w:rsidR="003D14AF" w:rsidRPr="00567C82">
                  <w:rPr>
                    <w:rFonts w:ascii="Calibri" w:hAnsi="Calibri" w:cs="Times New Roman"/>
                  </w:rPr>
                  <w:t xml:space="preserve"> </w:t>
                </w:r>
              </w:p>
              <w:p w14:paraId="552DA15E" w14:textId="77777777" w:rsidR="003D14AF" w:rsidRPr="00567C82" w:rsidRDefault="003D14AF" w:rsidP="003D14AF">
                <w:pPr>
                  <w:rPr>
                    <w:rFonts w:ascii="Calibri" w:hAnsi="Calibri" w:cs="Times New Roman"/>
                  </w:rPr>
                </w:pPr>
              </w:p>
              <w:p w14:paraId="4395B71F" w14:textId="2CBC0548" w:rsidR="00394E80" w:rsidRPr="00567C82" w:rsidRDefault="004A45D3" w:rsidP="003D14AF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2062280083"/>
                    <w:citation/>
                  </w:sdtPr>
                  <w:sdtContent>
                    <w:r w:rsidR="00394E80" w:rsidRPr="00567C82">
                      <w:rPr>
                        <w:rFonts w:ascii="Calibri" w:hAnsi="Calibri" w:cs="Times New Roman"/>
                      </w:rPr>
                      <w:fldChar w:fldCharType="begin"/>
                    </w:r>
                    <w:r w:rsidR="00394E80" w:rsidRPr="00567C82">
                      <w:rPr>
                        <w:rFonts w:ascii="Calibri" w:hAnsi="Calibri" w:cs="Times New Roman"/>
                        <w:lang w:val="en-US"/>
                      </w:rPr>
                      <w:instrText xml:space="preserve"> CITATION Nat10 \l 1033 </w:instrTex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394E80" w:rsidRPr="00567C82">
                      <w:rPr>
                        <w:rFonts w:ascii="Calibri" w:hAnsi="Calibri" w:cs="Times New Roman"/>
                        <w:noProof/>
                        <w:lang w:val="en-US"/>
                      </w:rPr>
                      <w:t>(Kuziakina, Traiektorii dol')</w: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52946EA3" w14:textId="4E9E6F65" w:rsidR="003D14AF" w:rsidRPr="00567C82" w:rsidRDefault="003D14AF" w:rsidP="003D14AF">
                <w:pPr>
                  <w:rPr>
                    <w:rFonts w:ascii="Calibri" w:hAnsi="Calibri" w:cs="Times New Roman"/>
                  </w:rPr>
                </w:pPr>
              </w:p>
              <w:p w14:paraId="7CA5021C" w14:textId="562DF98F" w:rsidR="003D14AF" w:rsidRPr="00567C82" w:rsidRDefault="004A45D3" w:rsidP="003D14AF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1438985218"/>
                    <w:citation/>
                  </w:sdtPr>
                  <w:sdtContent>
                    <w:r w:rsidR="00394E80" w:rsidRPr="00567C82">
                      <w:rPr>
                        <w:rFonts w:ascii="Calibri" w:hAnsi="Calibri" w:cs="Times New Roman"/>
                      </w:rPr>
                      <w:fldChar w:fldCharType="begin"/>
                    </w:r>
                    <w:r w:rsidR="00394E80" w:rsidRPr="00567C82">
                      <w:rPr>
                        <w:rFonts w:ascii="Calibri" w:hAnsi="Calibri" w:cs="Times New Roman"/>
                        <w:i/>
                        <w:lang w:val="en-US"/>
                      </w:rPr>
                      <w:instrText xml:space="preserve"> CITATION Vol98 \l 1033 </w:instrTex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394E80" w:rsidRPr="00567C82">
                      <w:rPr>
                        <w:rFonts w:ascii="Calibri" w:hAnsi="Calibri" w:cs="Times New Roman"/>
                        <w:noProof/>
                        <w:lang w:val="en-US"/>
                      </w:rPr>
                      <w:t>(Pratsovyiti)</w: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  <w:r w:rsidR="003D14AF" w:rsidRPr="00567C82">
                  <w:rPr>
                    <w:rFonts w:ascii="Calibri" w:hAnsi="Calibri" w:cs="Times New Roman"/>
                  </w:rPr>
                  <w:t xml:space="preserve"> </w:t>
                </w:r>
              </w:p>
              <w:p w14:paraId="614EE900" w14:textId="77777777" w:rsidR="003D14AF" w:rsidRPr="00567C82" w:rsidRDefault="003D14AF" w:rsidP="003D14AF">
                <w:pPr>
                  <w:rPr>
                    <w:rFonts w:ascii="Calibri" w:hAnsi="Calibri" w:cs="Times New Roman"/>
                  </w:rPr>
                </w:pPr>
              </w:p>
              <w:p w14:paraId="2B47ED56" w14:textId="6C50B9B9" w:rsidR="00394E80" w:rsidRPr="00567C82" w:rsidRDefault="004A45D3" w:rsidP="003D14AF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635961353"/>
                    <w:citation/>
                  </w:sdtPr>
                  <w:sdtContent>
                    <w:r w:rsidR="00394E80" w:rsidRPr="00567C82">
                      <w:rPr>
                        <w:rFonts w:ascii="Calibri" w:hAnsi="Calibri" w:cs="Times New Roman"/>
                      </w:rPr>
                      <w:fldChar w:fldCharType="begin"/>
                    </w:r>
                    <w:r w:rsidR="00394E80" w:rsidRPr="00567C82">
                      <w:rPr>
                        <w:rFonts w:ascii="Calibri" w:hAnsi="Calibri" w:cs="Times New Roman"/>
                        <w:lang w:val="en-US"/>
                      </w:rPr>
                      <w:instrText xml:space="preserve"> CITATION Mar07 \l 1033 </w:instrTex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394E80" w:rsidRPr="00567C82">
                      <w:rPr>
                        <w:rFonts w:ascii="Calibri" w:hAnsi="Calibri" w:cs="Times New Roman"/>
                        <w:noProof/>
                        <w:lang w:val="en-US"/>
                      </w:rPr>
                      <w:t>(Stech)</w: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6E02506C" w14:textId="77777777" w:rsidR="00394E80" w:rsidRPr="00567C82" w:rsidRDefault="00394E80" w:rsidP="003D14AF">
                <w:pPr>
                  <w:rPr>
                    <w:rFonts w:ascii="Calibri" w:hAnsi="Calibri" w:cs="Times New Roman"/>
                  </w:rPr>
                </w:pPr>
              </w:p>
              <w:p w14:paraId="6B30ADDF" w14:textId="4B747BEF" w:rsidR="003235A7" w:rsidRPr="00567C82" w:rsidRDefault="004A45D3" w:rsidP="00567C82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1923222517"/>
                    <w:citation/>
                  </w:sdtPr>
                  <w:sdtContent>
                    <w:r w:rsidR="00394E80" w:rsidRPr="00567C82">
                      <w:rPr>
                        <w:rFonts w:ascii="Calibri" w:hAnsi="Calibri" w:cs="Times New Roman"/>
                      </w:rPr>
                      <w:fldChar w:fldCharType="begin"/>
                    </w:r>
                    <w:r w:rsidR="00394E80" w:rsidRPr="00567C82">
                      <w:rPr>
                        <w:rFonts w:ascii="Calibri" w:hAnsi="Calibri" w:cs="Times New Roman"/>
                        <w:lang w:val="en-US"/>
                      </w:rPr>
                      <w:instrText xml:space="preserve"> CITATION MPK11 \l 1033 </w:instrTex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394E80" w:rsidRPr="00567C82">
                      <w:rPr>
                        <w:rFonts w:ascii="Calibri" w:hAnsi="Calibri" w:cs="Times New Roman"/>
                        <w:noProof/>
                        <w:lang w:val="en-US"/>
                      </w:rPr>
                      <w:t>(Kodak)</w: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89CE81A" w14:textId="73E71B72" w:rsidR="00C27FAB" w:rsidRPr="00F36937" w:rsidRDefault="00C27FAB" w:rsidP="006872B3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6C675" w14:textId="77777777" w:rsidR="004A45D3" w:rsidRDefault="004A45D3" w:rsidP="007A0D55">
      <w:pPr>
        <w:spacing w:after="0" w:line="240" w:lineRule="auto"/>
      </w:pPr>
      <w:r>
        <w:separator/>
      </w:r>
    </w:p>
  </w:endnote>
  <w:endnote w:type="continuationSeparator" w:id="0">
    <w:p w14:paraId="391F6CEA" w14:textId="77777777" w:rsidR="004A45D3" w:rsidRDefault="004A45D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0D802" w14:textId="77777777" w:rsidR="004A45D3" w:rsidRDefault="004A45D3" w:rsidP="007A0D55">
      <w:pPr>
        <w:spacing w:after="0" w:line="240" w:lineRule="auto"/>
      </w:pPr>
      <w:r>
        <w:separator/>
      </w:r>
    </w:p>
  </w:footnote>
  <w:footnote w:type="continuationSeparator" w:id="0">
    <w:p w14:paraId="406C292F" w14:textId="77777777" w:rsidR="004A45D3" w:rsidRDefault="004A45D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C86E8" w14:textId="77777777" w:rsidR="004A45D3" w:rsidRDefault="004A45D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C903B57" w14:textId="77777777" w:rsidR="004A45D3" w:rsidRDefault="004A45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AF"/>
    <w:rsid w:val="00032559"/>
    <w:rsid w:val="00035C74"/>
    <w:rsid w:val="00052040"/>
    <w:rsid w:val="000B25AE"/>
    <w:rsid w:val="000B55AB"/>
    <w:rsid w:val="000D24DC"/>
    <w:rsid w:val="000E3293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3D65"/>
    <w:rsid w:val="002A0A0D"/>
    <w:rsid w:val="002B0B37"/>
    <w:rsid w:val="0030662D"/>
    <w:rsid w:val="003235A7"/>
    <w:rsid w:val="003677B6"/>
    <w:rsid w:val="00394E80"/>
    <w:rsid w:val="003A15E6"/>
    <w:rsid w:val="003D14AF"/>
    <w:rsid w:val="003D3579"/>
    <w:rsid w:val="003E2795"/>
    <w:rsid w:val="003E39BE"/>
    <w:rsid w:val="003E5D31"/>
    <w:rsid w:val="003F0D73"/>
    <w:rsid w:val="00427FDA"/>
    <w:rsid w:val="00446A59"/>
    <w:rsid w:val="00462DBE"/>
    <w:rsid w:val="00464699"/>
    <w:rsid w:val="00483379"/>
    <w:rsid w:val="00487BC5"/>
    <w:rsid w:val="00496888"/>
    <w:rsid w:val="004A45D3"/>
    <w:rsid w:val="004A7476"/>
    <w:rsid w:val="004E5896"/>
    <w:rsid w:val="00513EE6"/>
    <w:rsid w:val="00534F8F"/>
    <w:rsid w:val="00551CE5"/>
    <w:rsid w:val="00567C82"/>
    <w:rsid w:val="00590035"/>
    <w:rsid w:val="005B00B7"/>
    <w:rsid w:val="005B177E"/>
    <w:rsid w:val="005B3921"/>
    <w:rsid w:val="005F26D7"/>
    <w:rsid w:val="005F5450"/>
    <w:rsid w:val="006872B3"/>
    <w:rsid w:val="006D0412"/>
    <w:rsid w:val="00727865"/>
    <w:rsid w:val="007411B9"/>
    <w:rsid w:val="00780D95"/>
    <w:rsid w:val="00780DC7"/>
    <w:rsid w:val="007A0D55"/>
    <w:rsid w:val="007B3377"/>
    <w:rsid w:val="007C2782"/>
    <w:rsid w:val="007E5F44"/>
    <w:rsid w:val="00821DE3"/>
    <w:rsid w:val="00846CE1"/>
    <w:rsid w:val="008954DD"/>
    <w:rsid w:val="008A5B87"/>
    <w:rsid w:val="00922950"/>
    <w:rsid w:val="00936406"/>
    <w:rsid w:val="00942848"/>
    <w:rsid w:val="00955AF3"/>
    <w:rsid w:val="009A7264"/>
    <w:rsid w:val="009D1606"/>
    <w:rsid w:val="009E18A1"/>
    <w:rsid w:val="009E73D7"/>
    <w:rsid w:val="00A27D2C"/>
    <w:rsid w:val="00A60461"/>
    <w:rsid w:val="00A76FD9"/>
    <w:rsid w:val="00AB436D"/>
    <w:rsid w:val="00AD2F24"/>
    <w:rsid w:val="00AD4844"/>
    <w:rsid w:val="00B219AE"/>
    <w:rsid w:val="00B33145"/>
    <w:rsid w:val="00B574C9"/>
    <w:rsid w:val="00B630D5"/>
    <w:rsid w:val="00BC39C9"/>
    <w:rsid w:val="00BE5BF7"/>
    <w:rsid w:val="00BF40E1"/>
    <w:rsid w:val="00C27FAB"/>
    <w:rsid w:val="00C30013"/>
    <w:rsid w:val="00C358D4"/>
    <w:rsid w:val="00C6296B"/>
    <w:rsid w:val="00C821A8"/>
    <w:rsid w:val="00CC586D"/>
    <w:rsid w:val="00CF1542"/>
    <w:rsid w:val="00CF3EC5"/>
    <w:rsid w:val="00D656DA"/>
    <w:rsid w:val="00D738FC"/>
    <w:rsid w:val="00D83300"/>
    <w:rsid w:val="00DB158B"/>
    <w:rsid w:val="00DC6B48"/>
    <w:rsid w:val="00DF01B0"/>
    <w:rsid w:val="00E1650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6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14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A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72B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872B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6872B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14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A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72B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872B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68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ncyclopediaofukraine.com/display.asp?linkpath=pages%5CK%5CU%5CKulishMykola.htm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D3649A7AF2584F874F042F8AB6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61A3A-274F-E44C-8362-AC0C2B49AA8C}"/>
      </w:docPartPr>
      <w:docPartBody>
        <w:p w:rsidR="00F90D5D" w:rsidRDefault="00F90D5D">
          <w:pPr>
            <w:pStyle w:val="34D3649A7AF2584F874F042F8AB637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D127358D22E474AAE7A541D6BA71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B31B-A78F-6F49-9DAC-67E243A629AD}"/>
      </w:docPartPr>
      <w:docPartBody>
        <w:p w:rsidR="00F90D5D" w:rsidRDefault="00F90D5D">
          <w:pPr>
            <w:pStyle w:val="BD127358D22E474AAE7A541D6BA7169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76E132264BEBE47B3C616088C0E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856EB-69CB-5343-8225-89B6E9DF61FA}"/>
      </w:docPartPr>
      <w:docPartBody>
        <w:p w:rsidR="00F90D5D" w:rsidRDefault="00F90D5D">
          <w:pPr>
            <w:pStyle w:val="E76E132264BEBE47B3C616088C0E4B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DDC47898BD9E4FBB9A1F1A0484E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CFE7-1701-5F4C-AA5B-70B2A5535BAE}"/>
      </w:docPartPr>
      <w:docPartBody>
        <w:p w:rsidR="00F90D5D" w:rsidRDefault="00F90D5D">
          <w:pPr>
            <w:pStyle w:val="8CDDC47898BD9E4FBB9A1F1A0484EA1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E2702F9F548924D8B854CEAF62A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29225-A242-0A4A-A46F-09798798B8DC}"/>
      </w:docPartPr>
      <w:docPartBody>
        <w:p w:rsidR="00F90D5D" w:rsidRDefault="00F90D5D">
          <w:pPr>
            <w:pStyle w:val="DE2702F9F548924D8B854CEAF62AB38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A420B6327670645938A1BE90A523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2C88B-34DA-4C47-8612-8356D581ACEC}"/>
      </w:docPartPr>
      <w:docPartBody>
        <w:p w:rsidR="00F90D5D" w:rsidRDefault="00F90D5D">
          <w:pPr>
            <w:pStyle w:val="FA420B6327670645938A1BE90A5239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07A4AF10CAD6478326564BB6DCB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E8BF1-4604-7548-914A-B0F554118EEE}"/>
      </w:docPartPr>
      <w:docPartBody>
        <w:p w:rsidR="00F90D5D" w:rsidRDefault="00F90D5D">
          <w:pPr>
            <w:pStyle w:val="1F07A4AF10CAD6478326564BB6DCB7C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010F39293E906438530D4F316D9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F3E18-DBC9-9640-A62D-51FA0CEC9946}"/>
      </w:docPartPr>
      <w:docPartBody>
        <w:p w:rsidR="00F90D5D" w:rsidRDefault="00F90D5D">
          <w:pPr>
            <w:pStyle w:val="E010F39293E906438530D4F316D9D07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0988A231FA3CF45ACE108C66DB1E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75F2B-B418-6D41-86C3-95A7B2A8FF0E}"/>
      </w:docPartPr>
      <w:docPartBody>
        <w:p w:rsidR="00F90D5D" w:rsidRDefault="00F90D5D">
          <w:pPr>
            <w:pStyle w:val="70988A231FA3CF45ACE108C66DB1E4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7D4B99250576046B3976F4CE55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D9BE-5FE7-FE4A-98C9-328C54C5B9BE}"/>
      </w:docPartPr>
      <w:docPartBody>
        <w:p w:rsidR="00F90D5D" w:rsidRDefault="00F90D5D">
          <w:pPr>
            <w:pStyle w:val="E7D4B99250576046B3976F4CE550D1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33BA81B7372C14FBF3C84A5089D9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0B113-54CB-9E42-AC18-4250F3A44A17}"/>
      </w:docPartPr>
      <w:docPartBody>
        <w:p w:rsidR="00F90D5D" w:rsidRDefault="00F90D5D">
          <w:pPr>
            <w:pStyle w:val="733BA81B7372C14FBF3C84A5089D939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5748DDBB3E1694ABA633404D528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ABF28-7569-0F44-8824-6F6CF75C49DE}"/>
      </w:docPartPr>
      <w:docPartBody>
        <w:p w:rsidR="0050168A" w:rsidRDefault="0041488A" w:rsidP="0041488A">
          <w:pPr>
            <w:pStyle w:val="B5748DDBB3E1694ABA633404D528023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C91AD3820D1540A6AD141391ACE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C37FD-1147-A04A-96FC-6996D28CAED6}"/>
      </w:docPartPr>
      <w:docPartBody>
        <w:p w:rsidR="00717FA8" w:rsidRDefault="0050168A" w:rsidP="0050168A">
          <w:pPr>
            <w:pStyle w:val="D4C91AD3820D1540A6AD141391ACE72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5D"/>
    <w:rsid w:val="0041488A"/>
    <w:rsid w:val="0050168A"/>
    <w:rsid w:val="00717FA8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68A"/>
    <w:rPr>
      <w:color w:val="808080"/>
    </w:rPr>
  </w:style>
  <w:style w:type="paragraph" w:customStyle="1" w:styleId="34D3649A7AF2584F874F042F8AB63790">
    <w:name w:val="34D3649A7AF2584F874F042F8AB63790"/>
  </w:style>
  <w:style w:type="paragraph" w:customStyle="1" w:styleId="BD127358D22E474AAE7A541D6BA71698">
    <w:name w:val="BD127358D22E474AAE7A541D6BA71698"/>
  </w:style>
  <w:style w:type="paragraph" w:customStyle="1" w:styleId="E76E132264BEBE47B3C616088C0E4B8C">
    <w:name w:val="E76E132264BEBE47B3C616088C0E4B8C"/>
  </w:style>
  <w:style w:type="paragraph" w:customStyle="1" w:styleId="8CDDC47898BD9E4FBB9A1F1A0484EA19">
    <w:name w:val="8CDDC47898BD9E4FBB9A1F1A0484EA19"/>
  </w:style>
  <w:style w:type="paragraph" w:customStyle="1" w:styleId="DE2702F9F548924D8B854CEAF62AB381">
    <w:name w:val="DE2702F9F548924D8B854CEAF62AB381"/>
  </w:style>
  <w:style w:type="paragraph" w:customStyle="1" w:styleId="FA420B6327670645938A1BE90A5239E8">
    <w:name w:val="FA420B6327670645938A1BE90A5239E8"/>
  </w:style>
  <w:style w:type="paragraph" w:customStyle="1" w:styleId="1F07A4AF10CAD6478326564BB6DCB7C2">
    <w:name w:val="1F07A4AF10CAD6478326564BB6DCB7C2"/>
  </w:style>
  <w:style w:type="paragraph" w:customStyle="1" w:styleId="E010F39293E906438530D4F316D9D07A">
    <w:name w:val="E010F39293E906438530D4F316D9D07A"/>
  </w:style>
  <w:style w:type="paragraph" w:customStyle="1" w:styleId="70988A231FA3CF45ACE108C66DB1E4DF">
    <w:name w:val="70988A231FA3CF45ACE108C66DB1E4DF"/>
  </w:style>
  <w:style w:type="paragraph" w:customStyle="1" w:styleId="E7D4B99250576046B3976F4CE550D1A3">
    <w:name w:val="E7D4B99250576046B3976F4CE550D1A3"/>
  </w:style>
  <w:style w:type="paragraph" w:customStyle="1" w:styleId="733BA81B7372C14FBF3C84A5089D9397">
    <w:name w:val="733BA81B7372C14FBF3C84A5089D9397"/>
  </w:style>
  <w:style w:type="paragraph" w:customStyle="1" w:styleId="B5748DDBB3E1694ABA633404D5280239">
    <w:name w:val="B5748DDBB3E1694ABA633404D5280239"/>
    <w:rsid w:val="0041488A"/>
  </w:style>
  <w:style w:type="paragraph" w:customStyle="1" w:styleId="D4C91AD3820D1540A6AD141391ACE722">
    <w:name w:val="D4C91AD3820D1540A6AD141391ACE722"/>
    <w:rsid w:val="0050168A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68A"/>
    <w:rPr>
      <w:color w:val="808080"/>
    </w:rPr>
  </w:style>
  <w:style w:type="paragraph" w:customStyle="1" w:styleId="34D3649A7AF2584F874F042F8AB63790">
    <w:name w:val="34D3649A7AF2584F874F042F8AB63790"/>
  </w:style>
  <w:style w:type="paragraph" w:customStyle="1" w:styleId="BD127358D22E474AAE7A541D6BA71698">
    <w:name w:val="BD127358D22E474AAE7A541D6BA71698"/>
  </w:style>
  <w:style w:type="paragraph" w:customStyle="1" w:styleId="E76E132264BEBE47B3C616088C0E4B8C">
    <w:name w:val="E76E132264BEBE47B3C616088C0E4B8C"/>
  </w:style>
  <w:style w:type="paragraph" w:customStyle="1" w:styleId="8CDDC47898BD9E4FBB9A1F1A0484EA19">
    <w:name w:val="8CDDC47898BD9E4FBB9A1F1A0484EA19"/>
  </w:style>
  <w:style w:type="paragraph" w:customStyle="1" w:styleId="DE2702F9F548924D8B854CEAF62AB381">
    <w:name w:val="DE2702F9F548924D8B854CEAF62AB381"/>
  </w:style>
  <w:style w:type="paragraph" w:customStyle="1" w:styleId="FA420B6327670645938A1BE90A5239E8">
    <w:name w:val="FA420B6327670645938A1BE90A5239E8"/>
  </w:style>
  <w:style w:type="paragraph" w:customStyle="1" w:styleId="1F07A4AF10CAD6478326564BB6DCB7C2">
    <w:name w:val="1F07A4AF10CAD6478326564BB6DCB7C2"/>
  </w:style>
  <w:style w:type="paragraph" w:customStyle="1" w:styleId="E010F39293E906438530D4F316D9D07A">
    <w:name w:val="E010F39293E906438530D4F316D9D07A"/>
  </w:style>
  <w:style w:type="paragraph" w:customStyle="1" w:styleId="70988A231FA3CF45ACE108C66DB1E4DF">
    <w:name w:val="70988A231FA3CF45ACE108C66DB1E4DF"/>
  </w:style>
  <w:style w:type="paragraph" w:customStyle="1" w:styleId="E7D4B99250576046B3976F4CE550D1A3">
    <w:name w:val="E7D4B99250576046B3976F4CE550D1A3"/>
  </w:style>
  <w:style w:type="paragraph" w:customStyle="1" w:styleId="733BA81B7372C14FBF3C84A5089D9397">
    <w:name w:val="733BA81B7372C14FBF3C84A5089D9397"/>
  </w:style>
  <w:style w:type="paragraph" w:customStyle="1" w:styleId="B5748DDBB3E1694ABA633404D5280239">
    <w:name w:val="B5748DDBB3E1694ABA633404D5280239"/>
    <w:rsid w:val="0041488A"/>
  </w:style>
  <w:style w:type="paragraph" w:customStyle="1" w:styleId="D4C91AD3820D1540A6AD141391ACE722">
    <w:name w:val="D4C91AD3820D1540A6AD141391ACE722"/>
    <w:rsid w:val="0050168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Nat62</b:Tag>
    <b:SourceType>Book</b:SourceType>
    <b:Guid>{0E71A10E-0D98-8A49-8288-552787107416}</b:Guid>
    <b:Author>
      <b:Author>
        <b:NameList>
          <b:Person>
            <b:Last>Kuziakina</b:Last>
            <b:First>Natalia</b:First>
          </b:Person>
        </b:NameList>
      </b:Author>
    </b:Author>
    <b:Title>Dramaturh Mykoly Kulisha. Literaturno-krytychni narys</b:Title>
    <b:City>Kyiv</b:City>
    <b:Publisher>Radians'kyi pysmennyk</b:Publisher>
    <b:Year>1962</b:Year>
    <b:RefOrder>1</b:RefOrder>
  </b:Source>
  <b:Source>
    <b:Tag>Nat10</b:Tag>
    <b:SourceType>Book</b:SourceType>
    <b:Guid>{20688E8D-9EA5-604B-B18F-0722B22D5628}</b:Guid>
    <b:Author>
      <b:Author>
        <b:NameList>
          <b:Person>
            <b:Last>Kuziakina</b:Last>
            <b:First>Natalia</b:First>
          </b:Person>
        </b:NameList>
      </b:Author>
    </b:Author>
    <b:Title>Traiektorii dol'</b:Title>
    <b:City>Kyiv</b:City>
    <b:Publisher>Tempora</b:Publisher>
    <b:Year>2010</b:Year>
    <b:RefOrder>2</b:RefOrder>
  </b:Source>
  <b:Source>
    <b:Tag>Vol98</b:Tag>
    <b:SourceType>Book</b:SourceType>
    <b:Guid>{D9FFEEAF-E7D5-474B-B24C-5C1088E075EC}</b:Guid>
    <b:Author>
      <b:Author>
        <b:NameList>
          <b:Person>
            <b:Last>Pratsovyiti</b:Last>
            <b:First>Volodymyr</b:First>
          </b:Person>
        </b:NameList>
      </b:Author>
    </b:Author>
    <b:Title>Ukrainskyi natsionalnyi kharakter u dramaturhii Mykoly Kulish</b:Title>
    <b:City>L'viv</b:City>
    <b:Publisher>Svit</b:Publisher>
    <b:Year>1998</b:Year>
    <b:RefOrder>3</b:RefOrder>
  </b:Source>
  <b:Source>
    <b:Tag>Mar07</b:Tag>
    <b:SourceType>JournalArticle</b:SourceType>
    <b:Guid>{BB11A8BC-26C3-4643-A767-907D95C3C0D8}</b:Guid>
    <b:Title>Kulish and the Devil</b:Title>
    <b:Year>2007</b:Year>
    <b:Volume>32</b:Volume>
    <b:Pages>1-35</b:Pages>
    <b:Author>
      <b:Author>
        <b:NameList>
          <b:Person>
            <b:Last>Stech</b:Last>
            <b:First>Marko</b:First>
          </b:Person>
        </b:NameList>
      </b:Author>
    </b:Author>
    <b:JournalName>Journal of Ukranian Studies</b:JournalName>
    <b:Month>Spring</b:Month>
    <b:Issue>1</b:Issue>
    <b:RefOrder>4</b:RefOrder>
  </b:Source>
  <b:Source>
    <b:Tag>MPK11</b:Tag>
    <b:SourceType>Book</b:SourceType>
    <b:Guid>{2639AB24-7E79-1C46-8040-A7D6250EDD0A}</b:Guid>
    <b:Title>Dramatyka Mykoly Kulisha: Patetychna sonata</b:Title>
    <b:Publisher>Tverdynia</b:Publisher>
    <b:City>Lutsk</b:City>
    <b:Year>2011</b:Year>
    <b:Author>
      <b:Author>
        <b:NameList>
          <b:Person>
            <b:Last>Kodak</b:Last>
            <b:First>M.P.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B23C116D-0AF4-034C-9366-9DB1B0E8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74</TotalTime>
  <Pages>2</Pages>
  <Words>798</Words>
  <Characters>4550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28</cp:revision>
  <dcterms:created xsi:type="dcterms:W3CDTF">2014-07-25T20:31:00Z</dcterms:created>
  <dcterms:modified xsi:type="dcterms:W3CDTF">2015-01-25T16:23:00Z</dcterms:modified>
</cp:coreProperties>
</file>