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062CA" w:rsidRDefault="004062CA">
      <w:pPr>
        <w:rPr>
          <w:b/>
          <w:lang w:val="en-GB"/>
        </w:rPr>
      </w:pPr>
    </w:p>
    <w:p w:rsidR="00EA2DE1" w:rsidRDefault="00EA2DE1" w:rsidP="00BD312D">
      <w:pPr>
        <w:rPr>
          <w:lang w:val="en-GB"/>
        </w:rPr>
      </w:pPr>
      <w:r w:rsidRPr="00EA2DE1">
        <w:rPr>
          <w:lang w:val="en-GB"/>
        </w:rPr>
        <w:t>Moholy-Nagy</w:t>
      </w:r>
      <w:r w:rsidR="00207936">
        <w:rPr>
          <w:lang w:val="en-GB"/>
        </w:rPr>
        <w:t>,</w:t>
      </w:r>
      <w:bookmarkStart w:id="0" w:name="_GoBack"/>
      <w:bookmarkEnd w:id="0"/>
      <w:r w:rsidRPr="00EA2DE1">
        <w:rPr>
          <w:lang w:val="en-GB"/>
        </w:rPr>
        <w:t xml:space="preserve"> </w:t>
      </w:r>
      <w:proofErr w:type="spellStart"/>
      <w:r w:rsidR="00207936" w:rsidRPr="00EA2DE1">
        <w:rPr>
          <w:lang w:val="en-GB"/>
        </w:rPr>
        <w:t>László</w:t>
      </w:r>
      <w:proofErr w:type="spellEnd"/>
      <w:r w:rsidR="00207936" w:rsidRPr="00EA2DE1">
        <w:rPr>
          <w:lang w:val="en-GB"/>
        </w:rPr>
        <w:t xml:space="preserve"> </w:t>
      </w:r>
      <w:r w:rsidRPr="00EA2DE1">
        <w:rPr>
          <w:lang w:val="en-GB"/>
        </w:rPr>
        <w:t>(1895–1946)</w:t>
      </w:r>
    </w:p>
    <w:p w:rsidR="00EA2DE1" w:rsidRDefault="00EA2DE1" w:rsidP="00BD312D">
      <w:pPr>
        <w:rPr>
          <w:lang w:val="en-GB"/>
        </w:rPr>
      </w:pPr>
    </w:p>
    <w:p w:rsidR="00BD312D" w:rsidRDefault="00387DDD" w:rsidP="00BD312D">
      <w:pPr>
        <w:rPr>
          <w:lang w:val="en-GB"/>
        </w:rPr>
      </w:pPr>
      <w:r>
        <w:rPr>
          <w:lang w:val="en-GB"/>
        </w:rPr>
        <w:t xml:space="preserve">Born </w:t>
      </w:r>
      <w:r w:rsidR="00BB0E19">
        <w:rPr>
          <w:lang w:val="en-GB"/>
        </w:rPr>
        <w:t xml:space="preserve">in </w:t>
      </w:r>
      <w:proofErr w:type="spellStart"/>
      <w:r w:rsidR="00BB0E19">
        <w:rPr>
          <w:lang w:val="en-GB"/>
        </w:rPr>
        <w:t>Bácsborsód</w:t>
      </w:r>
      <w:proofErr w:type="spellEnd"/>
      <w:r w:rsidR="00BB0E19">
        <w:rPr>
          <w:lang w:val="en-GB"/>
        </w:rPr>
        <w:t xml:space="preserve">, Hungary, </w:t>
      </w:r>
      <w:proofErr w:type="spellStart"/>
      <w:r w:rsidR="004062CA" w:rsidRPr="00EA2DE1">
        <w:rPr>
          <w:bCs/>
          <w:lang w:val="en-GB"/>
        </w:rPr>
        <w:t>László</w:t>
      </w:r>
      <w:proofErr w:type="spellEnd"/>
      <w:r w:rsidR="004062CA" w:rsidRPr="00EA2DE1">
        <w:rPr>
          <w:bCs/>
          <w:lang w:val="en-GB"/>
        </w:rPr>
        <w:t xml:space="preserve"> Moholy-Nagy</w:t>
      </w:r>
      <w:r w:rsidR="004062CA" w:rsidRPr="00143F64">
        <w:rPr>
          <w:lang w:val="en-GB"/>
        </w:rPr>
        <w:t xml:space="preserve"> was one of the most influential teachers, designers</w:t>
      </w:r>
      <w:r w:rsidR="005467B5" w:rsidRPr="00143F64">
        <w:rPr>
          <w:lang w:val="en-GB"/>
        </w:rPr>
        <w:t>,</w:t>
      </w:r>
      <w:r w:rsidR="004062CA" w:rsidRPr="00143F64">
        <w:rPr>
          <w:lang w:val="en-GB"/>
        </w:rPr>
        <w:t xml:space="preserve"> and theoreticians of 20th century</w:t>
      </w:r>
      <w:r w:rsidR="009E7943" w:rsidRPr="00143F64">
        <w:rPr>
          <w:lang w:val="en-GB"/>
        </w:rPr>
        <w:t xml:space="preserve"> Modernism</w:t>
      </w:r>
      <w:r w:rsidR="004062CA" w:rsidRPr="00143F64">
        <w:rPr>
          <w:lang w:val="en-GB"/>
        </w:rPr>
        <w:t xml:space="preserve">. </w:t>
      </w:r>
      <w:r w:rsidR="00E3482B" w:rsidRPr="00143F64">
        <w:rPr>
          <w:lang w:val="en-GB"/>
        </w:rPr>
        <w:t>A</w:t>
      </w:r>
      <w:r w:rsidR="004062CA" w:rsidRPr="008C5A45">
        <w:rPr>
          <w:lang w:val="en-GB"/>
        </w:rPr>
        <w:t xml:space="preserve">s a professor at the Bauhaus </w:t>
      </w:r>
      <w:r w:rsidR="007B7FD7">
        <w:rPr>
          <w:lang w:val="en-GB"/>
        </w:rPr>
        <w:t xml:space="preserve">(1923-28) </w:t>
      </w:r>
      <w:r w:rsidR="004062CA" w:rsidRPr="008C5A45">
        <w:rPr>
          <w:lang w:val="en-GB"/>
        </w:rPr>
        <w:t xml:space="preserve">and a central figure of International </w:t>
      </w:r>
      <w:r w:rsidR="004062CA" w:rsidRPr="000A454E">
        <w:rPr>
          <w:lang w:val="en-GB"/>
        </w:rPr>
        <w:t>Constructivism</w:t>
      </w:r>
      <w:r w:rsidR="00E3482B" w:rsidRPr="000A454E">
        <w:rPr>
          <w:lang w:val="en-GB"/>
        </w:rPr>
        <w:t xml:space="preserve">, he </w:t>
      </w:r>
      <w:r w:rsidR="004062CA" w:rsidRPr="000F5212">
        <w:rPr>
          <w:lang w:val="en-GB"/>
        </w:rPr>
        <w:t>pioneered modern interdisciplinary art and design practice and opposed traditional media hierarc</w:t>
      </w:r>
      <w:r w:rsidR="00626CDE">
        <w:rPr>
          <w:lang w:val="en-GB"/>
        </w:rPr>
        <w:t>hies</w:t>
      </w:r>
      <w:r w:rsidR="004062CA" w:rsidRPr="000F5212">
        <w:rPr>
          <w:lang w:val="en-GB"/>
        </w:rPr>
        <w:t xml:space="preserve">, </w:t>
      </w:r>
      <w:r w:rsidR="00C84E19">
        <w:rPr>
          <w:lang w:val="en-GB"/>
        </w:rPr>
        <w:t xml:space="preserve">thereby </w:t>
      </w:r>
      <w:r w:rsidR="00143F64">
        <w:rPr>
          <w:lang w:val="en-GB"/>
        </w:rPr>
        <w:t xml:space="preserve">heralding </w:t>
      </w:r>
      <w:r w:rsidR="004062CA" w:rsidRPr="00143F64">
        <w:rPr>
          <w:lang w:val="en-GB"/>
        </w:rPr>
        <w:t xml:space="preserve">the </w:t>
      </w:r>
      <w:r w:rsidR="009106D8" w:rsidRPr="00143F64">
        <w:rPr>
          <w:lang w:val="en-GB"/>
        </w:rPr>
        <w:t>p</w:t>
      </w:r>
      <w:r w:rsidR="004062CA" w:rsidRPr="00143F64">
        <w:rPr>
          <w:lang w:val="en-GB"/>
        </w:rPr>
        <w:t>ost-</w:t>
      </w:r>
      <w:r w:rsidR="009106D8" w:rsidRPr="00143F64">
        <w:rPr>
          <w:lang w:val="en-GB"/>
        </w:rPr>
        <w:t>w</w:t>
      </w:r>
      <w:r w:rsidR="004062CA" w:rsidRPr="00143F64">
        <w:rPr>
          <w:lang w:val="en-GB"/>
        </w:rPr>
        <w:t>ar media art revolution.</w:t>
      </w:r>
      <w:r w:rsidR="00143F64">
        <w:rPr>
          <w:lang w:val="en-GB"/>
        </w:rPr>
        <w:t xml:space="preserve"> </w:t>
      </w:r>
      <w:r w:rsidR="006B5FCD">
        <w:rPr>
          <w:lang w:val="en-GB"/>
        </w:rPr>
        <w:t xml:space="preserve">In 1922, </w:t>
      </w:r>
      <w:r w:rsidR="00EA2DE1">
        <w:rPr>
          <w:lang w:val="en-GB"/>
        </w:rPr>
        <w:t xml:space="preserve">with </w:t>
      </w:r>
      <w:proofErr w:type="spellStart"/>
      <w:r w:rsidR="00EA2DE1">
        <w:rPr>
          <w:lang w:val="en-GB"/>
        </w:rPr>
        <w:t>Alfréd</w:t>
      </w:r>
      <w:proofErr w:type="spellEnd"/>
      <w:r w:rsidR="00EA2DE1">
        <w:rPr>
          <w:lang w:val="en-GB"/>
        </w:rPr>
        <w:t xml:space="preserve"> </w:t>
      </w:r>
      <w:proofErr w:type="spellStart"/>
      <w:r w:rsidR="00EA2DE1">
        <w:rPr>
          <w:lang w:val="en-GB"/>
        </w:rPr>
        <w:t>Kemény</w:t>
      </w:r>
      <w:proofErr w:type="spellEnd"/>
      <w:r w:rsidR="00EA2DE1">
        <w:rPr>
          <w:lang w:val="en-GB"/>
        </w:rPr>
        <w:t xml:space="preserve"> he authored ‘</w:t>
      </w:r>
      <w:r w:rsidR="006B5FCD">
        <w:rPr>
          <w:lang w:val="en-GB"/>
        </w:rPr>
        <w:t>Dyna</w:t>
      </w:r>
      <w:r w:rsidR="00EA2DE1">
        <w:rPr>
          <w:lang w:val="en-GB"/>
        </w:rPr>
        <w:t>mic-Constructive Energy System,’</w:t>
      </w:r>
      <w:r w:rsidR="006B5FCD">
        <w:rPr>
          <w:lang w:val="en-GB"/>
        </w:rPr>
        <w:t xml:space="preserve"> a manifesto of kinetic, participatory art applied in his proposal for an immersive </w:t>
      </w:r>
      <w:r w:rsidR="006B5FCD" w:rsidRPr="00507521">
        <w:rPr>
          <w:i/>
          <w:lang w:val="en-GB"/>
        </w:rPr>
        <w:t>Kinetic-Constructive System</w:t>
      </w:r>
      <w:r w:rsidR="00E568B2">
        <w:rPr>
          <w:lang w:val="en-GB"/>
        </w:rPr>
        <w:t xml:space="preserve"> (1928).</w:t>
      </w:r>
      <w:r w:rsidR="006B5FCD">
        <w:rPr>
          <w:lang w:val="en-GB"/>
        </w:rPr>
        <w:t xml:space="preserve"> In 1922-23 he prefigured conceptual art in the </w:t>
      </w:r>
      <w:proofErr w:type="spellStart"/>
      <w:r w:rsidR="006B5FCD">
        <w:rPr>
          <w:i/>
          <w:lang w:val="en-GB"/>
        </w:rPr>
        <w:t>Emaille</w:t>
      </w:r>
      <w:proofErr w:type="spellEnd"/>
      <w:r w:rsidR="006B5FCD">
        <w:rPr>
          <w:lang w:val="en-GB"/>
        </w:rPr>
        <w:t xml:space="preserve"> series, ordered from an enamel sign-maker using gra</w:t>
      </w:r>
      <w:r w:rsidR="00EA2DE1">
        <w:rPr>
          <w:lang w:val="en-GB"/>
        </w:rPr>
        <w:t>ph-paper sketches and standardis</w:t>
      </w:r>
      <w:r w:rsidR="006B5FCD">
        <w:rPr>
          <w:lang w:val="en-GB"/>
        </w:rPr>
        <w:t xml:space="preserve">ed colours. </w:t>
      </w:r>
      <w:r w:rsidR="00A23B87">
        <w:rPr>
          <w:lang w:val="en-GB"/>
        </w:rPr>
        <w:t>In</w:t>
      </w:r>
      <w:r w:rsidR="00626CDE" w:rsidRPr="00143F64">
        <w:rPr>
          <w:lang w:val="en-GB"/>
        </w:rPr>
        <w:t xml:space="preserve"> </w:t>
      </w:r>
      <w:proofErr w:type="spellStart"/>
      <w:r w:rsidR="00626CDE" w:rsidRPr="00143F64">
        <w:rPr>
          <w:i/>
          <w:lang w:val="en-GB"/>
        </w:rPr>
        <w:t>Malerei</w:t>
      </w:r>
      <w:proofErr w:type="spellEnd"/>
      <w:r w:rsidR="00626CDE" w:rsidRPr="00143F64">
        <w:rPr>
          <w:i/>
          <w:lang w:val="en-GB"/>
        </w:rPr>
        <w:t xml:space="preserve">, </w:t>
      </w:r>
      <w:proofErr w:type="spellStart"/>
      <w:r w:rsidR="00626CDE" w:rsidRPr="00143F64">
        <w:rPr>
          <w:i/>
          <w:lang w:val="en-GB"/>
        </w:rPr>
        <w:t>Photographie</w:t>
      </w:r>
      <w:proofErr w:type="spellEnd"/>
      <w:r w:rsidR="00626CDE" w:rsidRPr="00143F64">
        <w:rPr>
          <w:i/>
          <w:lang w:val="en-GB"/>
        </w:rPr>
        <w:t>, Film</w:t>
      </w:r>
      <w:r w:rsidR="00EA2DE1">
        <w:rPr>
          <w:i/>
          <w:lang w:val="en-GB"/>
        </w:rPr>
        <w:t xml:space="preserve"> </w:t>
      </w:r>
      <w:r w:rsidR="00EA2DE1">
        <w:rPr>
          <w:lang w:val="en-GB"/>
        </w:rPr>
        <w:t>(1927)</w:t>
      </w:r>
      <w:r w:rsidR="00626CDE" w:rsidRPr="00143F64">
        <w:rPr>
          <w:lang w:val="en-GB"/>
        </w:rPr>
        <w:t>, a key manifesto of 20</w:t>
      </w:r>
      <w:r w:rsidR="00626CDE" w:rsidRPr="00143F64">
        <w:rPr>
          <w:vertAlign w:val="superscript"/>
          <w:lang w:val="en-GB"/>
        </w:rPr>
        <w:t>th</w:t>
      </w:r>
      <w:r w:rsidR="00784C1B">
        <w:rPr>
          <w:lang w:val="en-GB"/>
        </w:rPr>
        <w:t>-</w:t>
      </w:r>
      <w:r w:rsidR="00A23B87">
        <w:rPr>
          <w:lang w:val="en-GB"/>
        </w:rPr>
        <w:t>century media a</w:t>
      </w:r>
      <w:r w:rsidR="006B5FCD">
        <w:rPr>
          <w:lang w:val="en-GB"/>
        </w:rPr>
        <w:t>rt</w:t>
      </w:r>
      <w:r w:rsidR="000D2B8D">
        <w:rPr>
          <w:lang w:val="en-GB"/>
        </w:rPr>
        <w:t>,</w:t>
      </w:r>
      <w:r w:rsidR="006B5FCD">
        <w:rPr>
          <w:lang w:val="en-GB"/>
        </w:rPr>
        <w:t xml:space="preserve"> he regarded technology as </w:t>
      </w:r>
      <w:r w:rsidR="000D2B8D">
        <w:rPr>
          <w:lang w:val="en-GB"/>
        </w:rPr>
        <w:t xml:space="preserve">an </w:t>
      </w:r>
      <w:r w:rsidR="00A23B87">
        <w:rPr>
          <w:lang w:val="en-GB"/>
        </w:rPr>
        <w:t xml:space="preserve">extension of </w:t>
      </w:r>
      <w:r w:rsidR="00E568B2">
        <w:rPr>
          <w:lang w:val="en-GB"/>
        </w:rPr>
        <w:t>our sensor</w:t>
      </w:r>
      <w:r w:rsidR="000D2B8D">
        <w:rPr>
          <w:lang w:val="en-GB"/>
        </w:rPr>
        <w:t>ium</w:t>
      </w:r>
      <w:r w:rsidR="00E568B2">
        <w:rPr>
          <w:lang w:val="en-GB"/>
        </w:rPr>
        <w:t xml:space="preserve">, </w:t>
      </w:r>
      <w:r w:rsidR="00A23B87">
        <w:rPr>
          <w:lang w:val="en-GB"/>
        </w:rPr>
        <w:t>influencing</w:t>
      </w:r>
      <w:r w:rsidR="00626CDE" w:rsidRPr="00143F64">
        <w:rPr>
          <w:lang w:val="en-GB"/>
        </w:rPr>
        <w:t xml:space="preserve"> </w:t>
      </w:r>
      <w:r w:rsidR="000D2B8D">
        <w:rPr>
          <w:lang w:val="en-GB"/>
        </w:rPr>
        <w:t xml:space="preserve">media </w:t>
      </w:r>
      <w:r w:rsidR="00626CDE" w:rsidRPr="00143F64">
        <w:rPr>
          <w:lang w:val="en-GB"/>
        </w:rPr>
        <w:t xml:space="preserve">theorists </w:t>
      </w:r>
      <w:r w:rsidR="00626CDE">
        <w:rPr>
          <w:lang w:val="en-GB"/>
        </w:rPr>
        <w:t xml:space="preserve">Walter </w:t>
      </w:r>
      <w:r w:rsidR="00626CDE" w:rsidRPr="00143F64">
        <w:rPr>
          <w:lang w:val="en-GB"/>
        </w:rPr>
        <w:t xml:space="preserve">Benjamin, </w:t>
      </w:r>
      <w:proofErr w:type="spellStart"/>
      <w:r w:rsidR="00626CDE">
        <w:rPr>
          <w:lang w:val="en-GB"/>
        </w:rPr>
        <w:t>Sigfried</w:t>
      </w:r>
      <w:proofErr w:type="spellEnd"/>
      <w:r w:rsidR="00626CDE">
        <w:rPr>
          <w:lang w:val="en-GB"/>
        </w:rPr>
        <w:t xml:space="preserve"> </w:t>
      </w:r>
      <w:proofErr w:type="spellStart"/>
      <w:r w:rsidR="00626CDE" w:rsidRPr="00143F64">
        <w:rPr>
          <w:lang w:val="en-GB"/>
        </w:rPr>
        <w:t>Giedion</w:t>
      </w:r>
      <w:proofErr w:type="spellEnd"/>
      <w:r w:rsidR="00784C1B">
        <w:rPr>
          <w:lang w:val="en-GB"/>
        </w:rPr>
        <w:t>,</w:t>
      </w:r>
      <w:r w:rsidR="00626CDE" w:rsidRPr="00143F64">
        <w:rPr>
          <w:lang w:val="en-GB"/>
        </w:rPr>
        <w:t xml:space="preserve"> and </w:t>
      </w:r>
      <w:r w:rsidR="00626CDE">
        <w:rPr>
          <w:lang w:val="en-GB"/>
        </w:rPr>
        <w:t xml:space="preserve">Marshall </w:t>
      </w:r>
      <w:r w:rsidR="00626CDE" w:rsidRPr="00143F64">
        <w:rPr>
          <w:lang w:val="en-GB"/>
        </w:rPr>
        <w:t>McLuhan.</w:t>
      </w:r>
      <w:r w:rsidR="00626CDE">
        <w:rPr>
          <w:lang w:val="en-GB"/>
        </w:rPr>
        <w:t xml:space="preserve"> </w:t>
      </w:r>
      <w:r w:rsidR="00A23B87">
        <w:rPr>
          <w:lang w:val="en-GB"/>
        </w:rPr>
        <w:t>Regarding light as</w:t>
      </w:r>
      <w:r w:rsidR="006B5FCD">
        <w:rPr>
          <w:lang w:val="en-GB"/>
        </w:rPr>
        <w:t xml:space="preserve"> “raw material,” Moholy-Nagy</w:t>
      </w:r>
      <w:r w:rsidR="00A23B87">
        <w:rPr>
          <w:lang w:val="en-GB"/>
        </w:rPr>
        <w:t xml:space="preserve"> saw painting as just one possible form of “light art</w:t>
      </w:r>
      <w:r w:rsidR="00A23B87" w:rsidRPr="00143F64">
        <w:rPr>
          <w:lang w:val="en-GB"/>
        </w:rPr>
        <w:t>.</w:t>
      </w:r>
      <w:r w:rsidR="00A23B87">
        <w:rPr>
          <w:lang w:val="en-GB"/>
        </w:rPr>
        <w:t xml:space="preserve">” </w:t>
      </w:r>
      <w:r w:rsidR="00DA0B8A">
        <w:rPr>
          <w:lang w:val="en-GB"/>
        </w:rPr>
        <w:t>He conceptualized expanded cinema and</w:t>
      </w:r>
      <w:r w:rsidR="003B51CD" w:rsidRPr="00143F64">
        <w:rPr>
          <w:lang w:val="en-GB"/>
        </w:rPr>
        <w:t xml:space="preserve"> coined the term “New Vision” to refer to his </w:t>
      </w:r>
      <w:r w:rsidR="00A23B87">
        <w:rPr>
          <w:lang w:val="en-GB"/>
        </w:rPr>
        <w:t xml:space="preserve">call for sensory training and his reform of photography </w:t>
      </w:r>
      <w:r w:rsidR="003B51CD" w:rsidRPr="00143F64">
        <w:rPr>
          <w:lang w:val="en-GB"/>
        </w:rPr>
        <w:t>based on the camera’s technical capabilities</w:t>
      </w:r>
      <w:r w:rsidR="00626CDE">
        <w:rPr>
          <w:lang w:val="en-GB"/>
        </w:rPr>
        <w:t>. His mechanized</w:t>
      </w:r>
      <w:r w:rsidR="00626CDE" w:rsidRPr="009106D8">
        <w:rPr>
          <w:lang w:val="en-GB"/>
        </w:rPr>
        <w:t xml:space="preserve"> </w:t>
      </w:r>
      <w:r w:rsidR="00E568B2">
        <w:rPr>
          <w:i/>
          <w:lang w:val="en-GB"/>
        </w:rPr>
        <w:t>Light Prop for an Electric Stage</w:t>
      </w:r>
      <w:r w:rsidR="00626CDE">
        <w:rPr>
          <w:i/>
          <w:lang w:val="en-GB"/>
        </w:rPr>
        <w:t xml:space="preserve"> </w:t>
      </w:r>
      <w:r w:rsidR="00626CDE">
        <w:rPr>
          <w:lang w:val="en-GB"/>
        </w:rPr>
        <w:t>(19</w:t>
      </w:r>
      <w:r w:rsidR="00626CDE" w:rsidRPr="00F77861">
        <w:rPr>
          <w:lang w:val="en-GB"/>
        </w:rPr>
        <w:t>30</w:t>
      </w:r>
      <w:r w:rsidR="00E568B2">
        <w:rPr>
          <w:lang w:val="en-GB"/>
        </w:rPr>
        <w:t>)</w:t>
      </w:r>
      <w:r w:rsidR="00A23B87">
        <w:rPr>
          <w:lang w:val="en-GB"/>
        </w:rPr>
        <w:t xml:space="preserve"> </w:t>
      </w:r>
      <w:r w:rsidR="00626CDE" w:rsidRPr="009106D8">
        <w:rPr>
          <w:lang w:val="en-GB"/>
        </w:rPr>
        <w:t>pro</w:t>
      </w:r>
      <w:r w:rsidR="00DA0B8A">
        <w:rPr>
          <w:lang w:val="en-GB"/>
        </w:rPr>
        <w:t>jected</w:t>
      </w:r>
      <w:r w:rsidR="00E568B2">
        <w:rPr>
          <w:lang w:val="en-GB"/>
        </w:rPr>
        <w:t xml:space="preserve"> kinetic</w:t>
      </w:r>
      <w:r w:rsidR="00DA0B8A">
        <w:rPr>
          <w:lang w:val="en-GB"/>
        </w:rPr>
        <w:t xml:space="preserve"> coloured light</w:t>
      </w:r>
      <w:r w:rsidR="00626CDE">
        <w:rPr>
          <w:lang w:val="en-GB"/>
        </w:rPr>
        <w:t xml:space="preserve"> </w:t>
      </w:r>
      <w:r w:rsidR="00E568B2">
        <w:rPr>
          <w:lang w:val="en-GB"/>
        </w:rPr>
        <w:t>patterns</w:t>
      </w:r>
      <w:r w:rsidR="000D2B8D">
        <w:rPr>
          <w:lang w:val="en-GB"/>
        </w:rPr>
        <w:t>, establishing kinetic light art</w:t>
      </w:r>
      <w:r w:rsidR="00626CDE">
        <w:rPr>
          <w:lang w:val="en-GB"/>
        </w:rPr>
        <w:t xml:space="preserve">. </w:t>
      </w:r>
      <w:r w:rsidR="00143F64">
        <w:rPr>
          <w:lang w:val="en-GB"/>
        </w:rPr>
        <w:t>W</w:t>
      </w:r>
      <w:r w:rsidR="007B1180" w:rsidRPr="00143F64">
        <w:rPr>
          <w:lang w:val="en-GB"/>
        </w:rPr>
        <w:t xml:space="preserve">ith </w:t>
      </w:r>
      <w:r w:rsidR="006B5FCD">
        <w:rPr>
          <w:lang w:val="en-GB"/>
        </w:rPr>
        <w:t xml:space="preserve">Walter </w:t>
      </w:r>
      <w:r w:rsidR="007B1180" w:rsidRPr="00143F64">
        <w:rPr>
          <w:lang w:val="en-GB"/>
        </w:rPr>
        <w:t>Gropius he</w:t>
      </w:r>
      <w:r w:rsidR="00691D00" w:rsidRPr="00143F64">
        <w:rPr>
          <w:lang w:val="en-GB"/>
        </w:rPr>
        <w:t xml:space="preserve"> </w:t>
      </w:r>
      <w:r w:rsidR="00D01CBC" w:rsidRPr="00143F64">
        <w:rPr>
          <w:lang w:val="en-GB"/>
        </w:rPr>
        <w:t>edited</w:t>
      </w:r>
      <w:r w:rsidR="00691D00" w:rsidRPr="00143F64">
        <w:rPr>
          <w:lang w:val="en-GB"/>
        </w:rPr>
        <w:t xml:space="preserve"> </w:t>
      </w:r>
      <w:proofErr w:type="spellStart"/>
      <w:proofErr w:type="gramStart"/>
      <w:r w:rsidR="00691D00" w:rsidRPr="00143F64">
        <w:rPr>
          <w:i/>
          <w:lang w:val="en-GB"/>
        </w:rPr>
        <w:t>bauhaus</w:t>
      </w:r>
      <w:proofErr w:type="spellEnd"/>
      <w:proofErr w:type="gramEnd"/>
      <w:r w:rsidR="00691D00" w:rsidRPr="00143F64">
        <w:rPr>
          <w:lang w:val="en-GB"/>
        </w:rPr>
        <w:t xml:space="preserve"> (1926-28) and</w:t>
      </w:r>
      <w:r w:rsidR="007B1180" w:rsidRPr="00143F64">
        <w:rPr>
          <w:lang w:val="en-GB"/>
        </w:rPr>
        <w:t xml:space="preserve"> </w:t>
      </w:r>
      <w:r w:rsidR="00691D00" w:rsidRPr="00143F64">
        <w:rPr>
          <w:lang w:val="en-GB"/>
        </w:rPr>
        <w:t xml:space="preserve">the </w:t>
      </w:r>
      <w:proofErr w:type="spellStart"/>
      <w:r w:rsidR="000D5233" w:rsidRPr="00143F64">
        <w:rPr>
          <w:i/>
          <w:lang w:val="en-GB"/>
        </w:rPr>
        <w:t>b</w:t>
      </w:r>
      <w:r w:rsidR="00691D00" w:rsidRPr="00143F64">
        <w:rPr>
          <w:i/>
          <w:lang w:val="en-GB"/>
        </w:rPr>
        <w:t>auhausbücher</w:t>
      </w:r>
      <w:proofErr w:type="spellEnd"/>
      <w:r w:rsidR="00E568B2">
        <w:rPr>
          <w:lang w:val="en-GB"/>
        </w:rPr>
        <w:t xml:space="preserve"> series (1925-29)</w:t>
      </w:r>
      <w:r w:rsidR="00784C1B">
        <w:rPr>
          <w:lang w:val="en-GB"/>
        </w:rPr>
        <w:t>.</w:t>
      </w:r>
    </w:p>
    <w:p w:rsidR="004062CA" w:rsidRDefault="004062CA" w:rsidP="00784C1B">
      <w:pPr>
        <w:jc w:val="both"/>
        <w:rPr>
          <w:lang w:val="en-GB"/>
        </w:rPr>
      </w:pPr>
    </w:p>
    <w:p w:rsidR="004062CA" w:rsidRDefault="00626CDE">
      <w:pPr>
        <w:jc w:val="both"/>
        <w:rPr>
          <w:noProof/>
          <w:lang w:val="en-US" w:eastAsia="en-US" w:bidi="ar-SA"/>
        </w:rPr>
      </w:pPr>
      <w:r w:rsidRPr="00626CDE">
        <w:rPr>
          <w:noProof/>
          <w:lang w:val="en-US" w:eastAsia="en-US" w:bidi="ar-SA"/>
        </w:rPr>
        <w:t xml:space="preserve"> </w:t>
      </w:r>
      <w:r>
        <w:rPr>
          <w:noProof/>
          <w:lang w:val="en-GB" w:eastAsia="en-GB" w:bidi="ar-SA"/>
        </w:rPr>
        <w:drawing>
          <wp:inline distT="0" distB="0" distL="0" distR="0" wp14:anchorId="2120EE3A" wp14:editId="075FF12E">
            <wp:extent cx="1642745" cy="222694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DE" w:rsidRDefault="00626CDE">
      <w:pPr>
        <w:jc w:val="both"/>
        <w:rPr>
          <w:lang w:val="en-GB"/>
        </w:rPr>
      </w:pPr>
    </w:p>
    <w:p w:rsidR="00626CDE" w:rsidRDefault="002E5B64" w:rsidP="007B7FD7">
      <w:pPr>
        <w:rPr>
          <w:lang w:val="en-GB"/>
        </w:rPr>
      </w:pPr>
      <w:r>
        <w:rPr>
          <w:lang w:val="en-GB"/>
        </w:rPr>
        <w:t xml:space="preserve">Moholy-Nagy </w:t>
      </w:r>
      <w:r w:rsidR="001D03F4">
        <w:rPr>
          <w:lang w:val="en-GB"/>
        </w:rPr>
        <w:t xml:space="preserve">began legal studies in 1913 and </w:t>
      </w:r>
      <w:r w:rsidR="001E1EFE">
        <w:rPr>
          <w:lang w:val="en-GB"/>
        </w:rPr>
        <w:t xml:space="preserve">joined </w:t>
      </w:r>
      <w:proofErr w:type="spellStart"/>
      <w:r w:rsidR="001D03F4">
        <w:rPr>
          <w:lang w:val="en-GB"/>
        </w:rPr>
        <w:t>Lajos</w:t>
      </w:r>
      <w:proofErr w:type="spellEnd"/>
      <w:r w:rsidR="001D03F4">
        <w:rPr>
          <w:lang w:val="en-GB"/>
        </w:rPr>
        <w:t xml:space="preserve"> </w:t>
      </w:r>
      <w:proofErr w:type="spellStart"/>
      <w:r w:rsidR="001D03F4">
        <w:rPr>
          <w:lang w:val="en-GB"/>
        </w:rPr>
        <w:t>Kassák’s</w:t>
      </w:r>
      <w:proofErr w:type="spellEnd"/>
      <w:r w:rsidR="001D03F4">
        <w:rPr>
          <w:lang w:val="en-GB"/>
        </w:rPr>
        <w:t xml:space="preserve"> </w:t>
      </w:r>
      <w:r w:rsidR="009E7943">
        <w:rPr>
          <w:lang w:val="en-GB"/>
        </w:rPr>
        <w:t xml:space="preserve">Budapest </w:t>
      </w:r>
      <w:r w:rsidR="004062CA">
        <w:rPr>
          <w:lang w:val="en-GB"/>
        </w:rPr>
        <w:t xml:space="preserve">“Activist” </w:t>
      </w:r>
      <w:r w:rsidR="00784C1B">
        <w:rPr>
          <w:lang w:val="en-GB"/>
        </w:rPr>
        <w:t xml:space="preserve">group in </w:t>
      </w:r>
      <w:r w:rsidR="001E1EFE">
        <w:rPr>
          <w:lang w:val="en-GB"/>
        </w:rPr>
        <w:t>1918</w:t>
      </w:r>
      <w:r w:rsidR="001D03F4">
        <w:rPr>
          <w:lang w:val="en-GB"/>
        </w:rPr>
        <w:t xml:space="preserve">. </w:t>
      </w:r>
      <w:proofErr w:type="spellStart"/>
      <w:r w:rsidR="001D03F4">
        <w:rPr>
          <w:lang w:val="en-GB"/>
        </w:rPr>
        <w:t>Kassak’s</w:t>
      </w:r>
      <w:proofErr w:type="spellEnd"/>
      <w:r w:rsidR="001D03F4">
        <w:rPr>
          <w:lang w:val="en-GB"/>
        </w:rPr>
        <w:t xml:space="preserve"> </w:t>
      </w:r>
      <w:r w:rsidR="004062CA">
        <w:rPr>
          <w:lang w:val="en-GB"/>
        </w:rPr>
        <w:t xml:space="preserve">Socialism and the </w:t>
      </w:r>
      <w:r w:rsidR="0010048E">
        <w:rPr>
          <w:lang w:val="en-GB"/>
        </w:rPr>
        <w:t xml:space="preserve">1919 </w:t>
      </w:r>
      <w:r w:rsidR="001D03F4">
        <w:rPr>
          <w:lang w:val="en-GB"/>
        </w:rPr>
        <w:t xml:space="preserve">Hungarian Soviet </w:t>
      </w:r>
      <w:r w:rsidR="004062CA">
        <w:rPr>
          <w:lang w:val="en-GB"/>
        </w:rPr>
        <w:t>Republic</w:t>
      </w:r>
      <w:r w:rsidR="001D03F4">
        <w:rPr>
          <w:lang w:val="en-GB"/>
        </w:rPr>
        <w:t xml:space="preserve"> </w:t>
      </w:r>
      <w:r w:rsidR="004062CA">
        <w:rPr>
          <w:lang w:val="en-GB"/>
        </w:rPr>
        <w:t xml:space="preserve">instilled in him a </w:t>
      </w:r>
      <w:r w:rsidR="0010048E">
        <w:rPr>
          <w:lang w:val="en-GB"/>
        </w:rPr>
        <w:t xml:space="preserve">lifelong </w:t>
      </w:r>
      <w:proofErr w:type="gramStart"/>
      <w:r w:rsidR="004062CA">
        <w:rPr>
          <w:lang w:val="en-GB"/>
        </w:rPr>
        <w:t>universalist</w:t>
      </w:r>
      <w:proofErr w:type="gramEnd"/>
      <w:r w:rsidR="004062CA">
        <w:rPr>
          <w:lang w:val="en-GB"/>
        </w:rPr>
        <w:t xml:space="preserve"> utopianism. </w:t>
      </w:r>
      <w:r w:rsidR="00784C1B">
        <w:rPr>
          <w:lang w:val="en-GB"/>
        </w:rPr>
        <w:t>In 1920 h</w:t>
      </w:r>
      <w:r w:rsidR="009557BB">
        <w:rPr>
          <w:lang w:val="en-GB"/>
        </w:rPr>
        <w:t>e</w:t>
      </w:r>
      <w:r>
        <w:rPr>
          <w:lang w:val="en-GB"/>
        </w:rPr>
        <w:t xml:space="preserve"> </w:t>
      </w:r>
      <w:r w:rsidR="00784C1B">
        <w:rPr>
          <w:lang w:val="en-GB"/>
        </w:rPr>
        <w:t>settled in Berlin,</w:t>
      </w:r>
      <w:r w:rsidR="009557BB">
        <w:rPr>
          <w:lang w:val="en-GB"/>
        </w:rPr>
        <w:t xml:space="preserve"> </w:t>
      </w:r>
      <w:r>
        <w:rPr>
          <w:lang w:val="en-GB"/>
        </w:rPr>
        <w:t xml:space="preserve">where </w:t>
      </w:r>
      <w:r w:rsidR="009322FC">
        <w:rPr>
          <w:lang w:val="en-GB"/>
        </w:rPr>
        <w:t xml:space="preserve">Raoul </w:t>
      </w:r>
      <w:proofErr w:type="spellStart"/>
      <w:r w:rsidR="007B1180">
        <w:rPr>
          <w:lang w:val="en-GB"/>
        </w:rPr>
        <w:t>Hausmann’s</w:t>
      </w:r>
      <w:proofErr w:type="spellEnd"/>
      <w:r w:rsidR="007B1180">
        <w:rPr>
          <w:lang w:val="en-GB"/>
        </w:rPr>
        <w:t xml:space="preserve"> and </w:t>
      </w:r>
      <w:r w:rsidR="009322FC">
        <w:rPr>
          <w:lang w:val="en-GB"/>
        </w:rPr>
        <w:t xml:space="preserve">Kurt </w:t>
      </w:r>
      <w:proofErr w:type="spellStart"/>
      <w:r w:rsidR="00641ED8">
        <w:rPr>
          <w:lang w:val="en-GB"/>
        </w:rPr>
        <w:t>Schwitters</w:t>
      </w:r>
      <w:proofErr w:type="spellEnd"/>
      <w:r w:rsidR="00641ED8">
        <w:rPr>
          <w:lang w:val="en-GB"/>
        </w:rPr>
        <w:t xml:space="preserve">’ inter-medial </w:t>
      </w:r>
      <w:r w:rsidR="001E1EFE">
        <w:rPr>
          <w:lang w:val="en-GB"/>
        </w:rPr>
        <w:t xml:space="preserve">Dada </w:t>
      </w:r>
      <w:r w:rsidR="0050229F">
        <w:rPr>
          <w:lang w:val="en-GB"/>
        </w:rPr>
        <w:t xml:space="preserve">art </w:t>
      </w:r>
      <w:r w:rsidR="0010048E">
        <w:rPr>
          <w:lang w:val="en-GB"/>
        </w:rPr>
        <w:t xml:space="preserve">broadened </w:t>
      </w:r>
      <w:r w:rsidR="00DA0B8A">
        <w:rPr>
          <w:lang w:val="en-GB"/>
        </w:rPr>
        <w:t xml:space="preserve">his </w:t>
      </w:r>
      <w:r w:rsidR="000D2B8D">
        <w:rPr>
          <w:lang w:val="en-GB"/>
        </w:rPr>
        <w:t>notion of art</w:t>
      </w:r>
      <w:r w:rsidR="00DA0B8A">
        <w:rPr>
          <w:lang w:val="en-GB"/>
        </w:rPr>
        <w:t xml:space="preserve">. </w:t>
      </w:r>
      <w:r w:rsidR="001E1EFE">
        <w:rPr>
          <w:lang w:val="en-GB"/>
        </w:rPr>
        <w:t>H</w:t>
      </w:r>
      <w:r w:rsidR="009557BB">
        <w:rPr>
          <w:lang w:val="en-GB"/>
        </w:rPr>
        <w:t xml:space="preserve">e learned of Biocentrism and Reform Pedagogy through </w:t>
      </w:r>
      <w:r w:rsidR="004062CA">
        <w:rPr>
          <w:lang w:val="en-GB"/>
        </w:rPr>
        <w:t xml:space="preserve">his first wife Lucia </w:t>
      </w:r>
      <w:proofErr w:type="spellStart"/>
      <w:r w:rsidR="004062CA">
        <w:rPr>
          <w:lang w:val="en-GB"/>
        </w:rPr>
        <w:t>Mohol</w:t>
      </w:r>
      <w:r w:rsidR="00B44EE2">
        <w:rPr>
          <w:lang w:val="en-GB"/>
        </w:rPr>
        <w:t>y</w:t>
      </w:r>
      <w:proofErr w:type="spellEnd"/>
      <w:r w:rsidR="009557BB">
        <w:rPr>
          <w:lang w:val="en-GB"/>
        </w:rPr>
        <w:t>.</w:t>
      </w:r>
      <w:r w:rsidR="004062CA">
        <w:rPr>
          <w:lang w:val="en-GB"/>
        </w:rPr>
        <w:t xml:space="preserve"> </w:t>
      </w:r>
      <w:r w:rsidR="0050229F">
        <w:rPr>
          <w:lang w:val="en-GB"/>
        </w:rPr>
        <w:t>Encountering Russian Constructivism in 1921, he bega</w:t>
      </w:r>
      <w:r w:rsidR="00784C1B">
        <w:rPr>
          <w:lang w:val="en-GB"/>
        </w:rPr>
        <w:t>n making material constructions</w:t>
      </w:r>
      <w:r w:rsidR="0050229F">
        <w:rPr>
          <w:lang w:val="en-GB"/>
        </w:rPr>
        <w:t xml:space="preserve"> and abstract paintings influence</w:t>
      </w:r>
      <w:r w:rsidR="00784C1B">
        <w:rPr>
          <w:lang w:val="en-GB"/>
        </w:rPr>
        <w:t xml:space="preserve">d by </w:t>
      </w:r>
      <w:proofErr w:type="spellStart"/>
      <w:r w:rsidR="00784C1B">
        <w:rPr>
          <w:lang w:val="en-GB"/>
        </w:rPr>
        <w:t>Kasimir</w:t>
      </w:r>
      <w:proofErr w:type="spellEnd"/>
      <w:r w:rsidR="00784C1B">
        <w:rPr>
          <w:lang w:val="en-GB"/>
        </w:rPr>
        <w:t xml:space="preserve"> Malevich and </w:t>
      </w:r>
      <w:r w:rsidR="0050229F">
        <w:rPr>
          <w:lang w:val="en-GB"/>
        </w:rPr>
        <w:t xml:space="preserve">El </w:t>
      </w:r>
      <w:proofErr w:type="spellStart"/>
      <w:r w:rsidR="0050229F">
        <w:rPr>
          <w:lang w:val="en-GB"/>
        </w:rPr>
        <w:t>Lissitzky</w:t>
      </w:r>
      <w:proofErr w:type="spellEnd"/>
      <w:r w:rsidR="0050229F">
        <w:rPr>
          <w:lang w:val="en-GB"/>
        </w:rPr>
        <w:t xml:space="preserve">. </w:t>
      </w:r>
      <w:r w:rsidR="009E7943">
        <w:rPr>
          <w:lang w:val="en-GB"/>
        </w:rPr>
        <w:t>W</w:t>
      </w:r>
      <w:r w:rsidR="00E3482B">
        <w:rPr>
          <w:lang w:val="en-GB"/>
        </w:rPr>
        <w:t xml:space="preserve">ith </w:t>
      </w:r>
      <w:proofErr w:type="spellStart"/>
      <w:r w:rsidR="00E3482B">
        <w:rPr>
          <w:lang w:val="en-GB"/>
        </w:rPr>
        <w:t>Kassák</w:t>
      </w:r>
      <w:proofErr w:type="spellEnd"/>
      <w:r w:rsidR="00143F64">
        <w:rPr>
          <w:lang w:val="en-GB"/>
        </w:rPr>
        <w:t xml:space="preserve"> </w:t>
      </w:r>
      <w:r w:rsidR="009557BB">
        <w:rPr>
          <w:lang w:val="en-GB"/>
        </w:rPr>
        <w:t xml:space="preserve">he edited </w:t>
      </w:r>
      <w:r w:rsidR="004062CA" w:rsidRPr="00784C1B">
        <w:rPr>
          <w:i/>
          <w:lang w:val="en-GB"/>
        </w:rPr>
        <w:t>Book of New Artists</w:t>
      </w:r>
      <w:r w:rsidR="00DF7536">
        <w:rPr>
          <w:lang w:val="en-GB"/>
        </w:rPr>
        <w:t xml:space="preserve"> </w:t>
      </w:r>
      <w:r w:rsidR="00086410">
        <w:rPr>
          <w:lang w:val="en-GB"/>
        </w:rPr>
        <w:t>(</w:t>
      </w:r>
      <w:r w:rsidR="00DA0B8A">
        <w:rPr>
          <w:lang w:val="en-GB"/>
        </w:rPr>
        <w:t>1921-</w:t>
      </w:r>
      <w:r w:rsidR="00DF7536">
        <w:rPr>
          <w:lang w:val="en-GB"/>
        </w:rPr>
        <w:t>22</w:t>
      </w:r>
      <w:r w:rsidR="00086410">
        <w:rPr>
          <w:lang w:val="en-GB"/>
        </w:rPr>
        <w:t>)</w:t>
      </w:r>
      <w:r>
        <w:rPr>
          <w:lang w:val="en-GB"/>
        </w:rPr>
        <w:t>,</w:t>
      </w:r>
      <w:r w:rsidR="004062CA">
        <w:rPr>
          <w:lang w:val="en-GB"/>
        </w:rPr>
        <w:t xml:space="preserve"> an influential</w:t>
      </w:r>
      <w:r w:rsidR="00DF7536">
        <w:rPr>
          <w:lang w:val="en-GB"/>
        </w:rPr>
        <w:t xml:space="preserve"> </w:t>
      </w:r>
      <w:r w:rsidR="004062CA">
        <w:rPr>
          <w:lang w:val="en-GB"/>
        </w:rPr>
        <w:t xml:space="preserve">compendium of </w:t>
      </w:r>
      <w:r w:rsidR="009557BB">
        <w:rPr>
          <w:lang w:val="en-GB"/>
        </w:rPr>
        <w:t xml:space="preserve">art, music, </w:t>
      </w:r>
      <w:r w:rsidR="004062CA">
        <w:rPr>
          <w:lang w:val="en-GB"/>
        </w:rPr>
        <w:t>technical</w:t>
      </w:r>
      <w:r w:rsidR="00784C1B">
        <w:rPr>
          <w:lang w:val="en-GB"/>
        </w:rPr>
        <w:t>,</w:t>
      </w:r>
      <w:r w:rsidR="004062CA">
        <w:rPr>
          <w:lang w:val="en-GB"/>
        </w:rPr>
        <w:t xml:space="preserve"> and architectural photographs</w:t>
      </w:r>
      <w:r w:rsidR="009557BB">
        <w:rPr>
          <w:lang w:val="en-GB"/>
        </w:rPr>
        <w:t>.</w:t>
      </w:r>
      <w:r w:rsidR="000D2B8D">
        <w:rPr>
          <w:lang w:val="en-GB"/>
        </w:rPr>
        <w:t xml:space="preserve"> </w:t>
      </w:r>
      <w:r w:rsidR="007B7FD7">
        <w:rPr>
          <w:lang w:val="en-GB"/>
        </w:rPr>
        <w:t>During the 19</w:t>
      </w:r>
      <w:r w:rsidR="0050229F">
        <w:rPr>
          <w:lang w:val="en-GB"/>
        </w:rPr>
        <w:t>20s Moholy-Nagy</w:t>
      </w:r>
      <w:r w:rsidR="0050229F" w:rsidRPr="00143F64">
        <w:rPr>
          <w:lang w:val="en-GB"/>
        </w:rPr>
        <w:t xml:space="preserve"> made photograms, photographs</w:t>
      </w:r>
      <w:r w:rsidR="00784C1B">
        <w:rPr>
          <w:lang w:val="en-GB"/>
        </w:rPr>
        <w:t>,</w:t>
      </w:r>
      <w:r w:rsidR="0050229F" w:rsidRPr="00143F64">
        <w:rPr>
          <w:lang w:val="en-GB"/>
        </w:rPr>
        <w:t xml:space="preserve"> and photomontages</w:t>
      </w:r>
      <w:r w:rsidR="0050229F">
        <w:rPr>
          <w:lang w:val="en-GB"/>
        </w:rPr>
        <w:t xml:space="preserve"> that influenced contemporary practice.</w:t>
      </w:r>
      <w:r w:rsidR="007B7FD7">
        <w:rPr>
          <w:lang w:val="en-GB"/>
        </w:rPr>
        <w:t xml:space="preserve"> After the Bauhaus, he pursued a successful </w:t>
      </w:r>
      <w:r w:rsidR="004062CA">
        <w:rPr>
          <w:lang w:val="en-GB"/>
        </w:rPr>
        <w:t>design practice</w:t>
      </w:r>
      <w:r w:rsidR="006B5FCD">
        <w:rPr>
          <w:lang w:val="en-GB"/>
        </w:rPr>
        <w:t xml:space="preserve"> in Berlin</w:t>
      </w:r>
      <w:r w:rsidR="007B7FD7">
        <w:rPr>
          <w:lang w:val="en-GB"/>
        </w:rPr>
        <w:t xml:space="preserve"> (1928-</w:t>
      </w:r>
      <w:r w:rsidR="00E568B2">
        <w:rPr>
          <w:lang w:val="en-GB"/>
        </w:rPr>
        <w:t>34)</w:t>
      </w:r>
      <w:r w:rsidR="004062CA">
        <w:rPr>
          <w:lang w:val="en-GB"/>
        </w:rPr>
        <w:t>.</w:t>
      </w:r>
      <w:r w:rsidR="00B92038">
        <w:rPr>
          <w:lang w:val="en-GB"/>
        </w:rPr>
        <w:t xml:space="preserve"> </w:t>
      </w:r>
      <w:r w:rsidR="000D2B8D">
        <w:rPr>
          <w:lang w:val="en-GB"/>
        </w:rPr>
        <w:t>Partly w</w:t>
      </w:r>
      <w:r w:rsidR="009557BB">
        <w:rPr>
          <w:lang w:val="en-GB"/>
        </w:rPr>
        <w:t>ith the assistance of his second wife Sibyl</w:t>
      </w:r>
      <w:r w:rsidR="00784C1B">
        <w:rPr>
          <w:lang w:val="en-GB"/>
        </w:rPr>
        <w:t>,</w:t>
      </w:r>
      <w:r w:rsidR="009557BB">
        <w:rPr>
          <w:lang w:val="en-GB"/>
        </w:rPr>
        <w:t xml:space="preserve"> h</w:t>
      </w:r>
      <w:r w:rsidR="004062CA">
        <w:rPr>
          <w:lang w:val="en-GB"/>
        </w:rPr>
        <w:t>e made a series of documentary films about urban life</w:t>
      </w:r>
      <w:r w:rsidR="007B7FD7">
        <w:rPr>
          <w:lang w:val="en-GB"/>
        </w:rPr>
        <w:t xml:space="preserve"> (1929</w:t>
      </w:r>
      <w:r w:rsidR="00086410">
        <w:rPr>
          <w:lang w:val="en-GB"/>
        </w:rPr>
        <w:t>-33)</w:t>
      </w:r>
      <w:r w:rsidR="004062CA" w:rsidRPr="009106D8">
        <w:rPr>
          <w:lang w:val="en-GB"/>
        </w:rPr>
        <w:t>.</w:t>
      </w:r>
      <w:r w:rsidR="009557BB">
        <w:rPr>
          <w:lang w:val="en-GB"/>
        </w:rPr>
        <w:t xml:space="preserve"> </w:t>
      </w:r>
      <w:r w:rsidR="00626CDE" w:rsidRPr="00143F64">
        <w:rPr>
          <w:lang w:val="en-GB"/>
        </w:rPr>
        <w:t>The deteriorating situation in Germany induced him to move</w:t>
      </w:r>
      <w:r w:rsidR="00626CDE">
        <w:rPr>
          <w:lang w:val="en-GB"/>
        </w:rPr>
        <w:t xml:space="preserve"> to Amsterdam and then London (</w:t>
      </w:r>
      <w:r w:rsidR="00626CDE" w:rsidRPr="00143F64">
        <w:rPr>
          <w:lang w:val="en-GB"/>
        </w:rPr>
        <w:t>1934-35</w:t>
      </w:r>
      <w:r w:rsidR="00626CDE">
        <w:rPr>
          <w:lang w:val="en-GB"/>
        </w:rPr>
        <w:t>)</w:t>
      </w:r>
      <w:r w:rsidR="00784C1B">
        <w:rPr>
          <w:lang w:val="en-GB"/>
        </w:rPr>
        <w:t>. In 1937 he beca</w:t>
      </w:r>
      <w:r w:rsidR="00626CDE" w:rsidRPr="00143F64">
        <w:rPr>
          <w:lang w:val="en-GB"/>
        </w:rPr>
        <w:t>me Director of the “New Bauhaus” in Chicago. He opened the School of Design in 1939 (</w:t>
      </w:r>
      <w:r w:rsidR="00626CDE" w:rsidRPr="009322FC">
        <w:rPr>
          <w:lang w:val="en-GB"/>
        </w:rPr>
        <w:t>“Institute of De</w:t>
      </w:r>
      <w:r w:rsidR="00784C1B">
        <w:rPr>
          <w:lang w:val="en-GB"/>
        </w:rPr>
        <w:t>sign” after 1943) and remained p</w:t>
      </w:r>
      <w:r w:rsidR="00626CDE" w:rsidRPr="009322FC">
        <w:rPr>
          <w:lang w:val="en-GB"/>
        </w:rPr>
        <w:t>residen</w:t>
      </w:r>
      <w:r w:rsidR="0010048E">
        <w:rPr>
          <w:lang w:val="en-GB"/>
        </w:rPr>
        <w:t>t until his death</w:t>
      </w:r>
      <w:r w:rsidR="00626CDE" w:rsidRPr="009322FC">
        <w:rPr>
          <w:lang w:val="en-GB"/>
        </w:rPr>
        <w:t xml:space="preserve">. </w:t>
      </w:r>
      <w:r w:rsidR="00626CDE" w:rsidRPr="009322FC">
        <w:rPr>
          <w:i/>
          <w:lang w:val="en-GB"/>
        </w:rPr>
        <w:t>Vision in Motion</w:t>
      </w:r>
      <w:r w:rsidR="00626CDE" w:rsidRPr="009322FC">
        <w:rPr>
          <w:lang w:val="en-GB"/>
        </w:rPr>
        <w:t xml:space="preserve"> and </w:t>
      </w:r>
      <w:r w:rsidR="00626CDE" w:rsidRPr="009322FC">
        <w:rPr>
          <w:i/>
          <w:lang w:val="en-GB"/>
        </w:rPr>
        <w:t>The New Vision</w:t>
      </w:r>
      <w:r w:rsidR="00626CDE" w:rsidRPr="009322FC">
        <w:rPr>
          <w:lang w:val="en-GB"/>
        </w:rPr>
        <w:t xml:space="preserve"> are among the most influential post-war art and design treatises. The </w:t>
      </w:r>
      <w:r w:rsidR="00DB130A">
        <w:rPr>
          <w:lang w:val="en-GB"/>
        </w:rPr>
        <w:t xml:space="preserve">Budapest </w:t>
      </w:r>
      <w:r w:rsidR="00626CDE" w:rsidRPr="009322FC">
        <w:rPr>
          <w:lang w:val="en-GB"/>
        </w:rPr>
        <w:t>Universit</w:t>
      </w:r>
      <w:r w:rsidR="00626CDE">
        <w:rPr>
          <w:lang w:val="en-GB"/>
        </w:rPr>
        <w:t xml:space="preserve">y of Art and Design </w:t>
      </w:r>
      <w:r w:rsidR="00626CDE" w:rsidRPr="009322FC">
        <w:rPr>
          <w:lang w:val="en-GB"/>
        </w:rPr>
        <w:t>was re-named in his honour in 2006.</w:t>
      </w:r>
    </w:p>
    <w:p w:rsidR="000D716F" w:rsidRDefault="000D716F" w:rsidP="009557BB">
      <w:pPr>
        <w:rPr>
          <w:b/>
          <w:bCs/>
          <w:lang w:val="en-GB"/>
        </w:rPr>
      </w:pPr>
    </w:p>
    <w:p w:rsidR="000D716F" w:rsidRDefault="000D716F">
      <w:pPr>
        <w:rPr>
          <w:b/>
          <w:bCs/>
          <w:lang w:val="en-GB"/>
        </w:rPr>
      </w:pPr>
    </w:p>
    <w:p w:rsidR="004062CA" w:rsidRDefault="00EA2DE1">
      <w:pPr>
        <w:rPr>
          <w:b/>
          <w:bCs/>
          <w:lang w:val="en-GB"/>
        </w:rPr>
      </w:pPr>
      <w:r>
        <w:rPr>
          <w:b/>
          <w:bCs/>
          <w:lang w:val="en-GB"/>
        </w:rPr>
        <w:t>References and further reading:</w:t>
      </w:r>
    </w:p>
    <w:p w:rsidR="004062CA" w:rsidRDefault="004062CA">
      <w:pPr>
        <w:rPr>
          <w:lang w:val="en-GB"/>
        </w:rPr>
      </w:pPr>
      <w:r>
        <w:rPr>
          <w:lang w:val="en-GB"/>
        </w:rPr>
        <w:t>- Botar, Oliver</w:t>
      </w:r>
      <w:r w:rsidR="00B44EE2">
        <w:rPr>
          <w:lang w:val="en-GB"/>
        </w:rPr>
        <w:t>,</w:t>
      </w:r>
      <w:r>
        <w:rPr>
          <w:lang w:val="en-GB"/>
        </w:rPr>
        <w:t xml:space="preserve"> </w:t>
      </w:r>
      <w:r>
        <w:rPr>
          <w:i/>
          <w:lang w:val="en-GB"/>
        </w:rPr>
        <w:t>Technical Detours: The Early Moholy-Nagy Reconsidered</w:t>
      </w:r>
      <w:r w:rsidR="00B44EE2">
        <w:rPr>
          <w:lang w:val="en-GB"/>
        </w:rPr>
        <w:t xml:space="preserve">, </w:t>
      </w:r>
      <w:r>
        <w:rPr>
          <w:lang w:val="en-GB"/>
        </w:rPr>
        <w:t xml:space="preserve">2006. </w:t>
      </w:r>
    </w:p>
    <w:p w:rsidR="004062CA" w:rsidRDefault="004062CA">
      <w:pPr>
        <w:rPr>
          <w:lang w:val="en-GB"/>
        </w:rPr>
      </w:pPr>
      <w:r>
        <w:rPr>
          <w:lang w:val="en-GB"/>
        </w:rPr>
        <w:t xml:space="preserve">- David, Catherine, ed., </w:t>
      </w:r>
      <w:proofErr w:type="spellStart"/>
      <w:r>
        <w:rPr>
          <w:bCs/>
          <w:i/>
          <w:lang w:val="en-GB"/>
        </w:rPr>
        <w:t>László</w:t>
      </w:r>
      <w:proofErr w:type="spellEnd"/>
      <w:r>
        <w:rPr>
          <w:bCs/>
          <w:i/>
          <w:lang w:val="en-GB"/>
        </w:rPr>
        <w:t xml:space="preserve"> Moholy-Nagy</w:t>
      </w:r>
      <w:r>
        <w:rPr>
          <w:lang w:val="en-GB"/>
        </w:rPr>
        <w:t>, 19</w:t>
      </w:r>
      <w:r w:rsidR="00DB130A">
        <w:rPr>
          <w:lang w:val="en-GB"/>
        </w:rPr>
        <w:t>9</w:t>
      </w:r>
      <w:r>
        <w:rPr>
          <w:lang w:val="en-GB"/>
        </w:rPr>
        <w:t>1</w:t>
      </w:r>
      <w:r w:rsidR="00B44EE2">
        <w:rPr>
          <w:lang w:val="en-GB"/>
        </w:rPr>
        <w:t>.</w:t>
      </w:r>
    </w:p>
    <w:p w:rsidR="004062CA" w:rsidRDefault="004062CA">
      <w:pPr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Engelbrecht</w:t>
      </w:r>
      <w:proofErr w:type="spellEnd"/>
      <w:r>
        <w:rPr>
          <w:lang w:val="en-GB"/>
        </w:rPr>
        <w:t xml:space="preserve">, Lloyd, </w:t>
      </w:r>
      <w:r>
        <w:rPr>
          <w:i/>
          <w:lang w:val="en-GB"/>
        </w:rPr>
        <w:t>Moholy-Nagy: Mentor to Modernism</w:t>
      </w:r>
      <w:r>
        <w:rPr>
          <w:lang w:val="en-GB"/>
        </w:rPr>
        <w:t>, 2009.</w:t>
      </w:r>
    </w:p>
    <w:p w:rsidR="004062CA" w:rsidRDefault="004062CA">
      <w:pPr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Haus</w:t>
      </w:r>
      <w:proofErr w:type="spellEnd"/>
      <w:r>
        <w:rPr>
          <w:lang w:val="en-GB"/>
        </w:rPr>
        <w:t xml:space="preserve">, Andreas, </w:t>
      </w:r>
      <w:r>
        <w:rPr>
          <w:i/>
          <w:lang w:val="en-GB"/>
        </w:rPr>
        <w:t xml:space="preserve">Moholy-Nagy: </w:t>
      </w:r>
      <w:proofErr w:type="spellStart"/>
      <w:r>
        <w:rPr>
          <w:i/>
          <w:lang w:val="en-GB"/>
        </w:rPr>
        <w:t>Fotos</w:t>
      </w:r>
      <w:proofErr w:type="spellEnd"/>
      <w:r>
        <w:rPr>
          <w:i/>
          <w:lang w:val="en-GB"/>
        </w:rPr>
        <w:t xml:space="preserve"> und </w:t>
      </w:r>
      <w:proofErr w:type="spellStart"/>
      <w:r>
        <w:rPr>
          <w:i/>
          <w:lang w:val="en-GB"/>
        </w:rPr>
        <w:t>Fotogramme</w:t>
      </w:r>
      <w:proofErr w:type="spellEnd"/>
      <w:r>
        <w:rPr>
          <w:lang w:val="en-GB"/>
        </w:rPr>
        <w:t>,</w:t>
      </w:r>
      <w:r w:rsidR="00B44EE2">
        <w:rPr>
          <w:lang w:val="en-GB"/>
        </w:rPr>
        <w:t xml:space="preserve"> </w:t>
      </w:r>
      <w:r>
        <w:rPr>
          <w:lang w:val="en-GB"/>
        </w:rPr>
        <w:t>1978.</w:t>
      </w:r>
    </w:p>
    <w:p w:rsidR="004062CA" w:rsidRDefault="004062CA">
      <w:pPr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Heyne</w:t>
      </w:r>
      <w:proofErr w:type="spellEnd"/>
      <w:r>
        <w:rPr>
          <w:lang w:val="en-GB"/>
        </w:rPr>
        <w:t>, Renate</w:t>
      </w:r>
      <w:r w:rsidR="000A454E">
        <w:rPr>
          <w:lang w:val="en-GB"/>
        </w:rPr>
        <w:t xml:space="preserve">, </w:t>
      </w:r>
      <w:proofErr w:type="spellStart"/>
      <w:r>
        <w:rPr>
          <w:lang w:val="en-GB"/>
        </w:rPr>
        <w:t>Floris</w:t>
      </w:r>
      <w:proofErr w:type="spellEnd"/>
      <w:r>
        <w:rPr>
          <w:lang w:val="en-GB"/>
        </w:rPr>
        <w:t xml:space="preserve"> M. </w:t>
      </w:r>
      <w:proofErr w:type="spellStart"/>
      <w:r>
        <w:rPr>
          <w:lang w:val="en-GB"/>
        </w:rPr>
        <w:t>Neusüss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Hattula</w:t>
      </w:r>
      <w:proofErr w:type="spellEnd"/>
      <w:r>
        <w:rPr>
          <w:lang w:val="en-GB"/>
        </w:rPr>
        <w:t xml:space="preserve"> Moholy-Nagy, eds., </w:t>
      </w:r>
      <w:r>
        <w:rPr>
          <w:i/>
          <w:lang w:val="en-GB"/>
        </w:rPr>
        <w:t xml:space="preserve">Moholy-Nagy. The Photograms. </w:t>
      </w:r>
      <w:proofErr w:type="gramStart"/>
      <w:r>
        <w:rPr>
          <w:i/>
          <w:lang w:val="en-GB"/>
        </w:rPr>
        <w:t xml:space="preserve">Catalogue </w:t>
      </w:r>
      <w:proofErr w:type="spellStart"/>
      <w:r>
        <w:rPr>
          <w:i/>
          <w:lang w:val="en-GB"/>
        </w:rPr>
        <w:t>Raisonné</w:t>
      </w:r>
      <w:proofErr w:type="spellEnd"/>
      <w:r>
        <w:rPr>
          <w:lang w:val="en-GB"/>
        </w:rPr>
        <w:t>, 2009.</w:t>
      </w:r>
      <w:proofErr w:type="gramEnd"/>
      <w:r>
        <w:rPr>
          <w:lang w:val="en-GB"/>
        </w:rPr>
        <w:t xml:space="preserve"> </w:t>
      </w:r>
    </w:p>
    <w:p w:rsidR="004062CA" w:rsidRDefault="004062CA">
      <w:pPr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Hight</w:t>
      </w:r>
      <w:proofErr w:type="spellEnd"/>
      <w:r>
        <w:rPr>
          <w:lang w:val="en-GB"/>
        </w:rPr>
        <w:t xml:space="preserve">, Eleanor. </w:t>
      </w:r>
      <w:r>
        <w:rPr>
          <w:i/>
          <w:iCs/>
          <w:lang w:val="en-GB"/>
        </w:rPr>
        <w:t>Picturing Modernism: Moholy-Nagy and Photography in Weimar Germany</w:t>
      </w:r>
      <w:r w:rsidR="00B44EE2">
        <w:rPr>
          <w:lang w:val="en-GB"/>
        </w:rPr>
        <w:t xml:space="preserve">, </w:t>
      </w:r>
      <w:r>
        <w:rPr>
          <w:lang w:val="en-GB"/>
        </w:rPr>
        <w:t>1995.</w:t>
      </w:r>
    </w:p>
    <w:p w:rsidR="003C75BF" w:rsidRDefault="003C75BF">
      <w:pPr>
        <w:rPr>
          <w:lang w:val="en-GB"/>
        </w:rPr>
      </w:pPr>
      <w:r>
        <w:rPr>
          <w:lang w:val="en-GB"/>
        </w:rPr>
        <w:t>-</w:t>
      </w:r>
      <w:r w:rsidR="00784C1B">
        <w:rPr>
          <w:lang w:val="en-GB"/>
        </w:rPr>
        <w:t xml:space="preserve"> </w:t>
      </w:r>
      <w:r>
        <w:rPr>
          <w:lang w:val="en-GB"/>
        </w:rPr>
        <w:t xml:space="preserve">Hug, Andreas and </w:t>
      </w:r>
      <w:proofErr w:type="spellStart"/>
      <w:r>
        <w:rPr>
          <w:lang w:val="en-GB"/>
        </w:rPr>
        <w:t>Hattula</w:t>
      </w:r>
      <w:proofErr w:type="spellEnd"/>
      <w:r>
        <w:rPr>
          <w:lang w:val="en-GB"/>
        </w:rPr>
        <w:t xml:space="preserve"> Moholy-Nagy eds., moholy-nagy.org </w:t>
      </w:r>
    </w:p>
    <w:p w:rsidR="00784C1B" w:rsidRDefault="004062CA">
      <w:r>
        <w:t xml:space="preserve">- Lusk, Irene-Charlotte. </w:t>
      </w:r>
      <w:r>
        <w:rPr>
          <w:i/>
          <w:iCs/>
        </w:rPr>
        <w:t>Montagen ins Blaue</w:t>
      </w:r>
      <w:r>
        <w:t>, 1980.</w:t>
      </w:r>
    </w:p>
    <w:p w:rsidR="00B44EE2" w:rsidRDefault="004062CA">
      <w:pPr>
        <w:rPr>
          <w:lang w:val="en-GB"/>
        </w:rPr>
      </w:pPr>
      <w:r>
        <w:rPr>
          <w:lang w:val="en-GB"/>
        </w:rPr>
        <w:t>- Moholy-Nagy,</w:t>
      </w:r>
      <w:r w:rsidR="003C75BF">
        <w:rPr>
          <w:lang w:val="en-GB"/>
        </w:rPr>
        <w:t xml:space="preserve"> </w:t>
      </w:r>
      <w:proofErr w:type="spellStart"/>
      <w:r w:rsidR="003C75BF" w:rsidRPr="003C75BF">
        <w:rPr>
          <w:bCs/>
          <w:lang w:val="en-GB"/>
        </w:rPr>
        <w:t>László</w:t>
      </w:r>
      <w:proofErr w:type="spellEnd"/>
      <w:r w:rsidR="003C75BF">
        <w:rPr>
          <w:bCs/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i/>
          <w:lang w:val="en-GB"/>
        </w:rPr>
        <w:t>Malerei</w:t>
      </w:r>
      <w:proofErr w:type="spellEnd"/>
      <w:r>
        <w:rPr>
          <w:i/>
          <w:lang w:val="en-GB"/>
        </w:rPr>
        <w:t xml:space="preserve">, </w:t>
      </w:r>
      <w:proofErr w:type="spellStart"/>
      <w:r>
        <w:rPr>
          <w:i/>
          <w:lang w:val="en-GB"/>
        </w:rPr>
        <w:t>Photographie</w:t>
      </w:r>
      <w:proofErr w:type="spellEnd"/>
      <w:r>
        <w:rPr>
          <w:i/>
          <w:lang w:val="en-GB"/>
        </w:rPr>
        <w:t>, Film</w:t>
      </w:r>
      <w:r>
        <w:rPr>
          <w:lang w:val="en-GB"/>
        </w:rPr>
        <w:t>,</w:t>
      </w:r>
      <w:r w:rsidR="000A454E">
        <w:rPr>
          <w:lang w:val="en-GB"/>
        </w:rPr>
        <w:t xml:space="preserve"> </w:t>
      </w:r>
      <w:r>
        <w:rPr>
          <w:lang w:val="en-GB"/>
        </w:rPr>
        <w:t xml:space="preserve">1925 (1927) </w:t>
      </w:r>
    </w:p>
    <w:p w:rsidR="004062CA" w:rsidRDefault="004062CA">
      <w:pPr>
        <w:rPr>
          <w:lang w:val="en-GB"/>
        </w:rPr>
      </w:pPr>
      <w:r>
        <w:rPr>
          <w:lang w:val="en-GB"/>
        </w:rPr>
        <w:t xml:space="preserve">-----, </w:t>
      </w:r>
      <w:r>
        <w:rPr>
          <w:i/>
          <w:lang w:val="en-GB"/>
        </w:rPr>
        <w:t xml:space="preserve">Von Material </w:t>
      </w:r>
      <w:proofErr w:type="spellStart"/>
      <w:r>
        <w:rPr>
          <w:i/>
          <w:lang w:val="en-GB"/>
        </w:rPr>
        <w:t>zu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Architektur</w:t>
      </w:r>
      <w:proofErr w:type="spellEnd"/>
      <w:r>
        <w:rPr>
          <w:lang w:val="en-GB"/>
        </w:rPr>
        <w:t xml:space="preserve">, 1929 </w:t>
      </w:r>
    </w:p>
    <w:p w:rsidR="004062CA" w:rsidRDefault="004062CA">
      <w:pPr>
        <w:rPr>
          <w:lang w:val="en-GB"/>
        </w:rPr>
      </w:pPr>
      <w:r>
        <w:rPr>
          <w:lang w:val="en-GB"/>
        </w:rPr>
        <w:t xml:space="preserve">-----, </w:t>
      </w:r>
      <w:r>
        <w:rPr>
          <w:i/>
          <w:lang w:val="en-GB"/>
        </w:rPr>
        <w:t>The New Vision</w:t>
      </w:r>
      <w:r>
        <w:rPr>
          <w:lang w:val="en-GB"/>
        </w:rPr>
        <w:t>,</w:t>
      </w:r>
      <w:r w:rsidR="00B44EE2">
        <w:rPr>
          <w:lang w:val="en-GB"/>
        </w:rPr>
        <w:t xml:space="preserve"> </w:t>
      </w:r>
      <w:r>
        <w:rPr>
          <w:lang w:val="en-GB"/>
        </w:rPr>
        <w:t xml:space="preserve">1932 </w:t>
      </w:r>
    </w:p>
    <w:p w:rsidR="004062CA" w:rsidRDefault="004062CA">
      <w:pPr>
        <w:rPr>
          <w:lang w:val="en-GB"/>
        </w:rPr>
      </w:pPr>
      <w:r>
        <w:rPr>
          <w:lang w:val="en-GB"/>
        </w:rPr>
        <w:t xml:space="preserve">-----, </w:t>
      </w:r>
      <w:r>
        <w:rPr>
          <w:i/>
          <w:lang w:val="en-GB"/>
        </w:rPr>
        <w:t>Vision in Motion</w:t>
      </w:r>
      <w:r>
        <w:rPr>
          <w:lang w:val="en-GB"/>
        </w:rPr>
        <w:t>, 1947.</w:t>
      </w:r>
    </w:p>
    <w:p w:rsidR="004062CA" w:rsidRDefault="004062CA">
      <w:r>
        <w:rPr>
          <w:lang w:val="en-GB"/>
        </w:rPr>
        <w:t xml:space="preserve">- </w:t>
      </w:r>
      <w:proofErr w:type="spellStart"/>
      <w:r>
        <w:rPr>
          <w:lang w:val="en-GB"/>
        </w:rPr>
        <w:t>Passuth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Krisztina</w:t>
      </w:r>
      <w:proofErr w:type="spellEnd"/>
      <w:r>
        <w:rPr>
          <w:lang w:val="en-GB"/>
        </w:rPr>
        <w:t xml:space="preserve">. </w:t>
      </w:r>
      <w:proofErr w:type="gramStart"/>
      <w:r>
        <w:rPr>
          <w:i/>
          <w:iCs/>
          <w:lang w:val="en-GB"/>
        </w:rPr>
        <w:t>Moholy-Nagy</w:t>
      </w:r>
      <w:r w:rsidR="000A454E">
        <w:rPr>
          <w:lang w:val="en-GB"/>
        </w:rPr>
        <w:t xml:space="preserve">, </w:t>
      </w:r>
      <w:r>
        <w:rPr>
          <w:lang w:val="en-GB"/>
        </w:rPr>
        <w:t>1982</w:t>
      </w:r>
      <w:r w:rsidR="00B44EE2">
        <w:rPr>
          <w:lang w:val="en-GB"/>
        </w:rPr>
        <w:t>.</w:t>
      </w:r>
      <w:proofErr w:type="gramEnd"/>
    </w:p>
    <w:sectPr w:rsidR="004062CA">
      <w:headerReference w:type="default" r:id="rId9"/>
      <w:footerReference w:type="default" r:id="rId10"/>
      <w:pgSz w:w="11906" w:h="16838"/>
      <w:pgMar w:top="1417" w:right="1417" w:bottom="1134" w:left="1417" w:header="720" w:footer="708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C49" w:rsidRDefault="00DD2C49">
      <w:r>
        <w:separator/>
      </w:r>
    </w:p>
  </w:endnote>
  <w:endnote w:type="continuationSeparator" w:id="0">
    <w:p w:rsidR="00DD2C49" w:rsidRDefault="00DD2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ans">
    <w:altName w:val="Arial"/>
    <w:charset w:val="00"/>
    <w:family w:val="roman"/>
    <w:pitch w:val="variable"/>
  </w:font>
  <w:font w:name="AR PL KaitiM GB"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8B2" w:rsidRDefault="00E568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C49" w:rsidRDefault="00DD2C49">
      <w:r>
        <w:separator/>
      </w:r>
    </w:p>
  </w:footnote>
  <w:footnote w:type="continuationSeparator" w:id="0">
    <w:p w:rsidR="00DD2C49" w:rsidRDefault="00DD2C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8B2" w:rsidRDefault="00E568B2">
    <w:pPr>
      <w:pStyle w:val="Header"/>
    </w:pPr>
    <w:r>
      <w:t>O</w:t>
    </w:r>
    <w:r w:rsidR="00784C1B">
      <w:t>liver A. I. Botar</w:t>
    </w:r>
    <w:r w:rsidR="00784C1B">
      <w:tab/>
    </w:r>
    <w:r w:rsidR="00784C1B">
      <w:tab/>
      <w:t>432</w:t>
    </w:r>
    <w:r>
      <w:t xml:space="preserve"> words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2E29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C8B"/>
    <w:rsid w:val="000074B3"/>
    <w:rsid w:val="00021599"/>
    <w:rsid w:val="00036A6D"/>
    <w:rsid w:val="0004486B"/>
    <w:rsid w:val="00086410"/>
    <w:rsid w:val="000A454E"/>
    <w:rsid w:val="000B402F"/>
    <w:rsid w:val="000D2B8D"/>
    <w:rsid w:val="000D5233"/>
    <w:rsid w:val="000D716F"/>
    <w:rsid w:val="000F5212"/>
    <w:rsid w:val="0010048E"/>
    <w:rsid w:val="00140A56"/>
    <w:rsid w:val="00143F64"/>
    <w:rsid w:val="0015621D"/>
    <w:rsid w:val="001B20A3"/>
    <w:rsid w:val="001B6ED5"/>
    <w:rsid w:val="001C2986"/>
    <w:rsid w:val="001D03F4"/>
    <w:rsid w:val="001E1EFE"/>
    <w:rsid w:val="00207936"/>
    <w:rsid w:val="0021285E"/>
    <w:rsid w:val="00223953"/>
    <w:rsid w:val="002E5B64"/>
    <w:rsid w:val="003355C5"/>
    <w:rsid w:val="00387DDD"/>
    <w:rsid w:val="003B51CD"/>
    <w:rsid w:val="003C75BF"/>
    <w:rsid w:val="004062CA"/>
    <w:rsid w:val="0048258F"/>
    <w:rsid w:val="004D13AD"/>
    <w:rsid w:val="0050229F"/>
    <w:rsid w:val="00516F92"/>
    <w:rsid w:val="005467B5"/>
    <w:rsid w:val="00563B6A"/>
    <w:rsid w:val="00566DF6"/>
    <w:rsid w:val="00572883"/>
    <w:rsid w:val="005956AC"/>
    <w:rsid w:val="005D55BB"/>
    <w:rsid w:val="0060673B"/>
    <w:rsid w:val="006100A9"/>
    <w:rsid w:val="00626CDE"/>
    <w:rsid w:val="00641ED8"/>
    <w:rsid w:val="00691D00"/>
    <w:rsid w:val="006A4C8B"/>
    <w:rsid w:val="006B5FCD"/>
    <w:rsid w:val="006C3C47"/>
    <w:rsid w:val="006E762D"/>
    <w:rsid w:val="006F7A19"/>
    <w:rsid w:val="0073356C"/>
    <w:rsid w:val="00784C1B"/>
    <w:rsid w:val="007B1180"/>
    <w:rsid w:val="007B7FD7"/>
    <w:rsid w:val="00807B38"/>
    <w:rsid w:val="008103E4"/>
    <w:rsid w:val="008C5A45"/>
    <w:rsid w:val="00903A25"/>
    <w:rsid w:val="009106D8"/>
    <w:rsid w:val="009322FC"/>
    <w:rsid w:val="009557BB"/>
    <w:rsid w:val="009E7943"/>
    <w:rsid w:val="00A23B87"/>
    <w:rsid w:val="00A41863"/>
    <w:rsid w:val="00A601B5"/>
    <w:rsid w:val="00B44EE2"/>
    <w:rsid w:val="00B814E7"/>
    <w:rsid w:val="00B92038"/>
    <w:rsid w:val="00B96000"/>
    <w:rsid w:val="00BB0E19"/>
    <w:rsid w:val="00BD312D"/>
    <w:rsid w:val="00BE6D7F"/>
    <w:rsid w:val="00C72957"/>
    <w:rsid w:val="00C84E19"/>
    <w:rsid w:val="00CE23DE"/>
    <w:rsid w:val="00CF1166"/>
    <w:rsid w:val="00D01CBC"/>
    <w:rsid w:val="00D62CB0"/>
    <w:rsid w:val="00DA0B8A"/>
    <w:rsid w:val="00DB130A"/>
    <w:rsid w:val="00DD2C49"/>
    <w:rsid w:val="00DE1E6F"/>
    <w:rsid w:val="00DF7536"/>
    <w:rsid w:val="00E1478F"/>
    <w:rsid w:val="00E3482B"/>
    <w:rsid w:val="00E37315"/>
    <w:rsid w:val="00E568B2"/>
    <w:rsid w:val="00E710B8"/>
    <w:rsid w:val="00E74CFD"/>
    <w:rsid w:val="00EA29C4"/>
    <w:rsid w:val="00EA2DE1"/>
    <w:rsid w:val="00F124AF"/>
    <w:rsid w:val="00F4673D"/>
    <w:rsid w:val="00FA3C9E"/>
    <w:rsid w:val="00FD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SimSun" w:cs="Mangal"/>
      <w:kern w:val="1"/>
      <w:sz w:val="24"/>
      <w:szCs w:val="24"/>
      <w:lang w:val="de-DE" w:eastAsia="hi-IN" w:bidi="hi-IN"/>
    </w:rPr>
  </w:style>
  <w:style w:type="paragraph" w:styleId="Heading1">
    <w:name w:val="heading 1"/>
    <w:basedOn w:val="Normal"/>
    <w:next w:val="BodyText"/>
    <w:qFormat/>
    <w:pPr>
      <w:suppressAutoHyphens w:val="0"/>
      <w:spacing w:before="28" w:after="28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ipa">
    <w:name w:val="ipa"/>
    <w:basedOn w:val="WW-Absatz-Standardschriftart"/>
  </w:style>
  <w:style w:type="character" w:styleId="Hyperlink">
    <w:name w:val="Hyperlink"/>
    <w:rPr>
      <w:color w:val="0000FF"/>
      <w:u w:val="single"/>
    </w:rPr>
  </w:style>
  <w:style w:type="character" w:customStyle="1" w:styleId="PageNumber1">
    <w:name w:val="Page Number1"/>
    <w:basedOn w:val="WW-Absatz-Standardschriftart"/>
  </w:style>
  <w:style w:type="character" w:styleId="Strong">
    <w:name w:val="Strong"/>
    <w:qFormat/>
    <w:rPr>
      <w:b/>
      <w:bCs/>
    </w:rPr>
  </w:style>
  <w:style w:type="character" w:customStyle="1" w:styleId="long-title">
    <w:name w:val="long-title"/>
    <w:basedOn w:val="DefaultParagraphFont"/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  <w:lang w:val="de-DE"/>
    </w:rPr>
  </w:style>
  <w:style w:type="character" w:customStyle="1" w:styleId="ListLabel1">
    <w:name w:val="ListLabel 1"/>
    <w:rPr>
      <w:rFonts w:cs="Courier New"/>
      <w:sz w:val="20"/>
    </w:rPr>
  </w:style>
  <w:style w:type="character" w:customStyle="1" w:styleId="ListLabel2">
    <w:name w:val="ListLabel 2"/>
    <w:rPr>
      <w:rFonts w:cs="Arial"/>
      <w:sz w:val="20"/>
    </w:rPr>
  </w:style>
  <w:style w:type="character" w:customStyle="1" w:styleId="ListLabel3">
    <w:name w:val="ListLabel 3"/>
    <w:rPr>
      <w:rFonts w:cs="Lohit Hindi"/>
      <w:sz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erschrift">
    <w:name w:val="Überschrift"/>
    <w:basedOn w:val="Normal"/>
    <w:pPr>
      <w:keepNext/>
      <w:spacing w:before="240" w:after="120"/>
    </w:pPr>
    <w:rPr>
      <w:rFonts w:ascii="Liberation Sans" w:eastAsia="AR PL KaitiM GB" w:hAnsi="Liberation Sans" w:cs="Lohit Hindi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Verzeichnis">
    <w:name w:val="Verzeichnis"/>
    <w:basedOn w:val="Normal"/>
    <w:pPr>
      <w:suppressLineNumbers/>
    </w:pPr>
    <w:rPr>
      <w:rFonts w:cs="Lohit Hindi"/>
    </w:r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Rahmeninhalt">
    <w:name w:val="Rahmeninhalt"/>
    <w:basedOn w:val="BodyText"/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customStyle="1" w:styleId="ColorfulShading-Accent11">
    <w:name w:val="Colorful Shading - Accent 11"/>
    <w:pPr>
      <w:suppressAutoHyphens/>
    </w:pPr>
    <w:rPr>
      <w:rFonts w:eastAsia="SimSun" w:cs="Mangal"/>
      <w:kern w:val="1"/>
      <w:sz w:val="24"/>
      <w:szCs w:val="24"/>
      <w:lang w:val="de-DE" w:eastAsia="hi-IN" w:bidi="hi-IN"/>
    </w:rPr>
  </w:style>
  <w:style w:type="character" w:styleId="CommentReference">
    <w:name w:val="annotation reference"/>
    <w:uiPriority w:val="99"/>
    <w:semiHidden/>
    <w:unhideWhenUsed/>
    <w:rsid w:val="006A4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C8B"/>
    <w:rPr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6A4C8B"/>
    <w:rPr>
      <w:rFonts w:eastAsia="SimSun" w:cs="Mangal"/>
      <w:kern w:val="1"/>
      <w:szCs w:val="18"/>
      <w:lang w:val="de-DE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C8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A4C8B"/>
    <w:rPr>
      <w:rFonts w:eastAsia="SimSun" w:cs="Mangal"/>
      <w:b/>
      <w:bCs/>
      <w:kern w:val="1"/>
      <w:szCs w:val="18"/>
      <w:lang w:val="de-DE" w:eastAsia="hi-IN" w:bidi="hi-IN"/>
    </w:rPr>
  </w:style>
  <w:style w:type="paragraph" w:styleId="Revision">
    <w:name w:val="Revision"/>
    <w:hidden/>
    <w:uiPriority w:val="71"/>
    <w:rsid w:val="00784C1B"/>
    <w:rPr>
      <w:rFonts w:eastAsia="SimSun" w:cs="Mangal"/>
      <w:kern w:val="1"/>
      <w:sz w:val="24"/>
      <w:szCs w:val="24"/>
      <w:lang w:val="de-DE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SimSun" w:cs="Mangal"/>
      <w:kern w:val="1"/>
      <w:sz w:val="24"/>
      <w:szCs w:val="24"/>
      <w:lang w:val="de-DE" w:eastAsia="hi-IN" w:bidi="hi-IN"/>
    </w:rPr>
  </w:style>
  <w:style w:type="paragraph" w:styleId="Heading1">
    <w:name w:val="heading 1"/>
    <w:basedOn w:val="Normal"/>
    <w:next w:val="BodyText"/>
    <w:qFormat/>
    <w:pPr>
      <w:suppressAutoHyphens w:val="0"/>
      <w:spacing w:before="28" w:after="28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ipa">
    <w:name w:val="ipa"/>
    <w:basedOn w:val="WW-Absatz-Standardschriftart"/>
  </w:style>
  <w:style w:type="character" w:styleId="Hyperlink">
    <w:name w:val="Hyperlink"/>
    <w:rPr>
      <w:color w:val="0000FF"/>
      <w:u w:val="single"/>
    </w:rPr>
  </w:style>
  <w:style w:type="character" w:customStyle="1" w:styleId="PageNumber1">
    <w:name w:val="Page Number1"/>
    <w:basedOn w:val="WW-Absatz-Standardschriftart"/>
  </w:style>
  <w:style w:type="character" w:styleId="Strong">
    <w:name w:val="Strong"/>
    <w:qFormat/>
    <w:rPr>
      <w:b/>
      <w:bCs/>
    </w:rPr>
  </w:style>
  <w:style w:type="character" w:customStyle="1" w:styleId="long-title">
    <w:name w:val="long-title"/>
    <w:basedOn w:val="DefaultParagraphFont"/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  <w:lang w:val="de-DE"/>
    </w:rPr>
  </w:style>
  <w:style w:type="character" w:customStyle="1" w:styleId="ListLabel1">
    <w:name w:val="ListLabel 1"/>
    <w:rPr>
      <w:rFonts w:cs="Courier New"/>
      <w:sz w:val="20"/>
    </w:rPr>
  </w:style>
  <w:style w:type="character" w:customStyle="1" w:styleId="ListLabel2">
    <w:name w:val="ListLabel 2"/>
    <w:rPr>
      <w:rFonts w:cs="Arial"/>
      <w:sz w:val="20"/>
    </w:rPr>
  </w:style>
  <w:style w:type="character" w:customStyle="1" w:styleId="ListLabel3">
    <w:name w:val="ListLabel 3"/>
    <w:rPr>
      <w:rFonts w:cs="Lohit Hindi"/>
      <w:sz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erschrift">
    <w:name w:val="Überschrift"/>
    <w:basedOn w:val="Normal"/>
    <w:pPr>
      <w:keepNext/>
      <w:spacing w:before="240" w:after="120"/>
    </w:pPr>
    <w:rPr>
      <w:rFonts w:ascii="Liberation Sans" w:eastAsia="AR PL KaitiM GB" w:hAnsi="Liberation Sans" w:cs="Lohit Hindi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Verzeichnis">
    <w:name w:val="Verzeichnis"/>
    <w:basedOn w:val="Normal"/>
    <w:pPr>
      <w:suppressLineNumbers/>
    </w:pPr>
    <w:rPr>
      <w:rFonts w:cs="Lohit Hindi"/>
    </w:r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Rahmeninhalt">
    <w:name w:val="Rahmeninhalt"/>
    <w:basedOn w:val="BodyText"/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customStyle="1" w:styleId="ColorfulShading-Accent11">
    <w:name w:val="Colorful Shading - Accent 11"/>
    <w:pPr>
      <w:suppressAutoHyphens/>
    </w:pPr>
    <w:rPr>
      <w:rFonts w:eastAsia="SimSun" w:cs="Mangal"/>
      <w:kern w:val="1"/>
      <w:sz w:val="24"/>
      <w:szCs w:val="24"/>
      <w:lang w:val="de-DE" w:eastAsia="hi-IN" w:bidi="hi-IN"/>
    </w:rPr>
  </w:style>
  <w:style w:type="character" w:styleId="CommentReference">
    <w:name w:val="annotation reference"/>
    <w:uiPriority w:val="99"/>
    <w:semiHidden/>
    <w:unhideWhenUsed/>
    <w:rsid w:val="006A4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C8B"/>
    <w:rPr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6A4C8B"/>
    <w:rPr>
      <w:rFonts w:eastAsia="SimSun" w:cs="Mangal"/>
      <w:kern w:val="1"/>
      <w:szCs w:val="18"/>
      <w:lang w:val="de-DE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C8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A4C8B"/>
    <w:rPr>
      <w:rFonts w:eastAsia="SimSun" w:cs="Mangal"/>
      <w:b/>
      <w:bCs/>
      <w:kern w:val="1"/>
      <w:szCs w:val="18"/>
      <w:lang w:val="de-DE" w:eastAsia="hi-IN" w:bidi="hi-IN"/>
    </w:rPr>
  </w:style>
  <w:style w:type="paragraph" w:styleId="Revision">
    <w:name w:val="Revision"/>
    <w:hidden/>
    <w:uiPriority w:val="71"/>
    <w:rsid w:val="00784C1B"/>
    <w:rPr>
      <w:rFonts w:eastAsia="SimSun" w:cs="Mangal"/>
      <w:kern w:val="1"/>
      <w:sz w:val="24"/>
      <w:szCs w:val="24"/>
      <w:lang w:val="de-DE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László Moholy Nagy</vt:lpstr>
    </vt:vector>
  </TitlesOfParts>
  <Company/>
  <LinksUpToDate>false</LinksUpToDate>
  <CharactersWithSpaces>3802</CharactersWithSpaces>
  <SharedDoc>false</SharedDoc>
  <HyperlinkBase/>
  <HLinks>
    <vt:vector size="6" baseType="variant">
      <vt:variant>
        <vt:i4>8323155</vt:i4>
      </vt:variant>
      <vt:variant>
        <vt:i4>0</vt:i4>
      </vt:variant>
      <vt:variant>
        <vt:i4>0</vt:i4>
      </vt:variant>
      <vt:variant>
        <vt:i4>5</vt:i4>
      </vt:variant>
      <vt:variant>
        <vt:lpwstr>http://www.moholy-nagy.org/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László Moholy Nagy</dc:title>
  <dc:creator>Oliver A. I. Botar</dc:creator>
  <cp:lastModifiedBy>doctor</cp:lastModifiedBy>
  <cp:revision>2</cp:revision>
  <cp:lastPrinted>2012-09-11T00:07:00Z</cp:lastPrinted>
  <dcterms:created xsi:type="dcterms:W3CDTF">2014-01-12T13:14:00Z</dcterms:created>
  <dcterms:modified xsi:type="dcterms:W3CDTF">2014-01-12T13:14:00Z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Manitoba, Canada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