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3601B6" w14:textId="77777777" w:rsidTr="00922950">
        <w:tc>
          <w:tcPr>
            <w:tcW w:w="491" w:type="dxa"/>
            <w:vMerge w:val="restart"/>
            <w:shd w:val="clear" w:color="auto" w:fill="A6A6A6" w:themeFill="background1" w:themeFillShade="A6"/>
            <w:textDirection w:val="btLr"/>
          </w:tcPr>
          <w:p w14:paraId="55ABCB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BB8253D5AAEB4EAAD457C5AEDDD65D"/>
            </w:placeholder>
            <w:showingPlcHdr/>
            <w:dropDownList>
              <w:listItem w:displayText="Dr." w:value="Dr."/>
              <w:listItem w:displayText="Prof." w:value="Prof."/>
            </w:dropDownList>
          </w:sdtPr>
          <w:sdtEndPr/>
          <w:sdtContent>
            <w:tc>
              <w:tcPr>
                <w:tcW w:w="1259" w:type="dxa"/>
              </w:tcPr>
              <w:p w14:paraId="3AA257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0264BA14D1034E8C800F5D09A825C4"/>
            </w:placeholder>
            <w:text/>
          </w:sdtPr>
          <w:sdtEndPr/>
          <w:sdtContent>
            <w:tc>
              <w:tcPr>
                <w:tcW w:w="2073" w:type="dxa"/>
              </w:tcPr>
              <w:p w14:paraId="00F396E0" w14:textId="77777777" w:rsidR="00B574C9" w:rsidRDefault="00BC4193" w:rsidP="00922950">
                <w:r w:rsidRPr="00BC4193">
                  <w:rPr>
                    <w:lang w:val="en-US" w:eastAsia="ja-JP"/>
                  </w:rPr>
                  <w:t>Bryan</w:t>
                </w:r>
              </w:p>
            </w:tc>
          </w:sdtContent>
        </w:sdt>
        <w:sdt>
          <w:sdtPr>
            <w:alias w:val="Middle name"/>
            <w:tag w:val="authorMiddleName"/>
            <w:id w:val="-2076034781"/>
            <w:placeholder>
              <w:docPart w:val="2D2281C86DCFA74D80E283ECDFCF743C"/>
            </w:placeholder>
            <w:text/>
          </w:sdtPr>
          <w:sdtEndPr/>
          <w:sdtContent>
            <w:tc>
              <w:tcPr>
                <w:tcW w:w="2551" w:type="dxa"/>
              </w:tcPr>
              <w:p w14:paraId="1BEFC57A" w14:textId="77777777" w:rsidR="00B574C9" w:rsidRDefault="00BC4193" w:rsidP="00922950">
                <w:proofErr w:type="spellStart"/>
                <w:r w:rsidRPr="00BC4193">
                  <w:rPr>
                    <w:lang w:val="en-US" w:eastAsia="ja-JP"/>
                  </w:rPr>
                  <w:t>Hikari</w:t>
                </w:r>
                <w:proofErr w:type="spellEnd"/>
              </w:p>
            </w:tc>
          </w:sdtContent>
        </w:sdt>
        <w:sdt>
          <w:sdtPr>
            <w:alias w:val="Last name"/>
            <w:tag w:val="authorLastName"/>
            <w:id w:val="-1088529830"/>
            <w:placeholder>
              <w:docPart w:val="F971A47959D11A40960915EF4246C223"/>
            </w:placeholder>
            <w:text/>
          </w:sdtPr>
          <w:sdtEndPr/>
          <w:sdtContent>
            <w:tc>
              <w:tcPr>
                <w:tcW w:w="2642" w:type="dxa"/>
              </w:tcPr>
              <w:p w14:paraId="58779257" w14:textId="77777777" w:rsidR="00B574C9" w:rsidRDefault="00BC4193" w:rsidP="00922950">
                <w:proofErr w:type="spellStart"/>
                <w:r w:rsidRPr="00BC4193">
                  <w:rPr>
                    <w:lang w:val="en-US" w:eastAsia="ja-JP"/>
                  </w:rPr>
                  <w:t>Hartzheim</w:t>
                </w:r>
                <w:proofErr w:type="spellEnd"/>
              </w:p>
            </w:tc>
          </w:sdtContent>
        </w:sdt>
      </w:tr>
      <w:tr w:rsidR="00B574C9" w14:paraId="00B7388D" w14:textId="77777777" w:rsidTr="001A6A06">
        <w:trPr>
          <w:trHeight w:val="986"/>
        </w:trPr>
        <w:tc>
          <w:tcPr>
            <w:tcW w:w="491" w:type="dxa"/>
            <w:vMerge/>
            <w:shd w:val="clear" w:color="auto" w:fill="A6A6A6" w:themeFill="background1" w:themeFillShade="A6"/>
          </w:tcPr>
          <w:p w14:paraId="78EC8D10" w14:textId="77777777" w:rsidR="00B574C9" w:rsidRPr="001A6A06" w:rsidRDefault="00B574C9" w:rsidP="00CF1542">
            <w:pPr>
              <w:jc w:val="center"/>
              <w:rPr>
                <w:b/>
                <w:color w:val="FFFFFF" w:themeColor="background1"/>
              </w:rPr>
            </w:pPr>
          </w:p>
        </w:tc>
        <w:sdt>
          <w:sdtPr>
            <w:alias w:val="Biography"/>
            <w:tag w:val="authorBiography"/>
            <w:id w:val="938807824"/>
            <w:placeholder>
              <w:docPart w:val="AEABD53A99A6A84D96E400EFEACF2A09"/>
            </w:placeholder>
            <w:showingPlcHdr/>
          </w:sdtPr>
          <w:sdtEndPr/>
          <w:sdtContent>
            <w:tc>
              <w:tcPr>
                <w:tcW w:w="8525" w:type="dxa"/>
                <w:gridSpan w:val="4"/>
              </w:tcPr>
              <w:p w14:paraId="25EC9906" w14:textId="77777777" w:rsidR="00B574C9" w:rsidRDefault="00B574C9" w:rsidP="00922950">
                <w:r>
                  <w:rPr>
                    <w:rStyle w:val="PlaceholderText"/>
                  </w:rPr>
                  <w:t>[Enter your biography]</w:t>
                </w:r>
              </w:p>
            </w:tc>
          </w:sdtContent>
        </w:sdt>
      </w:tr>
      <w:tr w:rsidR="00B574C9" w14:paraId="7E05CB25" w14:textId="77777777" w:rsidTr="001A6A06">
        <w:trPr>
          <w:trHeight w:val="986"/>
        </w:trPr>
        <w:tc>
          <w:tcPr>
            <w:tcW w:w="491" w:type="dxa"/>
            <w:vMerge/>
            <w:shd w:val="clear" w:color="auto" w:fill="A6A6A6" w:themeFill="background1" w:themeFillShade="A6"/>
          </w:tcPr>
          <w:p w14:paraId="100123A3" w14:textId="77777777" w:rsidR="00B574C9" w:rsidRPr="001A6A06" w:rsidRDefault="00B574C9" w:rsidP="00CF1542">
            <w:pPr>
              <w:jc w:val="center"/>
              <w:rPr>
                <w:b/>
                <w:color w:val="FFFFFF" w:themeColor="background1"/>
              </w:rPr>
            </w:pPr>
          </w:p>
        </w:tc>
        <w:sdt>
          <w:sdtPr>
            <w:alias w:val="Affiliation"/>
            <w:tag w:val="affiliation"/>
            <w:id w:val="2012937915"/>
            <w:placeholder>
              <w:docPart w:val="B0D977394CBAA048BD37BAFBC9F0AE86"/>
            </w:placeholder>
            <w:text/>
          </w:sdtPr>
          <w:sdtEndPr/>
          <w:sdtContent>
            <w:tc>
              <w:tcPr>
                <w:tcW w:w="8525" w:type="dxa"/>
                <w:gridSpan w:val="4"/>
              </w:tcPr>
              <w:p w14:paraId="16C0D05A" w14:textId="77777777" w:rsidR="00B574C9" w:rsidRDefault="00BC4193" w:rsidP="00B574C9">
                <w:r w:rsidRPr="00BC4193">
                  <w:rPr>
                    <w:lang w:val="en-US"/>
                  </w:rPr>
                  <w:t>University of California, Los Angeles</w:t>
                </w:r>
              </w:p>
            </w:tc>
          </w:sdtContent>
        </w:sdt>
      </w:tr>
    </w:tbl>
    <w:p w14:paraId="3F4F4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E091F8" w14:textId="77777777" w:rsidTr="00244BB0">
        <w:tc>
          <w:tcPr>
            <w:tcW w:w="9016" w:type="dxa"/>
            <w:shd w:val="clear" w:color="auto" w:fill="A6A6A6" w:themeFill="background1" w:themeFillShade="A6"/>
            <w:tcMar>
              <w:top w:w="113" w:type="dxa"/>
              <w:bottom w:w="113" w:type="dxa"/>
            </w:tcMar>
          </w:tcPr>
          <w:p w14:paraId="5F5884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2EEFD6" w14:textId="77777777" w:rsidTr="003F0D73">
        <w:sdt>
          <w:sdtPr>
            <w:alias w:val="Article headword"/>
            <w:tag w:val="articleHeadword"/>
            <w:id w:val="-361440020"/>
            <w:placeholder>
              <w:docPart w:val="D39079D62D730148BBC7B011E20504E7"/>
            </w:placeholder>
            <w:text/>
          </w:sdtPr>
          <w:sdtEndPr/>
          <w:sdtContent>
            <w:tc>
              <w:tcPr>
                <w:tcW w:w="9016" w:type="dxa"/>
                <w:tcMar>
                  <w:top w:w="113" w:type="dxa"/>
                  <w:bottom w:w="113" w:type="dxa"/>
                </w:tcMar>
              </w:tcPr>
              <w:p w14:paraId="7F4CC503" w14:textId="312222E4" w:rsidR="003F0D73" w:rsidRPr="00FB589A" w:rsidRDefault="00BC4193" w:rsidP="003F0D73">
                <w:pPr>
                  <w:rPr>
                    <w:b/>
                  </w:rPr>
                </w:pPr>
                <w:proofErr w:type="spellStart"/>
                <w:r w:rsidRPr="0060399B">
                  <w:rPr>
                    <w:lang w:val="en-US"/>
                  </w:rPr>
                  <w:t>Ofuji</w:t>
                </w:r>
                <w:proofErr w:type="spellEnd"/>
                <w:r w:rsidR="0060399B">
                  <w:rPr>
                    <w:lang w:val="en-US"/>
                  </w:rPr>
                  <w:t xml:space="preserve">, </w:t>
                </w:r>
                <w:proofErr w:type="spellStart"/>
                <w:r w:rsidR="0060399B">
                  <w:rPr>
                    <w:lang w:val="en-US"/>
                  </w:rPr>
                  <w:t>Noburo</w:t>
                </w:r>
                <w:proofErr w:type="spellEnd"/>
                <w:r w:rsidR="0060399B">
                  <w:rPr>
                    <w:lang w:val="en-US"/>
                  </w:rPr>
                  <w:t xml:space="preserve"> (1900-</w:t>
                </w:r>
                <w:r w:rsidRPr="0060399B">
                  <w:rPr>
                    <w:lang w:val="en-US"/>
                  </w:rPr>
                  <w:t>1961)</w:t>
                </w:r>
              </w:p>
            </w:tc>
          </w:sdtContent>
        </w:sdt>
      </w:tr>
      <w:tr w:rsidR="00464699" w14:paraId="39CE1E5A" w14:textId="77777777" w:rsidTr="00BC4193">
        <w:sdt>
          <w:sdtPr>
            <w:alias w:val="Variant headwords"/>
            <w:tag w:val="variantHeadwords"/>
            <w:id w:val="173464402"/>
            <w:placeholder>
              <w:docPart w:val="3F14230797C8C746939A4AEC7F053C28"/>
            </w:placeholder>
            <w:showingPlcHdr/>
          </w:sdtPr>
          <w:sdtEndPr/>
          <w:sdtContent>
            <w:tc>
              <w:tcPr>
                <w:tcW w:w="9016" w:type="dxa"/>
                <w:tcMar>
                  <w:top w:w="113" w:type="dxa"/>
                  <w:bottom w:w="113" w:type="dxa"/>
                </w:tcMar>
              </w:tcPr>
              <w:p w14:paraId="06B3C6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63F199" w14:textId="77777777" w:rsidTr="003F0D73">
        <w:sdt>
          <w:sdtPr>
            <w:alias w:val="Abstract"/>
            <w:tag w:val="abstract"/>
            <w:id w:val="-635871867"/>
            <w:placeholder>
              <w:docPart w:val="DC5EA00272FF7744B20EE8174D39FAFB"/>
            </w:placeholder>
          </w:sdtPr>
          <w:sdtEndPr/>
          <w:sdtContent>
            <w:tc>
              <w:tcPr>
                <w:tcW w:w="9016" w:type="dxa"/>
                <w:tcMar>
                  <w:top w:w="113" w:type="dxa"/>
                  <w:bottom w:w="113" w:type="dxa"/>
                </w:tcMar>
              </w:tcPr>
              <w:p w14:paraId="38E62E4A" w14:textId="77777777" w:rsidR="0060399B" w:rsidRDefault="0060399B" w:rsidP="0060399B">
                <w:proofErr w:type="spellStart"/>
                <w:r w:rsidRPr="00BC4193">
                  <w:t>Noburo</w:t>
                </w:r>
                <w:proofErr w:type="spellEnd"/>
                <w:r w:rsidRPr="00BC4193">
                  <w:t xml:space="preserve"> </w:t>
                </w:r>
                <w:proofErr w:type="spellStart"/>
                <w:r w:rsidRPr="00BC4193">
                  <w:t>Ofuji</w:t>
                </w:r>
                <w:proofErr w:type="spellEnd"/>
                <w:r>
                  <w:t xml:space="preserve"> </w:t>
                </w:r>
                <w:sdt>
                  <w:sdtPr>
                    <w:alias w:val="Article headword"/>
                    <w:tag w:val="articleHeadword"/>
                    <w:id w:val="-1043596946"/>
                    <w:placeholder>
                      <w:docPart w:val="537BCA0BB4D1864D8AEADAD5201FEC38"/>
                    </w:placeholder>
                    <w:text/>
                  </w:sdtPr>
                  <w:sdtContent>
                    <w:r w:rsidRPr="0060399B">
                      <w:rPr>
                        <w:lang w:val="en-US"/>
                      </w:rPr>
                      <w:t>(</w:t>
                    </w:r>
                    <w:r>
                      <w:rPr>
                        <w:lang w:val="en-US"/>
                      </w:rPr>
                      <w:t xml:space="preserve">1 June </w:t>
                    </w:r>
                    <w:r w:rsidRPr="0060399B">
                      <w:rPr>
                        <w:lang w:val="en-US"/>
                      </w:rPr>
                      <w:t>1900-</w:t>
                    </w:r>
                    <w:r>
                      <w:rPr>
                        <w:lang w:val="en-US"/>
                      </w:rPr>
                      <w:t xml:space="preserve">28 July </w:t>
                    </w:r>
                    <w:r w:rsidRPr="0060399B">
                      <w:rPr>
                        <w:lang w:val="en-US"/>
                      </w:rPr>
                      <w:t>1961)</w:t>
                    </w:r>
                  </w:sdtContent>
                </w:sdt>
                <w:r w:rsidRPr="00BC4193">
                  <w:t xml:space="preserve"> was a Japanese animator and anim</w:t>
                </w:r>
                <w:r>
                  <w:t xml:space="preserve">ation director. He is best </w:t>
                </w:r>
                <w:r w:rsidRPr="00BC4193">
                  <w:t>known for animated work</w:t>
                </w:r>
                <w:r>
                  <w:t>s</w:t>
                </w:r>
                <w:r w:rsidRPr="00BC4193">
                  <w:t xml:space="preserve"> that </w:t>
                </w:r>
                <w:r>
                  <w:t>use</w:t>
                </w:r>
                <w:r w:rsidRPr="00BC4193">
                  <w:t xml:space="preserve"> traditional </w:t>
                </w:r>
                <w:proofErr w:type="spellStart"/>
                <w:r w:rsidRPr="00BC4193">
                  <w:rPr>
                    <w:i/>
                  </w:rPr>
                  <w:t>chiyogami</w:t>
                </w:r>
                <w:proofErr w:type="spellEnd"/>
                <w:r>
                  <w:rPr>
                    <w:i/>
                  </w:rPr>
                  <w:t xml:space="preserve"> </w:t>
                </w:r>
                <w:r>
                  <w:t xml:space="preserve">— </w:t>
                </w:r>
                <w:r w:rsidRPr="00BC4193">
                  <w:t>brightly coloured paper pr</w:t>
                </w:r>
                <w:r>
                  <w:t xml:space="preserve">inted with woodblock patterns — </w:t>
                </w:r>
                <w:r w:rsidRPr="00BC4193">
                  <w:t xml:space="preserve">and </w:t>
                </w:r>
                <w:r>
                  <w:t>the</w:t>
                </w:r>
                <w:r w:rsidRPr="00BC4193">
                  <w:t xml:space="preserve"> innovative incorporation </w:t>
                </w:r>
                <w:r>
                  <w:t xml:space="preserve">of colour, movement, and sound. </w:t>
                </w:r>
                <w:r w:rsidRPr="00BC4193">
                  <w:t xml:space="preserve">Inspired by </w:t>
                </w:r>
                <w:proofErr w:type="spellStart"/>
                <w:r w:rsidRPr="00BC4193">
                  <w:t>Lotte</w:t>
                </w:r>
                <w:proofErr w:type="spellEnd"/>
                <w:r w:rsidRPr="00BC4193">
                  <w:t xml:space="preserve"> </w:t>
                </w:r>
                <w:proofErr w:type="spellStart"/>
                <w:r w:rsidRPr="00BC4193">
                  <w:t>Reiniger’s</w:t>
                </w:r>
                <w:proofErr w:type="spellEnd"/>
                <w:r w:rsidRPr="00BC4193">
                  <w:t xml:space="preserve"> simi</w:t>
                </w:r>
                <w:r>
                  <w:t xml:space="preserve">lar work with paper </w:t>
                </w:r>
                <w:proofErr w:type="gramStart"/>
                <w:r>
                  <w:t>cut-outs</w:t>
                </w:r>
                <w:proofErr w:type="gramEnd"/>
                <w:r>
                  <w:t xml:space="preserve">, </w:t>
                </w:r>
                <w:proofErr w:type="spellStart"/>
                <w:r>
                  <w:t>Ofuji</w:t>
                </w:r>
                <w:proofErr w:type="spellEnd"/>
                <w:r w:rsidRPr="00BC4193">
                  <w:t xml:space="preserve"> began to make his own films in the early 1920s and soon established his own studio. While </w:t>
                </w:r>
                <w:proofErr w:type="gramStart"/>
                <w:r w:rsidRPr="00BC4193">
                  <w:t>cut-outs</w:t>
                </w:r>
                <w:proofErr w:type="gramEnd"/>
                <w:r w:rsidRPr="00BC4193">
                  <w:t xml:space="preserve"> were a common animation technique due to their cost-effectiveness, </w:t>
                </w:r>
                <w:proofErr w:type="spellStart"/>
                <w:r w:rsidRPr="00BC4193">
                  <w:t>Ofuji</w:t>
                </w:r>
                <w:proofErr w:type="spellEnd"/>
                <w:r w:rsidRPr="00BC4193">
                  <w:t xml:space="preserve"> stood out by tinting the celluloid of his films in order to convey the bright textures and patterns of </w:t>
                </w:r>
                <w:proofErr w:type="spellStart"/>
                <w:r w:rsidRPr="00BC4193">
                  <w:rPr>
                    <w:i/>
                  </w:rPr>
                  <w:t>chiyogami</w:t>
                </w:r>
                <w:proofErr w:type="spellEnd"/>
                <w:r w:rsidRPr="00BC4193">
                  <w:t xml:space="preserve">. His </w:t>
                </w:r>
                <w:r w:rsidRPr="00BC4193">
                  <w:rPr>
                    <w:i/>
                  </w:rPr>
                  <w:t>Song of Spring</w:t>
                </w:r>
                <w:r w:rsidRPr="00BC4193">
                  <w:t xml:space="preserve"> (1931) is an example of this, as the film uses vibrant pink </w:t>
                </w:r>
                <w:proofErr w:type="spellStart"/>
                <w:r w:rsidRPr="00BC4193">
                  <w:rPr>
                    <w:i/>
                  </w:rPr>
                  <w:t>chiyogami</w:t>
                </w:r>
                <w:proofErr w:type="spellEnd"/>
                <w:r w:rsidRPr="00BC4193">
                  <w:t xml:space="preserve"> to create evocative kaleidoscopic patterns of swirling cherry blossoms. </w:t>
                </w:r>
              </w:p>
              <w:p w14:paraId="718AAE10" w14:textId="77777777" w:rsidR="0060399B" w:rsidRDefault="0060399B" w:rsidP="0060399B"/>
              <w:p w14:paraId="336F357E" w14:textId="70448C34" w:rsidR="00E85A05" w:rsidRDefault="0060399B" w:rsidP="0060399B">
                <w:proofErr w:type="spellStart"/>
                <w:r w:rsidRPr="00BC4193">
                  <w:t>Ofuji’s</w:t>
                </w:r>
                <w:proofErr w:type="spellEnd"/>
                <w:r w:rsidRPr="00BC4193">
                  <w:t xml:space="preserve"> experimentation with layers of animated image</w:t>
                </w:r>
                <w:r>
                  <w:t xml:space="preserve">s is also noteworthy. Thomas </w:t>
                </w:r>
                <w:proofErr w:type="spellStart"/>
                <w:r>
                  <w:t>LaM</w:t>
                </w:r>
                <w:r w:rsidRPr="00BC4193">
                  <w:t>arre</w:t>
                </w:r>
                <w:proofErr w:type="spellEnd"/>
                <w:r w:rsidRPr="00BC4193">
                  <w:t xml:space="preserve"> note</w:t>
                </w:r>
                <w:r>
                  <w:t xml:space="preserve">s that </w:t>
                </w:r>
                <w:proofErr w:type="spellStart"/>
                <w:r>
                  <w:t>Ofuji’s</w:t>
                </w:r>
                <w:proofErr w:type="spellEnd"/>
                <w:r>
                  <w:t xml:space="preserve"> animation stand, </w:t>
                </w:r>
                <w:r w:rsidRPr="00BC4193">
                  <w:t xml:space="preserve">which used multiple glass planes separated by a few inches, in many ways prefigured the invention of the </w:t>
                </w:r>
                <w:proofErr w:type="spellStart"/>
                <w:r w:rsidRPr="00BC4193">
                  <w:t>multiplane</w:t>
                </w:r>
                <w:proofErr w:type="spellEnd"/>
                <w:r w:rsidRPr="00BC4193">
                  <w:t xml:space="preserve"> camera. While most of </w:t>
                </w:r>
                <w:proofErr w:type="spellStart"/>
                <w:r w:rsidRPr="00BC4193">
                  <w:t>Ofuji’s</w:t>
                </w:r>
                <w:proofErr w:type="spellEnd"/>
                <w:r>
                  <w:t xml:space="preserve"> films do not use</w:t>
                </w:r>
                <w:r w:rsidRPr="00BC4193">
                  <w:t xml:space="preserve"> this technology, his </w:t>
                </w:r>
                <w:proofErr w:type="spellStart"/>
                <w:r w:rsidRPr="00BC4193">
                  <w:rPr>
                    <w:i/>
                  </w:rPr>
                  <w:t>Chinkoroheibei</w:t>
                </w:r>
                <w:proofErr w:type="spellEnd"/>
                <w:r w:rsidRPr="00BC4193">
                  <w:rPr>
                    <w:i/>
                  </w:rPr>
                  <w:t xml:space="preserve"> </w:t>
                </w:r>
                <w:proofErr w:type="spellStart"/>
                <w:r w:rsidRPr="00BC4193">
                  <w:rPr>
                    <w:i/>
                  </w:rPr>
                  <w:t>Tamatebako</w:t>
                </w:r>
                <w:proofErr w:type="spellEnd"/>
                <w:r w:rsidRPr="00BC4193">
                  <w:t xml:space="preserve"> </w:t>
                </w:r>
                <w:r>
                  <w:t>[</w:t>
                </w:r>
                <w:proofErr w:type="spellStart"/>
                <w:r w:rsidRPr="00035228">
                  <w:rPr>
                    <w:i/>
                  </w:rPr>
                  <w:t>Chinkoro</w:t>
                </w:r>
                <w:proofErr w:type="spellEnd"/>
                <w:r w:rsidRPr="00035228">
                  <w:rPr>
                    <w:i/>
                  </w:rPr>
                  <w:t xml:space="preserve"> </w:t>
                </w:r>
                <w:proofErr w:type="spellStart"/>
                <w:r w:rsidRPr="00035228">
                  <w:rPr>
                    <w:i/>
                  </w:rPr>
                  <w:t>Heibei</w:t>
                </w:r>
                <w:proofErr w:type="spellEnd"/>
                <w:r w:rsidRPr="00035228">
                  <w:rPr>
                    <w:i/>
                  </w:rPr>
                  <w:t xml:space="preserve"> and the Treasure Box</w:t>
                </w:r>
                <w:r>
                  <w:t>] (</w:t>
                </w:r>
                <w:r w:rsidRPr="00BC4193">
                  <w:t>1936</w:t>
                </w:r>
                <w:r>
                  <w:t>)</w:t>
                </w:r>
                <w:r w:rsidRPr="00BC4193">
                  <w:t xml:space="preserve"> incorporated filmmaking techniques from the cinema, such as irises and mattes, in order to focus audience attention on particular areas of the screen.</w:t>
                </w:r>
              </w:p>
            </w:tc>
          </w:sdtContent>
        </w:sdt>
      </w:tr>
      <w:tr w:rsidR="003F0D73" w14:paraId="006DB31C" w14:textId="77777777" w:rsidTr="003F0D73">
        <w:sdt>
          <w:sdtPr>
            <w:alias w:val="Article text"/>
            <w:tag w:val="articleText"/>
            <w:id w:val="634067588"/>
            <w:placeholder>
              <w:docPart w:val="29D7AF88A3194D43B0F82F1807109E3E"/>
            </w:placeholder>
          </w:sdtPr>
          <w:sdtEndPr/>
          <w:sdtContent>
            <w:tc>
              <w:tcPr>
                <w:tcW w:w="9016" w:type="dxa"/>
                <w:tcMar>
                  <w:top w:w="113" w:type="dxa"/>
                  <w:bottom w:w="113" w:type="dxa"/>
                </w:tcMar>
              </w:tcPr>
              <w:p w14:paraId="313857B8" w14:textId="37AD8BF5" w:rsidR="00BC4193" w:rsidRDefault="00BC4193" w:rsidP="00BC4193">
                <w:proofErr w:type="spellStart"/>
                <w:r w:rsidRPr="00BC4193">
                  <w:t>Noburo</w:t>
                </w:r>
                <w:proofErr w:type="spellEnd"/>
                <w:r w:rsidRPr="00BC4193">
                  <w:t xml:space="preserve"> </w:t>
                </w:r>
                <w:proofErr w:type="spellStart"/>
                <w:r w:rsidRPr="00BC4193">
                  <w:t>Ofuji</w:t>
                </w:r>
                <w:proofErr w:type="spellEnd"/>
                <w:r w:rsidR="0060399B">
                  <w:t xml:space="preserve"> </w:t>
                </w:r>
                <w:sdt>
                  <w:sdtPr>
                    <w:alias w:val="Article headword"/>
                    <w:tag w:val="articleHeadword"/>
                    <w:id w:val="1470565072"/>
                    <w:placeholder>
                      <w:docPart w:val="905EA87DDA44D2468EB5829D90B11D96"/>
                    </w:placeholder>
                    <w:text/>
                  </w:sdtPr>
                  <w:sdtContent>
                    <w:r w:rsidR="0060399B" w:rsidRPr="0060399B">
                      <w:rPr>
                        <w:lang w:val="en-US"/>
                      </w:rPr>
                      <w:t>(</w:t>
                    </w:r>
                    <w:r w:rsidR="0060399B">
                      <w:rPr>
                        <w:lang w:val="en-US"/>
                      </w:rPr>
                      <w:t xml:space="preserve">1 June </w:t>
                    </w:r>
                    <w:r w:rsidR="0060399B" w:rsidRPr="0060399B">
                      <w:rPr>
                        <w:lang w:val="en-US"/>
                      </w:rPr>
                      <w:t>1900-</w:t>
                    </w:r>
                    <w:r w:rsidR="0060399B">
                      <w:rPr>
                        <w:lang w:val="en-US"/>
                      </w:rPr>
                      <w:t xml:space="preserve">28 July </w:t>
                    </w:r>
                    <w:r w:rsidR="0060399B" w:rsidRPr="0060399B">
                      <w:rPr>
                        <w:lang w:val="en-US"/>
                      </w:rPr>
                      <w:t>1961)</w:t>
                    </w:r>
                  </w:sdtContent>
                </w:sdt>
                <w:r w:rsidRPr="00BC4193">
                  <w:t xml:space="preserve"> was a Japanese animator and anim</w:t>
                </w:r>
                <w:r w:rsidR="0060399B">
                  <w:t xml:space="preserve">ation director. He is best </w:t>
                </w:r>
                <w:r w:rsidRPr="00BC4193">
                  <w:t>known for animated work</w:t>
                </w:r>
                <w:r w:rsidR="00035228">
                  <w:t>s</w:t>
                </w:r>
                <w:r w:rsidRPr="00BC4193">
                  <w:t xml:space="preserve"> that </w:t>
                </w:r>
                <w:r w:rsidR="00035228">
                  <w:t>use</w:t>
                </w:r>
                <w:r w:rsidRPr="00BC4193">
                  <w:t xml:space="preserve"> traditional </w:t>
                </w:r>
                <w:proofErr w:type="spellStart"/>
                <w:r w:rsidRPr="00BC4193">
                  <w:rPr>
                    <w:i/>
                  </w:rPr>
                  <w:t>chiyogami</w:t>
                </w:r>
                <w:proofErr w:type="spellEnd"/>
                <w:r w:rsidR="0060399B">
                  <w:rPr>
                    <w:i/>
                  </w:rPr>
                  <w:t xml:space="preserve"> </w:t>
                </w:r>
                <w:r w:rsidR="0060399B">
                  <w:t xml:space="preserve">— </w:t>
                </w:r>
                <w:r w:rsidRPr="00BC4193">
                  <w:t>brightly coloured paper pr</w:t>
                </w:r>
                <w:r w:rsidR="0060399B">
                  <w:t xml:space="preserve">inted with woodblock patterns — </w:t>
                </w:r>
                <w:r w:rsidRPr="00BC4193">
                  <w:t xml:space="preserve">and </w:t>
                </w:r>
                <w:r w:rsidR="00035228">
                  <w:t>the</w:t>
                </w:r>
                <w:r w:rsidRPr="00BC4193">
                  <w:t xml:space="preserve"> innovative incorporation </w:t>
                </w:r>
                <w:r w:rsidR="0060399B">
                  <w:t xml:space="preserve">of colour, movement, and sound. </w:t>
                </w:r>
                <w:r w:rsidRPr="00BC4193">
                  <w:t xml:space="preserve">Inspired by </w:t>
                </w:r>
                <w:proofErr w:type="spellStart"/>
                <w:r w:rsidRPr="00BC4193">
                  <w:t>Lotte</w:t>
                </w:r>
                <w:proofErr w:type="spellEnd"/>
                <w:r w:rsidRPr="00BC4193">
                  <w:t xml:space="preserve"> </w:t>
                </w:r>
                <w:proofErr w:type="spellStart"/>
                <w:r w:rsidRPr="00BC4193">
                  <w:t>Reiniger’s</w:t>
                </w:r>
                <w:proofErr w:type="spellEnd"/>
                <w:r w:rsidRPr="00BC4193">
                  <w:t xml:space="preserve"> simi</w:t>
                </w:r>
                <w:r w:rsidR="00035228">
                  <w:t xml:space="preserve">lar work with paper </w:t>
                </w:r>
                <w:proofErr w:type="gramStart"/>
                <w:r w:rsidR="00035228">
                  <w:t>cut-outs</w:t>
                </w:r>
                <w:proofErr w:type="gramEnd"/>
                <w:r w:rsidR="00035228">
                  <w:t>, Ofuji</w:t>
                </w:r>
                <w:r w:rsidRPr="00BC4193">
                  <w:t xml:space="preserve"> began to make his own films in the early 1920s and soon established his own studio. While </w:t>
                </w:r>
                <w:proofErr w:type="gramStart"/>
                <w:r w:rsidRPr="00BC4193">
                  <w:t>cut-outs</w:t>
                </w:r>
                <w:proofErr w:type="gramEnd"/>
                <w:r w:rsidRPr="00BC4193">
                  <w:t xml:space="preserve"> were a common animation technique due to their cost-effectiveness, Ofuji stood out by tinting the celluloid of his films in order to convey the bright textures and patterns of </w:t>
                </w:r>
                <w:r w:rsidRPr="00BC4193">
                  <w:rPr>
                    <w:i/>
                  </w:rPr>
                  <w:t>chiyogami</w:t>
                </w:r>
                <w:r w:rsidRPr="00BC4193">
                  <w:t xml:space="preserve">. His </w:t>
                </w:r>
                <w:r w:rsidRPr="00BC4193">
                  <w:rPr>
                    <w:i/>
                  </w:rPr>
                  <w:t>Song of Spring</w:t>
                </w:r>
                <w:r w:rsidRPr="00BC4193">
                  <w:t xml:space="preserve"> (1931) is an example of this, as the film uses vibrant pink </w:t>
                </w:r>
                <w:r w:rsidRPr="00BC4193">
                  <w:rPr>
                    <w:i/>
                  </w:rPr>
                  <w:t>chiyogami</w:t>
                </w:r>
                <w:r w:rsidRPr="00BC4193">
                  <w:t xml:space="preserve"> to create evocative kaleidoscopic patterns of swirling cherry blossoms. </w:t>
                </w:r>
              </w:p>
              <w:p w14:paraId="5989FF37" w14:textId="77777777" w:rsidR="00BC4193" w:rsidRDefault="00BC4193" w:rsidP="00BC4193"/>
              <w:p w14:paraId="045D0AA3" w14:textId="18728F5F" w:rsidR="003F0D73" w:rsidRDefault="00BC4193" w:rsidP="00C27FAB">
                <w:proofErr w:type="spellStart"/>
                <w:r w:rsidRPr="00BC4193">
                  <w:t>Ofuji’s</w:t>
                </w:r>
                <w:proofErr w:type="spellEnd"/>
                <w:r w:rsidRPr="00BC4193">
                  <w:t xml:space="preserve"> experimentation with layers of animated image</w:t>
                </w:r>
                <w:r w:rsidR="00035228">
                  <w:t xml:space="preserve">s is also noteworthy. Thomas </w:t>
                </w:r>
                <w:proofErr w:type="spellStart"/>
                <w:r w:rsidR="00035228">
                  <w:t>LaM</w:t>
                </w:r>
                <w:r w:rsidRPr="00BC4193">
                  <w:t>arre</w:t>
                </w:r>
                <w:proofErr w:type="spellEnd"/>
                <w:r w:rsidRPr="00BC4193">
                  <w:t xml:space="preserve"> note</w:t>
                </w:r>
                <w:r w:rsidR="00035228">
                  <w:t xml:space="preserve">s that </w:t>
                </w:r>
                <w:proofErr w:type="spellStart"/>
                <w:r w:rsidR="00035228">
                  <w:t>Ofuji’s</w:t>
                </w:r>
                <w:proofErr w:type="spellEnd"/>
                <w:r w:rsidR="00035228">
                  <w:t xml:space="preserve"> animation stand, </w:t>
                </w:r>
                <w:r w:rsidRPr="00BC4193">
                  <w:t xml:space="preserve">which used multiple glass planes separated by a few inches, in many ways prefigured the invention of the </w:t>
                </w:r>
                <w:proofErr w:type="spellStart"/>
                <w:r w:rsidRPr="00BC4193">
                  <w:t>multiplane</w:t>
                </w:r>
                <w:proofErr w:type="spellEnd"/>
                <w:r w:rsidRPr="00BC4193">
                  <w:t xml:space="preserve"> camera. While most of </w:t>
                </w:r>
                <w:proofErr w:type="spellStart"/>
                <w:r w:rsidRPr="00BC4193">
                  <w:t>Ofuji’s</w:t>
                </w:r>
                <w:proofErr w:type="spellEnd"/>
                <w:r w:rsidR="0060399B">
                  <w:t xml:space="preserve"> films do not use</w:t>
                </w:r>
                <w:r w:rsidRPr="00BC4193">
                  <w:t xml:space="preserve"> this technology, his </w:t>
                </w:r>
                <w:proofErr w:type="spellStart"/>
                <w:r w:rsidRPr="00BC4193">
                  <w:rPr>
                    <w:i/>
                  </w:rPr>
                  <w:t>Chinkoroheibei</w:t>
                </w:r>
                <w:proofErr w:type="spellEnd"/>
                <w:r w:rsidRPr="00BC4193">
                  <w:rPr>
                    <w:i/>
                  </w:rPr>
                  <w:t xml:space="preserve"> </w:t>
                </w:r>
                <w:proofErr w:type="spellStart"/>
                <w:r w:rsidRPr="00BC4193">
                  <w:rPr>
                    <w:i/>
                  </w:rPr>
                  <w:t>Tamatebako</w:t>
                </w:r>
                <w:proofErr w:type="spellEnd"/>
                <w:r w:rsidRPr="00BC4193">
                  <w:t xml:space="preserve"> </w:t>
                </w:r>
                <w:r w:rsidR="00035228">
                  <w:t>[</w:t>
                </w:r>
                <w:proofErr w:type="spellStart"/>
                <w:r w:rsidRPr="00035228">
                  <w:rPr>
                    <w:i/>
                  </w:rPr>
                  <w:t>Chink</w:t>
                </w:r>
                <w:r w:rsidR="00035228" w:rsidRPr="00035228">
                  <w:rPr>
                    <w:i/>
                  </w:rPr>
                  <w:t>oro</w:t>
                </w:r>
                <w:proofErr w:type="spellEnd"/>
                <w:r w:rsidR="00035228" w:rsidRPr="00035228">
                  <w:rPr>
                    <w:i/>
                  </w:rPr>
                  <w:t xml:space="preserve"> </w:t>
                </w:r>
                <w:proofErr w:type="spellStart"/>
                <w:r w:rsidR="00035228" w:rsidRPr="00035228">
                  <w:rPr>
                    <w:i/>
                  </w:rPr>
                  <w:t>Heibei</w:t>
                </w:r>
                <w:proofErr w:type="spellEnd"/>
                <w:r w:rsidR="00035228" w:rsidRPr="00035228">
                  <w:rPr>
                    <w:i/>
                  </w:rPr>
                  <w:t xml:space="preserve"> and the Treasure Box</w:t>
                </w:r>
                <w:r w:rsidR="00035228">
                  <w:t>] (</w:t>
                </w:r>
                <w:r w:rsidR="00035228" w:rsidRPr="00BC4193">
                  <w:t>1936</w:t>
                </w:r>
                <w:r w:rsidR="00035228">
                  <w:t>)</w:t>
                </w:r>
                <w:r w:rsidRPr="00BC4193">
                  <w:t xml:space="preserve"> incorporated filmmaking techniques from the cinema, such as irises and mattes, in order to focus audience attention on particular areas of the screen. Ofuji was also one of the first animators to embrace the use of cinematic sound in his short films. His </w:t>
                </w:r>
                <w:proofErr w:type="spellStart"/>
                <w:r w:rsidRPr="00BC4193">
                  <w:rPr>
                    <w:i/>
                  </w:rPr>
                  <w:t>Kuro</w:t>
                </w:r>
                <w:proofErr w:type="spellEnd"/>
                <w:r w:rsidRPr="00BC4193">
                  <w:rPr>
                    <w:i/>
                  </w:rPr>
                  <w:t xml:space="preserve"> </w:t>
                </w:r>
                <w:proofErr w:type="spellStart"/>
                <w:r w:rsidRPr="00BC4193">
                  <w:rPr>
                    <w:i/>
                  </w:rPr>
                  <w:t>Nyago</w:t>
                </w:r>
                <w:proofErr w:type="spellEnd"/>
                <w:r w:rsidRPr="00BC4193">
                  <w:t xml:space="preserve"> </w:t>
                </w:r>
                <w:r>
                  <w:t>[</w:t>
                </w:r>
                <w:r w:rsidRPr="0060399B">
                  <w:rPr>
                    <w:i/>
                  </w:rPr>
                  <w:t>Black Cat</w:t>
                </w:r>
                <w:r>
                  <w:t>] (1928</w:t>
                </w:r>
                <w:r w:rsidR="00963AB5">
                  <w:t>) featured music synchronis</w:t>
                </w:r>
                <w:r w:rsidRPr="00BC4193">
                  <w:t>ed to a pre-recorded jazz record, preda</w:t>
                </w:r>
                <w:r w:rsidR="00963AB5">
                  <w:t>ting the first ‘official’</w:t>
                </w:r>
                <w:r w:rsidRPr="00BC4193">
                  <w:t xml:space="preserve"> talkie of Japan’s </w:t>
                </w:r>
                <w:r w:rsidRPr="00BC4193">
                  <w:lastRenderedPageBreak/>
                  <w:t xml:space="preserve">cinema by three years. </w:t>
                </w:r>
              </w:p>
            </w:tc>
          </w:sdtContent>
        </w:sdt>
      </w:tr>
      <w:tr w:rsidR="003235A7" w14:paraId="7FD7EB71" w14:textId="77777777" w:rsidTr="003235A7">
        <w:tc>
          <w:tcPr>
            <w:tcW w:w="9016" w:type="dxa"/>
          </w:tcPr>
          <w:p w14:paraId="0B7CECE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0AB2C127CE1114CBC2DC9F835E5F932"/>
              </w:placeholder>
            </w:sdtPr>
            <w:sdtEndPr/>
            <w:sdtContent>
              <w:p w14:paraId="52980D97" w14:textId="77777777" w:rsidR="00963AB5" w:rsidRDefault="0060399B" w:rsidP="00963AB5">
                <w:sdt>
                  <w:sdtPr>
                    <w:id w:val="552745365"/>
                    <w:citation/>
                  </w:sdtPr>
                  <w:sdtEndPr/>
                  <w:sdtContent>
                    <w:r w:rsidR="00963AB5">
                      <w:fldChar w:fldCharType="begin"/>
                    </w:r>
                    <w:r w:rsidR="00963AB5">
                      <w:rPr>
                        <w:lang w:val="en-US"/>
                      </w:rPr>
                      <w:instrText xml:space="preserve"> CITATION Ani10 \l 1033 </w:instrText>
                    </w:r>
                    <w:r w:rsidR="00963AB5">
                      <w:fldChar w:fldCharType="separate"/>
                    </w:r>
                    <w:r w:rsidR="00963AB5">
                      <w:rPr>
                        <w:noProof/>
                        <w:lang w:val="en-US"/>
                      </w:rPr>
                      <w:t xml:space="preserve"> </w:t>
                    </w:r>
                    <w:r w:rsidR="00963AB5" w:rsidRPr="00963AB5">
                      <w:rPr>
                        <w:noProof/>
                        <w:lang w:val="en-US"/>
                      </w:rPr>
                      <w:t>(Animation no senkakusha: Ofuji Noburo kokou no tensai [Animation Pioneer: Ofuji Noburo, Solitary Genius])</w:t>
                    </w:r>
                    <w:r w:rsidR="00963AB5">
                      <w:fldChar w:fldCharType="end"/>
                    </w:r>
                  </w:sdtContent>
                </w:sdt>
              </w:p>
              <w:p w14:paraId="2E4E3262" w14:textId="77777777" w:rsidR="00963AB5" w:rsidRDefault="00963AB5" w:rsidP="00963AB5"/>
              <w:p w14:paraId="08EFB791" w14:textId="77777777" w:rsidR="00963AB5" w:rsidRDefault="0060399B" w:rsidP="00963AB5">
                <w:sdt>
                  <w:sdtPr>
                    <w:id w:val="59383216"/>
                    <w:citation/>
                  </w:sdtPr>
                  <w:sdtEndPr/>
                  <w:sdtContent>
                    <w:r w:rsidR="00963AB5">
                      <w:fldChar w:fldCharType="begin"/>
                    </w:r>
                    <w:r w:rsidR="00963AB5">
                      <w:rPr>
                        <w:lang w:val="en-US"/>
                      </w:rPr>
                      <w:instrText xml:space="preserve"> CITATION Cle13 \l 1033 </w:instrText>
                    </w:r>
                    <w:r w:rsidR="00963AB5">
                      <w:fldChar w:fldCharType="separate"/>
                    </w:r>
                    <w:r w:rsidR="00963AB5" w:rsidRPr="00963AB5">
                      <w:rPr>
                        <w:noProof/>
                        <w:lang w:val="en-US"/>
                      </w:rPr>
                      <w:t>(Clements)</w:t>
                    </w:r>
                    <w:r w:rsidR="00963AB5">
                      <w:fldChar w:fldCharType="end"/>
                    </w:r>
                  </w:sdtContent>
                </w:sdt>
              </w:p>
              <w:p w14:paraId="6F61E09B" w14:textId="77777777" w:rsidR="00963AB5" w:rsidRDefault="00963AB5" w:rsidP="00963AB5"/>
              <w:p w14:paraId="18F29D96" w14:textId="77777777" w:rsidR="00963AB5" w:rsidRDefault="0060399B" w:rsidP="00963AB5">
                <w:sdt>
                  <w:sdtPr>
                    <w:id w:val="1341815914"/>
                    <w:citation/>
                  </w:sdtPr>
                  <w:sdtEndPr/>
                  <w:sdtContent>
                    <w:r w:rsidR="00963AB5">
                      <w:fldChar w:fldCharType="begin"/>
                    </w:r>
                    <w:r w:rsidR="00963AB5">
                      <w:rPr>
                        <w:lang w:val="en-US"/>
                      </w:rPr>
                      <w:instrText xml:space="preserve"> CITATION LaM09 \l 1033 </w:instrText>
                    </w:r>
                    <w:r w:rsidR="00963AB5">
                      <w:fldChar w:fldCharType="separate"/>
                    </w:r>
                    <w:r w:rsidR="00963AB5" w:rsidRPr="00963AB5">
                      <w:rPr>
                        <w:noProof/>
                        <w:lang w:val="en-US"/>
                      </w:rPr>
                      <w:t>(LaMarre)</w:t>
                    </w:r>
                    <w:r w:rsidR="00963AB5">
                      <w:fldChar w:fldCharType="end"/>
                    </w:r>
                  </w:sdtContent>
                </w:sdt>
              </w:p>
              <w:p w14:paraId="2E943FF6" w14:textId="77777777" w:rsidR="00963AB5" w:rsidRDefault="00963AB5" w:rsidP="00963AB5"/>
              <w:p w14:paraId="08668A40" w14:textId="77777777" w:rsidR="00963AB5" w:rsidRDefault="0060399B" w:rsidP="00963AB5">
                <w:sdt>
                  <w:sdtPr>
                    <w:id w:val="-1466122726"/>
                    <w:citation/>
                  </w:sdtPr>
                  <w:sdtEndPr/>
                  <w:sdtContent>
                    <w:r w:rsidR="00963AB5">
                      <w:fldChar w:fldCharType="begin"/>
                    </w:r>
                    <w:r w:rsidR="00963AB5">
                      <w:rPr>
                        <w:lang w:val="en-US"/>
                      </w:rPr>
                      <w:instrText xml:space="preserve"> CITATION The09 \l 1033 </w:instrText>
                    </w:r>
                    <w:r w:rsidR="00963AB5">
                      <w:fldChar w:fldCharType="separate"/>
                    </w:r>
                    <w:r w:rsidR="00963AB5" w:rsidRPr="00963AB5">
                      <w:rPr>
                        <w:noProof/>
                        <w:lang w:val="en-US"/>
                      </w:rPr>
                      <w:t>(The Roots of Japanese Anime: Until the End of WWII)</w:t>
                    </w:r>
                    <w:r w:rsidR="00963AB5">
                      <w:fldChar w:fldCharType="end"/>
                    </w:r>
                  </w:sdtContent>
                </w:sdt>
              </w:p>
              <w:p w14:paraId="60D27078" w14:textId="77777777" w:rsidR="00963AB5" w:rsidRDefault="00963AB5" w:rsidP="00963AB5"/>
              <w:p w14:paraId="0431A6C8" w14:textId="77777777" w:rsidR="003235A7" w:rsidRDefault="0060399B" w:rsidP="00963AB5">
                <w:sdt>
                  <w:sdtPr>
                    <w:id w:val="-403993853"/>
                    <w:citation/>
                  </w:sdtPr>
                  <w:sdtEndPr/>
                  <w:sdtContent>
                    <w:r w:rsidR="00963AB5">
                      <w:fldChar w:fldCharType="begin"/>
                    </w:r>
                    <w:r w:rsidR="00963AB5">
                      <w:rPr>
                        <w:lang w:val="en-US"/>
                      </w:rPr>
                      <w:instrText xml:space="preserve"> CITATION Yam04 \l 1033 </w:instrText>
                    </w:r>
                    <w:r w:rsidR="00963AB5">
                      <w:fldChar w:fldCharType="separate"/>
                    </w:r>
                    <w:r w:rsidR="00963AB5" w:rsidRPr="00963AB5">
                      <w:rPr>
                        <w:noProof/>
                        <w:lang w:val="en-US"/>
                      </w:rPr>
                      <w:t>(Yamaguchi)</w:t>
                    </w:r>
                    <w:r w:rsidR="00963AB5">
                      <w:fldChar w:fldCharType="end"/>
                    </w:r>
                  </w:sdtContent>
                </w:sdt>
              </w:p>
            </w:sdtContent>
          </w:sdt>
        </w:tc>
      </w:tr>
    </w:tbl>
    <w:p w14:paraId="1970556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EA609" w14:textId="77777777" w:rsidR="00BC4193" w:rsidRDefault="00BC4193" w:rsidP="007A0D55">
      <w:pPr>
        <w:spacing w:after="0" w:line="240" w:lineRule="auto"/>
      </w:pPr>
      <w:r>
        <w:separator/>
      </w:r>
    </w:p>
  </w:endnote>
  <w:endnote w:type="continuationSeparator" w:id="0">
    <w:p w14:paraId="72C753BE" w14:textId="77777777" w:rsidR="00BC4193" w:rsidRDefault="00BC41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7F927" w14:textId="77777777" w:rsidR="00BC4193" w:rsidRDefault="00BC4193" w:rsidP="007A0D55">
      <w:pPr>
        <w:spacing w:after="0" w:line="240" w:lineRule="auto"/>
      </w:pPr>
      <w:r>
        <w:separator/>
      </w:r>
    </w:p>
  </w:footnote>
  <w:footnote w:type="continuationSeparator" w:id="0">
    <w:p w14:paraId="33F321EA" w14:textId="77777777" w:rsidR="00BC4193" w:rsidRDefault="00BC41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7FE78" w14:textId="77777777" w:rsidR="00BC4193" w:rsidRDefault="00BC419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9A1F67" w14:textId="77777777" w:rsidR="00BC4193" w:rsidRDefault="00BC4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8A8"/>
    <w:rsid w:val="00032559"/>
    <w:rsid w:val="00035228"/>
    <w:rsid w:val="00052040"/>
    <w:rsid w:val="000A48A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99B"/>
    <w:rsid w:val="006D0412"/>
    <w:rsid w:val="007411B9"/>
    <w:rsid w:val="00780D95"/>
    <w:rsid w:val="00780DC7"/>
    <w:rsid w:val="007A0D55"/>
    <w:rsid w:val="007B3377"/>
    <w:rsid w:val="007E5F44"/>
    <w:rsid w:val="00821DE3"/>
    <w:rsid w:val="00846CE1"/>
    <w:rsid w:val="008A5B87"/>
    <w:rsid w:val="00922950"/>
    <w:rsid w:val="00963AB5"/>
    <w:rsid w:val="009A7264"/>
    <w:rsid w:val="009D1606"/>
    <w:rsid w:val="009E18A1"/>
    <w:rsid w:val="009E73D7"/>
    <w:rsid w:val="00A27D2C"/>
    <w:rsid w:val="00A76FD9"/>
    <w:rsid w:val="00AB436D"/>
    <w:rsid w:val="00AD2F24"/>
    <w:rsid w:val="00AD4844"/>
    <w:rsid w:val="00B219AE"/>
    <w:rsid w:val="00B33145"/>
    <w:rsid w:val="00B574C9"/>
    <w:rsid w:val="00BC39C9"/>
    <w:rsid w:val="00BC4193"/>
    <w:rsid w:val="00BE5BF7"/>
    <w:rsid w:val="00BF40E1"/>
    <w:rsid w:val="00C27FAB"/>
    <w:rsid w:val="00C358D4"/>
    <w:rsid w:val="00C6296B"/>
    <w:rsid w:val="00CC586D"/>
    <w:rsid w:val="00CC58A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0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58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8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58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8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BB8253D5AAEB4EAAD457C5AEDDD65D"/>
        <w:category>
          <w:name w:val="General"/>
          <w:gallery w:val="placeholder"/>
        </w:category>
        <w:types>
          <w:type w:val="bbPlcHdr"/>
        </w:types>
        <w:behaviors>
          <w:behavior w:val="content"/>
        </w:behaviors>
        <w:guid w:val="{8BDDF0C2-4DB6-294E-91DB-650D607709BA}"/>
      </w:docPartPr>
      <w:docPartBody>
        <w:p w:rsidR="007542CD" w:rsidRDefault="007542CD">
          <w:pPr>
            <w:pStyle w:val="2CBB8253D5AAEB4EAAD457C5AEDDD65D"/>
          </w:pPr>
          <w:r w:rsidRPr="00CC586D">
            <w:rPr>
              <w:rStyle w:val="PlaceholderText"/>
              <w:b/>
              <w:color w:val="FFFFFF" w:themeColor="background1"/>
            </w:rPr>
            <w:t>[Salutation]</w:t>
          </w:r>
        </w:p>
      </w:docPartBody>
    </w:docPart>
    <w:docPart>
      <w:docPartPr>
        <w:name w:val="A00264BA14D1034E8C800F5D09A825C4"/>
        <w:category>
          <w:name w:val="General"/>
          <w:gallery w:val="placeholder"/>
        </w:category>
        <w:types>
          <w:type w:val="bbPlcHdr"/>
        </w:types>
        <w:behaviors>
          <w:behavior w:val="content"/>
        </w:behaviors>
        <w:guid w:val="{6F29A695-1D58-D642-A141-806E35C12516}"/>
      </w:docPartPr>
      <w:docPartBody>
        <w:p w:rsidR="007542CD" w:rsidRDefault="007542CD">
          <w:pPr>
            <w:pStyle w:val="A00264BA14D1034E8C800F5D09A825C4"/>
          </w:pPr>
          <w:r>
            <w:rPr>
              <w:rStyle w:val="PlaceholderText"/>
            </w:rPr>
            <w:t>[First name]</w:t>
          </w:r>
        </w:p>
      </w:docPartBody>
    </w:docPart>
    <w:docPart>
      <w:docPartPr>
        <w:name w:val="2D2281C86DCFA74D80E283ECDFCF743C"/>
        <w:category>
          <w:name w:val="General"/>
          <w:gallery w:val="placeholder"/>
        </w:category>
        <w:types>
          <w:type w:val="bbPlcHdr"/>
        </w:types>
        <w:behaviors>
          <w:behavior w:val="content"/>
        </w:behaviors>
        <w:guid w:val="{87B6B4F1-F937-B14C-B5A5-A14044EB778C}"/>
      </w:docPartPr>
      <w:docPartBody>
        <w:p w:rsidR="007542CD" w:rsidRDefault="007542CD">
          <w:pPr>
            <w:pStyle w:val="2D2281C86DCFA74D80E283ECDFCF743C"/>
          </w:pPr>
          <w:r>
            <w:rPr>
              <w:rStyle w:val="PlaceholderText"/>
            </w:rPr>
            <w:t>[Middle name]</w:t>
          </w:r>
        </w:p>
      </w:docPartBody>
    </w:docPart>
    <w:docPart>
      <w:docPartPr>
        <w:name w:val="F971A47959D11A40960915EF4246C223"/>
        <w:category>
          <w:name w:val="General"/>
          <w:gallery w:val="placeholder"/>
        </w:category>
        <w:types>
          <w:type w:val="bbPlcHdr"/>
        </w:types>
        <w:behaviors>
          <w:behavior w:val="content"/>
        </w:behaviors>
        <w:guid w:val="{19E62BEB-75D9-7544-810A-9A4AC35B64A1}"/>
      </w:docPartPr>
      <w:docPartBody>
        <w:p w:rsidR="007542CD" w:rsidRDefault="007542CD">
          <w:pPr>
            <w:pStyle w:val="F971A47959D11A40960915EF4246C223"/>
          </w:pPr>
          <w:r>
            <w:rPr>
              <w:rStyle w:val="PlaceholderText"/>
            </w:rPr>
            <w:t>[Last name]</w:t>
          </w:r>
        </w:p>
      </w:docPartBody>
    </w:docPart>
    <w:docPart>
      <w:docPartPr>
        <w:name w:val="AEABD53A99A6A84D96E400EFEACF2A09"/>
        <w:category>
          <w:name w:val="General"/>
          <w:gallery w:val="placeholder"/>
        </w:category>
        <w:types>
          <w:type w:val="bbPlcHdr"/>
        </w:types>
        <w:behaviors>
          <w:behavior w:val="content"/>
        </w:behaviors>
        <w:guid w:val="{4EC9AFCF-D17C-474E-9D0D-5AEAB000882F}"/>
      </w:docPartPr>
      <w:docPartBody>
        <w:p w:rsidR="007542CD" w:rsidRDefault="007542CD">
          <w:pPr>
            <w:pStyle w:val="AEABD53A99A6A84D96E400EFEACF2A09"/>
          </w:pPr>
          <w:r>
            <w:rPr>
              <w:rStyle w:val="PlaceholderText"/>
            </w:rPr>
            <w:t>[Enter your biography]</w:t>
          </w:r>
        </w:p>
      </w:docPartBody>
    </w:docPart>
    <w:docPart>
      <w:docPartPr>
        <w:name w:val="B0D977394CBAA048BD37BAFBC9F0AE86"/>
        <w:category>
          <w:name w:val="General"/>
          <w:gallery w:val="placeholder"/>
        </w:category>
        <w:types>
          <w:type w:val="bbPlcHdr"/>
        </w:types>
        <w:behaviors>
          <w:behavior w:val="content"/>
        </w:behaviors>
        <w:guid w:val="{1F1C14A8-F970-6A45-8D2B-1AAAD85A5147}"/>
      </w:docPartPr>
      <w:docPartBody>
        <w:p w:rsidR="007542CD" w:rsidRDefault="007542CD">
          <w:pPr>
            <w:pStyle w:val="B0D977394CBAA048BD37BAFBC9F0AE86"/>
          </w:pPr>
          <w:r>
            <w:rPr>
              <w:rStyle w:val="PlaceholderText"/>
            </w:rPr>
            <w:t>[Enter the institution with which you are affiliated]</w:t>
          </w:r>
        </w:p>
      </w:docPartBody>
    </w:docPart>
    <w:docPart>
      <w:docPartPr>
        <w:name w:val="D39079D62D730148BBC7B011E20504E7"/>
        <w:category>
          <w:name w:val="General"/>
          <w:gallery w:val="placeholder"/>
        </w:category>
        <w:types>
          <w:type w:val="bbPlcHdr"/>
        </w:types>
        <w:behaviors>
          <w:behavior w:val="content"/>
        </w:behaviors>
        <w:guid w:val="{EC1B7548-6456-8F4B-9FC8-E6A12F1E9EF6}"/>
      </w:docPartPr>
      <w:docPartBody>
        <w:p w:rsidR="007542CD" w:rsidRDefault="007542CD">
          <w:pPr>
            <w:pStyle w:val="D39079D62D730148BBC7B011E20504E7"/>
          </w:pPr>
          <w:r w:rsidRPr="00EF74F7">
            <w:rPr>
              <w:b/>
              <w:color w:val="808080" w:themeColor="background1" w:themeShade="80"/>
            </w:rPr>
            <w:t>[Enter the headword for your article]</w:t>
          </w:r>
        </w:p>
      </w:docPartBody>
    </w:docPart>
    <w:docPart>
      <w:docPartPr>
        <w:name w:val="3F14230797C8C746939A4AEC7F053C28"/>
        <w:category>
          <w:name w:val="General"/>
          <w:gallery w:val="placeholder"/>
        </w:category>
        <w:types>
          <w:type w:val="bbPlcHdr"/>
        </w:types>
        <w:behaviors>
          <w:behavior w:val="content"/>
        </w:behaviors>
        <w:guid w:val="{CD4C38E8-997B-1241-88F2-809474591768}"/>
      </w:docPartPr>
      <w:docPartBody>
        <w:p w:rsidR="007542CD" w:rsidRDefault="007542CD">
          <w:pPr>
            <w:pStyle w:val="3F14230797C8C746939A4AEC7F053C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5EA00272FF7744B20EE8174D39FAFB"/>
        <w:category>
          <w:name w:val="General"/>
          <w:gallery w:val="placeholder"/>
        </w:category>
        <w:types>
          <w:type w:val="bbPlcHdr"/>
        </w:types>
        <w:behaviors>
          <w:behavior w:val="content"/>
        </w:behaviors>
        <w:guid w:val="{9ECFDC1A-0999-4141-ADF7-0B142E061932}"/>
      </w:docPartPr>
      <w:docPartBody>
        <w:p w:rsidR="007542CD" w:rsidRDefault="007542CD">
          <w:pPr>
            <w:pStyle w:val="DC5EA00272FF7744B20EE8174D39F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D7AF88A3194D43B0F82F1807109E3E"/>
        <w:category>
          <w:name w:val="General"/>
          <w:gallery w:val="placeholder"/>
        </w:category>
        <w:types>
          <w:type w:val="bbPlcHdr"/>
        </w:types>
        <w:behaviors>
          <w:behavior w:val="content"/>
        </w:behaviors>
        <w:guid w:val="{01C181D1-FFA6-2145-8CBF-1236ED9228CB}"/>
      </w:docPartPr>
      <w:docPartBody>
        <w:p w:rsidR="007542CD" w:rsidRDefault="007542CD">
          <w:pPr>
            <w:pStyle w:val="29D7AF88A3194D43B0F82F1807109E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AB2C127CE1114CBC2DC9F835E5F932"/>
        <w:category>
          <w:name w:val="General"/>
          <w:gallery w:val="placeholder"/>
        </w:category>
        <w:types>
          <w:type w:val="bbPlcHdr"/>
        </w:types>
        <w:behaviors>
          <w:behavior w:val="content"/>
        </w:behaviors>
        <w:guid w:val="{DBFA238B-43C4-7949-ACF9-6907BEEFEC03}"/>
      </w:docPartPr>
      <w:docPartBody>
        <w:p w:rsidR="007542CD" w:rsidRDefault="007542CD">
          <w:pPr>
            <w:pStyle w:val="E0AB2C127CE1114CBC2DC9F835E5F932"/>
          </w:pPr>
          <w:r>
            <w:rPr>
              <w:rStyle w:val="PlaceholderText"/>
            </w:rPr>
            <w:t>[Enter citations for further reading here]</w:t>
          </w:r>
        </w:p>
      </w:docPartBody>
    </w:docPart>
    <w:docPart>
      <w:docPartPr>
        <w:name w:val="905EA87DDA44D2468EB5829D90B11D96"/>
        <w:category>
          <w:name w:val="General"/>
          <w:gallery w:val="placeholder"/>
        </w:category>
        <w:types>
          <w:type w:val="bbPlcHdr"/>
        </w:types>
        <w:behaviors>
          <w:behavior w:val="content"/>
        </w:behaviors>
        <w:guid w:val="{C589F228-A0DB-284F-9215-8777B46B4A76}"/>
      </w:docPartPr>
      <w:docPartBody>
        <w:p w:rsidR="00000000" w:rsidRDefault="00CE6876" w:rsidP="00CE6876">
          <w:pPr>
            <w:pStyle w:val="905EA87DDA44D2468EB5829D90B11D96"/>
          </w:pPr>
          <w:r w:rsidRPr="00EF74F7">
            <w:rPr>
              <w:b/>
              <w:color w:val="808080" w:themeColor="background1" w:themeShade="80"/>
            </w:rPr>
            <w:t>[Enter the headword for your article]</w:t>
          </w:r>
        </w:p>
      </w:docPartBody>
    </w:docPart>
    <w:docPart>
      <w:docPartPr>
        <w:name w:val="537BCA0BB4D1864D8AEADAD5201FEC38"/>
        <w:category>
          <w:name w:val="General"/>
          <w:gallery w:val="placeholder"/>
        </w:category>
        <w:types>
          <w:type w:val="bbPlcHdr"/>
        </w:types>
        <w:behaviors>
          <w:behavior w:val="content"/>
        </w:behaviors>
        <w:guid w:val="{0BEB6172-43E4-E948-8FF4-AC152E6B877D}"/>
      </w:docPartPr>
      <w:docPartBody>
        <w:p w:rsidR="00000000" w:rsidRDefault="00CE6876" w:rsidP="00CE6876">
          <w:pPr>
            <w:pStyle w:val="537BCA0BB4D1864D8AEADAD5201FEC38"/>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2CD"/>
    <w:rsid w:val="007542CD"/>
    <w:rsid w:val="00CE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B8253D5AAEB4EAAD457C5AEDDD65D">
    <w:name w:val="2CBB8253D5AAEB4EAAD457C5AEDDD65D"/>
  </w:style>
  <w:style w:type="paragraph" w:customStyle="1" w:styleId="A00264BA14D1034E8C800F5D09A825C4">
    <w:name w:val="A00264BA14D1034E8C800F5D09A825C4"/>
  </w:style>
  <w:style w:type="paragraph" w:customStyle="1" w:styleId="2D2281C86DCFA74D80E283ECDFCF743C">
    <w:name w:val="2D2281C86DCFA74D80E283ECDFCF743C"/>
  </w:style>
  <w:style w:type="paragraph" w:customStyle="1" w:styleId="F971A47959D11A40960915EF4246C223">
    <w:name w:val="F971A47959D11A40960915EF4246C223"/>
  </w:style>
  <w:style w:type="paragraph" w:customStyle="1" w:styleId="AEABD53A99A6A84D96E400EFEACF2A09">
    <w:name w:val="AEABD53A99A6A84D96E400EFEACF2A09"/>
  </w:style>
  <w:style w:type="paragraph" w:customStyle="1" w:styleId="B0D977394CBAA048BD37BAFBC9F0AE86">
    <w:name w:val="B0D977394CBAA048BD37BAFBC9F0AE86"/>
  </w:style>
  <w:style w:type="paragraph" w:customStyle="1" w:styleId="D39079D62D730148BBC7B011E20504E7">
    <w:name w:val="D39079D62D730148BBC7B011E20504E7"/>
  </w:style>
  <w:style w:type="paragraph" w:customStyle="1" w:styleId="3F14230797C8C746939A4AEC7F053C28">
    <w:name w:val="3F14230797C8C746939A4AEC7F053C28"/>
  </w:style>
  <w:style w:type="paragraph" w:customStyle="1" w:styleId="DC5EA00272FF7744B20EE8174D39FAFB">
    <w:name w:val="DC5EA00272FF7744B20EE8174D39FAFB"/>
  </w:style>
  <w:style w:type="paragraph" w:customStyle="1" w:styleId="29D7AF88A3194D43B0F82F1807109E3E">
    <w:name w:val="29D7AF88A3194D43B0F82F1807109E3E"/>
  </w:style>
  <w:style w:type="paragraph" w:customStyle="1" w:styleId="E0AB2C127CE1114CBC2DC9F835E5F932">
    <w:name w:val="E0AB2C127CE1114CBC2DC9F835E5F932"/>
  </w:style>
  <w:style w:type="paragraph" w:customStyle="1" w:styleId="905EA87DDA44D2468EB5829D90B11D96">
    <w:name w:val="905EA87DDA44D2468EB5829D90B11D96"/>
    <w:rsid w:val="00CE6876"/>
    <w:rPr>
      <w:lang w:val="en-CA"/>
    </w:rPr>
  </w:style>
  <w:style w:type="paragraph" w:customStyle="1" w:styleId="537BCA0BB4D1864D8AEADAD5201FEC38">
    <w:name w:val="537BCA0BB4D1864D8AEADAD5201FEC38"/>
    <w:rsid w:val="00CE687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B8253D5AAEB4EAAD457C5AEDDD65D">
    <w:name w:val="2CBB8253D5AAEB4EAAD457C5AEDDD65D"/>
  </w:style>
  <w:style w:type="paragraph" w:customStyle="1" w:styleId="A00264BA14D1034E8C800F5D09A825C4">
    <w:name w:val="A00264BA14D1034E8C800F5D09A825C4"/>
  </w:style>
  <w:style w:type="paragraph" w:customStyle="1" w:styleId="2D2281C86DCFA74D80E283ECDFCF743C">
    <w:name w:val="2D2281C86DCFA74D80E283ECDFCF743C"/>
  </w:style>
  <w:style w:type="paragraph" w:customStyle="1" w:styleId="F971A47959D11A40960915EF4246C223">
    <w:name w:val="F971A47959D11A40960915EF4246C223"/>
  </w:style>
  <w:style w:type="paragraph" w:customStyle="1" w:styleId="AEABD53A99A6A84D96E400EFEACF2A09">
    <w:name w:val="AEABD53A99A6A84D96E400EFEACF2A09"/>
  </w:style>
  <w:style w:type="paragraph" w:customStyle="1" w:styleId="B0D977394CBAA048BD37BAFBC9F0AE86">
    <w:name w:val="B0D977394CBAA048BD37BAFBC9F0AE86"/>
  </w:style>
  <w:style w:type="paragraph" w:customStyle="1" w:styleId="D39079D62D730148BBC7B011E20504E7">
    <w:name w:val="D39079D62D730148BBC7B011E20504E7"/>
  </w:style>
  <w:style w:type="paragraph" w:customStyle="1" w:styleId="3F14230797C8C746939A4AEC7F053C28">
    <w:name w:val="3F14230797C8C746939A4AEC7F053C28"/>
  </w:style>
  <w:style w:type="paragraph" w:customStyle="1" w:styleId="DC5EA00272FF7744B20EE8174D39FAFB">
    <w:name w:val="DC5EA00272FF7744B20EE8174D39FAFB"/>
  </w:style>
  <w:style w:type="paragraph" w:customStyle="1" w:styleId="29D7AF88A3194D43B0F82F1807109E3E">
    <w:name w:val="29D7AF88A3194D43B0F82F1807109E3E"/>
  </w:style>
  <w:style w:type="paragraph" w:customStyle="1" w:styleId="E0AB2C127CE1114CBC2DC9F835E5F932">
    <w:name w:val="E0AB2C127CE1114CBC2DC9F835E5F932"/>
  </w:style>
  <w:style w:type="paragraph" w:customStyle="1" w:styleId="905EA87DDA44D2468EB5829D90B11D96">
    <w:name w:val="905EA87DDA44D2468EB5829D90B11D96"/>
    <w:rsid w:val="00CE6876"/>
    <w:rPr>
      <w:lang w:val="en-CA"/>
    </w:rPr>
  </w:style>
  <w:style w:type="paragraph" w:customStyle="1" w:styleId="537BCA0BB4D1864D8AEADAD5201FEC38">
    <w:name w:val="537BCA0BB4D1864D8AEADAD5201FEC38"/>
    <w:rsid w:val="00CE687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Ani10</b:Tag>
    <b:SourceType>Film</b:SourceType>
    <b:Guid>{FE9FE33D-AA69-CF41-8954-C1976E32E67C}</b:Guid>
    <b:Title>Animation no senkakusha: Ofuji Noburo kokou no tensai [Animation Pioneer: Ofuji Noburo, Solitary Genius]</b:Title>
    <b:Year>2010</b:Year>
    <b:Comments>180 minutes </b:Comments>
    <b:ProductionCompany>Kinokuniya Shoten</b:ProductionCompany>
    <b:RefOrder>1</b:RefOrder>
  </b:Source>
  <b:Source>
    <b:Tag>Cle13</b:Tag>
    <b:SourceType>Book</b:SourceType>
    <b:Guid>{B8D8B26B-D831-9E46-BAB8-7B0A36F0AF2B}</b:Guid>
    <b:Title>Anime: A History</b:Title>
    <b:Year>2013</b:Year>
    <b:Author>
      <b:Author>
        <b:NameList>
          <b:Person>
            <b:Last>Clements</b:Last>
            <b:First>Jonathan</b:First>
          </b:Person>
        </b:NameList>
      </b:Author>
    </b:Author>
    <b:City>London</b:City>
    <b:Publisher>BFI Palgrave Macmillan</b:Publisher>
    <b:RefOrder>2</b:RefOrder>
  </b:Source>
  <b:Source>
    <b:Tag>LaM09</b:Tag>
    <b:SourceType>Book</b:SourceType>
    <b:Guid>{49015B2F-0280-5A43-8165-A6E16490A9EF}</b:Guid>
    <b:Author>
      <b:Author>
        <b:NameList>
          <b:Person>
            <b:Last>LaMarre</b:Last>
            <b:First>Thomas</b:First>
          </b:Person>
        </b:NameList>
      </b:Author>
    </b:Author>
    <b:Title>The Anime Machine: A Media Theory of Animation</b:Title>
    <b:City>Minneapolis</b:City>
    <b:Publisher>University of Minnesota Press</b:Publisher>
    <b:Year>2009</b:Year>
    <b:RefOrder>3</b:RefOrder>
  </b:Source>
  <b:Source>
    <b:Tag>The09</b:Tag>
    <b:SourceType>Film</b:SourceType>
    <b:Guid>{B7D13794-A2AA-3B4C-AC55-496F65EFBBE7}</b:Guid>
    <b:Title>The Roots of Japanese Anime: Until the End of WWII</b:Title>
    <b:Year>2009</b:Year>
    <b:Comments>92 minutes</b:Comments>
    <b:ProductionCompany>Zakka Films</b:ProductionCompany>
    <b:RefOrder>4</b:RefOrder>
  </b:Source>
  <b:Source>
    <b:Tag>Yam04</b:Tag>
    <b:SourceType>Book</b:SourceType>
    <b:Guid>{936C7370-F345-0945-891E-58AC81395C02}</b:Guid>
    <b:Title>Nippon no Anime Zenshi [Complete History of Japanese Animation]</b:Title>
    <b:Year>2004</b:Year>
    <b:City>Tokyo</b:City>
    <b:Publisher>Ten Books</b:Publisher>
    <b:Author>
      <b:Editor>
        <b:NameList>
          <b:Person>
            <b:Last>Yamaguchi</b:Last>
            <b:First>Yasuo</b:First>
          </b:Person>
        </b:NameList>
      </b:Editor>
    </b:Author>
    <b:RefOrder>5</b:RefOrder>
  </b:Source>
</b:Sources>
</file>

<file path=customXml/itemProps1.xml><?xml version="1.0" encoding="utf-8"?>
<ds:datastoreItem xmlns:ds="http://schemas.openxmlformats.org/officeDocument/2006/customXml" ds:itemID="{827F111B-4C45-5B49-A236-AE4E4677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526</Words>
  <Characters>3001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cp:revision>
  <dcterms:created xsi:type="dcterms:W3CDTF">2014-10-31T20:01:00Z</dcterms:created>
  <dcterms:modified xsi:type="dcterms:W3CDTF">2014-11-06T17:54:00Z</dcterms:modified>
</cp:coreProperties>
</file>