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F102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51D6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FD9EB61FB93C44B93090F058C3A3C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A2963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0F0D327FE259B4C8CC98EF6B81BA42F"/>
            </w:placeholder>
            <w:text/>
          </w:sdtPr>
          <w:sdtEndPr/>
          <w:sdtContent>
            <w:tc>
              <w:tcPr>
                <w:tcW w:w="2073" w:type="dxa"/>
              </w:tcPr>
              <w:p w14:paraId="766934EF" w14:textId="77777777" w:rsidR="00B574C9" w:rsidRDefault="006E0ECF" w:rsidP="006E0ECF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F100AF00E3864ABEC1B8DB04C02FB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20B2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31FDBFED2DD44F904FCEB971FB91ED"/>
            </w:placeholder>
            <w:text/>
          </w:sdtPr>
          <w:sdtEndPr/>
          <w:sdtContent>
            <w:tc>
              <w:tcPr>
                <w:tcW w:w="2642" w:type="dxa"/>
              </w:tcPr>
              <w:p w14:paraId="2A606435" w14:textId="77777777" w:rsidR="00B574C9" w:rsidRDefault="006E0ECF" w:rsidP="006E0ECF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12C999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F5BE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8EA5ECA8D81C428314101AB02076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4AA429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0F1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0F22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7472B64B175284CB49B8E4E41008BC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EBD450E" w14:textId="40D21158" w:rsidR="00B574C9" w:rsidRDefault="00581155" w:rsidP="00581155">
                <w:r>
                  <w:t>University of Kansas</w:t>
                </w:r>
              </w:p>
            </w:tc>
          </w:sdtContent>
        </w:sdt>
      </w:tr>
    </w:tbl>
    <w:p w14:paraId="53DC6C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118C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A4D85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733040" w14:textId="77777777" w:rsidTr="003F0D73">
        <w:sdt>
          <w:sdtPr>
            <w:alias w:val="Article headword"/>
            <w:tag w:val="articleHeadword"/>
            <w:id w:val="-361440020"/>
            <w:placeholder>
              <w:docPart w:val="CD9ACA20F0AA8A45BB3CEEA62E014C9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59B4A1" w14:textId="77777777" w:rsidR="003F0D73" w:rsidRPr="00FB589A" w:rsidRDefault="005C275B" w:rsidP="005C275B">
                <w:proofErr w:type="spellStart"/>
                <w:r>
                  <w:rPr>
                    <w:lang w:val="en-US"/>
                  </w:rPr>
                  <w:t>Gorgi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Abdelaziz</w:t>
                </w:r>
                <w:proofErr w:type="spellEnd"/>
                <w:r>
                  <w:rPr>
                    <w:lang w:val="en-US"/>
                  </w:rPr>
                  <w:t xml:space="preserve"> (1928-</w:t>
                </w:r>
                <w:r w:rsidR="006E0ECF" w:rsidRPr="00BE6FA6">
                  <w:rPr>
                    <w:lang w:val="en-US"/>
                  </w:rPr>
                  <w:t>2007)</w:t>
                </w:r>
              </w:p>
            </w:tc>
          </w:sdtContent>
        </w:sdt>
      </w:tr>
      <w:tr w:rsidR="00464699" w14:paraId="19913E12" w14:textId="77777777" w:rsidTr="00775635">
        <w:sdt>
          <w:sdtPr>
            <w:alias w:val="Variant headwords"/>
            <w:tag w:val="variantHeadwords"/>
            <w:id w:val="173464402"/>
            <w:placeholder>
              <w:docPart w:val="7F509125CBED284FB9410A9E1EA65AA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0EBDB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92B958" w14:textId="77777777" w:rsidTr="003F0D73">
        <w:sdt>
          <w:sdtPr>
            <w:alias w:val="Abstract"/>
            <w:tag w:val="abstract"/>
            <w:id w:val="-635871867"/>
            <w:placeholder>
              <w:docPart w:val="D75873C7B197B74E99525C8B27470A6F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rticle text"/>
                <w:tag w:val="articleText"/>
                <w:id w:val="-323437735"/>
                <w:placeholder>
                  <w:docPart w:val="917A77E6261CED44A4EE4B72AA3F47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4070689" w14:textId="1E7A91E1" w:rsidR="00E85A05" w:rsidRDefault="005C275B" w:rsidP="00E85A05">
                    <w:proofErr w:type="spellStart"/>
                    <w:r w:rsidRPr="002E5FC3">
                      <w:t>Abdelaziz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Tunisian artist and teacher. He studied at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 from 1944 to 1949, and received further artistic training in Parisian ceramics studios between 1949 and 1953. He was a founding member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 Tunis, an elite group of artists charged with creating a Tunisian artistic modernism. In 1957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regional manager in the Office National de </w:t>
                    </w:r>
                    <w:proofErr w:type="spellStart"/>
                    <w:r w:rsidRPr="002E5FC3">
                      <w:t>l’Artisanat</w:t>
                    </w:r>
                    <w:proofErr w:type="spellEnd"/>
                    <w:r w:rsidRPr="002E5FC3">
                      <w:t xml:space="preserve">, where his experience overseeing the pottery manufacture of </w:t>
                    </w:r>
                    <w:proofErr w:type="spellStart"/>
                    <w:r w:rsidRPr="002E5FC3">
                      <w:t>Nabeul</w:t>
                    </w:r>
                    <w:proofErr w:type="spellEnd"/>
                    <w:r w:rsidRPr="002E5FC3">
                      <w:t xml:space="preserve"> impacted his early perspectives on art. From 1958 </w:t>
                    </w:r>
                    <w:r w:rsidR="002E5FC3" w:rsidRPr="002E5FC3">
                      <w:t xml:space="preserve">on </w:t>
                    </w:r>
                    <w:r w:rsidRPr="002E5FC3">
                      <w:t xml:space="preserve">he directed the ceramics atelier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Tunis. Together with </w:t>
                    </w:r>
                    <w:proofErr w:type="spellStart"/>
                    <w:r w:rsidRPr="002E5FC3">
                      <w:t>Safia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he implemented an arts curriculum aligned with government initiatives for national development. In 1963 they co-founded the </w:t>
                    </w:r>
                    <w:proofErr w:type="spellStart"/>
                    <w:r w:rsidRPr="002E5FC3">
                      <w:t>Société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Zin</w:t>
                    </w:r>
                    <w:proofErr w:type="spellEnd"/>
                    <w:r w:rsidRPr="002E5FC3">
                      <w:t xml:space="preserve"> to harness state commissions for decorative programs in civic buildings. </w:t>
                    </w:r>
                    <w:proofErr w:type="spellStart"/>
                    <w:r w:rsidRPr="002E5FC3">
                      <w:t>Gorgi’s</w:t>
                    </w:r>
                    <w:proofErr w:type="spellEnd"/>
                    <w:r w:rsidRPr="002E5FC3">
                      <w:t xml:space="preserve"> most significant ceramic tiles from this period wrap around the façade of the presidential palace in </w:t>
                    </w:r>
                    <w:proofErr w:type="spellStart"/>
                    <w:r w:rsidRPr="002E5FC3">
                      <w:t>Monastir</w:t>
                    </w:r>
                    <w:proofErr w:type="spellEnd"/>
                    <w:r w:rsidRPr="002E5FC3">
                      <w:t xml:space="preserve">, designed by architect Olivier-Clément </w:t>
                    </w:r>
                    <w:proofErr w:type="spellStart"/>
                    <w:r w:rsidRPr="002E5FC3">
                      <w:t>Cacoub</w:t>
                    </w:r>
                    <w:proofErr w:type="spellEnd"/>
                    <w:r w:rsidRPr="002E5FC3">
                      <w:t xml:space="preserve">, and depict lyrical scenes of horses, trees, and marine life. Throughout his career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employed various media to evoke artisanal production, cultural patrimony, surrealist imagery, and sexuality. He founded two galleries in Tunis, </w:t>
                    </w:r>
                    <w:proofErr w:type="spellStart"/>
                    <w:r w:rsidRPr="002E5FC3">
                      <w:t>Espace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Mutuelleville</w:t>
                    </w:r>
                    <w:proofErr w:type="spellEnd"/>
                    <w:r w:rsidRPr="002E5FC3">
                      <w:t xml:space="preserve"> in 1973 and </w:t>
                    </w:r>
                    <w:proofErr w:type="spellStart"/>
                    <w:r w:rsidRPr="002E5FC3">
                      <w:t>Galerie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Ammar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Sidi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Bou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Saïd</w:t>
                    </w:r>
                    <w:proofErr w:type="spellEnd"/>
                    <w:r w:rsidRPr="002E5FC3">
                      <w:t xml:space="preserve"> in 1988.</w:t>
                    </w:r>
                    <w:r w:rsidRPr="0095370D">
                      <w:rPr>
                        <w:rFonts w:ascii="Times New Roman" w:hAnsi="Times New Roman" w:cs="Times New Roman"/>
                      </w:rPr>
                      <w:t xml:space="preserve">   </w:t>
                    </w:r>
                  </w:p>
                </w:tc>
              </w:sdtContent>
            </w:sdt>
          </w:sdtContent>
        </w:sdt>
      </w:tr>
      <w:tr w:rsidR="002E5FC3" w14:paraId="4985DF75" w14:textId="77777777" w:rsidTr="003F0D73">
        <w:sdt>
          <w:sdtPr>
            <w:alias w:val="Abstract"/>
            <w:tag w:val="abstract"/>
            <w:id w:val="633613164"/>
            <w:placeholder>
              <w:docPart w:val="2F06442C6A2BD94EAC2FA8F82CF2F6AA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rticle text"/>
                <w:tag w:val="articleText"/>
                <w:id w:val="549117336"/>
                <w:placeholder>
                  <w:docPart w:val="48109D6529F38E439B1869DF32FE367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DD3D4F" w14:textId="69D53796" w:rsidR="002E5FC3" w:rsidRPr="006E0ECF" w:rsidRDefault="002E5FC3" w:rsidP="00C27FAB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 w:rsidRPr="002E5FC3">
                      <w:t>Abdelaziz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Tunisian artist and teacher. He studied at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 from 1944 to 1949, and received further artistic training in Parisian ceramics studios between 1949 and 1953. He was a founding member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 Tunis, an elite group of artists charged with creating a Tunisian artistic modernism. In 1957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was a regional manager in the Office National de </w:t>
                    </w:r>
                    <w:proofErr w:type="spellStart"/>
                    <w:r w:rsidRPr="002E5FC3">
                      <w:t>l’Artisanat</w:t>
                    </w:r>
                    <w:proofErr w:type="spellEnd"/>
                    <w:r w:rsidRPr="002E5FC3">
                      <w:t xml:space="preserve">, where his experience overseeing the pottery manufacture of </w:t>
                    </w:r>
                    <w:proofErr w:type="spellStart"/>
                    <w:r w:rsidRPr="002E5FC3">
                      <w:t>Nabeul</w:t>
                    </w:r>
                    <w:proofErr w:type="spellEnd"/>
                    <w:r w:rsidRPr="002E5FC3">
                      <w:t xml:space="preserve"> impacted his early perspectives on art. From 1958 </w:t>
                    </w:r>
                    <w:r>
                      <w:t xml:space="preserve">on </w:t>
                    </w:r>
                    <w:r w:rsidRPr="002E5FC3">
                      <w:t xml:space="preserve">he directed the ceramics atelier of the </w:t>
                    </w:r>
                    <w:proofErr w:type="spellStart"/>
                    <w:r w:rsidRPr="002E5FC3">
                      <w:t>École</w:t>
                    </w:r>
                    <w:proofErr w:type="spellEnd"/>
                    <w:r w:rsidRPr="002E5FC3">
                      <w:t xml:space="preserve"> des Beaux-Arts in Tunis. Together with </w:t>
                    </w:r>
                    <w:proofErr w:type="spellStart"/>
                    <w:r w:rsidRPr="002E5FC3">
                      <w:t>Safia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he implemented an arts curriculum aligned with government initiatives for national development. In 1963 they co-founded the </w:t>
                    </w:r>
                    <w:proofErr w:type="spellStart"/>
                    <w:r w:rsidRPr="002E5FC3">
                      <w:t>Société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Zin</w:t>
                    </w:r>
                    <w:proofErr w:type="spellEnd"/>
                    <w:r w:rsidRPr="002E5FC3">
                      <w:t xml:space="preserve"> to harness state commissions for decorative programs in civic buildings. </w:t>
                    </w:r>
                    <w:proofErr w:type="spellStart"/>
                    <w:r w:rsidRPr="002E5FC3">
                      <w:t>Gorgi’s</w:t>
                    </w:r>
                    <w:proofErr w:type="spellEnd"/>
                    <w:r w:rsidRPr="002E5FC3">
                      <w:t xml:space="preserve"> most significant ceramic tiles from this period wrap around the façade of the presidential palace in </w:t>
                    </w:r>
                    <w:proofErr w:type="spellStart"/>
                    <w:r w:rsidRPr="002E5FC3">
                      <w:t>Monastir</w:t>
                    </w:r>
                    <w:proofErr w:type="spellEnd"/>
                    <w:r w:rsidRPr="002E5FC3">
                      <w:t xml:space="preserve">, designed by architect Olivier-Clément </w:t>
                    </w:r>
                    <w:proofErr w:type="spellStart"/>
                    <w:r w:rsidRPr="002E5FC3">
                      <w:t>Cacoub</w:t>
                    </w:r>
                    <w:proofErr w:type="spellEnd"/>
                    <w:r w:rsidRPr="002E5FC3">
                      <w:t xml:space="preserve">, and depict lyrical scenes of horses, trees, and marine life. Throughout his career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employed various media to evoke artisanal production, cultural patrimony, surrealist imagery, and sexuality. He founded two galleries in Tunis, </w:t>
                    </w:r>
                    <w:proofErr w:type="spellStart"/>
                    <w:r w:rsidRPr="002E5FC3">
                      <w:t>Espace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Gorgi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Mutuelleville</w:t>
                    </w:r>
                    <w:proofErr w:type="spellEnd"/>
                    <w:r w:rsidRPr="002E5FC3">
                      <w:t xml:space="preserve"> in 1973 and </w:t>
                    </w:r>
                    <w:proofErr w:type="spellStart"/>
                    <w:r w:rsidRPr="002E5FC3">
                      <w:t>Galerie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Ammar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Farhat</w:t>
                    </w:r>
                    <w:proofErr w:type="spellEnd"/>
                    <w:r w:rsidRPr="002E5FC3">
                      <w:t xml:space="preserve"> in </w:t>
                    </w:r>
                    <w:proofErr w:type="spellStart"/>
                    <w:r w:rsidRPr="002E5FC3">
                      <w:t>Sidi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Bou</w:t>
                    </w:r>
                    <w:proofErr w:type="spellEnd"/>
                    <w:r w:rsidRPr="002E5FC3">
                      <w:t xml:space="preserve"> </w:t>
                    </w:r>
                    <w:proofErr w:type="spellStart"/>
                    <w:r w:rsidRPr="002E5FC3">
                      <w:t>Saïd</w:t>
                    </w:r>
                    <w:proofErr w:type="spellEnd"/>
                    <w:r w:rsidRPr="002E5FC3">
                      <w:t xml:space="preserve"> in 1988.</w:t>
                    </w:r>
                    <w:r w:rsidRPr="0095370D">
                      <w:rPr>
                        <w:rFonts w:ascii="Times New Roman" w:hAnsi="Times New Roman" w:cs="Times New Roman"/>
                      </w:rPr>
                      <w:t xml:space="preserve">   </w:t>
                    </w:r>
                  </w:p>
                </w:tc>
              </w:sdtContent>
            </w:sdt>
          </w:sdtContent>
        </w:sdt>
      </w:tr>
      <w:tr w:rsidR="002E5FC3" w14:paraId="287C4057" w14:textId="77777777" w:rsidTr="003235A7">
        <w:tc>
          <w:tcPr>
            <w:tcW w:w="9016" w:type="dxa"/>
          </w:tcPr>
          <w:p w14:paraId="2FDA6A97" w14:textId="77777777" w:rsidR="002E5FC3" w:rsidRDefault="002E5FC3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  <w:placeholder>
                <w:docPart w:val="097A9FF86E0D194FBEEE383F457F8FFB"/>
              </w:placeholder>
            </w:sdtPr>
            <w:sdtEndPr>
              <w:rPr>
                <w:rFonts w:asciiTheme="minorHAnsi" w:hAnsiTheme="minorHAnsi"/>
                <w:vanish/>
                <w:highlight w:val="yellow"/>
              </w:rPr>
            </w:sdtEndPr>
            <w:sdtContent>
              <w:p w14:paraId="6937E996" w14:textId="0DA64505" w:rsidR="002E5FC3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361574382"/>
                    <w:citation/>
                  </w:sdtPr>
                  <w:sdtEndPr/>
                  <w:sdtContent>
                    <w:r w:rsidR="001D4268" w:rsidRPr="00581155">
                      <w:rPr>
                        <w:rFonts w:ascii="Calibri" w:hAnsi="Calibri"/>
                      </w:rPr>
                      <w:fldChar w:fldCharType="begin"/>
                    </w:r>
                    <w:r w:rsidR="001D4268" w:rsidRPr="00581155">
                      <w:rPr>
                        <w:rFonts w:ascii="Calibri" w:hAnsi="Calibri"/>
                        <w:lang w:val="en-US"/>
                      </w:rPr>
                      <w:instrText xml:space="preserve"> CITATION Dor95 \l 1033 </w:instrText>
                    </w:r>
                    <w:r w:rsidR="001D4268" w:rsidRPr="00581155">
                      <w:rPr>
                        <w:rFonts w:ascii="Calibri" w:hAnsi="Calibri"/>
                      </w:rPr>
                      <w:fldChar w:fldCharType="separate"/>
                    </w:r>
                    <w:r w:rsidR="001D4268" w:rsidRPr="00581155">
                      <w:rPr>
                        <w:rFonts w:ascii="Calibri" w:hAnsi="Calibri"/>
                        <w:noProof/>
                        <w:lang w:val="en-US"/>
                      </w:rPr>
                      <w:t xml:space="preserve"> (Bouzid)</w:t>
                    </w:r>
                    <w:r w:rsidR="001D4268" w:rsidRPr="00581155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DFE3EB7" w14:textId="77777777" w:rsidR="00581155" w:rsidRPr="00581155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21090B51" w14:textId="7C4F438F" w:rsidR="002E5FC3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666675840"/>
                    <w:citation/>
                  </w:sdtPr>
                  <w:sdtEndPr/>
                  <w:sdtContent>
                    <w:r w:rsidR="0096340D" w:rsidRPr="00581155">
                      <w:rPr>
                        <w:rFonts w:ascii="Calibri" w:hAnsi="Calibri" w:cs="Times New Roman"/>
                      </w:rPr>
                      <w:fldChar w:fldCharType="begin"/>
                    </w:r>
                    <w:r w:rsidR="0096340D" w:rsidRPr="00581155">
                      <w:rPr>
                        <w:rFonts w:ascii="Calibri" w:hAnsi="Calibri" w:cs="Times New Roman"/>
                        <w:lang w:val="en-US"/>
                      </w:rPr>
                      <w:instrText xml:space="preserve"> CITATION Tah85 \l 1033 </w:instrTex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96340D" w:rsidRPr="00581155">
                      <w:rPr>
                        <w:rFonts w:ascii="Calibri" w:hAnsi="Calibri" w:cs="Times New Roman"/>
                        <w:noProof/>
                        <w:lang w:val="en-US"/>
                      </w:rPr>
                      <w:t>(Guiga)</w: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2BA7B6E1" w14:textId="77777777" w:rsidR="00581155" w:rsidRPr="00581155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7762575E" w14:textId="0E5C7644" w:rsidR="002E5FC3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814914794"/>
                    <w:citation/>
                  </w:sdtPr>
                  <w:sdtEndPr/>
                  <w:sdtContent>
                    <w:r w:rsidR="0096340D" w:rsidRPr="00581155">
                      <w:rPr>
                        <w:rFonts w:ascii="Calibri" w:hAnsi="Calibri" w:cs="Times New Roman"/>
                      </w:rPr>
                      <w:fldChar w:fldCharType="begin"/>
                    </w:r>
                    <w:r w:rsidR="0096340D" w:rsidRPr="00581155">
                      <w:rPr>
                        <w:rFonts w:ascii="Calibri" w:hAnsi="Calibri" w:cs="Times New Roman"/>
                        <w:lang w:val="en-US"/>
                      </w:rPr>
                      <w:instrText xml:space="preserve"> CITATION Ali97 \l 1033 </w:instrTex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96340D" w:rsidRPr="00581155">
                      <w:rPr>
                        <w:rFonts w:ascii="Calibri" w:hAnsi="Calibri" w:cs="Times New Roman"/>
                        <w:noProof/>
                        <w:lang w:val="en-US"/>
                      </w:rPr>
                      <w:t>(Louati)</w: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0FE0ED39" w14:textId="77777777" w:rsidR="00581155" w:rsidRPr="00581155" w:rsidRDefault="00581155" w:rsidP="006E0ECF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3D391BCA" w14:textId="77777777" w:rsidR="00581155" w:rsidRDefault="00581155" w:rsidP="0096340D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790367630"/>
                    <w:citation/>
                  </w:sdtPr>
                  <w:sdtEndPr/>
                  <w:sdtContent>
                    <w:r w:rsidR="0096340D" w:rsidRPr="00581155">
                      <w:rPr>
                        <w:rFonts w:ascii="Calibri" w:hAnsi="Calibri" w:cs="Times New Roman"/>
                      </w:rPr>
                      <w:fldChar w:fldCharType="begin"/>
                    </w:r>
                    <w:r w:rsidR="0096340D" w:rsidRPr="00581155">
                      <w:rPr>
                        <w:rFonts w:ascii="Calibri" w:hAnsi="Calibri" w:cs="Times New Roman"/>
                        <w:lang w:val="en-US"/>
                      </w:rPr>
                      <w:instrText xml:space="preserve"> CITATION Alb01 \l 1033 </w:instrTex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96340D" w:rsidRPr="00581155">
                      <w:rPr>
                        <w:rFonts w:ascii="Calibri" w:hAnsi="Calibri" w:cs="Times New Roman"/>
                        <w:noProof/>
                        <w:lang w:val="en-US"/>
                      </w:rPr>
                      <w:t>(Memmi)</w:t>
                    </w:r>
                    <w:r w:rsidR="0096340D" w:rsidRPr="00581155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530F5EA9" w14:textId="77777777" w:rsidR="00581155" w:rsidRDefault="00581155" w:rsidP="0096340D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bookmarkStart w:id="0" w:name="_GoBack"/>
                <w:bookmarkEnd w:id="0"/>
              </w:p>
              <w:p w14:paraId="66BAD4A2" w14:textId="009A6416" w:rsidR="002E5FC3" w:rsidRPr="00581155" w:rsidRDefault="00581155" w:rsidP="00581155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206365941"/>
                    <w:citation/>
                  </w:sdtPr>
                  <w:sdtContent>
                    <w:r w:rsidRPr="00581155">
                      <w:rPr>
                        <w:rFonts w:ascii="Calibri" w:hAnsi="Calibri"/>
                      </w:rPr>
                      <w:fldChar w:fldCharType="begin"/>
                    </w:r>
                    <w:r w:rsidRPr="00581155">
                      <w:rPr>
                        <w:rFonts w:ascii="Calibri" w:hAnsi="Calibri"/>
                        <w:lang w:val="en-US"/>
                      </w:rPr>
                      <w:instrText xml:space="preserve"> CITATION ElK02 \l 1033 </w:instrText>
                    </w:r>
                    <w:r w:rsidRPr="00581155">
                      <w:rPr>
                        <w:rFonts w:ascii="Calibri" w:hAnsi="Calibri"/>
                      </w:rPr>
                      <w:fldChar w:fldCharType="separate"/>
                    </w:r>
                    <w:r w:rsidRPr="00581155">
                      <w:rPr>
                        <w:rFonts w:ascii="Calibri" w:hAnsi="Calibri"/>
                        <w:noProof/>
                        <w:lang w:val="en-US"/>
                      </w:rPr>
                      <w:t>(Romdhane)</w:t>
                    </w:r>
                    <w:r w:rsidRPr="00581155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1BD1C4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06688" w14:textId="77777777" w:rsidR="00775635" w:rsidRDefault="00775635" w:rsidP="007A0D55">
      <w:pPr>
        <w:spacing w:after="0" w:line="240" w:lineRule="auto"/>
      </w:pPr>
      <w:r>
        <w:separator/>
      </w:r>
    </w:p>
  </w:endnote>
  <w:endnote w:type="continuationSeparator" w:id="0">
    <w:p w14:paraId="71836B24" w14:textId="77777777" w:rsidR="00775635" w:rsidRDefault="007756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1AA81" w14:textId="77777777" w:rsidR="00775635" w:rsidRDefault="00775635" w:rsidP="007A0D55">
      <w:pPr>
        <w:spacing w:after="0" w:line="240" w:lineRule="auto"/>
      </w:pPr>
      <w:r>
        <w:separator/>
      </w:r>
    </w:p>
  </w:footnote>
  <w:footnote w:type="continuationSeparator" w:id="0">
    <w:p w14:paraId="34E7E95D" w14:textId="77777777" w:rsidR="00775635" w:rsidRDefault="007756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6" w14:textId="77777777" w:rsidR="00775635" w:rsidRDefault="0077563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C1662D" w14:textId="77777777" w:rsidR="00775635" w:rsidRDefault="007756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4268"/>
    <w:rsid w:val="00210C03"/>
    <w:rsid w:val="002162E2"/>
    <w:rsid w:val="00225C5A"/>
    <w:rsid w:val="00230B10"/>
    <w:rsid w:val="00234353"/>
    <w:rsid w:val="00244BB0"/>
    <w:rsid w:val="002A0A0D"/>
    <w:rsid w:val="002B0B37"/>
    <w:rsid w:val="002E5FC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1155"/>
    <w:rsid w:val="00590035"/>
    <w:rsid w:val="005B177E"/>
    <w:rsid w:val="005B3921"/>
    <w:rsid w:val="005C275B"/>
    <w:rsid w:val="005F26D7"/>
    <w:rsid w:val="005F5450"/>
    <w:rsid w:val="006D0412"/>
    <w:rsid w:val="006E0ECF"/>
    <w:rsid w:val="007411B9"/>
    <w:rsid w:val="007756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340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12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0E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0E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FD9EB61FB93C44B93090F058C3A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2EA7-BAF7-0A4C-8AE5-A4335E199645}"/>
      </w:docPartPr>
      <w:docPartBody>
        <w:p w:rsidR="009374F4" w:rsidRDefault="009374F4">
          <w:pPr>
            <w:pStyle w:val="43FD9EB61FB93C44B93090F058C3A3C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0F0D327FE259B4C8CC98EF6B81B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268F3-94C4-4E41-AAB0-5E34784B0E07}"/>
      </w:docPartPr>
      <w:docPartBody>
        <w:p w:rsidR="009374F4" w:rsidRDefault="009374F4">
          <w:pPr>
            <w:pStyle w:val="20F0D327FE259B4C8CC98EF6B81BA4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F100AF00E3864ABEC1B8DB04C0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7C367-AC8C-8E4D-80B8-A7227F741570}"/>
      </w:docPartPr>
      <w:docPartBody>
        <w:p w:rsidR="009374F4" w:rsidRDefault="009374F4">
          <w:pPr>
            <w:pStyle w:val="75F100AF00E3864ABEC1B8DB04C02FB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31FDBFED2DD44F904FCEB971FB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6EC38-257A-0B40-89E4-2DBDFBC2D43C}"/>
      </w:docPartPr>
      <w:docPartBody>
        <w:p w:rsidR="009374F4" w:rsidRDefault="009374F4">
          <w:pPr>
            <w:pStyle w:val="B431FDBFED2DD44F904FCEB971FB91E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8EA5ECA8D81C428314101AB0207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F9CD6-E2A4-3943-9EB7-580E688FFBD1}"/>
      </w:docPartPr>
      <w:docPartBody>
        <w:p w:rsidR="009374F4" w:rsidRDefault="009374F4">
          <w:pPr>
            <w:pStyle w:val="688EA5ECA8D81C428314101AB02076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7472B64B175284CB49B8E4E41008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7B76-3E69-1641-8AA2-C76DFB91C5CF}"/>
      </w:docPartPr>
      <w:docPartBody>
        <w:p w:rsidR="009374F4" w:rsidRDefault="009374F4">
          <w:pPr>
            <w:pStyle w:val="D7472B64B175284CB49B8E4E41008BC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D9ACA20F0AA8A45BB3CEEA62E0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8C2DC-867B-2C49-AA1F-B5B6B941DA5D}"/>
      </w:docPartPr>
      <w:docPartBody>
        <w:p w:rsidR="009374F4" w:rsidRDefault="009374F4">
          <w:pPr>
            <w:pStyle w:val="CD9ACA20F0AA8A45BB3CEEA62E014C9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F509125CBED284FB9410A9E1EA6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09C0-4353-604F-A6BC-668E78EA9B81}"/>
      </w:docPartPr>
      <w:docPartBody>
        <w:p w:rsidR="009374F4" w:rsidRDefault="009374F4">
          <w:pPr>
            <w:pStyle w:val="7F509125CBED284FB9410A9E1EA65A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5873C7B197B74E99525C8B27470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2A4A7-F036-384C-B0F5-55DF26119321}"/>
      </w:docPartPr>
      <w:docPartBody>
        <w:p w:rsidR="009374F4" w:rsidRDefault="009374F4">
          <w:pPr>
            <w:pStyle w:val="D75873C7B197B74E99525C8B27470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7A77E6261CED44A4EE4B72AA3F4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5257-C560-CF46-90FC-B6B0CF37E635}"/>
      </w:docPartPr>
      <w:docPartBody>
        <w:p w:rsidR="009374F4" w:rsidRDefault="009374F4" w:rsidP="009374F4">
          <w:pPr>
            <w:pStyle w:val="917A77E6261CED44A4EE4B72AA3F47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06442C6A2BD94EAC2FA8F82CF2F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37432-C655-1742-9596-1870045CC796}"/>
      </w:docPartPr>
      <w:docPartBody>
        <w:p w:rsidR="009374F4" w:rsidRDefault="009374F4" w:rsidP="009374F4">
          <w:pPr>
            <w:pStyle w:val="2F06442C6A2BD94EAC2FA8F82CF2F6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109D6529F38E439B1869DF32FE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7953-26B0-0F4D-8BB4-DAD1EC78AB71}"/>
      </w:docPartPr>
      <w:docPartBody>
        <w:p w:rsidR="009374F4" w:rsidRDefault="009374F4" w:rsidP="009374F4">
          <w:pPr>
            <w:pStyle w:val="48109D6529F38E439B1869DF32FE367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97A9FF86E0D194FBEEE383F457F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D58C-A15E-1346-9E0E-7C4D8CF9746D}"/>
      </w:docPartPr>
      <w:docPartBody>
        <w:p w:rsidR="009374F4" w:rsidRDefault="009374F4" w:rsidP="009374F4">
          <w:pPr>
            <w:pStyle w:val="097A9FF86E0D194FBEEE383F457F8F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4"/>
    <w:rsid w:val="0093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4F4"/>
    <w:rPr>
      <w:color w:val="808080"/>
    </w:rPr>
  </w:style>
  <w:style w:type="paragraph" w:customStyle="1" w:styleId="43FD9EB61FB93C44B93090F058C3A3C9">
    <w:name w:val="43FD9EB61FB93C44B93090F058C3A3C9"/>
  </w:style>
  <w:style w:type="paragraph" w:customStyle="1" w:styleId="20F0D327FE259B4C8CC98EF6B81BA42F">
    <w:name w:val="20F0D327FE259B4C8CC98EF6B81BA42F"/>
  </w:style>
  <w:style w:type="paragraph" w:customStyle="1" w:styleId="75F100AF00E3864ABEC1B8DB04C02FB1">
    <w:name w:val="75F100AF00E3864ABEC1B8DB04C02FB1"/>
  </w:style>
  <w:style w:type="paragraph" w:customStyle="1" w:styleId="B431FDBFED2DD44F904FCEB971FB91ED">
    <w:name w:val="B431FDBFED2DD44F904FCEB971FB91ED"/>
  </w:style>
  <w:style w:type="paragraph" w:customStyle="1" w:styleId="688EA5ECA8D81C428314101AB020767A">
    <w:name w:val="688EA5ECA8D81C428314101AB020767A"/>
  </w:style>
  <w:style w:type="paragraph" w:customStyle="1" w:styleId="D7472B64B175284CB49B8E4E41008BC9">
    <w:name w:val="D7472B64B175284CB49B8E4E41008BC9"/>
  </w:style>
  <w:style w:type="paragraph" w:customStyle="1" w:styleId="CD9ACA20F0AA8A45BB3CEEA62E014C97">
    <w:name w:val="CD9ACA20F0AA8A45BB3CEEA62E014C97"/>
  </w:style>
  <w:style w:type="paragraph" w:customStyle="1" w:styleId="7F509125CBED284FB9410A9E1EA65AA0">
    <w:name w:val="7F509125CBED284FB9410A9E1EA65AA0"/>
  </w:style>
  <w:style w:type="paragraph" w:customStyle="1" w:styleId="D75873C7B197B74E99525C8B27470A6F">
    <w:name w:val="D75873C7B197B74E99525C8B27470A6F"/>
  </w:style>
  <w:style w:type="paragraph" w:customStyle="1" w:styleId="1C17BFF01094D04C8B380C7CD48767D9">
    <w:name w:val="1C17BFF01094D04C8B380C7CD48767D9"/>
  </w:style>
  <w:style w:type="paragraph" w:customStyle="1" w:styleId="447EB83876FEA6409D629F13F0383BD4">
    <w:name w:val="447EB83876FEA6409D629F13F0383BD4"/>
  </w:style>
  <w:style w:type="paragraph" w:customStyle="1" w:styleId="917A77E6261CED44A4EE4B72AA3F478B">
    <w:name w:val="917A77E6261CED44A4EE4B72AA3F478B"/>
    <w:rsid w:val="009374F4"/>
  </w:style>
  <w:style w:type="paragraph" w:customStyle="1" w:styleId="2F06442C6A2BD94EAC2FA8F82CF2F6AA">
    <w:name w:val="2F06442C6A2BD94EAC2FA8F82CF2F6AA"/>
    <w:rsid w:val="009374F4"/>
  </w:style>
  <w:style w:type="paragraph" w:customStyle="1" w:styleId="48109D6529F38E439B1869DF32FE3679">
    <w:name w:val="48109D6529F38E439B1869DF32FE3679"/>
    <w:rsid w:val="009374F4"/>
  </w:style>
  <w:style w:type="paragraph" w:customStyle="1" w:styleId="097A9FF86E0D194FBEEE383F457F8FFB">
    <w:name w:val="097A9FF86E0D194FBEEE383F457F8FFB"/>
    <w:rsid w:val="009374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4F4"/>
    <w:rPr>
      <w:color w:val="808080"/>
    </w:rPr>
  </w:style>
  <w:style w:type="paragraph" w:customStyle="1" w:styleId="43FD9EB61FB93C44B93090F058C3A3C9">
    <w:name w:val="43FD9EB61FB93C44B93090F058C3A3C9"/>
  </w:style>
  <w:style w:type="paragraph" w:customStyle="1" w:styleId="20F0D327FE259B4C8CC98EF6B81BA42F">
    <w:name w:val="20F0D327FE259B4C8CC98EF6B81BA42F"/>
  </w:style>
  <w:style w:type="paragraph" w:customStyle="1" w:styleId="75F100AF00E3864ABEC1B8DB04C02FB1">
    <w:name w:val="75F100AF00E3864ABEC1B8DB04C02FB1"/>
  </w:style>
  <w:style w:type="paragraph" w:customStyle="1" w:styleId="B431FDBFED2DD44F904FCEB971FB91ED">
    <w:name w:val="B431FDBFED2DD44F904FCEB971FB91ED"/>
  </w:style>
  <w:style w:type="paragraph" w:customStyle="1" w:styleId="688EA5ECA8D81C428314101AB020767A">
    <w:name w:val="688EA5ECA8D81C428314101AB020767A"/>
  </w:style>
  <w:style w:type="paragraph" w:customStyle="1" w:styleId="D7472B64B175284CB49B8E4E41008BC9">
    <w:name w:val="D7472B64B175284CB49B8E4E41008BC9"/>
  </w:style>
  <w:style w:type="paragraph" w:customStyle="1" w:styleId="CD9ACA20F0AA8A45BB3CEEA62E014C97">
    <w:name w:val="CD9ACA20F0AA8A45BB3CEEA62E014C97"/>
  </w:style>
  <w:style w:type="paragraph" w:customStyle="1" w:styleId="7F509125CBED284FB9410A9E1EA65AA0">
    <w:name w:val="7F509125CBED284FB9410A9E1EA65AA0"/>
  </w:style>
  <w:style w:type="paragraph" w:customStyle="1" w:styleId="D75873C7B197B74E99525C8B27470A6F">
    <w:name w:val="D75873C7B197B74E99525C8B27470A6F"/>
  </w:style>
  <w:style w:type="paragraph" w:customStyle="1" w:styleId="1C17BFF01094D04C8B380C7CD48767D9">
    <w:name w:val="1C17BFF01094D04C8B380C7CD48767D9"/>
  </w:style>
  <w:style w:type="paragraph" w:customStyle="1" w:styleId="447EB83876FEA6409D629F13F0383BD4">
    <w:name w:val="447EB83876FEA6409D629F13F0383BD4"/>
  </w:style>
  <w:style w:type="paragraph" w:customStyle="1" w:styleId="917A77E6261CED44A4EE4B72AA3F478B">
    <w:name w:val="917A77E6261CED44A4EE4B72AA3F478B"/>
    <w:rsid w:val="009374F4"/>
  </w:style>
  <w:style w:type="paragraph" w:customStyle="1" w:styleId="2F06442C6A2BD94EAC2FA8F82CF2F6AA">
    <w:name w:val="2F06442C6A2BD94EAC2FA8F82CF2F6AA"/>
    <w:rsid w:val="009374F4"/>
  </w:style>
  <w:style w:type="paragraph" w:customStyle="1" w:styleId="48109D6529F38E439B1869DF32FE3679">
    <w:name w:val="48109D6529F38E439B1869DF32FE3679"/>
    <w:rsid w:val="009374F4"/>
  </w:style>
  <w:style w:type="paragraph" w:customStyle="1" w:styleId="097A9FF86E0D194FBEEE383F457F8FFB">
    <w:name w:val="097A9FF86E0D194FBEEE383F457F8FFB"/>
    <w:rsid w:val="00937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ElK02</b:Tag>
    <b:SourceType>Book</b:SourceType>
    <b:Guid>{7CB52DA2-5245-B349-8C28-0C9D6DEE05D9}</b:Guid>
    <b:Author>
      <b:Author>
        <b:NameList>
          <b:Person>
            <b:Last>Romdhane</b:Last>
            <b:First>El</b:First>
            <b:Middle>Kateb-Ben</b:Middle>
          </b:Person>
        </b:NameList>
      </b:Author>
    </b:Author>
    <b:Title>Les pionniers de la peinture en Tunisie</b:Title>
    <b:City>Tunis</b:City>
    <b:Publisher>Ministère de la Culture</b:Publisher>
    <b:Year>2002</b:Year>
    <b:RefOrder>5</b:RefOrder>
  </b:Source>
  <b:Source>
    <b:Tag>Dor95</b:Tag>
    <b:SourceType>Book</b:SourceType>
    <b:Guid>{101C110F-1132-054B-B11F-D89101F1CED4}</b:Guid>
    <b:Author>
      <b:Author>
        <b:NameList>
          <b:Person>
            <b:Last>Bouzid</b:Last>
            <b:First>Dorra</b:First>
          </b:Person>
        </b:NameList>
      </b:Author>
    </b:Author>
    <b:Title>École de Tunis</b:Title>
    <b:City>Tunis</b:City>
    <b:Publisher>Alif-Les Editions de la Méditerranée</b:Publisher>
    <b:Year>1995</b:Year>
    <b:RefOrder>1</b:RefOrder>
  </b:Source>
  <b:Source>
    <b:Tag>Tah85</b:Tag>
    <b:SourceType>Book</b:SourceType>
    <b:Guid>{0DE6D7E0-4144-3546-819B-A2956D5477D6}</b:Guid>
    <b:Author>
      <b:Author>
        <b:NameList>
          <b:Person>
            <b:Last>Guiga</b:Last>
            <b:First>Tahar</b:First>
          </b:Person>
        </b:NameList>
      </b:Author>
    </b:Author>
    <b:Title>Abdelaziz Gorgi: La Quête de la Lumière</b:Title>
    <b:City>Tunis</b:City>
    <b:Publisher>Cérès Productions</b:Publisher>
    <b:Year>1985</b:Year>
    <b:RefOrder>2</b:RefOrder>
  </b:Source>
  <b:Source>
    <b:Tag>Ali97</b:Tag>
    <b:SourceType>Book</b:SourceType>
    <b:Guid>{F3047E98-0854-904A-ADEB-140784676921}</b:Guid>
    <b:Author>
      <b:Author>
        <b:NameList>
          <b:Person>
            <b:Last>Louati</b:Last>
            <b:First>Ali</b:First>
          </b:Person>
        </b:NameList>
      </b:Author>
    </b:Author>
    <b:Title>L’aventure de l’art moderne en Tunisie</b:Title>
    <b:City>Tunis</b:City>
    <b:Publisher>Simpact Editions</b:Publisher>
    <b:Year>1997</b:Year>
    <b:RefOrder>3</b:RefOrder>
  </b:Source>
  <b:Source>
    <b:Tag>Alb01</b:Tag>
    <b:SourceType>Book</b:SourceType>
    <b:Guid>{4CD348B0-1F75-764F-93D9-F6F6615CF79B}</b:Guid>
    <b:Author>
      <b:Author>
        <b:NameList>
          <b:Person>
            <b:Last>Memmi</b:Last>
            <b:First>Albert</b:First>
          </b:Person>
        </b:NameList>
      </b:Author>
    </b:Author>
    <b:Title>Gorgi</b:Title>
    <b:City>Tunis</b:City>
    <b:Publisher>Alif-Les Editions de la Méditerranée</b:Publisher>
    <b:Year>2001</b:Year>
    <b:RefOrder>4</b:RefOrder>
  </b:Source>
</b:Sources>
</file>

<file path=customXml/itemProps1.xml><?xml version="1.0" encoding="utf-8"?>
<ds:datastoreItem xmlns:ds="http://schemas.openxmlformats.org/officeDocument/2006/customXml" ds:itemID="{CD751BA5-43B5-1D4B-B7E5-D6770B23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</cp:revision>
  <dcterms:created xsi:type="dcterms:W3CDTF">2015-01-26T16:37:00Z</dcterms:created>
  <dcterms:modified xsi:type="dcterms:W3CDTF">2015-02-02T21:04:00Z</dcterms:modified>
</cp:coreProperties>
</file>