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22BF61" w14:textId="77777777" w:rsidTr="002C44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DCF4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32ED1197BC42C297A1AEEC13C434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5AD7A2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58441433D523410499B3CBDF41F6C3A5"/>
            </w:placeholder>
            <w:text/>
          </w:sdtPr>
          <w:sdtEndPr/>
          <w:sdtContent>
            <w:tc>
              <w:tcPr>
                <w:tcW w:w="2073" w:type="dxa"/>
              </w:tcPr>
              <w:p w14:paraId="6B32D66B" w14:textId="77777777" w:rsidR="00B574C9" w:rsidRDefault="00167DA0" w:rsidP="00167DA0">
                <w:proofErr w:type="spellStart"/>
                <w:r w:rsidRPr="00167DA0">
                  <w:rPr>
                    <w:lang w:val="en-US"/>
                  </w:rPr>
                  <w:t>Avishek</w:t>
                </w:r>
                <w:proofErr w:type="spellEnd"/>
                <w:r w:rsidRPr="00167DA0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6821DA082346CFB937482351FC0E6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58BAF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3A37D8BD501242EF99A44D7D5234B9CF"/>
            </w:placeholder>
            <w:text/>
          </w:sdtPr>
          <w:sdtEndPr/>
          <w:sdtContent>
            <w:tc>
              <w:tcPr>
                <w:tcW w:w="2642" w:type="dxa"/>
              </w:tcPr>
              <w:p w14:paraId="1F084A9A" w14:textId="77777777" w:rsidR="00B574C9" w:rsidRDefault="00167DA0" w:rsidP="00167DA0">
                <w:proofErr w:type="spellStart"/>
                <w:r w:rsidRPr="00167DA0">
                  <w:rPr>
                    <w:lang w:val="en-US"/>
                  </w:rPr>
                  <w:t>Parui</w:t>
                </w:r>
                <w:proofErr w:type="spellEnd"/>
              </w:p>
            </w:tc>
          </w:sdtContent>
        </w:sdt>
      </w:tr>
      <w:tr w:rsidR="00B574C9" w14:paraId="7192B644" w14:textId="77777777" w:rsidTr="002C44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14A0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D2454FA2FB42CD9ABC49233B66E6FE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E4B80A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57A133" w14:textId="77777777" w:rsidTr="002C44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6752B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33581ABE3E3A4975943695ACC032E40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ADD8582" w14:textId="753E83C7" w:rsidR="00B574C9" w:rsidRDefault="002C44F8" w:rsidP="00E26C2B">
                <w:r w:rsidRPr="002C44F8">
                  <w:rPr>
                    <w:rFonts w:ascii="Calibri" w:eastAsia="Times New Roman" w:hAnsi="Calibri" w:cs="Times New Roman"/>
                    <w:lang w:val="en-CA"/>
                  </w:rPr>
                  <w:t>Indian Institute of Technology Guwahati</w:t>
                </w:r>
              </w:p>
            </w:tc>
          </w:sdtContent>
        </w:sdt>
      </w:tr>
    </w:tbl>
    <w:p w14:paraId="2FCFD4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4364C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0E9A5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0C31F9" w14:textId="77777777" w:rsidTr="003F0D73">
        <w:sdt>
          <w:sdtPr>
            <w:alias w:val="Article headword"/>
            <w:tag w:val="articleHeadword"/>
            <w:id w:val="-361440020"/>
            <w:placeholder>
              <w:docPart w:val="439D701D0C864C0D8F6F703F06BFAE4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7D0A98" w14:textId="77777777" w:rsidR="003F0D73" w:rsidRPr="00FB589A" w:rsidRDefault="00167DA0" w:rsidP="00167DA0">
                <w:r>
                  <w:t>Ray</w:t>
                </w:r>
                <w:r w:rsidRPr="00167DA0">
                  <w:t xml:space="preserve">, </w:t>
                </w:r>
                <w:proofErr w:type="spellStart"/>
                <w:r w:rsidRPr="00167DA0">
                  <w:t>Satyajit</w:t>
                </w:r>
                <w:proofErr w:type="spellEnd"/>
                <w:r>
                  <w:t xml:space="preserve"> (1921-1992)</w:t>
                </w:r>
              </w:p>
            </w:tc>
          </w:sdtContent>
        </w:sdt>
      </w:tr>
      <w:tr w:rsidR="00464699" w14:paraId="3771F795" w14:textId="77777777" w:rsidTr="00E26C2B">
        <w:sdt>
          <w:sdtPr>
            <w:alias w:val="Variant headwords"/>
            <w:tag w:val="variantHeadwords"/>
            <w:id w:val="173464402"/>
            <w:placeholder>
              <w:docPart w:val="929399D3503E4E6DBC20D3A7D0E66FF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E605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7526B0" w14:textId="77777777" w:rsidTr="003F0D73">
        <w:sdt>
          <w:sdtPr>
            <w:alias w:val="Abstract"/>
            <w:tag w:val="abstract"/>
            <w:id w:val="-635871867"/>
            <w:placeholder>
              <w:docPart w:val="F937623FE18947C0B5D167B178AF05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33D4BD" w14:textId="77777777" w:rsidR="00E85A05" w:rsidRPr="00167DA0" w:rsidRDefault="00167DA0" w:rsidP="00E26C2B">
                <w:proofErr w:type="spellStart"/>
                <w:r w:rsidRPr="00610B02">
                  <w:t>Satyajit</w:t>
                </w:r>
                <w:proofErr w:type="spellEnd"/>
                <w:r w:rsidRPr="00610B02">
                  <w:t xml:space="preserve"> Ray was an Indian filmmaker, writer, music director</w:t>
                </w:r>
                <w:r>
                  <w:t>,</w:t>
                </w:r>
                <w:r w:rsidRPr="00610B02">
                  <w:t xml:space="preserve"> and illustrator, considered among the greatest auteur-directors of twentieth-century cinema, along with the likes of Akira Kurosawa, Ingmar Bergman, Federico Fellini</w:t>
                </w:r>
                <w:r w:rsidR="00E26C2B">
                  <w:t>,</w:t>
                </w:r>
                <w:r w:rsidRPr="00610B02">
                  <w:t xml:space="preserve"> and Andrei </w:t>
                </w:r>
                <w:proofErr w:type="spellStart"/>
                <w:r w:rsidRPr="00610B02">
                  <w:t>Tarkovsky</w:t>
                </w:r>
                <w:proofErr w:type="spellEnd"/>
                <w:r w:rsidRPr="00610B02">
                  <w:t>.</w:t>
                </w:r>
                <w:r>
                  <w:t xml:space="preserve"> Born into</w:t>
                </w:r>
                <w:r w:rsidRPr="00610B02">
                  <w:t xml:space="preserve"> an illustrious family </w:t>
                </w:r>
                <w:r w:rsidR="00E26C2B">
                  <w:t>of intellectuals that epitomis</w:t>
                </w:r>
                <w:r>
                  <w:t>ed</w:t>
                </w:r>
                <w:r w:rsidR="00E26C2B">
                  <w:t xml:space="preserve"> the high </w:t>
                </w:r>
                <w:r w:rsidRPr="00610B02">
                  <w:t xml:space="preserve">point of </w:t>
                </w:r>
                <w:r>
                  <w:t>the late-</w:t>
                </w:r>
                <w:r w:rsidRPr="00610B02">
                  <w:t>nineteenth-century</w:t>
                </w:r>
                <w:r>
                  <w:t xml:space="preserve"> Bengal Renaissance</w:t>
                </w:r>
                <w:r w:rsidRPr="00610B02">
                  <w:t>, Ray studied economics and fine arts before going on to join the British advertising firm D.</w:t>
                </w:r>
                <w:r w:rsidR="00E26C2B">
                  <w:t xml:space="preserve"> </w:t>
                </w:r>
                <w:r w:rsidRPr="00610B02">
                  <w:t xml:space="preserve">J. </w:t>
                </w:r>
                <w:proofErr w:type="spellStart"/>
                <w:r w:rsidRPr="00610B02">
                  <w:t>Keymer</w:t>
                </w:r>
                <w:proofErr w:type="spellEnd"/>
                <w:r w:rsidRPr="00610B02">
                  <w:t xml:space="preserve"> in 1943</w:t>
                </w:r>
                <w:r>
                  <w:t>,</w:t>
                </w:r>
                <w:r w:rsidRPr="00610B02">
                  <w:t xml:space="preserve"> where he worked as</w:t>
                </w:r>
                <w:r w:rsidR="00E26C2B">
                  <w:t xml:space="preserve"> a</w:t>
                </w:r>
                <w:r>
                  <w:t xml:space="preserve"> visual designer</w:t>
                </w:r>
                <w:r w:rsidRPr="00610B02">
                  <w:t>.</w:t>
                </w:r>
                <w:r>
                  <w:t xml:space="preserve"> T</w:t>
                </w:r>
                <w:r w:rsidRPr="00610B02">
                  <w:t xml:space="preserve">he experience of watching Vittorio De </w:t>
                </w:r>
                <w:proofErr w:type="spellStart"/>
                <w:r w:rsidRPr="00610B02">
                  <w:t>Sica’s</w:t>
                </w:r>
                <w:proofErr w:type="spellEnd"/>
                <w:r w:rsidRPr="00610B02">
                  <w:t xml:space="preserve"> neorealist masterpiece </w:t>
                </w:r>
                <w:r w:rsidRPr="00610B02">
                  <w:rPr>
                    <w:i/>
                  </w:rPr>
                  <w:t>Bicycle Thieves</w:t>
                </w:r>
                <w:r w:rsidRPr="00610B02">
                  <w:t xml:space="preserve"> while </w:t>
                </w:r>
                <w:r>
                  <w:t>on</w:t>
                </w:r>
                <w:r w:rsidRPr="00610B02">
                  <w:t xml:space="preserve"> a </w:t>
                </w:r>
                <w:r>
                  <w:t xml:space="preserve">1950 company-sponsored </w:t>
                </w:r>
                <w:r w:rsidRPr="00610B02">
                  <w:t xml:space="preserve">training trip </w:t>
                </w:r>
                <w:r>
                  <w:t>to</w:t>
                </w:r>
                <w:r w:rsidRPr="00610B02">
                  <w:t xml:space="preserve"> </w:t>
                </w:r>
                <w:r>
                  <w:t>London inspired</w:t>
                </w:r>
                <w:r w:rsidRPr="00610B02">
                  <w:t xml:space="preserve"> R</w:t>
                </w:r>
                <w:r>
                  <w:t>ay to become a film</w:t>
                </w:r>
                <w:r w:rsidRPr="00610B02">
                  <w:t xml:space="preserve">maker. He would go on to make thirty-six feature films in a career </w:t>
                </w:r>
                <w:r>
                  <w:t>that spanned</w:t>
                </w:r>
                <w:r w:rsidRPr="00610B02">
                  <w:t xml:space="preserve"> over three decades and </w:t>
                </w:r>
                <w:r>
                  <w:t xml:space="preserve">was </w:t>
                </w:r>
                <w:r w:rsidRPr="00610B02">
                  <w:t xml:space="preserve">marked by numerous accolades, including the Legion of Honour in 1987 and the </w:t>
                </w:r>
                <w:r>
                  <w:t xml:space="preserve">Honorary </w:t>
                </w:r>
                <w:r w:rsidRPr="00610B02">
                  <w:t>Academy</w:t>
                </w:r>
                <w:r>
                  <w:t xml:space="preserve"> Award for Lifetime Achievement, </w:t>
                </w:r>
                <w:r w:rsidRPr="00610B02">
                  <w:t xml:space="preserve">which Ray received </w:t>
                </w:r>
                <w:r w:rsidR="00E26C2B">
                  <w:t>in his hospital bed in Kolkata on 30 March</w:t>
                </w:r>
                <w:r w:rsidRPr="00610B02">
                  <w:t xml:space="preserve"> </w:t>
                </w:r>
                <w:r>
                  <w:t>1992.</w:t>
                </w:r>
              </w:p>
            </w:tc>
          </w:sdtContent>
        </w:sdt>
      </w:tr>
      <w:tr w:rsidR="003F0D73" w14:paraId="5C2641DC" w14:textId="77777777" w:rsidTr="003F0D73">
        <w:sdt>
          <w:sdtPr>
            <w:alias w:val="Article text"/>
            <w:tag w:val="articleText"/>
            <w:id w:val="634067588"/>
            <w:placeholder>
              <w:docPart w:val="3ADCF5785DFA4C08AD9106A605144A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20726418"/>
                  <w:placeholder>
                    <w:docPart w:val="D82EA09E919AEE4BB82DFA72D55D4FB9"/>
                  </w:placeholder>
                </w:sdtPr>
                <w:sdtEndPr/>
                <w:sdtContent>
                  <w:p w14:paraId="2659E11E" w14:textId="77777777" w:rsidR="00167DA0" w:rsidRDefault="00E26C2B" w:rsidP="00167DA0">
                    <w:proofErr w:type="spellStart"/>
                    <w:r w:rsidRPr="00610B02">
                      <w:t>Satyajit</w:t>
                    </w:r>
                    <w:proofErr w:type="spellEnd"/>
                    <w:r w:rsidRPr="00610B02">
                      <w:t xml:space="preserve"> Ray was an Indian filmmaker, writer, music director</w:t>
                    </w:r>
                    <w:r>
                      <w:t>,</w:t>
                    </w:r>
                    <w:r w:rsidRPr="00610B02">
                      <w:t xml:space="preserve"> and illustrator, considered among the greatest auteur-directors of twentieth-century cinema, along with the likes of Akira Kurosawa, Ingmar Bergman, Federico Fellini</w:t>
                    </w:r>
                    <w:r>
                      <w:t>,</w:t>
                    </w:r>
                    <w:r w:rsidRPr="00610B02">
                      <w:t xml:space="preserve"> and Andrei </w:t>
                    </w:r>
                    <w:proofErr w:type="spellStart"/>
                    <w:r w:rsidRPr="00610B02">
                      <w:t>Tarkovsky</w:t>
                    </w:r>
                    <w:proofErr w:type="spellEnd"/>
                    <w:r w:rsidRPr="00610B02">
                      <w:t>.</w:t>
                    </w:r>
                    <w:r>
                      <w:t xml:space="preserve"> Born into</w:t>
                    </w:r>
                    <w:r w:rsidRPr="00610B02">
                      <w:t xml:space="preserve"> an illustrious family </w:t>
                    </w:r>
                    <w:r>
                      <w:t xml:space="preserve">of intellectuals that epitomised the high </w:t>
                    </w:r>
                    <w:r w:rsidRPr="00610B02">
                      <w:t xml:space="preserve">point of </w:t>
                    </w:r>
                    <w:r>
                      <w:t>the late-</w:t>
                    </w:r>
                    <w:r w:rsidRPr="00610B02">
                      <w:t>nineteenth-century</w:t>
                    </w:r>
                    <w:r>
                      <w:t xml:space="preserve"> Bengal Renaissance</w:t>
                    </w:r>
                    <w:r w:rsidRPr="00610B02">
                      <w:t>, Ray studied economics and fine arts before going on to join the British advertising firm D.</w:t>
                    </w:r>
                    <w:r>
                      <w:t xml:space="preserve"> </w:t>
                    </w:r>
                    <w:r w:rsidRPr="00610B02">
                      <w:t xml:space="preserve">J. </w:t>
                    </w:r>
                    <w:proofErr w:type="spellStart"/>
                    <w:r w:rsidRPr="00610B02">
                      <w:t>Keymer</w:t>
                    </w:r>
                    <w:proofErr w:type="spellEnd"/>
                    <w:r w:rsidRPr="00610B02">
                      <w:t xml:space="preserve"> in 1943</w:t>
                    </w:r>
                    <w:r>
                      <w:t>,</w:t>
                    </w:r>
                    <w:r w:rsidRPr="00610B02">
                      <w:t xml:space="preserve"> where he worked as</w:t>
                    </w:r>
                    <w:r>
                      <w:t xml:space="preserve"> a visual designer</w:t>
                    </w:r>
                    <w:r w:rsidRPr="00610B02">
                      <w:t>.</w:t>
                    </w:r>
                    <w:r>
                      <w:t xml:space="preserve"> T</w:t>
                    </w:r>
                    <w:r w:rsidRPr="00610B02">
                      <w:t xml:space="preserve">he experience of watching Vittorio De </w:t>
                    </w:r>
                    <w:proofErr w:type="spellStart"/>
                    <w:r w:rsidRPr="00610B02">
                      <w:t>Sica’s</w:t>
                    </w:r>
                    <w:proofErr w:type="spellEnd"/>
                    <w:r w:rsidRPr="00610B02">
                      <w:t xml:space="preserve"> neorealist masterpiece </w:t>
                    </w:r>
                    <w:r w:rsidRPr="00610B02">
                      <w:rPr>
                        <w:i/>
                      </w:rPr>
                      <w:t>Bicycle Thieves</w:t>
                    </w:r>
                    <w:r w:rsidRPr="00610B02">
                      <w:t xml:space="preserve"> while </w:t>
                    </w:r>
                    <w:r>
                      <w:t>on</w:t>
                    </w:r>
                    <w:r w:rsidRPr="00610B02">
                      <w:t xml:space="preserve"> a </w:t>
                    </w:r>
                    <w:r>
                      <w:t xml:space="preserve">1950 company-sponsored </w:t>
                    </w:r>
                    <w:r w:rsidRPr="00610B02">
                      <w:t xml:space="preserve">training trip </w:t>
                    </w:r>
                    <w:r>
                      <w:t>to</w:t>
                    </w:r>
                    <w:r w:rsidRPr="00610B02">
                      <w:t xml:space="preserve"> </w:t>
                    </w:r>
                    <w:r>
                      <w:t>London inspired</w:t>
                    </w:r>
                    <w:r w:rsidRPr="00610B02">
                      <w:t xml:space="preserve"> R</w:t>
                    </w:r>
                    <w:r>
                      <w:t>ay to become a film</w:t>
                    </w:r>
                    <w:r w:rsidRPr="00610B02">
                      <w:t xml:space="preserve">maker. He would go on to make thirty-six feature films in a career </w:t>
                    </w:r>
                    <w:r>
                      <w:t>that spanned</w:t>
                    </w:r>
                    <w:r w:rsidRPr="00610B02">
                      <w:t xml:space="preserve"> over three decades and </w:t>
                    </w:r>
                    <w:r>
                      <w:t xml:space="preserve">was </w:t>
                    </w:r>
                    <w:r w:rsidRPr="00610B02">
                      <w:t xml:space="preserve">marked by numerous accolades, including the Legion of Honour in 1987 and the </w:t>
                    </w:r>
                    <w:r>
                      <w:t xml:space="preserve">Honorary </w:t>
                    </w:r>
                    <w:r w:rsidRPr="00610B02">
                      <w:t>Academy</w:t>
                    </w:r>
                    <w:r>
                      <w:t xml:space="preserve"> Award for Lifetime Achievement, </w:t>
                    </w:r>
                    <w:r w:rsidRPr="00610B02">
                      <w:t xml:space="preserve">which Ray received </w:t>
                    </w:r>
                    <w:r>
                      <w:t>in his hospital bed in Kolkata on 30 March</w:t>
                    </w:r>
                    <w:r w:rsidRPr="00610B02">
                      <w:t xml:space="preserve"> </w:t>
                    </w:r>
                    <w:r>
                      <w:t>1992.</w:t>
                    </w:r>
                  </w:p>
                </w:sdtContent>
              </w:sdt>
              <w:p w14:paraId="611DF1B2" w14:textId="77777777" w:rsidR="00E26C2B" w:rsidRDefault="00E26C2B" w:rsidP="00167DA0"/>
              <w:p w14:paraId="54CE2389" w14:textId="77777777" w:rsidR="00167DA0" w:rsidRDefault="00167DA0" w:rsidP="00167DA0">
                <w:r w:rsidRPr="00610B02">
                  <w:t xml:space="preserve">Making his directorial debut with </w:t>
                </w:r>
                <w:proofErr w:type="spellStart"/>
                <w:r w:rsidRPr="00610B02">
                  <w:rPr>
                    <w:i/>
                  </w:rPr>
                  <w:t>Pather</w:t>
                </w:r>
                <w:proofErr w:type="spellEnd"/>
                <w:r w:rsidRPr="00610B02">
                  <w:rPr>
                    <w:i/>
                  </w:rPr>
                  <w:t xml:space="preserve"> </w:t>
                </w:r>
                <w:proofErr w:type="spellStart"/>
                <w:r w:rsidRPr="00610B02">
                  <w:rPr>
                    <w:i/>
                  </w:rPr>
                  <w:t>Panchali</w:t>
                </w:r>
                <w:proofErr w:type="spellEnd"/>
                <w:r w:rsidRPr="00610B02">
                  <w:t xml:space="preserve"> </w:t>
                </w:r>
                <w:r>
                  <w:t>[</w:t>
                </w:r>
                <w:r w:rsidRPr="00610B02">
                  <w:rPr>
                    <w:i/>
                  </w:rPr>
                  <w:t>The Song of the Road</w:t>
                </w:r>
                <w:r>
                  <w:t>]</w:t>
                </w:r>
                <w:r w:rsidR="00E26C2B">
                  <w:t xml:space="preserve"> in 1955 — </w:t>
                </w:r>
                <w:r w:rsidRPr="00610B02">
                  <w:t>a film that would win eleven int</w:t>
                </w:r>
                <w:r>
                  <w:t xml:space="preserve">ernational awards including </w:t>
                </w:r>
                <w:r w:rsidRPr="00610B02">
                  <w:t xml:space="preserve">Best Human Documentary at </w:t>
                </w:r>
                <w:r w:rsidR="00E26C2B">
                  <w:t xml:space="preserve">the 1956 Cannes Film Festival — </w:t>
                </w:r>
                <w:r w:rsidRPr="00610B02">
                  <w:t>Ray</w:t>
                </w:r>
                <w:r>
                  <w:t xml:space="preserve"> established himself as a film</w:t>
                </w:r>
                <w:r w:rsidRPr="00610B02">
                  <w:t>maker</w:t>
                </w:r>
                <w:r>
                  <w:t xml:space="preserve"> who combined a Western cinematic vocabulary</w:t>
                </w:r>
                <w:r w:rsidRPr="00610B02">
                  <w:t xml:space="preserve"> with stories essentially </w:t>
                </w:r>
                <w:r>
                  <w:t xml:space="preserve">and emotionally </w:t>
                </w:r>
                <w:r w:rsidRPr="00610B02">
                  <w:t xml:space="preserve">located in Indian contexts. </w:t>
                </w:r>
                <w:proofErr w:type="spellStart"/>
                <w:r w:rsidRPr="00992393">
                  <w:rPr>
                    <w:i/>
                  </w:rPr>
                  <w:t>Pat</w:t>
                </w:r>
                <w:r w:rsidRPr="00610B02">
                  <w:rPr>
                    <w:i/>
                  </w:rPr>
                  <w:t>her</w:t>
                </w:r>
                <w:proofErr w:type="spellEnd"/>
                <w:r w:rsidRPr="00610B02">
                  <w:rPr>
                    <w:i/>
                  </w:rPr>
                  <w:t xml:space="preserve"> </w:t>
                </w:r>
                <w:r w:rsidRPr="00CA3700">
                  <w:t>[</w:t>
                </w:r>
                <w:proofErr w:type="spellStart"/>
                <w:r w:rsidRPr="00CA3700">
                  <w:rPr>
                    <w:i/>
                  </w:rPr>
                  <w:t>Panchali</w:t>
                </w:r>
                <w:proofErr w:type="spellEnd"/>
                <w:r>
                  <w:t xml:space="preserve">], along with </w:t>
                </w:r>
                <w:proofErr w:type="spellStart"/>
                <w:r>
                  <w:rPr>
                    <w:i/>
                  </w:rPr>
                  <w:t>Aparajto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 xml:space="preserve">The </w:t>
                </w:r>
                <w:r w:rsidRPr="00E65A50">
                  <w:rPr>
                    <w:i/>
                  </w:rPr>
                  <w:t>Unvanquished</w:t>
                </w:r>
                <w:r w:rsidR="00E26C2B">
                  <w:t>]</w:t>
                </w:r>
                <w:r>
                  <w:rPr>
                    <w:i/>
                  </w:rPr>
                  <w:t xml:space="preserve"> </w:t>
                </w:r>
                <w:r w:rsidR="00E26C2B">
                  <w:t>(</w:t>
                </w:r>
                <w:r w:rsidRPr="00CA3700">
                  <w:t>1956</w:t>
                </w:r>
                <w:r w:rsidR="00E26C2B">
                  <w:t>)</w:t>
                </w:r>
                <w:r>
                  <w:t xml:space="preserve"> </w:t>
                </w:r>
                <w:r w:rsidRPr="004F252C">
                  <w:t>and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Apu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Sansar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C80D93">
                  <w:rPr>
                    <w:i/>
                  </w:rPr>
                  <w:t xml:space="preserve">The World of </w:t>
                </w:r>
                <w:proofErr w:type="spellStart"/>
                <w:r w:rsidRPr="00C80D93">
                  <w:rPr>
                    <w:i/>
                  </w:rPr>
                  <w:t>Apu</w:t>
                </w:r>
                <w:proofErr w:type="spellEnd"/>
                <w:r w:rsidR="00E26C2B">
                  <w:t>]</w:t>
                </w:r>
                <w:r>
                  <w:t xml:space="preserve"> </w:t>
                </w:r>
                <w:r w:rsidR="00E26C2B">
                  <w:t>(1959)</w:t>
                </w:r>
                <w:r>
                  <w:t xml:space="preserve"> </w:t>
                </w:r>
                <w:r w:rsidRPr="006866CA">
                  <w:t>is</w:t>
                </w:r>
                <w:r>
                  <w:t xml:space="preserve"> part of the landmark </w:t>
                </w:r>
                <w:proofErr w:type="spellStart"/>
                <w:r>
                  <w:rPr>
                    <w:i/>
                  </w:rPr>
                  <w:t>Apu</w:t>
                </w:r>
                <w:proofErr w:type="spellEnd"/>
                <w:r>
                  <w:rPr>
                    <w:i/>
                  </w:rPr>
                  <w:t xml:space="preserve"> Trilogy</w:t>
                </w:r>
                <w:r>
                  <w:t xml:space="preserve">, which is based on the work of the Bengali novelist </w:t>
                </w:r>
                <w:proofErr w:type="spellStart"/>
                <w:r w:rsidRPr="0087266E">
                  <w:rPr>
                    <w:color w:val="222222"/>
                    <w:shd w:val="clear" w:color="auto" w:fill="FFFFFF"/>
                  </w:rPr>
                  <w:t>Bibhutibhushan</w:t>
                </w:r>
                <w:proofErr w:type="spellEnd"/>
                <w:r w:rsidRPr="0087266E">
                  <w:rPr>
                    <w:color w:val="222222"/>
                    <w:shd w:val="clear" w:color="auto" w:fill="FFFFFF"/>
                  </w:rPr>
                  <w:t xml:space="preserve"> </w:t>
                </w:r>
                <w:proofErr w:type="spellStart"/>
                <w:r w:rsidRPr="0087266E">
                  <w:rPr>
                    <w:color w:val="222222"/>
                    <w:shd w:val="clear" w:color="auto" w:fill="FFFFFF"/>
                  </w:rPr>
                  <w:t>Bandopadhyay</w:t>
                </w:r>
                <w:proofErr w:type="spellEnd"/>
                <w:r>
                  <w:rPr>
                    <w:color w:val="222222"/>
                    <w:shd w:val="clear" w:color="auto" w:fill="FFFFFF"/>
                  </w:rPr>
                  <w:t xml:space="preserve">. The trilogy is situated in the early part of the twentieth century, and the narrative traces the life of the young </w:t>
                </w:r>
                <w:proofErr w:type="spellStart"/>
                <w:r>
                  <w:rPr>
                    <w:color w:val="222222"/>
                    <w:shd w:val="clear" w:color="auto" w:fill="FFFFFF"/>
                  </w:rPr>
                  <w:t>Apu</w:t>
                </w:r>
                <w:proofErr w:type="spellEnd"/>
                <w:r>
                  <w:rPr>
                    <w:color w:val="222222"/>
                    <w:shd w:val="clear" w:color="auto" w:fill="FFFFFF"/>
                  </w:rPr>
                  <w:t>, who belongs to a poor Bengali family. Ray’s trilogy played a foundational role in establishing the movement called the ‘Indian Parallel Cinema</w:t>
                </w:r>
                <w:r w:rsidR="00E26C2B">
                  <w:rPr>
                    <w:color w:val="222222"/>
                    <w:shd w:val="clear" w:color="auto" w:fill="FFFFFF"/>
                  </w:rPr>
                  <w:t>.</w:t>
                </w:r>
                <w:r>
                  <w:rPr>
                    <w:color w:val="222222"/>
                    <w:shd w:val="clear" w:color="auto" w:fill="FFFFFF"/>
                  </w:rPr>
                  <w:t>’</w:t>
                </w:r>
              </w:p>
              <w:p w14:paraId="033631DD" w14:textId="77777777" w:rsidR="00167DA0" w:rsidRDefault="00167DA0" w:rsidP="00167DA0"/>
              <w:p w14:paraId="51239EC3" w14:textId="77777777" w:rsidR="00167DA0" w:rsidRDefault="00167DA0" w:rsidP="00167DA0">
                <w:r w:rsidRPr="00610B02">
                  <w:t>Ray</w:t>
                </w:r>
                <w:r>
                  <w:t>’s films</w:t>
                </w:r>
                <w:r w:rsidRPr="00610B02">
                  <w:t xml:space="preserve"> </w:t>
                </w:r>
                <w:r>
                  <w:t xml:space="preserve">dealt with topics that ranged from fairy tales to political satires, from rural poverty to </w:t>
                </w:r>
                <w:r>
                  <w:lastRenderedPageBreak/>
                  <w:t xml:space="preserve">urban discontent in post-Independence India. Ray adapted the works of other literary giants such as </w:t>
                </w:r>
                <w:proofErr w:type="spellStart"/>
                <w:r>
                  <w:t>Henric</w:t>
                </w:r>
                <w:proofErr w:type="spellEnd"/>
                <w:r>
                  <w:t xml:space="preserve"> Ibsen and Rabindranath Tagore, whom he considered to be his mentor. </w:t>
                </w:r>
                <w:proofErr w:type="spellStart"/>
                <w:r>
                  <w:rPr>
                    <w:i/>
                  </w:rPr>
                  <w:t>Charulata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Lonely Wife</w:t>
                </w:r>
                <w:r w:rsidR="00E26C2B">
                  <w:t>]</w:t>
                </w:r>
                <w:r>
                  <w:t xml:space="preserve"> </w:t>
                </w:r>
                <w:r w:rsidR="00E26C2B">
                  <w:t>(1964)</w:t>
                </w:r>
                <w:r>
                  <w:t xml:space="preserve">, one of Ray’s most successful films, is based on Tagore’s novella </w:t>
                </w:r>
                <w:proofErr w:type="spellStart"/>
                <w:r>
                  <w:rPr>
                    <w:i/>
                  </w:rPr>
                  <w:t>Nahtanir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Broken Nest</w:t>
                </w:r>
                <w:r w:rsidR="00E26C2B">
                  <w:t>]</w:t>
                </w:r>
                <w:r>
                  <w:t xml:space="preserve"> </w:t>
                </w:r>
                <w:r w:rsidR="00E26C2B">
                  <w:t>(1901)</w:t>
                </w:r>
                <w:r>
                  <w:t>; the film is more experimental than Ray’s earlier films, and is one of the best examples of the influence of modernist cinema on Ray. A prolific writer of popular dete</w:t>
                </w:r>
                <w:r w:rsidR="001E4A4C">
                  <w:t>ctive fiction who still features</w:t>
                </w:r>
                <w:r>
                  <w:t xml:space="preserve"> in the Indian fiction bestseller lists, Ray made the detective films </w:t>
                </w:r>
                <w:r w:rsidRPr="00484F44">
                  <w:rPr>
                    <w:i/>
                  </w:rPr>
                  <w:t xml:space="preserve">Sonar </w:t>
                </w:r>
                <w:proofErr w:type="spellStart"/>
                <w:r w:rsidRPr="00484F44">
                  <w:rPr>
                    <w:i/>
                  </w:rPr>
                  <w:t>Kella</w:t>
                </w:r>
                <w:proofErr w:type="spellEnd"/>
                <w:r>
                  <w:t xml:space="preserve"> [</w:t>
                </w:r>
                <w:r w:rsidRPr="00484F44">
                  <w:rPr>
                    <w:i/>
                  </w:rPr>
                  <w:t>The Golden Fortress</w:t>
                </w:r>
                <w:r w:rsidR="001E4A4C">
                  <w:t>] (</w:t>
                </w:r>
                <w:r>
                  <w:t>1971</w:t>
                </w:r>
                <w:r w:rsidR="001E4A4C">
                  <w:t>)</w:t>
                </w:r>
                <w:r>
                  <w:t xml:space="preserve"> and </w:t>
                </w:r>
                <w:r w:rsidRPr="00484F44">
                  <w:rPr>
                    <w:i/>
                  </w:rPr>
                  <w:t xml:space="preserve">Joy Baba </w:t>
                </w:r>
                <w:proofErr w:type="spellStart"/>
                <w:r w:rsidRPr="00484F44">
                  <w:rPr>
                    <w:i/>
                  </w:rPr>
                  <w:t>Felunath</w:t>
                </w:r>
                <w:proofErr w:type="spellEnd"/>
                <w:r>
                  <w:t xml:space="preserve"> [</w:t>
                </w:r>
                <w:r w:rsidRPr="00484F44">
                  <w:rPr>
                    <w:i/>
                  </w:rPr>
                  <w:t>The Elephant God</w:t>
                </w:r>
                <w:r w:rsidR="001E4A4C">
                  <w:t>] (1979)</w:t>
                </w:r>
                <w:r>
                  <w:t xml:space="preserve"> shooting in the </w:t>
                </w:r>
                <w:proofErr w:type="spellStart"/>
                <w:r>
                  <w:t>Thar</w:t>
                </w:r>
                <w:proofErr w:type="spellEnd"/>
                <w:r>
                  <w:t xml:space="preserve"> Desert in Rajasthan and the Ganges Ghats in Benares. </w:t>
                </w:r>
                <w:r w:rsidRPr="00484F44">
                  <w:rPr>
                    <w:i/>
                  </w:rPr>
                  <w:t>The Golden Fortress</w:t>
                </w:r>
                <w:r>
                  <w:t xml:space="preserve"> also deals with parapsychology, a branch of study that engages with telepathy and extrasensory perception.</w:t>
                </w:r>
              </w:p>
              <w:p w14:paraId="5E8E7083" w14:textId="77777777" w:rsidR="00167DA0" w:rsidRDefault="00167DA0" w:rsidP="00167DA0"/>
              <w:p w14:paraId="197F41FC" w14:textId="77777777" w:rsidR="00167DA0" w:rsidRDefault="00167DA0" w:rsidP="00167DA0">
                <w:r>
                  <w:t xml:space="preserve">The cinematic techniques Ray appropriated often included the Modernist stream-of-consciousness narrative, perhaps most poignantly depicted in Ray’s 1966 film </w:t>
                </w:r>
                <w:proofErr w:type="spellStart"/>
                <w:r w:rsidRPr="00E4467E">
                  <w:rPr>
                    <w:i/>
                  </w:rPr>
                  <w:t>Nayak</w:t>
                </w:r>
                <w:proofErr w:type="spellEnd"/>
                <w:r>
                  <w:t xml:space="preserve"> [</w:t>
                </w:r>
                <w:r w:rsidRPr="00E4467E">
                  <w:rPr>
                    <w:i/>
                  </w:rPr>
                  <w:t>The Hero</w:t>
                </w:r>
                <w:r>
                  <w:t>] a film featuring the human subconscious in a real and symbolic journey across time. Ray often dealt with the disturbing dialectic of physical reality and metaphysical experience; in this, he shares the Modernist ambivalence about the objective world and its subjective experience. The political quality of the magic realism in Ray’s cinematic narratives</w:t>
                </w:r>
                <w:r w:rsidR="001E4A4C">
                  <w:t xml:space="preserve"> — </w:t>
                </w:r>
                <w:r>
                  <w:t xml:space="preserve">such as </w:t>
                </w:r>
                <w:proofErr w:type="spellStart"/>
                <w:r w:rsidRPr="00816012">
                  <w:rPr>
                    <w:i/>
                  </w:rPr>
                  <w:t>Goopy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Gyne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Bagha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Byne</w:t>
                </w:r>
                <w:proofErr w:type="spellEnd"/>
                <w:r>
                  <w:t xml:space="preserve"> [</w:t>
                </w:r>
                <w:r w:rsidRPr="007F638D">
                  <w:rPr>
                    <w:i/>
                  </w:rPr>
                  <w:t>Th</w:t>
                </w:r>
                <w:r>
                  <w:rPr>
                    <w:i/>
                  </w:rPr>
                  <w:t xml:space="preserve">e Adventures of </w:t>
                </w:r>
                <w:proofErr w:type="spellStart"/>
                <w:r>
                  <w:rPr>
                    <w:i/>
                  </w:rPr>
                  <w:t>Goophy</w:t>
                </w:r>
                <w:proofErr w:type="spellEnd"/>
                <w:r>
                  <w:rPr>
                    <w:i/>
                  </w:rPr>
                  <w:t xml:space="preserve"> and </w:t>
                </w:r>
                <w:proofErr w:type="spellStart"/>
                <w:r>
                  <w:rPr>
                    <w:i/>
                  </w:rPr>
                  <w:t>Bagha</w:t>
                </w:r>
                <w:proofErr w:type="spellEnd"/>
                <w:r w:rsidR="001E4A4C">
                  <w:t>]</w:t>
                </w:r>
                <w:r>
                  <w:t xml:space="preserve"> </w:t>
                </w:r>
                <w:r w:rsidR="001E4A4C">
                  <w:t>(1969)</w:t>
                </w:r>
                <w:r>
                  <w:t xml:space="preserve"> and </w:t>
                </w:r>
                <w:proofErr w:type="spellStart"/>
                <w:r w:rsidRPr="00816012">
                  <w:rPr>
                    <w:i/>
                  </w:rPr>
                  <w:t>Hirak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Rajar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Deshe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Kingdom of Diamonds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 xml:space="preserve">(1980) — </w:t>
                </w:r>
                <w:r>
                  <w:t>had attracted the personal admiration of writers such as V.</w:t>
                </w:r>
                <w:r w:rsidR="001E4A4C">
                  <w:t xml:space="preserve"> </w:t>
                </w:r>
                <w:r>
                  <w:t>S. Naipaul, Saul Bellow, and Salman Rushdie. Popular as well as intellectually stimulating in its formal innovations, disturbing as well as engaging in its content, Ray’s oeuvre is justifiably considered classic cinema.</w:t>
                </w:r>
              </w:p>
              <w:p w14:paraId="421325B5" w14:textId="77777777" w:rsidR="00167DA0" w:rsidRDefault="00167DA0" w:rsidP="00167DA0"/>
              <w:p w14:paraId="739A5D54" w14:textId="77777777" w:rsidR="00167DA0" w:rsidRPr="006E023F" w:rsidRDefault="00167DA0" w:rsidP="00167DA0">
                <w:pPr>
                  <w:pStyle w:val="Heading1"/>
                  <w:outlineLvl w:val="0"/>
                </w:pPr>
                <w:r w:rsidRPr="006E023F">
                  <w:t>Select Filmography</w:t>
                </w:r>
                <w:r w:rsidR="001E4A4C">
                  <w:t>:</w:t>
                </w:r>
              </w:p>
              <w:p w14:paraId="03FB51C9" w14:textId="77777777" w:rsidR="00167DA0" w:rsidRDefault="00167DA0" w:rsidP="00167DA0">
                <w:proofErr w:type="spellStart"/>
                <w:r w:rsidRPr="00610B02">
                  <w:rPr>
                    <w:i/>
                  </w:rPr>
                  <w:t>Pather</w:t>
                </w:r>
                <w:proofErr w:type="spellEnd"/>
                <w:r w:rsidRPr="00610B02">
                  <w:rPr>
                    <w:i/>
                  </w:rPr>
                  <w:t xml:space="preserve"> </w:t>
                </w:r>
                <w:proofErr w:type="spellStart"/>
                <w:r w:rsidRPr="00610B02">
                  <w:rPr>
                    <w:i/>
                  </w:rPr>
                  <w:t>Panchali</w:t>
                </w:r>
                <w:proofErr w:type="spellEnd"/>
                <w:r w:rsidRPr="00610B02">
                  <w:t xml:space="preserve"> </w:t>
                </w:r>
                <w:r w:rsidR="001E4A4C">
                  <w:t>[</w:t>
                </w:r>
                <w:r w:rsidRPr="00610B02">
                  <w:rPr>
                    <w:i/>
                  </w:rPr>
                  <w:t>The Song of the Road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1955)</w:t>
                </w:r>
              </w:p>
              <w:p w14:paraId="5B7D3FA5" w14:textId="77777777" w:rsidR="00167DA0" w:rsidRDefault="00167DA0" w:rsidP="00167DA0">
                <w:proofErr w:type="spellStart"/>
                <w:r>
                  <w:rPr>
                    <w:i/>
                  </w:rPr>
                  <w:t>Aparajto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1E4A4C">
                  <w:t>[</w:t>
                </w:r>
                <w:r>
                  <w:rPr>
                    <w:i/>
                  </w:rPr>
                  <w:t xml:space="preserve">The </w:t>
                </w:r>
                <w:r w:rsidRPr="00E65A50">
                  <w:rPr>
                    <w:i/>
                  </w:rPr>
                  <w:t>Unvanquished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 xml:space="preserve">1956) </w:t>
                </w:r>
              </w:p>
              <w:p w14:paraId="6EFF7C8C" w14:textId="77777777" w:rsidR="00167DA0" w:rsidRDefault="00167DA0" w:rsidP="00167DA0">
                <w:proofErr w:type="spellStart"/>
                <w:r>
                  <w:rPr>
                    <w:i/>
                  </w:rPr>
                  <w:t>Apu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Sansar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1E4A4C">
                  <w:t>[</w:t>
                </w:r>
                <w:r w:rsidRPr="00C80D93">
                  <w:rPr>
                    <w:i/>
                  </w:rPr>
                  <w:t xml:space="preserve">The World of </w:t>
                </w:r>
                <w:proofErr w:type="spellStart"/>
                <w:r w:rsidRPr="00C80D93">
                  <w:rPr>
                    <w:i/>
                  </w:rPr>
                  <w:t>Apu</w:t>
                </w:r>
                <w:proofErr w:type="spellEnd"/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1959)</w:t>
                </w:r>
              </w:p>
              <w:p w14:paraId="5A59FE5E" w14:textId="77777777" w:rsidR="00167DA0" w:rsidRDefault="00167DA0" w:rsidP="00167DA0">
                <w:proofErr w:type="spellStart"/>
                <w:r>
                  <w:rPr>
                    <w:i/>
                  </w:rPr>
                  <w:t>Charulata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1E4A4C">
                  <w:t>[</w:t>
                </w:r>
                <w:r>
                  <w:rPr>
                    <w:i/>
                  </w:rPr>
                  <w:t>The Lonely Wife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1964)</w:t>
                </w:r>
              </w:p>
              <w:p w14:paraId="49805190" w14:textId="77777777" w:rsidR="00167DA0" w:rsidRDefault="00167DA0" w:rsidP="00167DA0">
                <w:proofErr w:type="spellStart"/>
                <w:r w:rsidRPr="00816012">
                  <w:rPr>
                    <w:i/>
                  </w:rPr>
                  <w:t>Goopy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Gyne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Bagha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Byne</w:t>
                </w:r>
                <w:proofErr w:type="spellEnd"/>
                <w:r w:rsidR="001E4A4C">
                  <w:t xml:space="preserve"> [</w:t>
                </w:r>
                <w:r w:rsidRPr="007F638D">
                  <w:rPr>
                    <w:i/>
                  </w:rPr>
                  <w:t>Th</w:t>
                </w:r>
                <w:r>
                  <w:rPr>
                    <w:i/>
                  </w:rPr>
                  <w:t xml:space="preserve">e Adventures of </w:t>
                </w:r>
                <w:proofErr w:type="spellStart"/>
                <w:r>
                  <w:rPr>
                    <w:i/>
                  </w:rPr>
                  <w:t>Goophy</w:t>
                </w:r>
                <w:proofErr w:type="spellEnd"/>
                <w:r>
                  <w:rPr>
                    <w:i/>
                  </w:rPr>
                  <w:t xml:space="preserve"> and </w:t>
                </w:r>
                <w:proofErr w:type="spellStart"/>
                <w:r>
                  <w:rPr>
                    <w:i/>
                  </w:rPr>
                  <w:t>Bagha</w:t>
                </w:r>
                <w:proofErr w:type="spellEnd"/>
                <w:r w:rsidR="001E4A4C">
                  <w:t>] (1</w:t>
                </w:r>
                <w:r>
                  <w:t xml:space="preserve">969) </w:t>
                </w:r>
              </w:p>
              <w:p w14:paraId="5AC5CCFD" w14:textId="77777777" w:rsidR="00167DA0" w:rsidRDefault="00167DA0" w:rsidP="00167DA0">
                <w:r w:rsidRPr="00484F44">
                  <w:rPr>
                    <w:i/>
                  </w:rPr>
                  <w:t xml:space="preserve">Sonar </w:t>
                </w:r>
                <w:proofErr w:type="spellStart"/>
                <w:r w:rsidRPr="00484F44">
                  <w:rPr>
                    <w:i/>
                  </w:rPr>
                  <w:t>Kella</w:t>
                </w:r>
                <w:proofErr w:type="spellEnd"/>
                <w:r w:rsidR="001E4A4C">
                  <w:t xml:space="preserve"> [</w:t>
                </w:r>
                <w:r w:rsidRPr="00484F44">
                  <w:rPr>
                    <w:i/>
                  </w:rPr>
                  <w:t>The Golden Fortress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1971)</w:t>
                </w:r>
              </w:p>
              <w:p w14:paraId="7155F148" w14:textId="77777777" w:rsidR="00167DA0" w:rsidRPr="00466DEC" w:rsidRDefault="00167DA0" w:rsidP="00167DA0">
                <w:proofErr w:type="spellStart"/>
                <w:r>
                  <w:rPr>
                    <w:i/>
                  </w:rPr>
                  <w:t>Shatranj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Khiladi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1E4A4C">
                  <w:t>[</w:t>
                </w:r>
                <w:r>
                  <w:rPr>
                    <w:i/>
                  </w:rPr>
                  <w:t>The Chess Players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1977)</w:t>
                </w:r>
              </w:p>
              <w:p w14:paraId="09163C2A" w14:textId="77777777" w:rsidR="00167DA0" w:rsidRDefault="00167DA0" w:rsidP="00167DA0">
                <w:r w:rsidRPr="00484F44">
                  <w:rPr>
                    <w:i/>
                  </w:rPr>
                  <w:t xml:space="preserve">Joy Baba </w:t>
                </w:r>
                <w:proofErr w:type="spellStart"/>
                <w:r w:rsidRPr="00484F44">
                  <w:rPr>
                    <w:i/>
                  </w:rPr>
                  <w:t>Felunath</w:t>
                </w:r>
                <w:proofErr w:type="spellEnd"/>
                <w:r w:rsidR="001E4A4C">
                  <w:t xml:space="preserve"> [</w:t>
                </w:r>
                <w:r w:rsidRPr="00484F44">
                  <w:rPr>
                    <w:i/>
                  </w:rPr>
                  <w:t>The Elephant God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1979)</w:t>
                </w:r>
              </w:p>
              <w:p w14:paraId="350EC50A" w14:textId="77777777" w:rsidR="00167DA0" w:rsidRDefault="00167DA0" w:rsidP="00167DA0">
                <w:proofErr w:type="spellStart"/>
                <w:r w:rsidRPr="00816012">
                  <w:rPr>
                    <w:i/>
                  </w:rPr>
                  <w:t>Hirak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Rajar</w:t>
                </w:r>
                <w:proofErr w:type="spellEnd"/>
                <w:r w:rsidRPr="00816012">
                  <w:rPr>
                    <w:i/>
                  </w:rPr>
                  <w:t xml:space="preserve"> </w:t>
                </w:r>
                <w:proofErr w:type="spellStart"/>
                <w:r w:rsidRPr="00816012">
                  <w:rPr>
                    <w:i/>
                  </w:rPr>
                  <w:t>Deshe</w:t>
                </w:r>
                <w:proofErr w:type="spellEnd"/>
                <w:r w:rsidR="001E4A4C">
                  <w:t xml:space="preserve"> [</w:t>
                </w:r>
                <w:r>
                  <w:rPr>
                    <w:i/>
                  </w:rPr>
                  <w:t>The Kingdom of Diamonds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1980)</w:t>
                </w:r>
              </w:p>
              <w:p w14:paraId="12A9E9CD" w14:textId="77777777" w:rsidR="00167DA0" w:rsidRDefault="00167DA0" w:rsidP="00167DA0">
                <w:proofErr w:type="spellStart"/>
                <w:r>
                  <w:rPr>
                    <w:i/>
                  </w:rPr>
                  <w:t>Ghare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Baire</w:t>
                </w:r>
                <w:proofErr w:type="spellEnd"/>
                <w:r w:rsidR="001E4A4C">
                  <w:t xml:space="preserve"> [</w:t>
                </w:r>
                <w:r>
                  <w:rPr>
                    <w:i/>
                  </w:rPr>
                  <w:t>The Home and the World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1984)</w:t>
                </w:r>
              </w:p>
              <w:p w14:paraId="1B7B16CC" w14:textId="77777777" w:rsidR="003F0D73" w:rsidRDefault="00167DA0" w:rsidP="00167DA0">
                <w:proofErr w:type="spellStart"/>
                <w:r>
                  <w:rPr>
                    <w:i/>
                  </w:rPr>
                  <w:t>Agantuk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1E4A4C">
                  <w:t>[</w:t>
                </w:r>
                <w:r w:rsidRPr="007A3C51">
                  <w:rPr>
                    <w:i/>
                  </w:rPr>
                  <w:t>The Stranger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1992)</w:t>
                </w:r>
              </w:p>
            </w:tc>
          </w:sdtContent>
        </w:sdt>
      </w:tr>
      <w:tr w:rsidR="003235A7" w14:paraId="2D6D5630" w14:textId="77777777" w:rsidTr="003235A7">
        <w:tc>
          <w:tcPr>
            <w:tcW w:w="9016" w:type="dxa"/>
          </w:tcPr>
          <w:p w14:paraId="42B9862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FC8FF033004A12A09375F470222945"/>
              </w:placeholder>
            </w:sdtPr>
            <w:sdtEndPr/>
            <w:sdtContent>
              <w:p w14:paraId="625BD829" w14:textId="77777777" w:rsidR="00167DA0" w:rsidRDefault="002C44F8" w:rsidP="00167DA0">
                <w:sdt>
                  <w:sdtPr>
                    <w:id w:val="1790088278"/>
                    <w:citation/>
                  </w:sdtPr>
                  <w:sdtEndPr/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Nyc88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(Nyce)</w:t>
                    </w:r>
                    <w:r w:rsidR="00167DA0">
                      <w:fldChar w:fldCharType="end"/>
                    </w:r>
                  </w:sdtContent>
                </w:sdt>
              </w:p>
              <w:p w14:paraId="788088DD" w14:textId="77777777" w:rsidR="00167DA0" w:rsidRDefault="00167DA0" w:rsidP="00167DA0"/>
              <w:p w14:paraId="760F7CAB" w14:textId="77777777" w:rsidR="00167DA0" w:rsidRDefault="002C44F8" w:rsidP="00167DA0">
                <w:sdt>
                  <w:sdtPr>
                    <w:id w:val="-1603106477"/>
                    <w:citation/>
                  </w:sdtPr>
                  <w:sdtEndPr/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Ray76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(Ray)</w:t>
                    </w:r>
                    <w:r w:rsidR="00167DA0">
                      <w:fldChar w:fldCharType="end"/>
                    </w:r>
                  </w:sdtContent>
                </w:sdt>
              </w:p>
              <w:p w14:paraId="4B2EAC06" w14:textId="77777777" w:rsidR="00167DA0" w:rsidRDefault="00167DA0" w:rsidP="00167DA0"/>
              <w:p w14:paraId="588A3E6A" w14:textId="77777777" w:rsidR="00167DA0" w:rsidRDefault="002C44F8" w:rsidP="00167DA0">
                <w:sdt>
                  <w:sdtPr>
                    <w:id w:val="1845050645"/>
                    <w:citation/>
                  </w:sdtPr>
                  <w:sdtEndPr/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Rob89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(Robinson)</w:t>
                    </w:r>
                    <w:r w:rsidR="00167DA0">
                      <w:fldChar w:fldCharType="end"/>
                    </w:r>
                  </w:sdtContent>
                </w:sdt>
              </w:p>
              <w:p w14:paraId="4A895959" w14:textId="77777777" w:rsidR="00167DA0" w:rsidRDefault="00167DA0" w:rsidP="00167DA0"/>
              <w:p w14:paraId="12359A4E" w14:textId="77777777" w:rsidR="003235A7" w:rsidRDefault="002C44F8" w:rsidP="00167DA0">
                <w:sdt>
                  <w:sdtPr>
                    <w:id w:val="548185773"/>
                    <w:citation/>
                  </w:sdtPr>
                  <w:sdtEndPr/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Set71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(Seton)</w:t>
                    </w:r>
                    <w:r w:rsidR="00167DA0">
                      <w:fldChar w:fldCharType="end"/>
                    </w:r>
                  </w:sdtContent>
                </w:sdt>
              </w:p>
            </w:sdtContent>
          </w:sdt>
        </w:tc>
      </w:tr>
    </w:tbl>
    <w:p w14:paraId="56903D9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79439" w14:textId="77777777" w:rsidR="001E4A4C" w:rsidRDefault="001E4A4C" w:rsidP="007A0D55">
      <w:pPr>
        <w:spacing w:after="0" w:line="240" w:lineRule="auto"/>
      </w:pPr>
      <w:r>
        <w:separator/>
      </w:r>
    </w:p>
  </w:endnote>
  <w:endnote w:type="continuationSeparator" w:id="0">
    <w:p w14:paraId="45F69098" w14:textId="77777777" w:rsidR="001E4A4C" w:rsidRDefault="001E4A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78EA3" w14:textId="77777777" w:rsidR="001E4A4C" w:rsidRDefault="001E4A4C" w:rsidP="007A0D55">
      <w:pPr>
        <w:spacing w:after="0" w:line="240" w:lineRule="auto"/>
      </w:pPr>
      <w:r>
        <w:separator/>
      </w:r>
    </w:p>
  </w:footnote>
  <w:footnote w:type="continuationSeparator" w:id="0">
    <w:p w14:paraId="7742426D" w14:textId="77777777" w:rsidR="001E4A4C" w:rsidRDefault="001E4A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6A56" w14:textId="77777777" w:rsidR="001E4A4C" w:rsidRDefault="001E4A4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4D2DEB" w14:textId="77777777" w:rsidR="001E4A4C" w:rsidRDefault="001E4A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F3"/>
    <w:rsid w:val="00032559"/>
    <w:rsid w:val="00052040"/>
    <w:rsid w:val="000B25AE"/>
    <w:rsid w:val="000B55AB"/>
    <w:rsid w:val="000D24DC"/>
    <w:rsid w:val="00101B2E"/>
    <w:rsid w:val="00116FA0"/>
    <w:rsid w:val="0015114C"/>
    <w:rsid w:val="00167DA0"/>
    <w:rsid w:val="001A21F3"/>
    <w:rsid w:val="001A2537"/>
    <w:rsid w:val="001A6A06"/>
    <w:rsid w:val="001E4A4C"/>
    <w:rsid w:val="00210C03"/>
    <w:rsid w:val="002162E2"/>
    <w:rsid w:val="00225C5A"/>
    <w:rsid w:val="00230B10"/>
    <w:rsid w:val="00234353"/>
    <w:rsid w:val="00244BB0"/>
    <w:rsid w:val="002A0A0D"/>
    <w:rsid w:val="002B0B37"/>
    <w:rsid w:val="002C44F8"/>
    <w:rsid w:val="002F2B6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6C2B"/>
    <w:rsid w:val="00E37E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E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32ED1197BC42C297A1AEEC13C43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1CD81-CB43-4A35-8ADE-0015EF9A6588}"/>
      </w:docPartPr>
      <w:docPartBody>
        <w:p w:rsidR="00BA302B" w:rsidRDefault="00C84AD1">
          <w:pPr>
            <w:pStyle w:val="6432ED1197BC42C297A1AEEC13C434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441433D523410499B3CBDF41F6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D1D26-69AC-41FD-ADB8-2B45E910A690}"/>
      </w:docPartPr>
      <w:docPartBody>
        <w:p w:rsidR="00BA302B" w:rsidRDefault="00C84AD1">
          <w:pPr>
            <w:pStyle w:val="58441433D523410499B3CBDF41F6C3A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6821DA082346CFB937482351FC0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922E-4A81-46B4-BC55-A5DEB4E23198}"/>
      </w:docPartPr>
      <w:docPartBody>
        <w:p w:rsidR="00BA302B" w:rsidRDefault="00C84AD1">
          <w:pPr>
            <w:pStyle w:val="D56821DA082346CFB937482351FC0E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37D8BD501242EF99A44D7D5234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59D37-5613-4C1C-A3A3-127A506EB669}"/>
      </w:docPartPr>
      <w:docPartBody>
        <w:p w:rsidR="00BA302B" w:rsidRDefault="00C84AD1">
          <w:pPr>
            <w:pStyle w:val="3A37D8BD501242EF99A44D7D5234B9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D2454FA2FB42CD9ABC49233B66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E5AE-F8AF-4A92-B5C2-9F76F48280DE}"/>
      </w:docPartPr>
      <w:docPartBody>
        <w:p w:rsidR="00BA302B" w:rsidRDefault="00C84AD1">
          <w:pPr>
            <w:pStyle w:val="9ED2454FA2FB42CD9ABC49233B66E6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581ABE3E3A4975943695ACC032E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1974-1AED-4AB9-9A55-B1804D3E5017}"/>
      </w:docPartPr>
      <w:docPartBody>
        <w:p w:rsidR="00BA302B" w:rsidRDefault="00C84AD1">
          <w:pPr>
            <w:pStyle w:val="33581ABE3E3A4975943695ACC032E4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39D701D0C864C0D8F6F703F06BFA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1A9D-47FD-489A-AF3E-05015CBB15D6}"/>
      </w:docPartPr>
      <w:docPartBody>
        <w:p w:rsidR="00BA302B" w:rsidRDefault="00C84AD1">
          <w:pPr>
            <w:pStyle w:val="439D701D0C864C0D8F6F703F06BFAE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9399D3503E4E6DBC20D3A7D0E6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272D-68E7-4A5B-8912-DB84F534CFBC}"/>
      </w:docPartPr>
      <w:docPartBody>
        <w:p w:rsidR="00BA302B" w:rsidRDefault="00C84AD1">
          <w:pPr>
            <w:pStyle w:val="929399D3503E4E6DBC20D3A7D0E66F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37623FE18947C0B5D167B178AF0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BEDDA-6DF8-44F0-B52B-56C5228C90A6}"/>
      </w:docPartPr>
      <w:docPartBody>
        <w:p w:rsidR="00BA302B" w:rsidRDefault="00C84AD1">
          <w:pPr>
            <w:pStyle w:val="F937623FE18947C0B5D167B178AF05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ADCF5785DFA4C08AD9106A605144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9252-5023-4216-B906-0C77E14858B4}"/>
      </w:docPartPr>
      <w:docPartBody>
        <w:p w:rsidR="00BA302B" w:rsidRDefault="00C84AD1">
          <w:pPr>
            <w:pStyle w:val="3ADCF5785DFA4C08AD9106A605144A5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FC8FF033004A12A09375F47022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3E17A-39AC-4F89-A73C-12F4CFA9BA50}"/>
      </w:docPartPr>
      <w:docPartBody>
        <w:p w:rsidR="00BA302B" w:rsidRDefault="00C84AD1">
          <w:pPr>
            <w:pStyle w:val="FBFC8FF033004A12A09375F47022294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82EA09E919AEE4BB82DFA72D55D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240E5-8F7A-184B-BF25-36FD4F509F41}"/>
      </w:docPartPr>
      <w:docPartBody>
        <w:p w:rsidR="00BA302B" w:rsidRDefault="00BA302B" w:rsidP="00BA302B">
          <w:pPr>
            <w:pStyle w:val="D82EA09E919AEE4BB82DFA72D55D4F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D1"/>
    <w:rsid w:val="00BA302B"/>
    <w:rsid w:val="00C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02B"/>
    <w:rPr>
      <w:color w:val="808080"/>
    </w:rPr>
  </w:style>
  <w:style w:type="paragraph" w:customStyle="1" w:styleId="6432ED1197BC42C297A1AEEC13C43408">
    <w:name w:val="6432ED1197BC42C297A1AEEC13C43408"/>
  </w:style>
  <w:style w:type="paragraph" w:customStyle="1" w:styleId="58441433D523410499B3CBDF41F6C3A5">
    <w:name w:val="58441433D523410499B3CBDF41F6C3A5"/>
  </w:style>
  <w:style w:type="paragraph" w:customStyle="1" w:styleId="D56821DA082346CFB937482351FC0E6F">
    <w:name w:val="D56821DA082346CFB937482351FC0E6F"/>
  </w:style>
  <w:style w:type="paragraph" w:customStyle="1" w:styleId="3A37D8BD501242EF99A44D7D5234B9CF">
    <w:name w:val="3A37D8BD501242EF99A44D7D5234B9CF"/>
  </w:style>
  <w:style w:type="paragraph" w:customStyle="1" w:styleId="9ED2454FA2FB42CD9ABC49233B66E6FE">
    <w:name w:val="9ED2454FA2FB42CD9ABC49233B66E6FE"/>
  </w:style>
  <w:style w:type="paragraph" w:customStyle="1" w:styleId="33581ABE3E3A4975943695ACC032E40F">
    <w:name w:val="33581ABE3E3A4975943695ACC032E40F"/>
  </w:style>
  <w:style w:type="paragraph" w:customStyle="1" w:styleId="439D701D0C864C0D8F6F703F06BFAE48">
    <w:name w:val="439D701D0C864C0D8F6F703F06BFAE48"/>
  </w:style>
  <w:style w:type="paragraph" w:customStyle="1" w:styleId="929399D3503E4E6DBC20D3A7D0E66FFE">
    <w:name w:val="929399D3503E4E6DBC20D3A7D0E66FFE"/>
  </w:style>
  <w:style w:type="paragraph" w:customStyle="1" w:styleId="F937623FE18947C0B5D167B178AF05D1">
    <w:name w:val="F937623FE18947C0B5D167B178AF05D1"/>
  </w:style>
  <w:style w:type="paragraph" w:customStyle="1" w:styleId="3ADCF5785DFA4C08AD9106A605144A51">
    <w:name w:val="3ADCF5785DFA4C08AD9106A605144A51"/>
  </w:style>
  <w:style w:type="paragraph" w:customStyle="1" w:styleId="FBFC8FF033004A12A09375F470222945">
    <w:name w:val="FBFC8FF033004A12A09375F470222945"/>
  </w:style>
  <w:style w:type="paragraph" w:customStyle="1" w:styleId="D82EA09E919AEE4BB82DFA72D55D4FB9">
    <w:name w:val="D82EA09E919AEE4BB82DFA72D55D4FB9"/>
    <w:rsid w:val="00BA302B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02B"/>
    <w:rPr>
      <w:color w:val="808080"/>
    </w:rPr>
  </w:style>
  <w:style w:type="paragraph" w:customStyle="1" w:styleId="6432ED1197BC42C297A1AEEC13C43408">
    <w:name w:val="6432ED1197BC42C297A1AEEC13C43408"/>
  </w:style>
  <w:style w:type="paragraph" w:customStyle="1" w:styleId="58441433D523410499B3CBDF41F6C3A5">
    <w:name w:val="58441433D523410499B3CBDF41F6C3A5"/>
  </w:style>
  <w:style w:type="paragraph" w:customStyle="1" w:styleId="D56821DA082346CFB937482351FC0E6F">
    <w:name w:val="D56821DA082346CFB937482351FC0E6F"/>
  </w:style>
  <w:style w:type="paragraph" w:customStyle="1" w:styleId="3A37D8BD501242EF99A44D7D5234B9CF">
    <w:name w:val="3A37D8BD501242EF99A44D7D5234B9CF"/>
  </w:style>
  <w:style w:type="paragraph" w:customStyle="1" w:styleId="9ED2454FA2FB42CD9ABC49233B66E6FE">
    <w:name w:val="9ED2454FA2FB42CD9ABC49233B66E6FE"/>
  </w:style>
  <w:style w:type="paragraph" w:customStyle="1" w:styleId="33581ABE3E3A4975943695ACC032E40F">
    <w:name w:val="33581ABE3E3A4975943695ACC032E40F"/>
  </w:style>
  <w:style w:type="paragraph" w:customStyle="1" w:styleId="439D701D0C864C0D8F6F703F06BFAE48">
    <w:name w:val="439D701D0C864C0D8F6F703F06BFAE48"/>
  </w:style>
  <w:style w:type="paragraph" w:customStyle="1" w:styleId="929399D3503E4E6DBC20D3A7D0E66FFE">
    <w:name w:val="929399D3503E4E6DBC20D3A7D0E66FFE"/>
  </w:style>
  <w:style w:type="paragraph" w:customStyle="1" w:styleId="F937623FE18947C0B5D167B178AF05D1">
    <w:name w:val="F937623FE18947C0B5D167B178AF05D1"/>
  </w:style>
  <w:style w:type="paragraph" w:customStyle="1" w:styleId="3ADCF5785DFA4C08AD9106A605144A51">
    <w:name w:val="3ADCF5785DFA4C08AD9106A605144A51"/>
  </w:style>
  <w:style w:type="paragraph" w:customStyle="1" w:styleId="FBFC8FF033004A12A09375F470222945">
    <w:name w:val="FBFC8FF033004A12A09375F470222945"/>
  </w:style>
  <w:style w:type="paragraph" w:customStyle="1" w:styleId="D82EA09E919AEE4BB82DFA72D55D4FB9">
    <w:name w:val="D82EA09E919AEE4BB82DFA72D55D4FB9"/>
    <w:rsid w:val="00BA302B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Nyc88</b:Tag>
    <b:SourceType>Book</b:SourceType>
    <b:Guid>{0D282576-6300-4B56-871E-79372128D9B1}</b:Guid>
    <b:Author>
      <b:Author>
        <b:NameList>
          <b:Person>
            <b:Last>Nyce</b:Last>
            <b:First>Ben</b:First>
          </b:Person>
        </b:NameList>
      </b:Author>
    </b:Author>
    <b:Title>Satyajit Ray: A Study of his Films</b:Title>
    <b:Year>1988</b:Year>
    <b:City>New York</b:City>
    <b:Publisher>Praeger</b:Publisher>
    <b:RefOrder>1</b:RefOrder>
  </b:Source>
  <b:Source>
    <b:Tag>Ray76</b:Tag>
    <b:SourceType>Book</b:SourceType>
    <b:Guid>{8A1CCDCC-8611-4069-B7E2-2480644353B4}</b:Guid>
    <b:Author>
      <b:Author>
        <b:NameList>
          <b:Person>
            <b:Last>Ray</b:Last>
            <b:First>Satyajit</b:First>
          </b:Person>
        </b:NameList>
      </b:Author>
    </b:Author>
    <b:Title>Our Films Their Films</b:Title>
    <b:Year>1976</b:Year>
    <b:City>New Delhi</b:City>
    <b:Publisher>Orient Longman</b:Publisher>
    <b:RefOrder>2</b:RefOrder>
  </b:Source>
  <b:Source>
    <b:Tag>Rob89</b:Tag>
    <b:SourceType>Book</b:SourceType>
    <b:Guid>{5482A228-0A0C-4D50-B022-70DF9A3286FC}</b:Guid>
    <b:Author>
      <b:Author>
        <b:NameList>
          <b:Person>
            <b:Last>Robinson</b:Last>
            <b:First>Andrew</b:First>
          </b:Person>
        </b:NameList>
      </b:Author>
    </b:Author>
    <b:Title>Satyajit Ray: The Inner Rye</b:Title>
    <b:Year>1989</b:Year>
    <b:City>Berkeley</b:City>
    <b:Publisher>U of California P</b:Publisher>
    <b:RefOrder>3</b:RefOrder>
  </b:Source>
  <b:Source>
    <b:Tag>Set71</b:Tag>
    <b:SourceType>Book</b:SourceType>
    <b:Guid>{AAAD8251-8CFB-4B2F-B51B-D71A2A49A903}</b:Guid>
    <b:Author>
      <b:Author>
        <b:NameList>
          <b:Person>
            <b:Last>Seton</b:Last>
            <b:First>Mary</b:First>
          </b:Person>
        </b:NameList>
      </b:Author>
    </b:Author>
    <b:Title>Portrait of a Director: Satyajit Ray</b:Title>
    <b:Year>1971</b:Year>
    <b:City>London</b:City>
    <b:Publisher>Dennis Dobson</b:Publisher>
    <b:RefOrder>4</b:RefOrder>
  </b:Source>
</b:Sources>
</file>

<file path=customXml/itemProps1.xml><?xml version="1.0" encoding="utf-8"?>
<ds:datastoreItem xmlns:ds="http://schemas.openxmlformats.org/officeDocument/2006/customXml" ds:itemID="{4700A6C9-0F69-1540-9352-8F4D44AF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27</TotalTime>
  <Pages>2</Pages>
  <Words>872</Words>
  <Characters>4806</Characters>
  <Application>Microsoft Macintosh Word</Application>
  <DocSecurity>0</DocSecurity>
  <Lines>96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4</cp:revision>
  <dcterms:created xsi:type="dcterms:W3CDTF">2015-02-13T06:42:00Z</dcterms:created>
  <dcterms:modified xsi:type="dcterms:W3CDTF">2015-04-17T01:28:00Z</dcterms:modified>
</cp:coreProperties>
</file>