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3BCE20" w14:textId="77777777" w:rsidTr="00922950">
        <w:tc>
          <w:tcPr>
            <w:tcW w:w="491" w:type="dxa"/>
            <w:vMerge w:val="restart"/>
            <w:shd w:val="clear" w:color="auto" w:fill="A6A6A6" w:themeFill="background1" w:themeFillShade="A6"/>
            <w:textDirection w:val="btLr"/>
          </w:tcPr>
          <w:p w14:paraId="5ED63D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8668031EC351469525A50EE55DD509"/>
            </w:placeholder>
            <w:showingPlcHdr/>
            <w:dropDownList>
              <w:listItem w:displayText="Dr." w:value="Dr."/>
              <w:listItem w:displayText="Prof." w:value="Prof."/>
            </w:dropDownList>
          </w:sdtPr>
          <w:sdtEndPr/>
          <w:sdtContent>
            <w:tc>
              <w:tcPr>
                <w:tcW w:w="1259" w:type="dxa"/>
              </w:tcPr>
              <w:p w14:paraId="5BFD70A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6A490561482464695007BF8CA46D947"/>
            </w:placeholder>
            <w:text/>
          </w:sdtPr>
          <w:sdtEndPr/>
          <w:sdtContent>
            <w:tc>
              <w:tcPr>
                <w:tcW w:w="2073" w:type="dxa"/>
              </w:tcPr>
              <w:p w14:paraId="24D79C46" w14:textId="77777777" w:rsidR="00B574C9" w:rsidRDefault="00F15AE5" w:rsidP="00F15AE5">
                <w:r>
                  <w:t>Valerie</w:t>
                </w:r>
              </w:p>
            </w:tc>
          </w:sdtContent>
        </w:sdt>
        <w:sdt>
          <w:sdtPr>
            <w:alias w:val="Middle name"/>
            <w:tag w:val="authorMiddleName"/>
            <w:id w:val="-2076034781"/>
            <w:placeholder>
              <w:docPart w:val="195F4698C44C704CAF3C825793257E45"/>
            </w:placeholder>
            <w:showingPlcHdr/>
            <w:text/>
          </w:sdtPr>
          <w:sdtEndPr/>
          <w:sdtContent>
            <w:tc>
              <w:tcPr>
                <w:tcW w:w="2551" w:type="dxa"/>
              </w:tcPr>
              <w:p w14:paraId="7E92E897" w14:textId="77777777" w:rsidR="00B574C9" w:rsidRDefault="00B574C9" w:rsidP="00922950">
                <w:r>
                  <w:rPr>
                    <w:rStyle w:val="PlaceholderText"/>
                  </w:rPr>
                  <w:t>[Middle name]</w:t>
                </w:r>
              </w:p>
            </w:tc>
          </w:sdtContent>
        </w:sdt>
        <w:sdt>
          <w:sdtPr>
            <w:alias w:val="Last name"/>
            <w:tag w:val="authorLastName"/>
            <w:id w:val="-1088529830"/>
            <w:placeholder>
              <w:docPart w:val="16956259DCBDB344BD7B79DB925E17D7"/>
            </w:placeholder>
            <w:text/>
          </w:sdtPr>
          <w:sdtEndPr/>
          <w:sdtContent>
            <w:tc>
              <w:tcPr>
                <w:tcW w:w="2642" w:type="dxa"/>
              </w:tcPr>
              <w:p w14:paraId="64F1EDC7" w14:textId="77777777" w:rsidR="00B574C9" w:rsidRDefault="00F15AE5" w:rsidP="00F15AE5">
                <w:proofErr w:type="spellStart"/>
                <w:r>
                  <w:t>Uher</w:t>
                </w:r>
                <w:proofErr w:type="spellEnd"/>
              </w:p>
            </w:tc>
          </w:sdtContent>
        </w:sdt>
      </w:tr>
      <w:tr w:rsidR="00B574C9" w14:paraId="18263D9A" w14:textId="77777777" w:rsidTr="001A6A06">
        <w:trPr>
          <w:trHeight w:val="986"/>
        </w:trPr>
        <w:tc>
          <w:tcPr>
            <w:tcW w:w="491" w:type="dxa"/>
            <w:vMerge/>
            <w:shd w:val="clear" w:color="auto" w:fill="A6A6A6" w:themeFill="background1" w:themeFillShade="A6"/>
          </w:tcPr>
          <w:p w14:paraId="015F6B82" w14:textId="77777777" w:rsidR="00B574C9" w:rsidRPr="001A6A06" w:rsidRDefault="00B574C9" w:rsidP="00CF1542">
            <w:pPr>
              <w:jc w:val="center"/>
              <w:rPr>
                <w:b/>
                <w:color w:val="FFFFFF" w:themeColor="background1"/>
              </w:rPr>
            </w:pPr>
          </w:p>
        </w:tc>
        <w:sdt>
          <w:sdtPr>
            <w:alias w:val="Biography"/>
            <w:tag w:val="authorBiography"/>
            <w:id w:val="938807824"/>
            <w:placeholder>
              <w:docPart w:val="CE0C58395F2B044ABF2B0FA682B68EC3"/>
            </w:placeholder>
            <w:showingPlcHdr/>
          </w:sdtPr>
          <w:sdtEndPr/>
          <w:sdtContent>
            <w:tc>
              <w:tcPr>
                <w:tcW w:w="8525" w:type="dxa"/>
                <w:gridSpan w:val="4"/>
              </w:tcPr>
              <w:p w14:paraId="44AC1173" w14:textId="77777777" w:rsidR="00B574C9" w:rsidRDefault="00B574C9" w:rsidP="00922950">
                <w:r>
                  <w:rPr>
                    <w:rStyle w:val="PlaceholderText"/>
                  </w:rPr>
                  <w:t>[Enter your biography]</w:t>
                </w:r>
              </w:p>
            </w:tc>
          </w:sdtContent>
        </w:sdt>
      </w:tr>
      <w:tr w:rsidR="00B574C9" w14:paraId="0E4E4460" w14:textId="77777777" w:rsidTr="001A6A06">
        <w:trPr>
          <w:trHeight w:val="986"/>
        </w:trPr>
        <w:tc>
          <w:tcPr>
            <w:tcW w:w="491" w:type="dxa"/>
            <w:vMerge/>
            <w:shd w:val="clear" w:color="auto" w:fill="A6A6A6" w:themeFill="background1" w:themeFillShade="A6"/>
          </w:tcPr>
          <w:p w14:paraId="0E15ED34" w14:textId="77777777" w:rsidR="00B574C9" w:rsidRPr="001A6A06" w:rsidRDefault="00B574C9" w:rsidP="00CF1542">
            <w:pPr>
              <w:jc w:val="center"/>
              <w:rPr>
                <w:b/>
                <w:color w:val="FFFFFF" w:themeColor="background1"/>
              </w:rPr>
            </w:pPr>
          </w:p>
        </w:tc>
        <w:tc>
          <w:tcPr>
            <w:tcW w:w="8525" w:type="dxa"/>
            <w:gridSpan w:val="4"/>
          </w:tcPr>
          <w:p w14:paraId="7A399677" w14:textId="1B7EAF47" w:rsidR="00B574C9" w:rsidRDefault="00B81FDB" w:rsidP="00B574C9">
            <w:r>
              <w:t>Independent Scholar</w:t>
            </w:r>
          </w:p>
        </w:tc>
      </w:tr>
    </w:tbl>
    <w:p w14:paraId="6BA1D52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026FF2" w14:textId="77777777" w:rsidTr="00244BB0">
        <w:tc>
          <w:tcPr>
            <w:tcW w:w="9016" w:type="dxa"/>
            <w:shd w:val="clear" w:color="auto" w:fill="A6A6A6" w:themeFill="background1" w:themeFillShade="A6"/>
            <w:tcMar>
              <w:top w:w="113" w:type="dxa"/>
              <w:bottom w:w="113" w:type="dxa"/>
            </w:tcMar>
          </w:tcPr>
          <w:p w14:paraId="3A7A9D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71AB118" w14:textId="77777777" w:rsidTr="003F0D73">
        <w:sdt>
          <w:sdtPr>
            <w:rPr>
              <w:b/>
            </w:rPr>
            <w:alias w:val="Article headword"/>
            <w:tag w:val="articleHeadword"/>
            <w:id w:val="-361440020"/>
            <w:placeholder>
              <w:docPart w:val="02E94D48921A9744B937C395555334D5"/>
            </w:placeholder>
            <w:text/>
          </w:sdtPr>
          <w:sdtEndPr/>
          <w:sdtContent>
            <w:tc>
              <w:tcPr>
                <w:tcW w:w="9016" w:type="dxa"/>
                <w:tcMar>
                  <w:top w:w="113" w:type="dxa"/>
                  <w:bottom w:w="113" w:type="dxa"/>
                </w:tcMar>
              </w:tcPr>
              <w:p w14:paraId="318D5C4D" w14:textId="25D31AB7" w:rsidR="003F0D73" w:rsidRPr="00FB589A" w:rsidRDefault="00993094" w:rsidP="00993094">
                <w:pPr>
                  <w:rPr>
                    <w:b/>
                  </w:rPr>
                </w:pPr>
                <w:r>
                  <w:rPr>
                    <w:lang w:val="en-CA" w:eastAsia="ja-JP"/>
                  </w:rPr>
                  <w:t>Triumph of the Will (1935)</w:t>
                </w:r>
              </w:p>
            </w:tc>
          </w:sdtContent>
        </w:sdt>
      </w:tr>
      <w:tr w:rsidR="00464699" w14:paraId="44B8B004" w14:textId="77777777" w:rsidTr="00692DE5">
        <w:sdt>
          <w:sdtPr>
            <w:alias w:val="Variant headwords"/>
            <w:tag w:val="variantHeadwords"/>
            <w:id w:val="173464402"/>
            <w:placeholder>
              <w:docPart w:val="5DBFDD631CE03942AE1073819BB7E787"/>
            </w:placeholder>
            <w:showingPlcHdr/>
          </w:sdtPr>
          <w:sdtEndPr/>
          <w:sdtContent>
            <w:tc>
              <w:tcPr>
                <w:tcW w:w="9016" w:type="dxa"/>
                <w:tcMar>
                  <w:top w:w="113" w:type="dxa"/>
                  <w:bottom w:w="113" w:type="dxa"/>
                </w:tcMar>
              </w:tcPr>
              <w:p w14:paraId="7608A54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B3E9A19" w14:textId="77777777" w:rsidTr="003F0D73">
        <w:sdt>
          <w:sdtPr>
            <w:alias w:val="Abstract"/>
            <w:tag w:val="abstract"/>
            <w:id w:val="-635871867"/>
            <w:placeholder>
              <w:docPart w:val="F8C8C27DEBBE414BAE9E80D035F94A71"/>
            </w:placeholder>
          </w:sdtPr>
          <w:sdtEndPr/>
          <w:sdtContent>
            <w:sdt>
              <w:sdtPr>
                <w:alias w:val="Article text"/>
                <w:tag w:val="articleText"/>
                <w:id w:val="-2040192854"/>
                <w:placeholder>
                  <w:docPart w:val="CB6F6F41CA6BAF4EA136840DC9504B78"/>
                </w:placeholder>
              </w:sdtPr>
              <w:sdtEndPr/>
              <w:sdtContent>
                <w:tc>
                  <w:tcPr>
                    <w:tcW w:w="9016" w:type="dxa"/>
                    <w:tcMar>
                      <w:top w:w="113" w:type="dxa"/>
                      <w:bottom w:w="113" w:type="dxa"/>
                    </w:tcMar>
                  </w:tcPr>
                  <w:p w14:paraId="7C45579A" w14:textId="24E62017" w:rsidR="00E85A05" w:rsidRDefault="00183028" w:rsidP="008B62FF">
                    <w:r w:rsidRPr="00700910">
                      <w:rPr>
                        <w:i/>
                      </w:rPr>
                      <w:t xml:space="preserve">Triumph des </w:t>
                    </w:r>
                    <w:proofErr w:type="spellStart"/>
                    <w:r w:rsidRPr="00700910">
                      <w:rPr>
                        <w:i/>
                      </w:rPr>
                      <w:t>Willens</w:t>
                    </w:r>
                    <w:proofErr w:type="spellEnd"/>
                    <w:r w:rsidR="00B81FDB">
                      <w:t xml:space="preserve"> [</w:t>
                    </w:r>
                    <w:r w:rsidRPr="0034061B">
                      <w:rPr>
                        <w:i/>
                      </w:rPr>
                      <w:t>Triumph of the Will</w:t>
                    </w:r>
                    <w:r w:rsidR="00B81FDB">
                      <w:t>]</w:t>
                    </w:r>
                    <w:r>
                      <w:t xml:space="preserve"> is a black and white propaganda film made by German filmmaker </w:t>
                    </w:r>
                    <w:proofErr w:type="spellStart"/>
                    <w:r>
                      <w:t>Leni</w:t>
                    </w:r>
                    <w:proofErr w:type="spellEnd"/>
                    <w:r>
                      <w:t xml:space="preserve"> Riefenstahl. The film documents the 1934 Nazi Party Congress in Nuremberg, including speeches by Adolf Hitler, Rudolf Hess, </w:t>
                    </w:r>
                    <w:r w:rsidRPr="008819D6">
                      <w:t>Joseph Goebbels</w:t>
                    </w:r>
                    <w:r>
                      <w:t>, and other Nazi leaders. The film eschews the newsreel-style documentary realism popular at the time</w:t>
                    </w:r>
                    <w:r w:rsidR="0049399B">
                      <w:t>,</w:t>
                    </w:r>
                    <w:r>
                      <w:t xml:space="preserve"> and instead relies on innovations in cinematography, editing, and music to communicate Hitler as the saviour of the German people. Betraying a modernist fascination with visual spectacle, Riefenstahl documented the pageantry of th</w:t>
                    </w:r>
                    <w:r w:rsidR="008B62FF">
                      <w:t>e occasion from manifold angles, and</w:t>
                    </w:r>
                    <w:r>
                      <w:t xml:space="preserve"> </w:t>
                    </w:r>
                    <w:r w:rsidR="008B62FF">
                      <w:t>pioneered the</w:t>
                    </w:r>
                    <w:r>
                      <w:t xml:space="preserve"> use of mounted movi</w:t>
                    </w:r>
                    <w:r w:rsidR="00B81FDB">
                      <w:t>ng cameras. In order to emphasis</w:t>
                    </w:r>
                    <w:r>
                      <w:t xml:space="preserve">e Hitler’s dominance, Riefenstahl repeatedly shot him from a low angle, making him appear to tower above the </w:t>
                    </w:r>
                    <w:r w:rsidR="00E6197E">
                      <w:t>vast crowds attending the rally</w:t>
                    </w:r>
                    <w:r w:rsidR="00F04E77">
                      <w:t>,</w:t>
                    </w:r>
                    <w:bookmarkStart w:id="0" w:name="_GoBack"/>
                    <w:bookmarkEnd w:id="0"/>
                    <w:r>
                      <w:t xml:space="preserve"> who appear small and compressed through the use of long focus telephoto lenses. Rhythmic editing intercutting historic German architecture with Nazi party symbols works to present the </w:t>
                    </w:r>
                    <w:proofErr w:type="gramStart"/>
                    <w:r>
                      <w:t>party</w:t>
                    </w:r>
                    <w:proofErr w:type="gramEnd"/>
                    <w:r>
                      <w:t xml:space="preserve"> as the natural fulfilment of Germany’s mythic past. This aim is also achieved through Herbert </w:t>
                    </w:r>
                    <w:proofErr w:type="spellStart"/>
                    <w:r>
                      <w:t>Windt’s</w:t>
                    </w:r>
                    <w:proofErr w:type="spellEnd"/>
                    <w:r>
                      <w:t xml:space="preserve"> score, which combines Wagnerian symphonies with folk songs, mi</w:t>
                    </w:r>
                    <w:r w:rsidR="00B81FDB">
                      <w:t xml:space="preserve">litary marches, and Nazi hymns. </w:t>
                    </w:r>
                    <w:r>
                      <w:t xml:space="preserve">Derided for its message, yet praised for its technical brilliance, </w:t>
                    </w:r>
                    <w:r w:rsidRPr="0034061B">
                      <w:rPr>
                        <w:i/>
                      </w:rPr>
                      <w:t>Triumph of the Will</w:t>
                    </w:r>
                    <w:r>
                      <w:t xml:space="preserve"> remains extremely polar</w:t>
                    </w:r>
                    <w:r w:rsidR="00B81FDB">
                      <w:t>ising among</w:t>
                    </w:r>
                    <w:r>
                      <w:t xml:space="preserve"> critics.</w:t>
                    </w:r>
                  </w:p>
                </w:tc>
              </w:sdtContent>
            </w:sdt>
          </w:sdtContent>
        </w:sdt>
      </w:tr>
      <w:tr w:rsidR="003F0D73" w14:paraId="6957224B" w14:textId="77777777" w:rsidTr="003F0D73">
        <w:sdt>
          <w:sdtPr>
            <w:alias w:val="Article text"/>
            <w:tag w:val="articleText"/>
            <w:id w:val="634067588"/>
            <w:placeholder>
              <w:docPart w:val="493A5E607F996F4B833728E4BF37F809"/>
            </w:placeholder>
          </w:sdtPr>
          <w:sdtEndPr/>
          <w:sdtContent>
            <w:sdt>
              <w:sdtPr>
                <w:alias w:val="Abstract"/>
                <w:tag w:val="abstract"/>
                <w:id w:val="803118576"/>
                <w:placeholder>
                  <w:docPart w:val="86AFF9A7A0318F43B299F1CAA106B3A7"/>
                </w:placeholder>
              </w:sdtPr>
              <w:sdtEndPr/>
              <w:sdtContent>
                <w:sdt>
                  <w:sdtPr>
                    <w:alias w:val="Article text"/>
                    <w:tag w:val="articleText"/>
                    <w:id w:val="1466077806"/>
                    <w:placeholder>
                      <w:docPart w:val="9412B5451683924E86902A38FA3D20E7"/>
                    </w:placeholder>
                  </w:sdtPr>
                  <w:sdtEndPr/>
                  <w:sdtContent>
                    <w:tc>
                      <w:tcPr>
                        <w:tcW w:w="9016" w:type="dxa"/>
                        <w:tcMar>
                          <w:top w:w="113" w:type="dxa"/>
                          <w:bottom w:w="113" w:type="dxa"/>
                        </w:tcMar>
                      </w:tcPr>
                      <w:p w14:paraId="6AEB122A" w14:textId="5D324299" w:rsidR="00EC23A3" w:rsidRDefault="00B81FDB" w:rsidP="00F15AE5">
                        <w:r w:rsidRPr="00700910">
                          <w:rPr>
                            <w:i/>
                          </w:rPr>
                          <w:t xml:space="preserve">Triumph des </w:t>
                        </w:r>
                        <w:proofErr w:type="spellStart"/>
                        <w:r w:rsidRPr="00700910">
                          <w:rPr>
                            <w:i/>
                          </w:rPr>
                          <w:t>Willens</w:t>
                        </w:r>
                        <w:proofErr w:type="spellEnd"/>
                        <w:r>
                          <w:t xml:space="preserve"> [</w:t>
                        </w:r>
                        <w:r w:rsidRPr="0034061B">
                          <w:rPr>
                            <w:i/>
                          </w:rPr>
                          <w:t>Triumph of the Will</w:t>
                        </w:r>
                        <w:r>
                          <w:t xml:space="preserve">] is a black and white propaganda film made by German filmmaker </w:t>
                        </w:r>
                        <w:proofErr w:type="spellStart"/>
                        <w:r>
                          <w:t>Leni</w:t>
                        </w:r>
                        <w:proofErr w:type="spellEnd"/>
                        <w:r>
                          <w:t xml:space="preserve"> Riefenstahl. The film documents the 1934 Nazi Party Congress in Nuremberg, including speeches by Adolf Hitler, Rudolf Hess, </w:t>
                        </w:r>
                        <w:r w:rsidRPr="008819D6">
                          <w:t>Joseph Goebbels</w:t>
                        </w:r>
                        <w:r>
                          <w:t xml:space="preserve">, and other Nazi leaders. The film eschews the newsreel-style documentary realism popular at the time, and instead relies on innovations in cinematography, editing, and music to communicate Hitler as the saviour of the German people. Betraying a modernist fascination with visual spectacle, Riefenstahl documented the pageantry of the occasion from manifold angles, and pioneered the use of mounted moving cameras. In order to emphasise Hitler’s dominance, Riefenstahl repeatedly shot him from a low angle, making him appear to tower above the vast crowds attending the rally who appear small and compressed through the use of long focus telephoto lenses. Rhythmic editing intercutting historic German architecture with Nazi party symbols works to present the </w:t>
                        </w:r>
                        <w:proofErr w:type="gramStart"/>
                        <w:r>
                          <w:t>party</w:t>
                        </w:r>
                        <w:proofErr w:type="gramEnd"/>
                        <w:r>
                          <w:t xml:space="preserve"> as the natural fulfilment of Germany’s mythic past. This aim is also achieved through Herbert </w:t>
                        </w:r>
                        <w:proofErr w:type="spellStart"/>
                        <w:r>
                          <w:t>Windt’s</w:t>
                        </w:r>
                        <w:proofErr w:type="spellEnd"/>
                        <w:r>
                          <w:t xml:space="preserve"> score, which combines Wagnerian symphonies with folk songs, military marches, and Nazi hymns. Derided for its message, yet praised for its technical brilliance, </w:t>
                        </w:r>
                        <w:r w:rsidRPr="0034061B">
                          <w:rPr>
                            <w:i/>
                          </w:rPr>
                          <w:t>Triumph of the Will</w:t>
                        </w:r>
                        <w:r>
                          <w:t xml:space="preserve"> remains extremely polarising among critics.</w:t>
                        </w:r>
                      </w:p>
                      <w:p w14:paraId="6C31C338" w14:textId="4C1B1ACD" w:rsidR="00B81FDB" w:rsidRDefault="00B81FDB" w:rsidP="00F15AE5"/>
                      <w:p w14:paraId="1109E6D8" w14:textId="2ED466C4" w:rsidR="00EC23A3" w:rsidRDefault="00EC23A3" w:rsidP="00F15AE5">
                        <w:r>
                          <w:t xml:space="preserve">[File: </w:t>
                        </w:r>
                        <w:r w:rsidR="00914203">
                          <w:t>Triumph.jpg</w:t>
                        </w:r>
                        <w:r>
                          <w:t>]</w:t>
                        </w:r>
                      </w:p>
                      <w:p w14:paraId="08AA863D" w14:textId="77777777" w:rsidR="00EC23A3" w:rsidRDefault="00EC23A3" w:rsidP="00EC23A3">
                        <w:pPr>
                          <w:pStyle w:val="Caption"/>
                        </w:pPr>
                        <w:r>
                          <w:t xml:space="preserve">Figure </w:t>
                        </w:r>
                        <w:r w:rsidR="00F04E77">
                          <w:fldChar w:fldCharType="begin"/>
                        </w:r>
                        <w:r w:rsidR="00F04E77">
                          <w:instrText xml:space="preserve"> SEQ Figure \* ARABIC </w:instrText>
                        </w:r>
                        <w:r w:rsidR="00F04E77">
                          <w:fldChar w:fldCharType="separate"/>
                        </w:r>
                        <w:r>
                          <w:rPr>
                            <w:noProof/>
                          </w:rPr>
                          <w:t>1</w:t>
                        </w:r>
                        <w:r w:rsidR="00F04E77">
                          <w:rPr>
                            <w:noProof/>
                          </w:rPr>
                          <w:fldChar w:fldCharType="end"/>
                        </w:r>
                        <w:r>
                          <w:t xml:space="preserve"> Original film poster for </w:t>
                        </w:r>
                        <w:r>
                          <w:rPr>
                            <w:i/>
                          </w:rPr>
                          <w:t xml:space="preserve">Triumph of the Will </w:t>
                        </w:r>
                        <w:r>
                          <w:t>(1935)</w:t>
                        </w:r>
                      </w:p>
                      <w:p w14:paraId="5170A42D" w14:textId="134B2411" w:rsidR="003F0D73" w:rsidRPr="00EC23A3" w:rsidRDefault="00B81FDB" w:rsidP="00EC23A3">
                        <w:r>
                          <w:lastRenderedPageBreak/>
                          <w:t xml:space="preserve">Source: </w:t>
                        </w:r>
                        <w:hyperlink r:id="rId9" w:history="1">
                          <w:r w:rsidR="00EC23A3" w:rsidRPr="005B61BC">
                            <w:rPr>
                              <w:rStyle w:val="Hyperlink"/>
                            </w:rPr>
                            <w:t>http://www.ushmm.org/propaganda/archive/poster-triumph-will/</w:t>
                          </w:r>
                        </w:hyperlink>
                      </w:p>
                    </w:tc>
                  </w:sdtContent>
                </w:sdt>
              </w:sdtContent>
            </w:sdt>
          </w:sdtContent>
        </w:sdt>
      </w:tr>
      <w:tr w:rsidR="003235A7" w14:paraId="54642BAF" w14:textId="77777777" w:rsidTr="003235A7">
        <w:tc>
          <w:tcPr>
            <w:tcW w:w="9016" w:type="dxa"/>
          </w:tcPr>
          <w:p w14:paraId="4ECB902E" w14:textId="77777777" w:rsidR="003235A7" w:rsidRDefault="003235A7" w:rsidP="008A5B87">
            <w:r w:rsidRPr="0015114C">
              <w:rPr>
                <w:u w:val="single"/>
              </w:rPr>
              <w:lastRenderedPageBreak/>
              <w:t>Further reading</w:t>
            </w:r>
            <w:r>
              <w:t>:</w:t>
            </w:r>
          </w:p>
          <w:p w14:paraId="407DB945" w14:textId="678A1C55" w:rsidR="00692DE5" w:rsidRDefault="00F04E77" w:rsidP="008A5B87">
            <w:sdt>
              <w:sdtPr>
                <w:id w:val="-1663078909"/>
                <w:citation/>
              </w:sdtPr>
              <w:sdtEndPr/>
              <w:sdtContent>
                <w:r w:rsidR="00692DE5">
                  <w:fldChar w:fldCharType="begin"/>
                </w:r>
                <w:r w:rsidR="00692DE5">
                  <w:rPr>
                    <w:lang w:val="en-US"/>
                  </w:rPr>
                  <w:instrText xml:space="preserve"> CITATION Dav \l 1033 </w:instrText>
                </w:r>
                <w:r w:rsidR="00692DE5">
                  <w:fldChar w:fldCharType="separate"/>
                </w:r>
                <w:r w:rsidR="00692DE5" w:rsidRPr="00692DE5">
                  <w:rPr>
                    <w:noProof/>
                    <w:lang w:val="en-US"/>
                  </w:rPr>
                  <w:t>(Hinton)</w:t>
                </w:r>
                <w:r w:rsidR="00692DE5">
                  <w:fldChar w:fldCharType="end"/>
                </w:r>
              </w:sdtContent>
            </w:sdt>
          </w:p>
          <w:p w14:paraId="323961B6" w14:textId="77777777" w:rsidR="00692DE5" w:rsidRDefault="00692DE5" w:rsidP="008A5B87"/>
          <w:p w14:paraId="729E6365" w14:textId="049B6480" w:rsidR="00692DE5" w:rsidRDefault="00F04E77" w:rsidP="008A5B87">
            <w:sdt>
              <w:sdtPr>
                <w:id w:val="1695185355"/>
                <w:citation/>
              </w:sdtPr>
              <w:sdtEndPr/>
              <w:sdtContent>
                <w:r w:rsidR="00692DE5">
                  <w:fldChar w:fldCharType="begin"/>
                </w:r>
                <w:r w:rsidR="00692DE5">
                  <w:rPr>
                    <w:lang w:val="en-US"/>
                  </w:rPr>
                  <w:instrText xml:space="preserve"> CITATION Rai02 \l 1033 </w:instrText>
                </w:r>
                <w:r w:rsidR="00692DE5">
                  <w:fldChar w:fldCharType="separate"/>
                </w:r>
                <w:r w:rsidR="00692DE5" w:rsidRPr="00692DE5">
                  <w:rPr>
                    <w:noProof/>
                    <w:lang w:val="en-US"/>
                  </w:rPr>
                  <w:t>(Rother)</w:t>
                </w:r>
                <w:r w:rsidR="00692DE5">
                  <w:fldChar w:fldCharType="end"/>
                </w:r>
              </w:sdtContent>
            </w:sdt>
          </w:p>
          <w:sdt>
            <w:sdtPr>
              <w:alias w:val="Further reading"/>
              <w:tag w:val="furtherReading"/>
              <w:id w:val="-1516217107"/>
            </w:sdtPr>
            <w:sdtEndPr/>
            <w:sdtContent>
              <w:p w14:paraId="726714FE" w14:textId="61F5A67D" w:rsidR="00F15AE5" w:rsidRPr="00517C5B" w:rsidRDefault="00F15AE5" w:rsidP="00F15AE5"/>
              <w:p w14:paraId="779D3DC5" w14:textId="53FCCDB9" w:rsidR="00F15AE5" w:rsidRDefault="00F04E77" w:rsidP="00F15AE5">
                <w:sdt>
                  <w:sdtPr>
                    <w:id w:val="-542600844"/>
                    <w:citation/>
                  </w:sdtPr>
                  <w:sdtEndPr/>
                  <w:sdtContent>
                    <w:r w:rsidR="00692DE5">
                      <w:fldChar w:fldCharType="begin"/>
                    </w:r>
                    <w:r w:rsidR="00692DE5">
                      <w:rPr>
                        <w:lang w:val="en-US"/>
                      </w:rPr>
                      <w:instrText xml:space="preserve"> CITATION Son74 \l 1033 </w:instrText>
                    </w:r>
                    <w:r w:rsidR="00692DE5">
                      <w:fldChar w:fldCharType="separate"/>
                    </w:r>
                    <w:r w:rsidR="00692DE5" w:rsidRPr="00692DE5">
                      <w:rPr>
                        <w:noProof/>
                        <w:lang w:val="en-US"/>
                      </w:rPr>
                      <w:t>(Sontag)</w:t>
                    </w:r>
                    <w:r w:rsidR="00692DE5">
                      <w:fldChar w:fldCharType="end"/>
                    </w:r>
                  </w:sdtContent>
                </w:sdt>
              </w:p>
              <w:p w14:paraId="66EADD62" w14:textId="77777777" w:rsidR="00F15AE5" w:rsidRDefault="00F15AE5" w:rsidP="00F15AE5"/>
              <w:p w14:paraId="23C243E5" w14:textId="479950B4" w:rsidR="00692DE5" w:rsidRDefault="00F04E77" w:rsidP="00F15AE5">
                <w:sdt>
                  <w:sdtPr>
                    <w:id w:val="48199640"/>
                    <w:citation/>
                  </w:sdtPr>
                  <w:sdtEndPr/>
                  <w:sdtContent>
                    <w:r w:rsidR="00077FE8">
                      <w:fldChar w:fldCharType="begin"/>
                    </w:r>
                    <w:r w:rsidR="00077FE8">
                      <w:rPr>
                        <w:lang w:val="en-US"/>
                      </w:rPr>
                      <w:instrText xml:space="preserve"> CITATION Dav01 \l 1033 </w:instrText>
                    </w:r>
                    <w:r w:rsidR="00077FE8">
                      <w:fldChar w:fldCharType="separate"/>
                    </w:r>
                    <w:r w:rsidR="00077FE8" w:rsidRPr="00077FE8">
                      <w:rPr>
                        <w:noProof/>
                        <w:lang w:val="en-US"/>
                      </w:rPr>
                      <w:t>(Welch)</w:t>
                    </w:r>
                    <w:r w:rsidR="00077FE8">
                      <w:fldChar w:fldCharType="end"/>
                    </w:r>
                  </w:sdtContent>
                </w:sdt>
              </w:p>
              <w:p w14:paraId="6EC2589E" w14:textId="77777777" w:rsidR="00F15AE5" w:rsidRDefault="00F15AE5" w:rsidP="00F15AE5"/>
              <w:p w14:paraId="00BFAD33" w14:textId="23E87D64" w:rsidR="003235A7" w:rsidRDefault="00F04E77" w:rsidP="00EC23A3">
                <w:pPr>
                  <w:keepNext/>
                </w:pPr>
                <w:sdt>
                  <w:sdtPr>
                    <w:id w:val="716012415"/>
                    <w:citation/>
                  </w:sdtPr>
                  <w:sdtEndPr/>
                  <w:sdtContent>
                    <w:r w:rsidR="00077FE8">
                      <w:fldChar w:fldCharType="begin"/>
                    </w:r>
                    <w:r w:rsidR="00077FE8">
                      <w:rPr>
                        <w:lang w:val="en-US"/>
                      </w:rPr>
                      <w:instrText xml:space="preserve"> CITATION Ann11 \l 1033 </w:instrText>
                    </w:r>
                    <w:r w:rsidR="00077FE8">
                      <w:fldChar w:fldCharType="separate"/>
                    </w:r>
                    <w:r w:rsidR="00077FE8" w:rsidRPr="00077FE8">
                      <w:rPr>
                        <w:noProof/>
                        <w:lang w:val="en-US"/>
                      </w:rPr>
                      <w:t>(Zox-Weaver)</w:t>
                    </w:r>
                    <w:r w:rsidR="00077FE8">
                      <w:fldChar w:fldCharType="end"/>
                    </w:r>
                  </w:sdtContent>
                </w:sdt>
              </w:p>
            </w:sdtContent>
          </w:sdt>
        </w:tc>
      </w:tr>
    </w:tbl>
    <w:p w14:paraId="21ECAE38" w14:textId="42F8A1E6" w:rsidR="00C27FAB" w:rsidRPr="00F36937" w:rsidRDefault="00C27FAB" w:rsidP="00EC23A3">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10DD5" w14:textId="77777777" w:rsidR="0049399B" w:rsidRDefault="0049399B" w:rsidP="007A0D55">
      <w:pPr>
        <w:spacing w:after="0" w:line="240" w:lineRule="auto"/>
      </w:pPr>
      <w:r>
        <w:separator/>
      </w:r>
    </w:p>
  </w:endnote>
  <w:endnote w:type="continuationSeparator" w:id="0">
    <w:p w14:paraId="00628A0B" w14:textId="77777777" w:rsidR="0049399B" w:rsidRDefault="0049399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470E4" w14:textId="77777777" w:rsidR="0049399B" w:rsidRDefault="0049399B" w:rsidP="007A0D55">
      <w:pPr>
        <w:spacing w:after="0" w:line="240" w:lineRule="auto"/>
      </w:pPr>
      <w:r>
        <w:separator/>
      </w:r>
    </w:p>
  </w:footnote>
  <w:footnote w:type="continuationSeparator" w:id="0">
    <w:p w14:paraId="1FF14597" w14:textId="77777777" w:rsidR="0049399B" w:rsidRDefault="0049399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EFEE2" w14:textId="77777777" w:rsidR="0049399B" w:rsidRDefault="0049399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24E119" w14:textId="77777777" w:rsidR="0049399B" w:rsidRDefault="004939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AE5"/>
    <w:rsid w:val="00032559"/>
    <w:rsid w:val="00052040"/>
    <w:rsid w:val="00077FE8"/>
    <w:rsid w:val="000B25AE"/>
    <w:rsid w:val="000B55AB"/>
    <w:rsid w:val="000D24DC"/>
    <w:rsid w:val="00101B2E"/>
    <w:rsid w:val="00116FA0"/>
    <w:rsid w:val="0015114C"/>
    <w:rsid w:val="00183028"/>
    <w:rsid w:val="001A21F3"/>
    <w:rsid w:val="001A2537"/>
    <w:rsid w:val="001A6A06"/>
    <w:rsid w:val="00210C03"/>
    <w:rsid w:val="002162E2"/>
    <w:rsid w:val="00225C5A"/>
    <w:rsid w:val="00230B10"/>
    <w:rsid w:val="00234353"/>
    <w:rsid w:val="00244BB0"/>
    <w:rsid w:val="002A0A0D"/>
    <w:rsid w:val="002B0B37"/>
    <w:rsid w:val="002B0FC9"/>
    <w:rsid w:val="0030662D"/>
    <w:rsid w:val="003235A7"/>
    <w:rsid w:val="003677B6"/>
    <w:rsid w:val="003D3579"/>
    <w:rsid w:val="003E2795"/>
    <w:rsid w:val="003F0D73"/>
    <w:rsid w:val="00462DBE"/>
    <w:rsid w:val="00464699"/>
    <w:rsid w:val="00483379"/>
    <w:rsid w:val="00487BC5"/>
    <w:rsid w:val="0049399B"/>
    <w:rsid w:val="00496888"/>
    <w:rsid w:val="004A7476"/>
    <w:rsid w:val="004E5896"/>
    <w:rsid w:val="00513EE6"/>
    <w:rsid w:val="00534F8F"/>
    <w:rsid w:val="00590035"/>
    <w:rsid w:val="005B177E"/>
    <w:rsid w:val="005B3921"/>
    <w:rsid w:val="005F26D7"/>
    <w:rsid w:val="005F5450"/>
    <w:rsid w:val="00692DE5"/>
    <w:rsid w:val="006D0412"/>
    <w:rsid w:val="007411B9"/>
    <w:rsid w:val="00780D95"/>
    <w:rsid w:val="00780DC7"/>
    <w:rsid w:val="007A0D55"/>
    <w:rsid w:val="007B0F27"/>
    <w:rsid w:val="007B3377"/>
    <w:rsid w:val="007E5F44"/>
    <w:rsid w:val="00821DE3"/>
    <w:rsid w:val="00846CE1"/>
    <w:rsid w:val="008A5B87"/>
    <w:rsid w:val="008B62FF"/>
    <w:rsid w:val="00914203"/>
    <w:rsid w:val="00922950"/>
    <w:rsid w:val="00993094"/>
    <w:rsid w:val="009A7264"/>
    <w:rsid w:val="009D1606"/>
    <w:rsid w:val="009E18A1"/>
    <w:rsid w:val="009E73D7"/>
    <w:rsid w:val="00A27D2C"/>
    <w:rsid w:val="00A76FD9"/>
    <w:rsid w:val="00AB436D"/>
    <w:rsid w:val="00AD2F24"/>
    <w:rsid w:val="00AD4844"/>
    <w:rsid w:val="00AF0880"/>
    <w:rsid w:val="00B219AE"/>
    <w:rsid w:val="00B33145"/>
    <w:rsid w:val="00B574C9"/>
    <w:rsid w:val="00B81FDB"/>
    <w:rsid w:val="00BC39C9"/>
    <w:rsid w:val="00BE2708"/>
    <w:rsid w:val="00BE5BF7"/>
    <w:rsid w:val="00BF40E1"/>
    <w:rsid w:val="00C27FAB"/>
    <w:rsid w:val="00C358D4"/>
    <w:rsid w:val="00C6296B"/>
    <w:rsid w:val="00CC586D"/>
    <w:rsid w:val="00CE2D94"/>
    <w:rsid w:val="00CF1542"/>
    <w:rsid w:val="00CF3EC5"/>
    <w:rsid w:val="00D656DA"/>
    <w:rsid w:val="00D83300"/>
    <w:rsid w:val="00DC6B48"/>
    <w:rsid w:val="00DF01B0"/>
    <w:rsid w:val="00E6197E"/>
    <w:rsid w:val="00E85A05"/>
    <w:rsid w:val="00E95829"/>
    <w:rsid w:val="00EA606C"/>
    <w:rsid w:val="00EB0C8C"/>
    <w:rsid w:val="00EB51FD"/>
    <w:rsid w:val="00EB77DB"/>
    <w:rsid w:val="00EC23A3"/>
    <w:rsid w:val="00ED139F"/>
    <w:rsid w:val="00EF74F7"/>
    <w:rsid w:val="00F04E77"/>
    <w:rsid w:val="00F15AE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6FB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5A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AE5"/>
    <w:rPr>
      <w:rFonts w:ascii="Lucida Grande" w:hAnsi="Lucida Grande" w:cs="Lucida Grande"/>
      <w:sz w:val="18"/>
      <w:szCs w:val="18"/>
    </w:rPr>
  </w:style>
  <w:style w:type="paragraph" w:styleId="Caption">
    <w:name w:val="caption"/>
    <w:basedOn w:val="Normal"/>
    <w:next w:val="Normal"/>
    <w:uiPriority w:val="35"/>
    <w:semiHidden/>
    <w:qFormat/>
    <w:rsid w:val="00EC23A3"/>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EC23A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5A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AE5"/>
    <w:rPr>
      <w:rFonts w:ascii="Lucida Grande" w:hAnsi="Lucida Grande" w:cs="Lucida Grande"/>
      <w:sz w:val="18"/>
      <w:szCs w:val="18"/>
    </w:rPr>
  </w:style>
  <w:style w:type="paragraph" w:styleId="Caption">
    <w:name w:val="caption"/>
    <w:basedOn w:val="Normal"/>
    <w:next w:val="Normal"/>
    <w:uiPriority w:val="35"/>
    <w:semiHidden/>
    <w:qFormat/>
    <w:rsid w:val="00EC23A3"/>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EC23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ushmm.org/propaganda/archive/poster-triumph-wil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8668031EC351469525A50EE55DD509"/>
        <w:category>
          <w:name w:val="General"/>
          <w:gallery w:val="placeholder"/>
        </w:category>
        <w:types>
          <w:type w:val="bbPlcHdr"/>
        </w:types>
        <w:behaviors>
          <w:behavior w:val="content"/>
        </w:behaviors>
        <w:guid w:val="{6767CADA-FB1E-F542-8A5F-A145A152F4C7}"/>
      </w:docPartPr>
      <w:docPartBody>
        <w:p w:rsidR="00A72716" w:rsidRDefault="00A72716">
          <w:pPr>
            <w:pStyle w:val="078668031EC351469525A50EE55DD509"/>
          </w:pPr>
          <w:r w:rsidRPr="00CC586D">
            <w:rPr>
              <w:rStyle w:val="PlaceholderText"/>
              <w:b/>
              <w:color w:val="FFFFFF" w:themeColor="background1"/>
            </w:rPr>
            <w:t>[Salutation]</w:t>
          </w:r>
        </w:p>
      </w:docPartBody>
    </w:docPart>
    <w:docPart>
      <w:docPartPr>
        <w:name w:val="26A490561482464695007BF8CA46D947"/>
        <w:category>
          <w:name w:val="General"/>
          <w:gallery w:val="placeholder"/>
        </w:category>
        <w:types>
          <w:type w:val="bbPlcHdr"/>
        </w:types>
        <w:behaviors>
          <w:behavior w:val="content"/>
        </w:behaviors>
        <w:guid w:val="{C94C5C6E-E1FC-6C4E-8740-FB6C0FC5EAD4}"/>
      </w:docPartPr>
      <w:docPartBody>
        <w:p w:rsidR="00A72716" w:rsidRDefault="00A72716">
          <w:pPr>
            <w:pStyle w:val="26A490561482464695007BF8CA46D947"/>
          </w:pPr>
          <w:r>
            <w:rPr>
              <w:rStyle w:val="PlaceholderText"/>
            </w:rPr>
            <w:t>[First name]</w:t>
          </w:r>
        </w:p>
      </w:docPartBody>
    </w:docPart>
    <w:docPart>
      <w:docPartPr>
        <w:name w:val="195F4698C44C704CAF3C825793257E45"/>
        <w:category>
          <w:name w:val="General"/>
          <w:gallery w:val="placeholder"/>
        </w:category>
        <w:types>
          <w:type w:val="bbPlcHdr"/>
        </w:types>
        <w:behaviors>
          <w:behavior w:val="content"/>
        </w:behaviors>
        <w:guid w:val="{0B576E5C-B1AE-0449-B1B9-DCB293442FE5}"/>
      </w:docPartPr>
      <w:docPartBody>
        <w:p w:rsidR="00A72716" w:rsidRDefault="00A72716">
          <w:pPr>
            <w:pStyle w:val="195F4698C44C704CAF3C825793257E45"/>
          </w:pPr>
          <w:r>
            <w:rPr>
              <w:rStyle w:val="PlaceholderText"/>
            </w:rPr>
            <w:t>[Middle name]</w:t>
          </w:r>
        </w:p>
      </w:docPartBody>
    </w:docPart>
    <w:docPart>
      <w:docPartPr>
        <w:name w:val="16956259DCBDB344BD7B79DB925E17D7"/>
        <w:category>
          <w:name w:val="General"/>
          <w:gallery w:val="placeholder"/>
        </w:category>
        <w:types>
          <w:type w:val="bbPlcHdr"/>
        </w:types>
        <w:behaviors>
          <w:behavior w:val="content"/>
        </w:behaviors>
        <w:guid w:val="{E3DAC78C-EB7E-6A4C-8B3B-E4D0D9694DEE}"/>
      </w:docPartPr>
      <w:docPartBody>
        <w:p w:rsidR="00A72716" w:rsidRDefault="00A72716">
          <w:pPr>
            <w:pStyle w:val="16956259DCBDB344BD7B79DB925E17D7"/>
          </w:pPr>
          <w:r>
            <w:rPr>
              <w:rStyle w:val="PlaceholderText"/>
            </w:rPr>
            <w:t>[Last name]</w:t>
          </w:r>
        </w:p>
      </w:docPartBody>
    </w:docPart>
    <w:docPart>
      <w:docPartPr>
        <w:name w:val="CE0C58395F2B044ABF2B0FA682B68EC3"/>
        <w:category>
          <w:name w:val="General"/>
          <w:gallery w:val="placeholder"/>
        </w:category>
        <w:types>
          <w:type w:val="bbPlcHdr"/>
        </w:types>
        <w:behaviors>
          <w:behavior w:val="content"/>
        </w:behaviors>
        <w:guid w:val="{F21544AD-B5BB-374D-B1A3-02204D5C8802}"/>
      </w:docPartPr>
      <w:docPartBody>
        <w:p w:rsidR="00A72716" w:rsidRDefault="00A72716">
          <w:pPr>
            <w:pStyle w:val="CE0C58395F2B044ABF2B0FA682B68EC3"/>
          </w:pPr>
          <w:r>
            <w:rPr>
              <w:rStyle w:val="PlaceholderText"/>
            </w:rPr>
            <w:t>[Enter your biography]</w:t>
          </w:r>
        </w:p>
      </w:docPartBody>
    </w:docPart>
    <w:docPart>
      <w:docPartPr>
        <w:name w:val="02E94D48921A9744B937C395555334D5"/>
        <w:category>
          <w:name w:val="General"/>
          <w:gallery w:val="placeholder"/>
        </w:category>
        <w:types>
          <w:type w:val="bbPlcHdr"/>
        </w:types>
        <w:behaviors>
          <w:behavior w:val="content"/>
        </w:behaviors>
        <w:guid w:val="{A3BAD424-D12E-D14D-AE8E-1B7833B9495A}"/>
      </w:docPartPr>
      <w:docPartBody>
        <w:p w:rsidR="00A72716" w:rsidRDefault="00A72716">
          <w:pPr>
            <w:pStyle w:val="02E94D48921A9744B937C395555334D5"/>
          </w:pPr>
          <w:r w:rsidRPr="00EF74F7">
            <w:rPr>
              <w:b/>
              <w:color w:val="808080" w:themeColor="background1" w:themeShade="80"/>
            </w:rPr>
            <w:t>[Enter the headword for your article]</w:t>
          </w:r>
        </w:p>
      </w:docPartBody>
    </w:docPart>
    <w:docPart>
      <w:docPartPr>
        <w:name w:val="5DBFDD631CE03942AE1073819BB7E787"/>
        <w:category>
          <w:name w:val="General"/>
          <w:gallery w:val="placeholder"/>
        </w:category>
        <w:types>
          <w:type w:val="bbPlcHdr"/>
        </w:types>
        <w:behaviors>
          <w:behavior w:val="content"/>
        </w:behaviors>
        <w:guid w:val="{4376A6AB-6D04-A245-9BAF-32FED9FE44C0}"/>
      </w:docPartPr>
      <w:docPartBody>
        <w:p w:rsidR="00A72716" w:rsidRDefault="00A72716">
          <w:pPr>
            <w:pStyle w:val="5DBFDD631CE03942AE1073819BB7E7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8C8C27DEBBE414BAE9E80D035F94A71"/>
        <w:category>
          <w:name w:val="General"/>
          <w:gallery w:val="placeholder"/>
        </w:category>
        <w:types>
          <w:type w:val="bbPlcHdr"/>
        </w:types>
        <w:behaviors>
          <w:behavior w:val="content"/>
        </w:behaviors>
        <w:guid w:val="{09DF2D4C-8E2F-6045-A86F-6FD14EB6CBCB}"/>
      </w:docPartPr>
      <w:docPartBody>
        <w:p w:rsidR="00A72716" w:rsidRDefault="00A72716">
          <w:pPr>
            <w:pStyle w:val="F8C8C27DEBBE414BAE9E80D035F94A7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93A5E607F996F4B833728E4BF37F809"/>
        <w:category>
          <w:name w:val="General"/>
          <w:gallery w:val="placeholder"/>
        </w:category>
        <w:types>
          <w:type w:val="bbPlcHdr"/>
        </w:types>
        <w:behaviors>
          <w:behavior w:val="content"/>
        </w:behaviors>
        <w:guid w:val="{A7F0F330-9B81-574F-94DA-26F2A7AAB6F5}"/>
      </w:docPartPr>
      <w:docPartBody>
        <w:p w:rsidR="00A72716" w:rsidRDefault="00A72716">
          <w:pPr>
            <w:pStyle w:val="493A5E607F996F4B833728E4BF37F80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B6F6F41CA6BAF4EA136840DC9504B78"/>
        <w:category>
          <w:name w:val="General"/>
          <w:gallery w:val="placeholder"/>
        </w:category>
        <w:types>
          <w:type w:val="bbPlcHdr"/>
        </w:types>
        <w:behaviors>
          <w:behavior w:val="content"/>
        </w:behaviors>
        <w:guid w:val="{370D2C81-C853-5E41-96AE-E9D51B24206F}"/>
      </w:docPartPr>
      <w:docPartBody>
        <w:p w:rsidR="00EB3FE4" w:rsidRDefault="00EB3FE4" w:rsidP="00EB3FE4">
          <w:pPr>
            <w:pStyle w:val="CB6F6F41CA6BAF4EA136840DC9504B7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AFF9A7A0318F43B299F1CAA106B3A7"/>
        <w:category>
          <w:name w:val="General"/>
          <w:gallery w:val="placeholder"/>
        </w:category>
        <w:types>
          <w:type w:val="bbPlcHdr"/>
        </w:types>
        <w:behaviors>
          <w:behavior w:val="content"/>
        </w:behaviors>
        <w:guid w:val="{C4B25F10-4A66-D741-9A42-3E329F79A316}"/>
      </w:docPartPr>
      <w:docPartBody>
        <w:p w:rsidR="00EA14EE" w:rsidRDefault="00EB3FE4" w:rsidP="00EB3FE4">
          <w:pPr>
            <w:pStyle w:val="86AFF9A7A0318F43B299F1CAA106B3A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12B5451683924E86902A38FA3D20E7"/>
        <w:category>
          <w:name w:val="General"/>
          <w:gallery w:val="placeholder"/>
        </w:category>
        <w:types>
          <w:type w:val="bbPlcHdr"/>
        </w:types>
        <w:behaviors>
          <w:behavior w:val="content"/>
        </w:behaviors>
        <w:guid w:val="{13C514F0-67FF-D649-A37E-7447F9FBE042}"/>
      </w:docPartPr>
      <w:docPartBody>
        <w:p w:rsidR="00EA14EE" w:rsidRDefault="00EB3FE4" w:rsidP="00EB3FE4">
          <w:pPr>
            <w:pStyle w:val="9412B5451683924E86902A38FA3D20E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716"/>
    <w:rsid w:val="006B67E6"/>
    <w:rsid w:val="00A72716"/>
    <w:rsid w:val="00EA14EE"/>
    <w:rsid w:val="00EB3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3FE4"/>
    <w:rPr>
      <w:color w:val="808080"/>
    </w:rPr>
  </w:style>
  <w:style w:type="paragraph" w:customStyle="1" w:styleId="078668031EC351469525A50EE55DD509">
    <w:name w:val="078668031EC351469525A50EE55DD509"/>
  </w:style>
  <w:style w:type="paragraph" w:customStyle="1" w:styleId="26A490561482464695007BF8CA46D947">
    <w:name w:val="26A490561482464695007BF8CA46D947"/>
  </w:style>
  <w:style w:type="paragraph" w:customStyle="1" w:styleId="195F4698C44C704CAF3C825793257E45">
    <w:name w:val="195F4698C44C704CAF3C825793257E45"/>
  </w:style>
  <w:style w:type="paragraph" w:customStyle="1" w:styleId="16956259DCBDB344BD7B79DB925E17D7">
    <w:name w:val="16956259DCBDB344BD7B79DB925E17D7"/>
  </w:style>
  <w:style w:type="paragraph" w:customStyle="1" w:styleId="CE0C58395F2B044ABF2B0FA682B68EC3">
    <w:name w:val="CE0C58395F2B044ABF2B0FA682B68EC3"/>
  </w:style>
  <w:style w:type="paragraph" w:customStyle="1" w:styleId="16222B7BA06F024E8B996412EB0143D1">
    <w:name w:val="16222B7BA06F024E8B996412EB0143D1"/>
  </w:style>
  <w:style w:type="paragraph" w:customStyle="1" w:styleId="02E94D48921A9744B937C395555334D5">
    <w:name w:val="02E94D48921A9744B937C395555334D5"/>
  </w:style>
  <w:style w:type="paragraph" w:customStyle="1" w:styleId="5DBFDD631CE03942AE1073819BB7E787">
    <w:name w:val="5DBFDD631CE03942AE1073819BB7E787"/>
  </w:style>
  <w:style w:type="paragraph" w:customStyle="1" w:styleId="F8C8C27DEBBE414BAE9E80D035F94A71">
    <w:name w:val="F8C8C27DEBBE414BAE9E80D035F94A71"/>
  </w:style>
  <w:style w:type="paragraph" w:customStyle="1" w:styleId="493A5E607F996F4B833728E4BF37F809">
    <w:name w:val="493A5E607F996F4B833728E4BF37F809"/>
  </w:style>
  <w:style w:type="paragraph" w:customStyle="1" w:styleId="188623777E7F594AB0EB528774288172">
    <w:name w:val="188623777E7F594AB0EB528774288172"/>
  </w:style>
  <w:style w:type="paragraph" w:customStyle="1" w:styleId="CB6F6F41CA6BAF4EA136840DC9504B78">
    <w:name w:val="CB6F6F41CA6BAF4EA136840DC9504B78"/>
    <w:rsid w:val="00EB3FE4"/>
    <w:rPr>
      <w:lang w:val="en-CA"/>
    </w:rPr>
  </w:style>
  <w:style w:type="paragraph" w:customStyle="1" w:styleId="86AFF9A7A0318F43B299F1CAA106B3A7">
    <w:name w:val="86AFF9A7A0318F43B299F1CAA106B3A7"/>
    <w:rsid w:val="00EB3FE4"/>
    <w:rPr>
      <w:lang w:val="en-CA"/>
    </w:rPr>
  </w:style>
  <w:style w:type="paragraph" w:customStyle="1" w:styleId="9412B5451683924E86902A38FA3D20E7">
    <w:name w:val="9412B5451683924E86902A38FA3D20E7"/>
    <w:rsid w:val="00EB3FE4"/>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3FE4"/>
    <w:rPr>
      <w:color w:val="808080"/>
    </w:rPr>
  </w:style>
  <w:style w:type="paragraph" w:customStyle="1" w:styleId="078668031EC351469525A50EE55DD509">
    <w:name w:val="078668031EC351469525A50EE55DD509"/>
  </w:style>
  <w:style w:type="paragraph" w:customStyle="1" w:styleId="26A490561482464695007BF8CA46D947">
    <w:name w:val="26A490561482464695007BF8CA46D947"/>
  </w:style>
  <w:style w:type="paragraph" w:customStyle="1" w:styleId="195F4698C44C704CAF3C825793257E45">
    <w:name w:val="195F4698C44C704CAF3C825793257E45"/>
  </w:style>
  <w:style w:type="paragraph" w:customStyle="1" w:styleId="16956259DCBDB344BD7B79DB925E17D7">
    <w:name w:val="16956259DCBDB344BD7B79DB925E17D7"/>
  </w:style>
  <w:style w:type="paragraph" w:customStyle="1" w:styleId="CE0C58395F2B044ABF2B0FA682B68EC3">
    <w:name w:val="CE0C58395F2B044ABF2B0FA682B68EC3"/>
  </w:style>
  <w:style w:type="paragraph" w:customStyle="1" w:styleId="16222B7BA06F024E8B996412EB0143D1">
    <w:name w:val="16222B7BA06F024E8B996412EB0143D1"/>
  </w:style>
  <w:style w:type="paragraph" w:customStyle="1" w:styleId="02E94D48921A9744B937C395555334D5">
    <w:name w:val="02E94D48921A9744B937C395555334D5"/>
  </w:style>
  <w:style w:type="paragraph" w:customStyle="1" w:styleId="5DBFDD631CE03942AE1073819BB7E787">
    <w:name w:val="5DBFDD631CE03942AE1073819BB7E787"/>
  </w:style>
  <w:style w:type="paragraph" w:customStyle="1" w:styleId="F8C8C27DEBBE414BAE9E80D035F94A71">
    <w:name w:val="F8C8C27DEBBE414BAE9E80D035F94A71"/>
  </w:style>
  <w:style w:type="paragraph" w:customStyle="1" w:styleId="493A5E607F996F4B833728E4BF37F809">
    <w:name w:val="493A5E607F996F4B833728E4BF37F809"/>
  </w:style>
  <w:style w:type="paragraph" w:customStyle="1" w:styleId="188623777E7F594AB0EB528774288172">
    <w:name w:val="188623777E7F594AB0EB528774288172"/>
  </w:style>
  <w:style w:type="paragraph" w:customStyle="1" w:styleId="CB6F6F41CA6BAF4EA136840DC9504B78">
    <w:name w:val="CB6F6F41CA6BAF4EA136840DC9504B78"/>
    <w:rsid w:val="00EB3FE4"/>
    <w:rPr>
      <w:lang w:val="en-CA"/>
    </w:rPr>
  </w:style>
  <w:style w:type="paragraph" w:customStyle="1" w:styleId="86AFF9A7A0318F43B299F1CAA106B3A7">
    <w:name w:val="86AFF9A7A0318F43B299F1CAA106B3A7"/>
    <w:rsid w:val="00EB3FE4"/>
    <w:rPr>
      <w:lang w:val="en-CA"/>
    </w:rPr>
  </w:style>
  <w:style w:type="paragraph" w:customStyle="1" w:styleId="9412B5451683924E86902A38FA3D20E7">
    <w:name w:val="9412B5451683924E86902A38FA3D20E7"/>
    <w:rsid w:val="00EB3FE4"/>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b:Tag>
    <b:SourceType>JournalArticle</b:SourceType>
    <b:Guid>{FD2E9346-66D0-BD42-8C20-A37F0BBC804A}</b:Guid>
    <b:Title>Triumph of the Will: Document or Artifice? </b:Title>
    <b:Volume>15</b:Volume>
    <b:Pages>48-57</b:Pages>
    <b:Author>
      <b:Author>
        <b:NameList>
          <b:Person>
            <b:Last>Hinton</b:Last>
            <b:First>David</b:First>
          </b:Person>
        </b:NameList>
      </b:Author>
    </b:Author>
    <b:JournalName>Cinema Journal</b:JournalName>
    <b:Issue>1</b:Issue>
    <b:RefOrder>1</b:RefOrder>
  </b:Source>
  <b:Source>
    <b:Tag>Rai02</b:Tag>
    <b:SourceType>Book</b:SourceType>
    <b:Guid>{4FD0353F-0DA7-D245-A5B7-3B0E672977C0}</b:Guid>
    <b:Title>Leni Riefenstahl: The Seduction of Genius</b:Title>
    <b:Publisher>Continuum</b:Publisher>
    <b:City>London</b:City>
    <b:Year>2002</b:Year>
    <b:Author>
      <b:Author>
        <b:NameList>
          <b:Person>
            <b:Last>Rother</b:Last>
            <b:First>Rainer</b:First>
          </b:Person>
        </b:NameList>
      </b:Author>
    </b:Author>
    <b:RefOrder>2</b:RefOrder>
  </b:Source>
  <b:Source>
    <b:Tag>Son74</b:Tag>
    <b:SourceType>BookSection</b:SourceType>
    <b:Guid>{780611B6-5BB4-BE45-AE54-06BCC2E44ADE}</b:Guid>
    <b:Author>
      <b:Author>
        <b:NameList>
          <b:Person>
            <b:Last>Sontag</b:Last>
            <b:First>Susan</b:First>
          </b:Person>
        </b:NameList>
      </b:Author>
    </b:Author>
    <b:Title>Fascinating Fascism</b:Title>
    <b:City>London</b:City>
    <b:Publisher>Writers and Readers</b:Publisher>
    <b:Year>1974</b:Year>
    <b:Pages>73-105</b:Pages>
    <b:BookTitle>Uner the Sign of Saturn </b:BookTitle>
    <b:RefOrder>3</b:RefOrder>
  </b:Source>
  <b:Source>
    <b:Tag>Dav01</b:Tag>
    <b:SourceType>Book</b:SourceType>
    <b:Guid>{B7A9797A-ADD2-774B-BA21-B6FFFD15B54F}</b:Guid>
    <b:Title>Propaganda and the German Cinema 1933-1945</b:Title>
    <b:City>London</b:City>
    <b:Publisher>I.B. Tauris Publishers</b:Publisher>
    <b:Year>2001</b:Year>
    <b:Author>
      <b:Author>
        <b:NameList>
          <b:Person>
            <b:Last>Welch</b:Last>
            <b:First>David</b:First>
          </b:Person>
        </b:NameList>
      </b:Author>
    </b:Author>
    <b:RefOrder>4</b:RefOrder>
  </b:Source>
  <b:Source>
    <b:Tag>Ann11</b:Tag>
    <b:SourceType>Book</b:SourceType>
    <b:Guid>{595C66E7-1823-1742-A314-0CF668F56D81}</b:Guid>
    <b:Author>
      <b:Author>
        <b:NameList>
          <b:Person>
            <b:Last>Zox-Weaver</b:Last>
            <b:First>Annalisa</b:First>
          </b:Person>
        </b:NameList>
      </b:Author>
    </b:Author>
    <b:Title>Women Modernists and Fascism</b:Title>
    <b:City>Cambridge</b:City>
    <b:Publisher>Cambridge UP</b:Publisher>
    <b:Year>2011</b:Year>
    <b:RefOrder>5</b:RefOrder>
  </b:Source>
</b:Sources>
</file>

<file path=customXml/itemProps1.xml><?xml version="1.0" encoding="utf-8"?>
<ds:datastoreItem xmlns:ds="http://schemas.openxmlformats.org/officeDocument/2006/customXml" ds:itemID="{93AB6157-FDCE-2941-B548-FE3B3A83F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2</Pages>
  <Words>503</Words>
  <Characters>2871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19</cp:revision>
  <dcterms:created xsi:type="dcterms:W3CDTF">2014-05-25T07:42:00Z</dcterms:created>
  <dcterms:modified xsi:type="dcterms:W3CDTF">2015-01-28T23:50:00Z</dcterms:modified>
</cp:coreProperties>
</file>