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3A20A6" w14:textId="77777777" w:rsidTr="00922950">
        <w:tc>
          <w:tcPr>
            <w:tcW w:w="491" w:type="dxa"/>
            <w:vMerge w:val="restart"/>
            <w:shd w:val="clear" w:color="auto" w:fill="A6A6A6" w:themeFill="background1" w:themeFillShade="A6"/>
            <w:textDirection w:val="btLr"/>
          </w:tcPr>
          <w:p w14:paraId="5BF0C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71BD26A49ADF45999FC56883C99DE4"/>
            </w:placeholder>
            <w:showingPlcHdr/>
            <w:dropDownList>
              <w:listItem w:displayText="Dr." w:value="Dr."/>
              <w:listItem w:displayText="Prof." w:value="Prof."/>
            </w:dropDownList>
          </w:sdtPr>
          <w:sdtEndPr/>
          <w:sdtContent>
            <w:tc>
              <w:tcPr>
                <w:tcW w:w="1259" w:type="dxa"/>
              </w:tcPr>
              <w:p w14:paraId="3F1CD8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C6F6DCA30CD74C9321AB7A81E3C99C"/>
            </w:placeholder>
            <w:text/>
          </w:sdtPr>
          <w:sdtEndPr/>
          <w:sdtContent>
            <w:tc>
              <w:tcPr>
                <w:tcW w:w="2073" w:type="dxa"/>
              </w:tcPr>
              <w:p w14:paraId="50A5F7C6" w14:textId="4EFEB0BD" w:rsidR="00B574C9" w:rsidRDefault="008116E7" w:rsidP="008116E7">
                <w:proofErr w:type="spellStart"/>
                <w:r>
                  <w:t>Kait</w:t>
                </w:r>
                <w:proofErr w:type="spellEnd"/>
              </w:p>
            </w:tc>
          </w:sdtContent>
        </w:sdt>
        <w:sdt>
          <w:sdtPr>
            <w:alias w:val="Middle name"/>
            <w:tag w:val="authorMiddleName"/>
            <w:id w:val="-2076034781"/>
            <w:placeholder>
              <w:docPart w:val="B180D157057C5F418882B61B742E097F"/>
            </w:placeholder>
            <w:showingPlcHdr/>
            <w:text/>
          </w:sdtPr>
          <w:sdtEndPr/>
          <w:sdtContent>
            <w:tc>
              <w:tcPr>
                <w:tcW w:w="2551" w:type="dxa"/>
              </w:tcPr>
              <w:p w14:paraId="0A1F4E69" w14:textId="77777777" w:rsidR="00B574C9" w:rsidRDefault="00B574C9" w:rsidP="00922950">
                <w:r>
                  <w:rPr>
                    <w:rStyle w:val="PlaceholderText"/>
                  </w:rPr>
                  <w:t>[Middle name]</w:t>
                </w:r>
              </w:p>
            </w:tc>
          </w:sdtContent>
        </w:sdt>
        <w:tc>
          <w:tcPr>
            <w:tcW w:w="2642" w:type="dxa"/>
          </w:tcPr>
          <w:p w14:paraId="6E0FBFB3" w14:textId="77777777" w:rsidR="00B574C9" w:rsidRDefault="009C46CB" w:rsidP="0089528F">
            <w:sdt>
              <w:sdtPr>
                <w:alias w:val="Last name"/>
                <w:tag w:val="authorLastName"/>
                <w:id w:val="-1088529830"/>
                <w:placeholder>
                  <w:docPart w:val="F10640CC06925543BD9766A3ABAF2673"/>
                </w:placeholder>
                <w:text/>
              </w:sdtPr>
              <w:sdtEndPr/>
              <w:sdtContent>
                <w:proofErr w:type="spellStart"/>
                <w:r w:rsidR="006340FC">
                  <w:t>Pinder</w:t>
                </w:r>
                <w:proofErr w:type="spellEnd"/>
              </w:sdtContent>
            </w:sdt>
          </w:p>
        </w:tc>
      </w:tr>
      <w:tr w:rsidR="00B574C9" w14:paraId="21BE721F" w14:textId="77777777" w:rsidTr="001A6A06">
        <w:trPr>
          <w:trHeight w:val="986"/>
        </w:trPr>
        <w:tc>
          <w:tcPr>
            <w:tcW w:w="491" w:type="dxa"/>
            <w:vMerge/>
            <w:shd w:val="clear" w:color="auto" w:fill="A6A6A6" w:themeFill="background1" w:themeFillShade="A6"/>
          </w:tcPr>
          <w:p w14:paraId="6A036C6D" w14:textId="77777777" w:rsidR="00B574C9" w:rsidRPr="001A6A06" w:rsidRDefault="00B574C9" w:rsidP="00CF1542">
            <w:pPr>
              <w:jc w:val="center"/>
              <w:rPr>
                <w:b/>
                <w:color w:val="FFFFFF" w:themeColor="background1"/>
              </w:rPr>
            </w:pPr>
          </w:p>
        </w:tc>
        <w:sdt>
          <w:sdtPr>
            <w:alias w:val="Biography"/>
            <w:tag w:val="authorBiography"/>
            <w:id w:val="938807824"/>
            <w:placeholder>
              <w:docPart w:val="6422F5103715DF49A15A01F27488DEA2"/>
            </w:placeholder>
            <w:showingPlcHdr/>
          </w:sdtPr>
          <w:sdtEndPr/>
          <w:sdtContent>
            <w:tc>
              <w:tcPr>
                <w:tcW w:w="8525" w:type="dxa"/>
                <w:gridSpan w:val="4"/>
              </w:tcPr>
              <w:p w14:paraId="20636FA3" w14:textId="77777777" w:rsidR="00B574C9" w:rsidRDefault="00B574C9" w:rsidP="00922950">
                <w:r>
                  <w:rPr>
                    <w:rStyle w:val="PlaceholderText"/>
                  </w:rPr>
                  <w:t>[Enter your biography]</w:t>
                </w:r>
              </w:p>
            </w:tc>
          </w:sdtContent>
        </w:sdt>
      </w:tr>
      <w:tr w:rsidR="00B574C9" w14:paraId="2AE831CD" w14:textId="77777777" w:rsidTr="001A6A06">
        <w:trPr>
          <w:trHeight w:val="986"/>
        </w:trPr>
        <w:tc>
          <w:tcPr>
            <w:tcW w:w="491" w:type="dxa"/>
            <w:vMerge/>
            <w:shd w:val="clear" w:color="auto" w:fill="A6A6A6" w:themeFill="background1" w:themeFillShade="A6"/>
          </w:tcPr>
          <w:p w14:paraId="222CC1B1" w14:textId="77777777" w:rsidR="00B574C9" w:rsidRPr="001A6A06" w:rsidRDefault="00B574C9" w:rsidP="00CF1542">
            <w:pPr>
              <w:jc w:val="center"/>
              <w:rPr>
                <w:b/>
                <w:color w:val="FFFFFF" w:themeColor="background1"/>
              </w:rPr>
            </w:pPr>
          </w:p>
        </w:tc>
        <w:sdt>
          <w:sdtPr>
            <w:alias w:val="Affiliation"/>
            <w:tag w:val="affiliation"/>
            <w:id w:val="2012937915"/>
            <w:placeholder>
              <w:docPart w:val="2B055B691C1D9E42A39673B39DCA7E54"/>
            </w:placeholder>
            <w:text/>
          </w:sdtPr>
          <w:sdtEndPr/>
          <w:sdtContent>
            <w:tc>
              <w:tcPr>
                <w:tcW w:w="8525" w:type="dxa"/>
                <w:gridSpan w:val="4"/>
              </w:tcPr>
              <w:p w14:paraId="2A0F6025" w14:textId="33ADCE75" w:rsidR="00B574C9" w:rsidRDefault="008116E7" w:rsidP="008116E7">
                <w:r>
                  <w:t>McGill University</w:t>
                </w:r>
              </w:p>
            </w:tc>
          </w:sdtContent>
        </w:sdt>
      </w:tr>
    </w:tbl>
    <w:p w14:paraId="28CB4E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AD614A" w14:textId="77777777" w:rsidTr="00244BB0">
        <w:tc>
          <w:tcPr>
            <w:tcW w:w="9016" w:type="dxa"/>
            <w:shd w:val="clear" w:color="auto" w:fill="A6A6A6" w:themeFill="background1" w:themeFillShade="A6"/>
            <w:tcMar>
              <w:top w:w="113" w:type="dxa"/>
              <w:bottom w:w="113" w:type="dxa"/>
            </w:tcMar>
          </w:tcPr>
          <w:p w14:paraId="1A8D8E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904FE" w14:textId="77777777" w:rsidTr="003F0D73">
        <w:sdt>
          <w:sdtPr>
            <w:alias w:val="Article headword"/>
            <w:tag w:val="articleHeadword"/>
            <w:id w:val="-361440020"/>
            <w:placeholder>
              <w:docPart w:val="ED6561DE1B04DA4E84A359736C518CB1"/>
            </w:placeholder>
            <w:text/>
          </w:sdtPr>
          <w:sdtEndPr/>
          <w:sdtContent>
            <w:tc>
              <w:tcPr>
                <w:tcW w:w="9016" w:type="dxa"/>
                <w:tcMar>
                  <w:top w:w="113" w:type="dxa"/>
                  <w:bottom w:w="113" w:type="dxa"/>
                </w:tcMar>
              </w:tcPr>
              <w:p w14:paraId="6D7A1A8A" w14:textId="77777777" w:rsidR="003F0D73" w:rsidRPr="00FB589A" w:rsidRDefault="006340FC" w:rsidP="006340FC">
                <w:proofErr w:type="spellStart"/>
                <w:r>
                  <w:rPr>
                    <w:lang w:val="en-US"/>
                  </w:rPr>
                  <w:t>Knister</w:t>
                </w:r>
                <w:proofErr w:type="spellEnd"/>
                <w:r>
                  <w:rPr>
                    <w:lang w:val="en-US"/>
                  </w:rPr>
                  <w:t>, (John)</w:t>
                </w:r>
                <w:r w:rsidR="0089528F" w:rsidRPr="00057DFA">
                  <w:rPr>
                    <w:lang w:val="en-US"/>
                  </w:rPr>
                  <w:t xml:space="preserve"> Raymond (1899-1932)</w:t>
                </w:r>
              </w:p>
            </w:tc>
          </w:sdtContent>
        </w:sdt>
      </w:tr>
      <w:tr w:rsidR="00464699" w14:paraId="7C79340B" w14:textId="77777777" w:rsidTr="00096666">
        <w:sdt>
          <w:sdtPr>
            <w:alias w:val="Variant headwords"/>
            <w:tag w:val="variantHeadwords"/>
            <w:id w:val="173464402"/>
            <w:placeholder>
              <w:docPart w:val="35DDCB1172E3314181A568FB208DB897"/>
            </w:placeholder>
            <w:showingPlcHdr/>
          </w:sdtPr>
          <w:sdtEndPr/>
          <w:sdtContent>
            <w:tc>
              <w:tcPr>
                <w:tcW w:w="9016" w:type="dxa"/>
                <w:tcMar>
                  <w:top w:w="113" w:type="dxa"/>
                  <w:bottom w:w="113" w:type="dxa"/>
                </w:tcMar>
              </w:tcPr>
              <w:p w14:paraId="722124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47C4E1" w14:textId="77777777" w:rsidTr="003F0D73">
        <w:sdt>
          <w:sdtPr>
            <w:alias w:val="Abstract"/>
            <w:tag w:val="abstract"/>
            <w:id w:val="-635871867"/>
            <w:placeholder>
              <w:docPart w:val="CE1D3A30C7B1204095DEA60F9E779F0D"/>
            </w:placeholder>
          </w:sdtPr>
          <w:sdtEndPr/>
          <w:sdtContent>
            <w:tc>
              <w:tcPr>
                <w:tcW w:w="9016" w:type="dxa"/>
                <w:tcMar>
                  <w:top w:w="113" w:type="dxa"/>
                  <w:bottom w:w="113" w:type="dxa"/>
                </w:tcMar>
              </w:tcPr>
              <w:p w14:paraId="50CE9570" w14:textId="77777777" w:rsidR="00E85A05" w:rsidRDefault="006340FC" w:rsidP="00E85A05">
                <w:r>
                  <w:t xml:space="preserve">Raymond </w:t>
                </w:r>
                <w:proofErr w:type="spellStart"/>
                <w:r>
                  <w:t>Knister</w:t>
                </w:r>
                <w:proofErr w:type="spellEnd"/>
                <w:r>
                  <w:t xml:space="preserve"> was one of Canada’s earliest modernist writers. Although </w:t>
                </w:r>
                <w:proofErr w:type="spellStart"/>
                <w:r>
                  <w:t>Knister</w:t>
                </w:r>
                <w:proofErr w:type="spellEnd"/>
                <w:r>
                  <w:t xml:space="preserve"> is best known as an imagist poet, he wrote and published work in a wide range of genres, including poetry, novels, short stories, book reviews, literary criticism, and one play. Born and raised in the farmlands of southern Ontario, </w:t>
                </w:r>
                <w:proofErr w:type="spellStart"/>
                <w:r>
                  <w:t>Knister</w:t>
                </w:r>
                <w:proofErr w:type="spellEnd"/>
                <w:r>
                  <w:t xml:space="preserve"> was called the ‘farmer who was poet too’ by fellow Canadian poet Dorothy </w:t>
                </w:r>
                <w:proofErr w:type="spellStart"/>
                <w:r>
                  <w:t>Livesay</w:t>
                </w:r>
                <w:proofErr w:type="spellEnd"/>
                <w:r>
                  <w:t xml:space="preserve">. </w:t>
                </w:r>
                <w:proofErr w:type="spellStart"/>
                <w:r>
                  <w:t>Knister’s</w:t>
                </w:r>
                <w:proofErr w:type="spellEnd"/>
                <w:r>
                  <w:t xml:space="preserve"> writing career, which began in the 1920s, coincided with an age of Canadian nationalism, and despite the fact that </w:t>
                </w:r>
                <w:proofErr w:type="spellStart"/>
                <w:r>
                  <w:t>Knister</w:t>
                </w:r>
                <w:proofErr w:type="spellEnd"/>
                <w:r>
                  <w:t xml:space="preserve"> found it easier to publish in the U.S. than in Canada, he was a great supporter of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short when he drowned on August 29, 1932, while on holiday with his wife at Lake St. Clair in Ontario.</w:t>
                </w:r>
              </w:p>
            </w:tc>
          </w:sdtContent>
        </w:sdt>
      </w:tr>
      <w:tr w:rsidR="003F0D73" w14:paraId="44DAE4DF" w14:textId="77777777" w:rsidTr="003F0D73">
        <w:sdt>
          <w:sdtPr>
            <w:alias w:val="Article text"/>
            <w:tag w:val="articleText"/>
            <w:id w:val="634067588"/>
            <w:placeholder>
              <w:docPart w:val="30C87FB5D6BAA2419808091AFB3235B5"/>
            </w:placeholder>
          </w:sdtPr>
          <w:sdtEndPr/>
          <w:sdtContent>
            <w:tc>
              <w:tcPr>
                <w:tcW w:w="9016" w:type="dxa"/>
                <w:tcMar>
                  <w:top w:w="113" w:type="dxa"/>
                  <w:bottom w:w="113" w:type="dxa"/>
                </w:tcMar>
              </w:tcPr>
              <w:p w14:paraId="7C58A162" w14:textId="77777777" w:rsidR="0089528F" w:rsidRPr="005D79E5" w:rsidRDefault="0089528F" w:rsidP="006340FC">
                <w:r>
                  <w:t xml:space="preserve">Raymond </w:t>
                </w:r>
                <w:proofErr w:type="spellStart"/>
                <w:r>
                  <w:t>Knister</w:t>
                </w:r>
                <w:proofErr w:type="spellEnd"/>
                <w:r>
                  <w:t xml:space="preserve"> </w:t>
                </w:r>
                <w:r w:rsidR="006340FC">
                  <w:t xml:space="preserve">was one of Canada’s earliest </w:t>
                </w:r>
                <w:r>
                  <w:t xml:space="preserve">modernist writers. Although </w:t>
                </w:r>
                <w:proofErr w:type="spellStart"/>
                <w:r>
                  <w:t>Knister</w:t>
                </w:r>
                <w:proofErr w:type="spellEnd"/>
                <w:r w:rsidR="006340FC">
                  <w:t xml:space="preserve"> is best known as an i</w:t>
                </w:r>
                <w:r>
                  <w:t xml:space="preserve">magist poet, he wrote and published </w:t>
                </w:r>
                <w:r w:rsidR="006340FC">
                  <w:t xml:space="preserve">work in a wide range of genres, including </w:t>
                </w:r>
                <w:r>
                  <w:t xml:space="preserve">poetry, novels, short stories, book reviews, literary criticism, and one play. Born and raised in the farmlands of southern Ontario, </w:t>
                </w:r>
                <w:proofErr w:type="spellStart"/>
                <w:r>
                  <w:t>Knister</w:t>
                </w:r>
                <w:proofErr w:type="spellEnd"/>
                <w:r>
                  <w:t xml:space="preserve"> was called the ‘farmer wh</w:t>
                </w:r>
                <w:r w:rsidR="006340FC">
                  <w:t>o was poet too’ by</w:t>
                </w:r>
                <w:r>
                  <w:t xml:space="preserve"> fellow Cana</w:t>
                </w:r>
                <w:r w:rsidR="006340FC">
                  <w:t xml:space="preserve">dian poet Dorothy </w:t>
                </w:r>
                <w:proofErr w:type="spellStart"/>
                <w:r w:rsidR="006340FC">
                  <w:t>Livesay</w:t>
                </w:r>
                <w:proofErr w:type="spellEnd"/>
                <w:r>
                  <w:t xml:space="preserve">. </w:t>
                </w:r>
                <w:proofErr w:type="spellStart"/>
                <w:r>
                  <w:t>Knister’s</w:t>
                </w:r>
                <w:proofErr w:type="spellEnd"/>
                <w:r>
                  <w:t xml:space="preserve"> writing career, which began in the 1920s, coincided with an age of Canadian nationalism</w:t>
                </w:r>
                <w:r w:rsidR="006340FC">
                  <w:t>, and despite</w:t>
                </w:r>
                <w:r>
                  <w:t xml:space="preserve"> the fact that </w:t>
                </w:r>
                <w:proofErr w:type="spellStart"/>
                <w:r>
                  <w:t>Knister</w:t>
                </w:r>
                <w:proofErr w:type="spellEnd"/>
                <w:r>
                  <w:t xml:space="preserve"> found it easier to publish in the U.S. than in Canada, he w</w:t>
                </w:r>
                <w:r w:rsidR="006340FC">
                  <w:t>as a great supporter of</w:t>
                </w:r>
                <w:r>
                  <w:t xml:space="preserve">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short when he drowned on August 29, 1932, while on holiday with his wife at Lake St. Clair in Ontario.</w:t>
                </w:r>
              </w:p>
              <w:p w14:paraId="6F342EE6" w14:textId="77777777" w:rsidR="0089528F" w:rsidRDefault="0089528F" w:rsidP="006340FC"/>
              <w:p w14:paraId="3FF828F6" w14:textId="77777777" w:rsidR="0089528F" w:rsidRPr="005F64DD" w:rsidRDefault="0089528F" w:rsidP="006340FC">
                <w:r>
                  <w:t xml:space="preserve">Born into a hard-working farming family, </w:t>
                </w:r>
                <w:proofErr w:type="spellStart"/>
                <w:r>
                  <w:t>Knister</w:t>
                </w:r>
                <w:proofErr w:type="spellEnd"/>
                <w:r>
                  <w:t xml:space="preserve">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In the winter of 1922-23, </w:t>
                </w:r>
                <w:proofErr w:type="spellStart"/>
                <w:r>
                  <w:t>Knister</w:t>
                </w:r>
                <w:proofErr w:type="spellEnd"/>
                <w:r>
                  <w:t xml:space="preserve"> was offered a position of associate editor at </w:t>
                </w:r>
                <w:r>
                  <w:rPr>
                    <w:i/>
                  </w:rPr>
                  <w:t>The Midland</w:t>
                </w:r>
                <w:r>
                  <w:t xml:space="preserve">, an avant-garde literary magazine, in Iowa City, which he took up when he moved there in October 1923. During his </w:t>
                </w:r>
                <w:r w:rsidR="006340FC">
                  <w:t>tenure</w:t>
                </w:r>
                <w:r>
                  <w:t xml:space="preserve"> at </w:t>
                </w:r>
                <w:r>
                  <w:rPr>
                    <w:i/>
                  </w:rPr>
                  <w:t>The Midland</w:t>
                </w:r>
                <w:r>
                  <w:t xml:space="preserve">, </w:t>
                </w:r>
                <w:proofErr w:type="spellStart"/>
                <w:r>
                  <w:t>Knister</w:t>
                </w:r>
                <w:proofErr w:type="spellEnd"/>
                <w:r>
                  <w:t xml:space="preserve"> had time to work on his poetry and attend creative writing classes at Iowa State University. At the end of </w:t>
                </w:r>
                <w:proofErr w:type="spellStart"/>
                <w:r>
                  <w:t>Knister’s</w:t>
                </w:r>
                <w:proofErr w:type="spellEnd"/>
                <w:r>
                  <w:t xml:space="preserve"> term at </w:t>
                </w:r>
                <w:r>
                  <w:rPr>
                    <w:i/>
                  </w:rPr>
                  <w:t>The Midland</w:t>
                </w:r>
                <w:r>
                  <w:t xml:space="preserve"> in the summer of 1924, the job market for poets and editors in Canada was bleak, and so </w:t>
                </w:r>
                <w:proofErr w:type="spellStart"/>
                <w:r>
                  <w:t>Knister</w:t>
                </w:r>
                <w:proofErr w:type="spellEnd"/>
                <w:r>
                  <w:t xml:space="preserve"> moved </w:t>
                </w:r>
                <w:r>
                  <w:lastRenderedPageBreak/>
                  <w:t xml:space="preserve">to Chicago, where he wrote reviews for </w:t>
                </w:r>
                <w:r>
                  <w:rPr>
                    <w:i/>
                  </w:rPr>
                  <w:t xml:space="preserve">The Chicago Evening Post </w:t>
                </w:r>
                <w:r>
                  <w:t xml:space="preserve">and </w:t>
                </w:r>
                <w:r>
                  <w:rPr>
                    <w:i/>
                  </w:rPr>
                  <w:t>Poetry</w:t>
                </w:r>
                <w:r>
                  <w:t xml:space="preserve">, while working as a taxi driver at night. </w:t>
                </w:r>
                <w:proofErr w:type="spellStart"/>
                <w:r>
                  <w:t>Knister’s</w:t>
                </w:r>
                <w:proofErr w:type="spellEnd"/>
                <w:r>
                  <w:t xml:space="preserve"> posthumously published novellas, ‘Hackman’s Night’ and ‘Taxi Driver,’ were inspired by his experiences as a taxi driver during this period. As urban stories, these novellas (along with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contradict </w:t>
                </w:r>
                <w:proofErr w:type="spellStart"/>
                <w:r>
                  <w:t>Knister’s</w:t>
                </w:r>
                <w:proofErr w:type="spellEnd"/>
                <w:r>
                  <w:t xml:space="preserve"> reputation as a rural writer. </w:t>
                </w:r>
              </w:p>
              <w:p w14:paraId="2E484580" w14:textId="77777777" w:rsidR="0089528F" w:rsidRDefault="0089528F" w:rsidP="006340FC">
                <w:pPr>
                  <w:rPr>
                    <w:u w:val="single"/>
                  </w:rPr>
                </w:pPr>
              </w:p>
              <w:p w14:paraId="259F1B10" w14:textId="77777777" w:rsidR="0089528F" w:rsidRPr="00DE1514" w:rsidRDefault="0089528F" w:rsidP="006340FC">
                <w:proofErr w:type="spellStart"/>
                <w:r>
                  <w:t>Knister</w:t>
                </w:r>
                <w:proofErr w:type="spellEnd"/>
                <w:r>
                  <w:t xml:space="preserve">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xml:space="preserve">, to Lorne Pierce, the editor of Ryerson Press. With his manuscript, he sent Pierce a ‘salient statement of the problems facing the Canadian artist’ (Waddington 182). </w:t>
                </w:r>
                <w:proofErr w:type="spellStart"/>
                <w:r>
                  <w:t>Knister’s</w:t>
                </w:r>
                <w:proofErr w:type="spellEnd"/>
                <w:r>
                  <w:t xml:space="preserve">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w:t>
                </w:r>
                <w:proofErr w:type="spellStart"/>
                <w:r>
                  <w:t>Chattertons</w:t>
                </w:r>
                <w:proofErr w:type="spellEnd"/>
                <w:r>
                  <w:t xml:space="preserve"> may come before a Burns. </w:t>
                </w:r>
                <w:proofErr w:type="spellStart"/>
                <w:r>
                  <w:t>Burnses</w:t>
                </w:r>
                <w:proofErr w:type="spellEnd"/>
                <w:r>
                  <w:t xml:space="preserve"> do not spring from the void; but undoubtedly this country will yet produce a great poet from its soil’ (</w:t>
                </w:r>
                <w:proofErr w:type="spellStart"/>
                <w:r>
                  <w:t>qtd</w:t>
                </w:r>
                <w:proofErr w:type="spellEnd"/>
                <w:r>
                  <w:t xml:space="preserve">. Waddington 183). With this statement, </w:t>
                </w:r>
                <w:proofErr w:type="spellStart"/>
                <w:r>
                  <w:t>Knister</w:t>
                </w:r>
                <w:proofErr w:type="spellEnd"/>
                <w:r>
                  <w:t xml:space="preserve"> addresses the belief, popular among many Canadians at the time, that Canada could not produce a literary talent to rival those giants of the English canon. Furthermore, this statement reflects </w:t>
                </w:r>
                <w:proofErr w:type="spellStart"/>
                <w:r>
                  <w:t>Knister’s</w:t>
                </w:r>
                <w:proofErr w:type="spellEnd"/>
                <w:r>
                  <w:t xml:space="preserve"> optimism that there would one day be a Canadian Burns and his insistence that Canadians should not settle for the lesser poets who would inevitably outnumber the great poets. </w:t>
                </w:r>
                <w:proofErr w:type="spellStart"/>
                <w:r>
                  <w:t>Knister’s</w:t>
                </w:r>
                <w:proofErr w:type="spellEnd"/>
                <w:r>
                  <w:t xml:space="preserve"> optimism about the future of Canadian writer</w:t>
                </w:r>
                <w:r w:rsidR="006340FC">
                  <w:t>s</w:t>
                </w:r>
                <w:r>
                  <w:t xml:space="preserve"> exemplifies his position in relation to the current of Canadian literary natio</w:t>
                </w:r>
                <w:r w:rsidR="006340FC">
                  <w:t>nalism of</w:t>
                </w:r>
                <w:r>
                  <w:t xml:space="preserve"> the time. Opposed to the imitative and purely commercial trends in Canadian writing in the 1920s, </w:t>
                </w:r>
                <w:proofErr w:type="spellStart"/>
                <w:r>
                  <w:t>Knister</w:t>
                </w:r>
                <w:proofErr w:type="spellEnd"/>
                <w:r>
                  <w:t xml:space="preserve"> was nonetheless a great supporter of the developing Canadian literary scene. As such, he edited the first anthology of Canadian short stories, </w:t>
                </w:r>
                <w:r>
                  <w:rPr>
                    <w:i/>
                  </w:rPr>
                  <w:t>Canadian Short Stories</w:t>
                </w:r>
                <w:r>
                  <w:t>, which he began in</w:t>
                </w:r>
                <w:r w:rsidR="006340FC">
                  <w:t xml:space="preserve"> 1927 and saw published the following</w:t>
                </w:r>
                <w:r>
                  <w:t xml:space="preserve"> year. </w:t>
                </w:r>
              </w:p>
              <w:p w14:paraId="63DE0D4D" w14:textId="77777777" w:rsidR="0089528F" w:rsidRDefault="0089528F" w:rsidP="006340FC">
                <w:pPr>
                  <w:rPr>
                    <w:u w:val="single"/>
                  </w:rPr>
                </w:pPr>
              </w:p>
              <w:p w14:paraId="58B130AB" w14:textId="77777777" w:rsidR="0089528F" w:rsidRDefault="0089528F" w:rsidP="006340FC">
                <w:proofErr w:type="spellStart"/>
                <w:r>
                  <w:t>Knister</w:t>
                </w:r>
                <w:proofErr w:type="spellEnd"/>
                <w:r>
                  <w:t xml:space="preserve"> has long held a reputation as an Imagist poet. Brian </w:t>
                </w:r>
                <w:proofErr w:type="spellStart"/>
                <w:r>
                  <w:t>Trehearne</w:t>
                </w:r>
                <w:proofErr w:type="spellEnd"/>
                <w:r>
                  <w:t xml:space="preserve">, however, places </w:t>
                </w:r>
                <w:proofErr w:type="spellStart"/>
                <w:r>
                  <w:t>Knister’s</w:t>
                </w:r>
                <w:proofErr w:type="spellEnd"/>
                <w:r w:rsidR="006340FC">
                  <w:t xml:space="preserve"> poetry between imagism and literary i</w:t>
                </w:r>
                <w:r>
                  <w:t xml:space="preserve">mpressionism (23). Furthermore, despite his reputation as a poet, </w:t>
                </w:r>
                <w:proofErr w:type="spellStart"/>
                <w:r>
                  <w:t>Knister</w:t>
                </w:r>
                <w:proofErr w:type="spellEnd"/>
                <w:r>
                  <w:t xml:space="preserve"> had all but abandoned poetry by the time he was </w:t>
                </w:r>
                <w:proofErr w:type="gramStart"/>
                <w:r>
                  <w:t>twenty-seven</w:t>
                </w:r>
                <w:proofErr w:type="gramEnd"/>
                <w:r>
                  <w:t xml:space="preserve"> (</w:t>
                </w:r>
                <w:proofErr w:type="spellStart"/>
                <w:r>
                  <w:t>Trehearne</w:t>
                </w:r>
                <w:proofErr w:type="spellEnd"/>
                <w:r>
                  <w:t xml:space="preserve"> 22). In the later 1920s, </w:t>
                </w:r>
                <w:proofErr w:type="spellStart"/>
                <w:r>
                  <w:t>Knister’s</w:t>
                </w:r>
                <w:proofErr w:type="spellEnd"/>
                <w:r>
                  <w:t xml:space="preserve"> creative attention was focused on prose.  </w:t>
                </w:r>
                <w:proofErr w:type="spellStart"/>
                <w:r>
                  <w:t>Knister’s</w:t>
                </w:r>
                <w:proofErr w:type="spellEnd"/>
                <w:r>
                  <w:t xml:space="preserve"> prose, like that of his contemporaries, uses techniques of psychological realism (</w:t>
                </w:r>
                <w:proofErr w:type="spellStart"/>
                <w:r>
                  <w:t>Arnason</w:t>
                </w:r>
                <w:proofErr w:type="spellEnd"/>
                <w:r>
                  <w:t xml:space="preserve"> 8). During the late 1920s, </w:t>
                </w:r>
                <w:proofErr w:type="spellStart"/>
                <w:r>
                  <w:t>Knister</w:t>
                </w:r>
                <w:proofErr w:type="spellEnd"/>
                <w:r>
                  <w:t xml:space="preserve"> wrote his novella, </w:t>
                </w:r>
                <w:r>
                  <w:rPr>
                    <w:i/>
                  </w:rPr>
                  <w:t>White Narcissus</w:t>
                </w:r>
                <w:r>
                  <w:t>, which was published in 1929 and is now part of McClelland and Stewart’s New Canadian Library series. The novella is remarkable for its conjunction of realist and romantic conventions. It is also an example of the Southern Ontario Gothic, a sub-genre of the Canadian novel.</w:t>
                </w:r>
              </w:p>
              <w:p w14:paraId="20A4E6F7" w14:textId="77777777" w:rsidR="0089528F" w:rsidRDefault="0089528F" w:rsidP="006340FC"/>
              <w:p w14:paraId="713D5936" w14:textId="77777777" w:rsidR="0089528F" w:rsidRPr="00767B58" w:rsidRDefault="0089528F" w:rsidP="006340FC">
                <w:proofErr w:type="spellStart"/>
                <w:r>
                  <w:t>Knister’s</w:t>
                </w:r>
                <w:proofErr w:type="spellEnd"/>
                <w:r>
                  <w:t xml:space="preserve"> second published novel, </w:t>
                </w:r>
                <w:r>
                  <w:rPr>
                    <w:i/>
                  </w:rPr>
                  <w:t xml:space="preserve">My Star Predominant </w:t>
                </w:r>
                <w:r>
                  <w:t>(1934), is a ‘great and sprawling work about the life of John Keats’ (</w:t>
                </w:r>
                <w:proofErr w:type="spellStart"/>
                <w:r>
                  <w:t>Arnason</w:t>
                </w:r>
                <w:proofErr w:type="spellEnd"/>
                <w:r>
                  <w:t xml:space="preserve"> 9). Frederick Philip Grove, one of </w:t>
                </w:r>
                <w:proofErr w:type="spellStart"/>
                <w:r>
                  <w:t>Knister’s</w:t>
                </w:r>
                <w:proofErr w:type="spellEnd"/>
                <w:r>
                  <w:t xml:space="preserve"> contemporary Canadian novelists, encouraged </w:t>
                </w:r>
                <w:proofErr w:type="spellStart"/>
                <w:r>
                  <w:t>Knister</w:t>
                </w:r>
                <w:proofErr w:type="spellEnd"/>
                <w:r>
                  <w:t xml:space="preserve"> to cut his ‘sprawling’ Keats manuscript down and to enter it in a contest with Graphic Press. In 1931, the novel won the $2500 pr</w:t>
                </w:r>
                <w:r w:rsidR="006340FC">
                  <w:t xml:space="preserve">ize from Graphic Press, but </w:t>
                </w:r>
                <w:proofErr w:type="spellStart"/>
                <w:r>
                  <w:t>Knister’s</w:t>
                </w:r>
                <w:proofErr w:type="spellEnd"/>
                <w:r>
                  <w:t xml:space="preserve"> celebration was short-lived. Soon after </w:t>
                </w:r>
                <w:proofErr w:type="spellStart"/>
                <w:r>
                  <w:t>Knister</w:t>
                </w:r>
                <w:proofErr w:type="spellEnd"/>
                <w:r>
                  <w:t xml:space="preserve"> won the prize, Graphic Press went bankrupt and was unable to publish </w:t>
                </w:r>
                <w:r>
                  <w:rPr>
                    <w:i/>
                  </w:rPr>
                  <w:t>My Star Predominant</w:t>
                </w:r>
                <w:r>
                  <w:t xml:space="preserve">. Moreover, </w:t>
                </w:r>
                <w:proofErr w:type="spellStart"/>
                <w:r>
                  <w:t>Knister</w:t>
                </w:r>
                <w:proofErr w:type="spellEnd"/>
                <w:r>
                  <w:t xml:space="preserve">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w:t>
                </w:r>
                <w:proofErr w:type="spellStart"/>
                <w:r>
                  <w:t>Knister’s</w:t>
                </w:r>
                <w:proofErr w:type="spellEnd"/>
                <w:r>
                  <w:t xml:space="preserve"> death.</w:t>
                </w:r>
              </w:p>
              <w:p w14:paraId="59945165" w14:textId="77777777" w:rsidR="0089528F" w:rsidRDefault="0089528F" w:rsidP="006340FC"/>
              <w:p w14:paraId="2A03755F" w14:textId="77777777" w:rsidR="0089528F" w:rsidRDefault="0089528F" w:rsidP="006340FC">
                <w:r>
                  <w:t xml:space="preserve">1932 was a year of promise for </w:t>
                </w:r>
                <w:proofErr w:type="spellStart"/>
                <w:r>
                  <w:t>Kniste</w:t>
                </w:r>
                <w:r w:rsidR="006340FC">
                  <w:t>r</w:t>
                </w:r>
                <w:proofErr w:type="spellEnd"/>
                <w:r w:rsidR="006340FC">
                  <w:t xml:space="preserve">. After a winter in Montreal – </w:t>
                </w:r>
                <w:r>
                  <w:t>where he became friends with notable Montreal poets, A.J.M. Smit</w:t>
                </w:r>
                <w:r w:rsidR="006340FC">
                  <w:t xml:space="preserve">h, F.R. Scott, and Leo Kennedy – </w:t>
                </w:r>
                <w:proofErr w:type="spellStart"/>
                <w:r>
                  <w:t>Knister</w:t>
                </w:r>
                <w:proofErr w:type="spellEnd"/>
                <w:r>
                  <w:t xml:space="preserve"> accepted a job at Ryerson Press on August 10, 1932. Unfortunately, on August 29, before he was able to assume his position, he drowned while on holiday at Lake St. Clair with his wife. The sudden death of a writer of great talent and potential caused some people to assume that </w:t>
                </w:r>
                <w:proofErr w:type="spellStart"/>
                <w:r>
                  <w:t>Knister</w:t>
                </w:r>
                <w:proofErr w:type="spellEnd"/>
                <w:r>
                  <w:t xml:space="preserve"> had committed suicide. </w:t>
                </w:r>
                <w:r>
                  <w:lastRenderedPageBreak/>
                  <w:t xml:space="preserve">Most notably, Dorothy </w:t>
                </w:r>
                <w:proofErr w:type="spellStart"/>
                <w:r>
                  <w:t>Livesay</w:t>
                </w:r>
                <w:proofErr w:type="spellEnd"/>
                <w:r>
                  <w:t xml:space="preserve"> hints at her belief that </w:t>
                </w:r>
                <w:proofErr w:type="spellStart"/>
                <w:r>
                  <w:t>Knister’s</w:t>
                </w:r>
                <w:proofErr w:type="spellEnd"/>
                <w:r>
                  <w:t xml:space="preserve"> death was a suicide throughout her memoir of him. Using her mother’s diary from the time of her father’s death, </w:t>
                </w:r>
                <w:proofErr w:type="spellStart"/>
                <w:r>
                  <w:t>Knister’s</w:t>
                </w:r>
                <w:proofErr w:type="spellEnd"/>
                <w:r>
                  <w:t xml:space="preserve"> daughter, Imogen Givens, has convincingly argued against the possibility of </w:t>
                </w:r>
                <w:proofErr w:type="spellStart"/>
                <w:r>
                  <w:t>Knister’s</w:t>
                </w:r>
                <w:proofErr w:type="spellEnd"/>
                <w:r>
                  <w:t xml:space="preserve"> suicide. </w:t>
                </w:r>
              </w:p>
              <w:p w14:paraId="61BA83A5" w14:textId="77777777" w:rsidR="0089528F" w:rsidRDefault="0089528F" w:rsidP="006340FC"/>
              <w:p w14:paraId="4B592B61" w14:textId="3F8E2B13" w:rsidR="0089528F" w:rsidRDefault="006340FC" w:rsidP="006340FC">
                <w:pPr>
                  <w:pStyle w:val="Heading1"/>
                  <w:outlineLvl w:val="0"/>
                </w:pPr>
                <w:r>
                  <w:t>Selected</w:t>
                </w:r>
                <w:r w:rsidR="008116E7">
                  <w:t xml:space="preserve"> List of</w:t>
                </w:r>
                <w:r w:rsidR="0089528F">
                  <w:t xml:space="preserve"> Works</w:t>
                </w:r>
                <w:r w:rsidR="008116E7">
                  <w:t>:</w:t>
                </w:r>
              </w:p>
              <w:p w14:paraId="36E20B4B" w14:textId="77777777" w:rsidR="006340FC" w:rsidRDefault="0089528F" w:rsidP="006340FC">
                <w:pPr>
                  <w:rPr>
                    <w:i/>
                  </w:rPr>
                </w:pPr>
                <w:r>
                  <w:rPr>
                    <w:i/>
                  </w:rPr>
                  <w:t>White Narcissus</w:t>
                </w:r>
                <w:r w:rsidR="006340FC">
                  <w:t xml:space="preserve"> (1929)</w:t>
                </w:r>
                <w:r>
                  <w:t xml:space="preserve"> </w:t>
                </w:r>
              </w:p>
              <w:p w14:paraId="18D81B08" w14:textId="77777777" w:rsidR="0089528F" w:rsidRDefault="0089528F" w:rsidP="006340FC">
                <w:r>
                  <w:rPr>
                    <w:i/>
                  </w:rPr>
                  <w:t>My Star Predominant</w:t>
                </w:r>
                <w:r w:rsidR="006340FC">
                  <w:t xml:space="preserve"> (1934)</w:t>
                </w:r>
              </w:p>
              <w:p w14:paraId="3591D321" w14:textId="77777777" w:rsidR="0089528F" w:rsidRDefault="0089528F" w:rsidP="006340FC">
                <w:r>
                  <w:rPr>
                    <w:i/>
                  </w:rPr>
                  <w:t xml:space="preserve">Collected Poems of Raymond </w:t>
                </w:r>
                <w:proofErr w:type="spellStart"/>
                <w:r>
                  <w:rPr>
                    <w:i/>
                  </w:rPr>
                  <w:t>Knister</w:t>
                </w:r>
                <w:proofErr w:type="spellEnd"/>
                <w:r w:rsidR="006340FC">
                  <w:t xml:space="preserve"> (1945)</w:t>
                </w:r>
              </w:p>
              <w:p w14:paraId="365D6EEF" w14:textId="77777777" w:rsidR="0089528F" w:rsidRDefault="0089528F" w:rsidP="006340FC">
                <w:r>
                  <w:rPr>
                    <w:i/>
                  </w:rPr>
                  <w:t xml:space="preserve">Selected Stories of Raymond </w:t>
                </w:r>
                <w:proofErr w:type="spellStart"/>
                <w:r>
                  <w:rPr>
                    <w:i/>
                  </w:rPr>
                  <w:t>Knister</w:t>
                </w:r>
                <w:proofErr w:type="spellEnd"/>
                <w:r w:rsidR="006340FC">
                  <w:t xml:space="preserve"> (1972)</w:t>
                </w:r>
              </w:p>
              <w:p w14:paraId="3975876A" w14:textId="77777777" w:rsidR="006340FC" w:rsidRDefault="0089528F" w:rsidP="006340FC">
                <w:r>
                  <w:rPr>
                    <w:i/>
                  </w:rPr>
                  <w:t xml:space="preserve">Poems, Stories and Essays </w:t>
                </w:r>
                <w:r w:rsidR="006340FC">
                  <w:t>(1975)</w:t>
                </w:r>
              </w:p>
              <w:p w14:paraId="6CD8B703" w14:textId="77777777" w:rsidR="006340FC" w:rsidRDefault="0089528F" w:rsidP="006340FC">
                <w:r>
                  <w:rPr>
                    <w:i/>
                  </w:rPr>
                  <w:t>The First Day of Spring: Stories and Other Prose</w:t>
                </w:r>
                <w:r>
                  <w:t xml:space="preserve"> (</w:t>
                </w:r>
                <w:r w:rsidR="006340FC">
                  <w:t>1976)</w:t>
                </w:r>
                <w:r>
                  <w:t xml:space="preserve"> </w:t>
                </w:r>
              </w:p>
              <w:p w14:paraId="50F1CF32" w14:textId="77777777" w:rsidR="0089528F" w:rsidRDefault="0089528F" w:rsidP="006340FC">
                <w:r>
                  <w:rPr>
                    <w:i/>
                  </w:rPr>
                  <w:t xml:space="preserve">Windfalls for Cider: The Poems of Raymond </w:t>
                </w:r>
                <w:proofErr w:type="spellStart"/>
                <w:r>
                  <w:rPr>
                    <w:i/>
                  </w:rPr>
                  <w:t>Knister</w:t>
                </w:r>
                <w:proofErr w:type="spellEnd"/>
                <w:r w:rsidR="006340FC">
                  <w:t xml:space="preserve"> (1983)</w:t>
                </w:r>
              </w:p>
              <w:p w14:paraId="67A69A96" w14:textId="77777777" w:rsidR="006340FC" w:rsidRDefault="0089528F" w:rsidP="006340FC">
                <w:r>
                  <w:rPr>
                    <w:i/>
                  </w:rPr>
                  <w:t>After Exile</w:t>
                </w:r>
                <w:r w:rsidR="006340FC">
                  <w:t xml:space="preserve"> (2003)</w:t>
                </w:r>
              </w:p>
              <w:p w14:paraId="7D855C22" w14:textId="77777777" w:rsidR="006340FC" w:rsidRDefault="0089528F" w:rsidP="006340FC">
                <w:r>
                  <w:rPr>
                    <w:i/>
                  </w:rPr>
                  <w:t xml:space="preserve">There Was a </w:t>
                </w:r>
                <w:proofErr w:type="spellStart"/>
                <w:r>
                  <w:rPr>
                    <w:i/>
                  </w:rPr>
                  <w:t>Mr.</w:t>
                </w:r>
                <w:proofErr w:type="spellEnd"/>
                <w:r>
                  <w:rPr>
                    <w:i/>
                  </w:rPr>
                  <w:t xml:space="preserve"> </w:t>
                </w:r>
                <w:proofErr w:type="spellStart"/>
                <w:r>
                  <w:rPr>
                    <w:i/>
                  </w:rPr>
                  <w:t>Cristi</w:t>
                </w:r>
                <w:proofErr w:type="spellEnd"/>
                <w:r>
                  <w:t xml:space="preserve"> </w:t>
                </w:r>
                <w:r w:rsidR="006340FC">
                  <w:t>(2006)</w:t>
                </w:r>
              </w:p>
              <w:p w14:paraId="002C76EC" w14:textId="77777777" w:rsidR="003F0D73" w:rsidRDefault="0089528F" w:rsidP="00C27FAB">
                <w:r>
                  <w:rPr>
                    <w:i/>
                  </w:rPr>
                  <w:t>Taxi Driver</w:t>
                </w:r>
                <w:r w:rsidR="006340FC">
                  <w:t xml:space="preserve"> (2007)</w:t>
                </w:r>
              </w:p>
            </w:tc>
          </w:sdtContent>
        </w:sdt>
      </w:tr>
      <w:tr w:rsidR="003235A7" w14:paraId="6B356D89" w14:textId="77777777" w:rsidTr="003235A7">
        <w:tc>
          <w:tcPr>
            <w:tcW w:w="9016" w:type="dxa"/>
          </w:tcPr>
          <w:p w14:paraId="1C8B0E24" w14:textId="77777777" w:rsidR="003235A7" w:rsidRDefault="003235A7" w:rsidP="009C46CB">
            <w:r w:rsidRPr="0015114C">
              <w:rPr>
                <w:u w:val="single"/>
              </w:rPr>
              <w:lastRenderedPageBreak/>
              <w:t>Further reading</w:t>
            </w:r>
            <w:r>
              <w:t>:</w:t>
            </w:r>
          </w:p>
          <w:sdt>
            <w:sdtPr>
              <w:alias w:val="Further reading"/>
              <w:tag w:val="furtherReading"/>
              <w:id w:val="-1516217107"/>
              <w:placeholder>
                <w:docPart w:val="72CF632F0EFA12479920E7FD39D399C5"/>
              </w:placeholder>
            </w:sdtPr>
            <w:sdtEndPr/>
            <w:sdtContent>
              <w:p w14:paraId="1DAA35C0" w14:textId="77777777" w:rsidR="00B17266" w:rsidRDefault="009C46CB" w:rsidP="009C46CB">
                <w:sdt>
                  <w:sdtPr>
                    <w:id w:val="52125870"/>
                    <w:citation/>
                  </w:sdtPr>
                  <w:sdtEndPr/>
                  <w:sdtContent>
                    <w:r w:rsidR="00B17266">
                      <w:fldChar w:fldCharType="begin"/>
                    </w:r>
                    <w:r w:rsidR="00B17266">
                      <w:rPr>
                        <w:lang w:val="en-US"/>
                      </w:rPr>
                      <w:instrText xml:space="preserve"> CITATION Arn75 \l 1033 </w:instrText>
                    </w:r>
                    <w:r w:rsidR="00B17266">
                      <w:fldChar w:fldCharType="separate"/>
                    </w:r>
                    <w:r w:rsidR="00B17266">
                      <w:rPr>
                        <w:noProof/>
                        <w:lang w:val="en-US"/>
                      </w:rPr>
                      <w:t xml:space="preserve"> </w:t>
                    </w:r>
                    <w:r w:rsidR="00B17266" w:rsidRPr="00B17266">
                      <w:rPr>
                        <w:noProof/>
                        <w:lang w:val="en-US"/>
                      </w:rPr>
                      <w:t>(Arnason)</w:t>
                    </w:r>
                    <w:r w:rsidR="00B17266">
                      <w:fldChar w:fldCharType="end"/>
                    </w:r>
                  </w:sdtContent>
                </w:sdt>
              </w:p>
              <w:p w14:paraId="47A7ED1F" w14:textId="77777777" w:rsidR="009C46CB" w:rsidRDefault="009C46CB" w:rsidP="009C46CB"/>
              <w:p w14:paraId="25DCC2D8" w14:textId="77777777" w:rsidR="00B17266" w:rsidRDefault="009C46CB" w:rsidP="009C46CB">
                <w:sdt>
                  <w:sdtPr>
                    <w:id w:val="-66493850"/>
                    <w:citation/>
                  </w:sdtPr>
                  <w:sdtEndPr/>
                  <w:sdtContent>
                    <w:r w:rsidR="00B17266">
                      <w:fldChar w:fldCharType="begin"/>
                    </w:r>
                    <w:r w:rsidR="00B17266">
                      <w:rPr>
                        <w:lang w:val="en-US"/>
                      </w:rPr>
                      <w:instrText xml:space="preserve"> CITATION Bet03 \l 1033 </w:instrText>
                    </w:r>
                    <w:r w:rsidR="00B17266">
                      <w:fldChar w:fldCharType="separate"/>
                    </w:r>
                    <w:r w:rsidR="00B17266" w:rsidRPr="00B17266">
                      <w:rPr>
                        <w:noProof/>
                        <w:lang w:val="en-US"/>
                      </w:rPr>
                      <w:t>(Betts)</w:t>
                    </w:r>
                    <w:r w:rsidR="00B17266">
                      <w:fldChar w:fldCharType="end"/>
                    </w:r>
                  </w:sdtContent>
                </w:sdt>
              </w:p>
              <w:p w14:paraId="433CF74D" w14:textId="77777777" w:rsidR="009C46CB" w:rsidRDefault="009C46CB" w:rsidP="009C46CB"/>
              <w:p w14:paraId="212BA5DF" w14:textId="77777777" w:rsidR="00B17266" w:rsidRDefault="009C46CB" w:rsidP="009C46CB">
                <w:sdt>
                  <w:sdtPr>
                    <w:id w:val="-566802746"/>
                    <w:citation/>
                  </w:sdtPr>
                  <w:sdtEndPr/>
                  <w:sdtContent>
                    <w:r w:rsidR="00B17266">
                      <w:fldChar w:fldCharType="begin"/>
                    </w:r>
                    <w:r w:rsidR="00B17266">
                      <w:rPr>
                        <w:lang w:val="en-US"/>
                      </w:rPr>
                      <w:instrText xml:space="preserve"> CITATION Giv80 \l 1033 </w:instrText>
                    </w:r>
                    <w:r w:rsidR="00B17266">
                      <w:fldChar w:fldCharType="separate"/>
                    </w:r>
                    <w:r w:rsidR="00B17266" w:rsidRPr="00B17266">
                      <w:rPr>
                        <w:noProof/>
                        <w:lang w:val="en-US"/>
                      </w:rPr>
                      <w:t>(Givens)</w:t>
                    </w:r>
                    <w:r w:rsidR="00B17266">
                      <w:fldChar w:fldCharType="end"/>
                    </w:r>
                  </w:sdtContent>
                </w:sdt>
              </w:p>
              <w:p w14:paraId="4773D852" w14:textId="77777777" w:rsidR="009C46CB" w:rsidRDefault="009C46CB" w:rsidP="009C46CB"/>
              <w:p w14:paraId="228727D7" w14:textId="77777777" w:rsidR="00B17266" w:rsidRDefault="009C46CB" w:rsidP="009C46CB">
                <w:sdt>
                  <w:sdtPr>
                    <w:id w:val="1467396613"/>
                    <w:citation/>
                  </w:sdtPr>
                  <w:sdtEndPr/>
                  <w:sdtContent>
                    <w:r w:rsidR="00B17266">
                      <w:fldChar w:fldCharType="begin"/>
                    </w:r>
                    <w:r w:rsidR="00B17266">
                      <w:rPr>
                        <w:lang w:val="en-US"/>
                      </w:rPr>
                      <w:instrText xml:space="preserve"> CITATION Gna72 \l 1033 </w:instrText>
                    </w:r>
                    <w:r w:rsidR="00B17266">
                      <w:fldChar w:fldCharType="separate"/>
                    </w:r>
                    <w:r w:rsidR="00B17266" w:rsidRPr="00B17266">
                      <w:rPr>
                        <w:noProof/>
                        <w:lang w:val="en-US"/>
                      </w:rPr>
                      <w:t>(Gnarowski)</w:t>
                    </w:r>
                    <w:r w:rsidR="00B17266">
                      <w:fldChar w:fldCharType="end"/>
                    </w:r>
                  </w:sdtContent>
                </w:sdt>
              </w:p>
              <w:p w14:paraId="1262888C" w14:textId="77777777" w:rsidR="009C46CB" w:rsidRDefault="009C46CB" w:rsidP="009C46CB"/>
              <w:p w14:paraId="3610360D" w14:textId="77777777" w:rsidR="00B17266" w:rsidRDefault="009C46CB" w:rsidP="009C46CB">
                <w:sdt>
                  <w:sdtPr>
                    <w:id w:val="-1568333389"/>
                    <w:citation/>
                  </w:sdtPr>
                  <w:sdtEndPr/>
                  <w:sdtContent>
                    <w:r w:rsidR="00B17266">
                      <w:fldChar w:fldCharType="begin"/>
                    </w:r>
                    <w:r w:rsidR="00B17266">
                      <w:rPr>
                        <w:lang w:val="en-US"/>
                      </w:rPr>
                      <w:instrText xml:space="preserve"> CITATION Liv49 \l 1033 </w:instrText>
                    </w:r>
                    <w:r w:rsidR="00B17266">
                      <w:fldChar w:fldCharType="separate"/>
                    </w:r>
                    <w:r w:rsidR="00B17266" w:rsidRPr="00B17266">
                      <w:rPr>
                        <w:noProof/>
                        <w:lang w:val="en-US"/>
                      </w:rPr>
                      <w:t>(Livesay)</w:t>
                    </w:r>
                    <w:r w:rsidR="00B17266">
                      <w:fldChar w:fldCharType="end"/>
                    </w:r>
                  </w:sdtContent>
                </w:sdt>
              </w:p>
              <w:p w14:paraId="3407918C" w14:textId="77777777" w:rsidR="009C46CB" w:rsidRDefault="009C46CB" w:rsidP="009C46CB"/>
              <w:p w14:paraId="26F66D7C" w14:textId="77777777" w:rsidR="00B17266" w:rsidRDefault="009C46CB" w:rsidP="009C46CB">
                <w:sdt>
                  <w:sdtPr>
                    <w:id w:val="1659191761"/>
                    <w:citation/>
                  </w:sdtPr>
                  <w:sdtEndPr/>
                  <w:sdtContent>
                    <w:r w:rsidR="00B17266">
                      <w:fldChar w:fldCharType="begin"/>
                    </w:r>
                    <w:r w:rsidR="00B17266">
                      <w:rPr>
                        <w:lang w:val="en-US"/>
                      </w:rPr>
                      <w:instrText xml:space="preserve"> CITATION May07 \l 1033 </w:instrText>
                    </w:r>
                    <w:r w:rsidR="00B17266">
                      <w:fldChar w:fldCharType="separate"/>
                    </w:r>
                    <w:r w:rsidR="00B17266" w:rsidRPr="00B17266">
                      <w:rPr>
                        <w:noProof/>
                        <w:lang w:val="en-US"/>
                      </w:rPr>
                      <w:t>(Maylor)</w:t>
                    </w:r>
                    <w:r w:rsidR="00B17266">
                      <w:fldChar w:fldCharType="end"/>
                    </w:r>
                  </w:sdtContent>
                </w:sdt>
              </w:p>
              <w:p w14:paraId="3F82571E" w14:textId="77777777" w:rsidR="009C46CB" w:rsidRDefault="009C46CB" w:rsidP="009C46CB"/>
              <w:p w14:paraId="56D302F1" w14:textId="77777777" w:rsidR="00B17266" w:rsidRDefault="009C46CB" w:rsidP="009C46CB">
                <w:sdt>
                  <w:sdtPr>
                    <w:id w:val="1972639273"/>
                    <w:citation/>
                  </w:sdtPr>
                  <w:sdtEndPr/>
                  <w:sdtContent>
                    <w:r w:rsidR="00B17266">
                      <w:fldChar w:fldCharType="begin"/>
                    </w:r>
                    <w:r w:rsidR="00B17266">
                      <w:rPr>
                        <w:lang w:val="en-US"/>
                      </w:rPr>
                      <w:instrText xml:space="preserve"> CITATION Ste76 \l 1033 </w:instrText>
                    </w:r>
                    <w:r w:rsidR="00B17266">
                      <w:fldChar w:fldCharType="separate"/>
                    </w:r>
                    <w:r w:rsidR="00B17266" w:rsidRPr="00B17266">
                      <w:rPr>
                        <w:noProof/>
                        <w:lang w:val="en-US"/>
                      </w:rPr>
                      <w:t>(Stevens, Introduction)</w:t>
                    </w:r>
                    <w:r w:rsidR="00B17266">
                      <w:fldChar w:fldCharType="end"/>
                    </w:r>
                  </w:sdtContent>
                </w:sdt>
              </w:p>
              <w:p w14:paraId="1686313E" w14:textId="77777777" w:rsidR="009C46CB" w:rsidRDefault="009C46CB" w:rsidP="009C46CB"/>
              <w:p w14:paraId="7824A9AB" w14:textId="77777777" w:rsidR="00B17266" w:rsidRDefault="009C46CB" w:rsidP="009C46CB">
                <w:sdt>
                  <w:sdtPr>
                    <w:id w:val="-1326500358"/>
                    <w:citation/>
                  </w:sdtPr>
                  <w:sdtEndPr/>
                  <w:sdtContent>
                    <w:r w:rsidR="00B17266">
                      <w:fldChar w:fldCharType="begin"/>
                    </w:r>
                    <w:r w:rsidR="00B17266">
                      <w:rPr>
                        <w:lang w:val="en-US"/>
                      </w:rPr>
                      <w:instrText xml:space="preserve"> CITATION Ste65 \l 1033 </w:instrText>
                    </w:r>
                    <w:r w:rsidR="00B17266">
                      <w:fldChar w:fldCharType="separate"/>
                    </w:r>
                    <w:r w:rsidR="00B17266" w:rsidRPr="00B17266">
                      <w:rPr>
                        <w:noProof/>
                        <w:lang w:val="en-US"/>
                      </w:rPr>
                      <w:t>(Stevens, The Old Futility of Art: Knister's Poetry)</w:t>
                    </w:r>
                    <w:r w:rsidR="00B17266">
                      <w:fldChar w:fldCharType="end"/>
                    </w:r>
                  </w:sdtContent>
                </w:sdt>
              </w:p>
              <w:p w14:paraId="5087081A" w14:textId="77777777" w:rsidR="009C46CB" w:rsidRDefault="009C46CB" w:rsidP="009C46CB"/>
              <w:p w14:paraId="318E0852" w14:textId="77777777" w:rsidR="00B17266" w:rsidRDefault="009C46CB" w:rsidP="009C46CB">
                <w:sdt>
                  <w:sdtPr>
                    <w:id w:val="-955242905"/>
                    <w:citation/>
                  </w:sdtPr>
                  <w:sdtEndPr/>
                  <w:sdtContent>
                    <w:r w:rsidR="00B17266">
                      <w:fldChar w:fldCharType="begin"/>
                    </w:r>
                    <w:r w:rsidR="00B17266">
                      <w:rPr>
                        <w:lang w:val="en-US"/>
                      </w:rPr>
                      <w:instrText xml:space="preserve"> CITATION Tre89 \l 1033 </w:instrText>
                    </w:r>
                    <w:r w:rsidR="00B17266">
                      <w:fldChar w:fldCharType="separate"/>
                    </w:r>
                    <w:r w:rsidR="00B17266" w:rsidRPr="00B17266">
                      <w:rPr>
                        <w:noProof/>
                        <w:lang w:val="en-US"/>
                      </w:rPr>
                      <w:t>(Trehearne)</w:t>
                    </w:r>
                    <w:r w:rsidR="00B17266">
                      <w:fldChar w:fldCharType="end"/>
                    </w:r>
                  </w:sdtContent>
                </w:sdt>
              </w:p>
              <w:p w14:paraId="35323F02" w14:textId="77777777" w:rsidR="009C46CB" w:rsidRDefault="009C46CB" w:rsidP="009C46CB">
                <w:bookmarkStart w:id="0" w:name="_GoBack"/>
                <w:bookmarkEnd w:id="0"/>
              </w:p>
              <w:p w14:paraId="30E20DBA" w14:textId="77777777" w:rsidR="003235A7" w:rsidRDefault="009C46CB" w:rsidP="009C46CB">
                <w:sdt>
                  <w:sdtPr>
                    <w:id w:val="-1950387362"/>
                    <w:citation/>
                  </w:sdtPr>
                  <w:sdtEndPr/>
                  <w:sdtContent>
                    <w:r w:rsidR="00B17266">
                      <w:fldChar w:fldCharType="begin"/>
                    </w:r>
                    <w:r w:rsidR="00B17266">
                      <w:rPr>
                        <w:lang w:val="en-US"/>
                      </w:rPr>
                      <w:instrText xml:space="preserve"> CITATION Wad75 \l 1033 </w:instrText>
                    </w:r>
                    <w:r w:rsidR="00B17266">
                      <w:fldChar w:fldCharType="separate"/>
                    </w:r>
                    <w:r w:rsidR="00B17266" w:rsidRPr="00B17266">
                      <w:rPr>
                        <w:noProof/>
                        <w:lang w:val="en-US"/>
                      </w:rPr>
                      <w:t>(Waddington)</w:t>
                    </w:r>
                    <w:r w:rsidR="00B17266">
                      <w:fldChar w:fldCharType="end"/>
                    </w:r>
                  </w:sdtContent>
                </w:sdt>
              </w:p>
            </w:sdtContent>
          </w:sdt>
        </w:tc>
      </w:tr>
    </w:tbl>
    <w:p w14:paraId="7BB820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FABE" w14:textId="77777777" w:rsidR="00236A72" w:rsidRDefault="00236A72" w:rsidP="007A0D55">
      <w:pPr>
        <w:spacing w:after="0" w:line="240" w:lineRule="auto"/>
      </w:pPr>
      <w:r>
        <w:separator/>
      </w:r>
    </w:p>
  </w:endnote>
  <w:endnote w:type="continuationSeparator" w:id="0">
    <w:p w14:paraId="6C2A461D" w14:textId="77777777" w:rsidR="00236A72" w:rsidRDefault="00236A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19033" w14:textId="77777777" w:rsidR="00236A72" w:rsidRDefault="00236A72" w:rsidP="007A0D55">
      <w:pPr>
        <w:spacing w:after="0" w:line="240" w:lineRule="auto"/>
      </w:pPr>
      <w:r>
        <w:separator/>
      </w:r>
    </w:p>
  </w:footnote>
  <w:footnote w:type="continuationSeparator" w:id="0">
    <w:p w14:paraId="7735E207" w14:textId="77777777" w:rsidR="00236A72" w:rsidRDefault="00236A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4D22A" w14:textId="77777777" w:rsidR="00236A72" w:rsidRDefault="00236A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1F88CD" w14:textId="77777777" w:rsidR="00236A72" w:rsidRDefault="00236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8F"/>
    <w:rsid w:val="00032559"/>
    <w:rsid w:val="00052040"/>
    <w:rsid w:val="0009666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A7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40FC"/>
    <w:rsid w:val="006D0412"/>
    <w:rsid w:val="006D41A0"/>
    <w:rsid w:val="007411B9"/>
    <w:rsid w:val="00780D95"/>
    <w:rsid w:val="00780DC7"/>
    <w:rsid w:val="007A0D55"/>
    <w:rsid w:val="007B3377"/>
    <w:rsid w:val="007E5F44"/>
    <w:rsid w:val="008116E7"/>
    <w:rsid w:val="00821DE3"/>
    <w:rsid w:val="00846CE1"/>
    <w:rsid w:val="0089528F"/>
    <w:rsid w:val="008A5B87"/>
    <w:rsid w:val="00922950"/>
    <w:rsid w:val="009A7264"/>
    <w:rsid w:val="009C46CB"/>
    <w:rsid w:val="009D1606"/>
    <w:rsid w:val="009E18A1"/>
    <w:rsid w:val="009E73D7"/>
    <w:rsid w:val="00A27D2C"/>
    <w:rsid w:val="00A76FD9"/>
    <w:rsid w:val="00AB436D"/>
    <w:rsid w:val="00AD2F24"/>
    <w:rsid w:val="00AD4844"/>
    <w:rsid w:val="00B1726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71BD26A49ADF45999FC56883C99DE4"/>
        <w:category>
          <w:name w:val="General"/>
          <w:gallery w:val="placeholder"/>
        </w:category>
        <w:types>
          <w:type w:val="bbPlcHdr"/>
        </w:types>
        <w:behaviors>
          <w:behavior w:val="content"/>
        </w:behaviors>
        <w:guid w:val="{68FB8F0F-559F-594D-A688-E9AAEE849994}"/>
      </w:docPartPr>
      <w:docPartBody>
        <w:p w:rsidR="00E0549F" w:rsidRDefault="00E0549F">
          <w:pPr>
            <w:pStyle w:val="2971BD26A49ADF45999FC56883C99DE4"/>
          </w:pPr>
          <w:r w:rsidRPr="00CC586D">
            <w:rPr>
              <w:rStyle w:val="PlaceholderText"/>
              <w:b/>
              <w:color w:val="FFFFFF" w:themeColor="background1"/>
            </w:rPr>
            <w:t>[Salutation]</w:t>
          </w:r>
        </w:p>
      </w:docPartBody>
    </w:docPart>
    <w:docPart>
      <w:docPartPr>
        <w:name w:val="0BC6F6DCA30CD74C9321AB7A81E3C99C"/>
        <w:category>
          <w:name w:val="General"/>
          <w:gallery w:val="placeholder"/>
        </w:category>
        <w:types>
          <w:type w:val="bbPlcHdr"/>
        </w:types>
        <w:behaviors>
          <w:behavior w:val="content"/>
        </w:behaviors>
        <w:guid w:val="{36E94DCF-F40F-644B-A650-C3C97F0AD61A}"/>
      </w:docPartPr>
      <w:docPartBody>
        <w:p w:rsidR="00E0549F" w:rsidRDefault="00E0549F">
          <w:pPr>
            <w:pStyle w:val="0BC6F6DCA30CD74C9321AB7A81E3C99C"/>
          </w:pPr>
          <w:r>
            <w:rPr>
              <w:rStyle w:val="PlaceholderText"/>
            </w:rPr>
            <w:t>[First name]</w:t>
          </w:r>
        </w:p>
      </w:docPartBody>
    </w:docPart>
    <w:docPart>
      <w:docPartPr>
        <w:name w:val="B180D157057C5F418882B61B742E097F"/>
        <w:category>
          <w:name w:val="General"/>
          <w:gallery w:val="placeholder"/>
        </w:category>
        <w:types>
          <w:type w:val="bbPlcHdr"/>
        </w:types>
        <w:behaviors>
          <w:behavior w:val="content"/>
        </w:behaviors>
        <w:guid w:val="{1F76482E-C9CA-F547-9A46-23EACD51757E}"/>
      </w:docPartPr>
      <w:docPartBody>
        <w:p w:rsidR="00E0549F" w:rsidRDefault="00E0549F">
          <w:pPr>
            <w:pStyle w:val="B180D157057C5F418882B61B742E097F"/>
          </w:pPr>
          <w:r>
            <w:rPr>
              <w:rStyle w:val="PlaceholderText"/>
            </w:rPr>
            <w:t>[Middle name]</w:t>
          </w:r>
        </w:p>
      </w:docPartBody>
    </w:docPart>
    <w:docPart>
      <w:docPartPr>
        <w:name w:val="F10640CC06925543BD9766A3ABAF2673"/>
        <w:category>
          <w:name w:val="General"/>
          <w:gallery w:val="placeholder"/>
        </w:category>
        <w:types>
          <w:type w:val="bbPlcHdr"/>
        </w:types>
        <w:behaviors>
          <w:behavior w:val="content"/>
        </w:behaviors>
        <w:guid w:val="{EA53B735-9226-584C-AAD5-62635DB73092}"/>
      </w:docPartPr>
      <w:docPartBody>
        <w:p w:rsidR="00E0549F" w:rsidRDefault="00E0549F">
          <w:pPr>
            <w:pStyle w:val="F10640CC06925543BD9766A3ABAF2673"/>
          </w:pPr>
          <w:r>
            <w:rPr>
              <w:rStyle w:val="PlaceholderText"/>
            </w:rPr>
            <w:t>[Last name]</w:t>
          </w:r>
        </w:p>
      </w:docPartBody>
    </w:docPart>
    <w:docPart>
      <w:docPartPr>
        <w:name w:val="6422F5103715DF49A15A01F27488DEA2"/>
        <w:category>
          <w:name w:val="General"/>
          <w:gallery w:val="placeholder"/>
        </w:category>
        <w:types>
          <w:type w:val="bbPlcHdr"/>
        </w:types>
        <w:behaviors>
          <w:behavior w:val="content"/>
        </w:behaviors>
        <w:guid w:val="{2C4C056B-FAA5-ED4A-AC60-C2306470FDED}"/>
      </w:docPartPr>
      <w:docPartBody>
        <w:p w:rsidR="00E0549F" w:rsidRDefault="00E0549F">
          <w:pPr>
            <w:pStyle w:val="6422F5103715DF49A15A01F27488DEA2"/>
          </w:pPr>
          <w:r>
            <w:rPr>
              <w:rStyle w:val="PlaceholderText"/>
            </w:rPr>
            <w:t>[Enter your biography]</w:t>
          </w:r>
        </w:p>
      </w:docPartBody>
    </w:docPart>
    <w:docPart>
      <w:docPartPr>
        <w:name w:val="2B055B691C1D9E42A39673B39DCA7E54"/>
        <w:category>
          <w:name w:val="General"/>
          <w:gallery w:val="placeholder"/>
        </w:category>
        <w:types>
          <w:type w:val="bbPlcHdr"/>
        </w:types>
        <w:behaviors>
          <w:behavior w:val="content"/>
        </w:behaviors>
        <w:guid w:val="{CB8E6E4B-1F6B-8C44-B140-CC9F3F94B065}"/>
      </w:docPartPr>
      <w:docPartBody>
        <w:p w:rsidR="00E0549F" w:rsidRDefault="00E0549F">
          <w:pPr>
            <w:pStyle w:val="2B055B691C1D9E42A39673B39DCA7E54"/>
          </w:pPr>
          <w:r>
            <w:rPr>
              <w:rStyle w:val="PlaceholderText"/>
            </w:rPr>
            <w:t>[Enter the institution with which you are affiliated]</w:t>
          </w:r>
        </w:p>
      </w:docPartBody>
    </w:docPart>
    <w:docPart>
      <w:docPartPr>
        <w:name w:val="ED6561DE1B04DA4E84A359736C518CB1"/>
        <w:category>
          <w:name w:val="General"/>
          <w:gallery w:val="placeholder"/>
        </w:category>
        <w:types>
          <w:type w:val="bbPlcHdr"/>
        </w:types>
        <w:behaviors>
          <w:behavior w:val="content"/>
        </w:behaviors>
        <w:guid w:val="{E7F63C4A-8962-924A-9B4C-656B94AF5AD6}"/>
      </w:docPartPr>
      <w:docPartBody>
        <w:p w:rsidR="00E0549F" w:rsidRDefault="00E0549F">
          <w:pPr>
            <w:pStyle w:val="ED6561DE1B04DA4E84A359736C518CB1"/>
          </w:pPr>
          <w:r w:rsidRPr="00EF74F7">
            <w:rPr>
              <w:b/>
              <w:color w:val="808080" w:themeColor="background1" w:themeShade="80"/>
            </w:rPr>
            <w:t>[Enter the headword for your article]</w:t>
          </w:r>
        </w:p>
      </w:docPartBody>
    </w:docPart>
    <w:docPart>
      <w:docPartPr>
        <w:name w:val="35DDCB1172E3314181A568FB208DB897"/>
        <w:category>
          <w:name w:val="General"/>
          <w:gallery w:val="placeholder"/>
        </w:category>
        <w:types>
          <w:type w:val="bbPlcHdr"/>
        </w:types>
        <w:behaviors>
          <w:behavior w:val="content"/>
        </w:behaviors>
        <w:guid w:val="{D618B555-A444-4B4C-B38A-09061C17CF4A}"/>
      </w:docPartPr>
      <w:docPartBody>
        <w:p w:rsidR="00E0549F" w:rsidRDefault="00E0549F">
          <w:pPr>
            <w:pStyle w:val="35DDCB1172E3314181A568FB208DB8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1D3A30C7B1204095DEA60F9E779F0D"/>
        <w:category>
          <w:name w:val="General"/>
          <w:gallery w:val="placeholder"/>
        </w:category>
        <w:types>
          <w:type w:val="bbPlcHdr"/>
        </w:types>
        <w:behaviors>
          <w:behavior w:val="content"/>
        </w:behaviors>
        <w:guid w:val="{4FFD6F69-D456-C64D-839A-7A96083B22C2}"/>
      </w:docPartPr>
      <w:docPartBody>
        <w:p w:rsidR="00E0549F" w:rsidRDefault="00E0549F">
          <w:pPr>
            <w:pStyle w:val="CE1D3A30C7B1204095DEA60F9E779F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C87FB5D6BAA2419808091AFB3235B5"/>
        <w:category>
          <w:name w:val="General"/>
          <w:gallery w:val="placeholder"/>
        </w:category>
        <w:types>
          <w:type w:val="bbPlcHdr"/>
        </w:types>
        <w:behaviors>
          <w:behavior w:val="content"/>
        </w:behaviors>
        <w:guid w:val="{A7F8C194-81EA-F24E-BCC8-F893411A8417}"/>
      </w:docPartPr>
      <w:docPartBody>
        <w:p w:rsidR="00E0549F" w:rsidRDefault="00E0549F">
          <w:pPr>
            <w:pStyle w:val="30C87FB5D6BAA2419808091AFB323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F632F0EFA12479920E7FD39D399C5"/>
        <w:category>
          <w:name w:val="General"/>
          <w:gallery w:val="placeholder"/>
        </w:category>
        <w:types>
          <w:type w:val="bbPlcHdr"/>
        </w:types>
        <w:behaviors>
          <w:behavior w:val="content"/>
        </w:behaviors>
        <w:guid w:val="{4359F415-53B6-9147-97AA-1659A5E55C4B}"/>
      </w:docPartPr>
      <w:docPartBody>
        <w:p w:rsidR="00E0549F" w:rsidRDefault="00E0549F">
          <w:pPr>
            <w:pStyle w:val="72CF632F0EFA12479920E7FD39D399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9F"/>
    <w:rsid w:val="00E054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May07</b:Tag>
    <b:SourceType>Book</b:SourceType>
    <b:Guid>{20ED4020-8EC9-0E4F-8556-8924DAC35464}</b:Guid>
    <b:Title>Full Depth: The Raymond Knister Poems</b:Title>
    <b:Year>2007</b:Year>
    <b:City>Hamilton</b:City>
    <b:Publisher>Wolsak &amp; Wynn</b:Publisher>
    <b:Author>
      <b:Author>
        <b:NameList>
          <b:Person>
            <b:Last>Maylor</b:Last>
            <b:First>Micheline</b:First>
          </b:Person>
        </b:NameList>
      </b:Author>
    </b:Author>
    <b:RefOrder>6</b:RefOrder>
  </b:Source>
  <b:Source>
    <b:Tag>Giv80</b:Tag>
    <b:SourceType>JournalArticle</b:SourceType>
    <b:Guid>{074F552C-767E-F449-8737-DE7130019C60}</b:Guid>
    <b:Title>Raymond Knister: Man or Myth? </b:Title>
    <b:Year>1979;1980</b:Year>
    <b:Volume>16</b:Volume>
    <b:Pages>5-19</b:Pages>
    <b:JournalName>Essays on Canadian Writing</b:JournalName>
    <b:Author>
      <b:Author>
        <b:NameList>
          <b:Person>
            <b:Last>Givens</b:Last>
            <b:First>Imogen</b:First>
          </b:Person>
        </b:NameList>
      </b:Author>
    </b:Author>
    <b:RefOrder>3</b:RefOrder>
  </b:Source>
  <b:Source>
    <b:Tag>Liv49</b:Tag>
    <b:SourceType>BookSection</b:SourceType>
    <b:Guid>{C0F7AE8C-AEB2-B642-A2A6-8E8494140E16}</b:Guid>
    <b:Title>Raymond Knister: A Memoir</b:Title>
    <b:Publisher>Ryerson Press</b:Publisher>
    <b:City>Toronto</b:City>
    <b:Year>1949</b:Year>
    <b:Pages>xi-xli</b:Pages>
    <b:BookTitle>Collected Poems of Raymond Knister</b:BookTitle>
    <b:Author>
      <b:Author>
        <b:NameList>
          <b:Person>
            <b:Last>Livesay</b:Last>
            <b:First>Dorothy</b:First>
          </b:Person>
        </b:NameList>
      </b:Author>
      <b:BookAuthor>
        <b:NameList>
          <b:Person>
            <b:Last>Knister</b:Last>
            <b:First>Raymond</b:First>
          </b:Person>
        </b:NameList>
      </b:BookAuthor>
    </b:Author>
    <b:RefOrder>5</b:RefOrder>
  </b:Source>
  <b:Source>
    <b:Tag>Wad75</b:Tag>
    <b:SourceType>BookSection</b:SourceType>
    <b:Guid>{F4D97B8B-92FD-E145-B6A8-9AA9AB7F9A89}</b:Guid>
    <b:Title>Raymond Knister: A Biographical Note</b:Title>
    <b:BookTitle>Poems, Stories and Essays</b:BookTitle>
    <b:City>Montreal</b:City>
    <b:Publisher>Mellrock Press</b:Publisher>
    <b:Year>1975</b:Year>
    <b:Pages>175-92</b:Pages>
    <b:Author>
      <b:Author>
        <b:NameList>
          <b:Person>
            <b:Last>Waddington</b:Last>
            <b:First>Marcus</b:First>
          </b:Person>
        </b:NameList>
      </b:Author>
      <b:BookAuthor>
        <b:NameList>
          <b:Person>
            <b:Last>Knister</b:Last>
            <b:First>Raymond</b:First>
          </b:Person>
        </b:NameList>
      </b:BookAuthor>
      <b:Editor>
        <b:NameList>
          <b:Person>
            <b:Last>Arnason</b:Last>
            <b:First>David</b:First>
          </b:Person>
        </b:NameList>
      </b:Editor>
    </b:Author>
    <b:RefOrder>10</b:RefOrder>
  </b:Source>
  <b:Source>
    <b:Tag>Arn75</b:Tag>
    <b:SourceType>BookSection</b:SourceType>
    <b:Guid>{74265CDE-3D60-EB4B-811D-EB513E72DC1A}</b:Guid>
    <b:Title>Preface</b:Title>
    <b:BookTitle>Poems, Stories and Essays</b:BookTitle>
    <b:City>Montreal</b:City>
    <b:Publisher>Mellrock Press</b:Publisher>
    <b:Year>1975</b:Year>
    <b:Pages>7-10</b:Pages>
    <b:Author>
      <b:Author>
        <b:NameList>
          <b:Person>
            <b:Last>Arnason</b:Last>
            <b:First>David</b:First>
          </b:Person>
        </b:NameList>
      </b:Author>
      <b:BookAuthor>
        <b:NameList>
          <b:Person>
            <b:Last>Knister</b:Last>
            <b:First>Raymond</b:First>
          </b:Person>
        </b:NameList>
      </b:BookAuthor>
      <b:Editor>
        <b:NameList>
          <b:Person>
            <b:Last>Arnason</b:Last>
            <b:First>David</b:First>
          </b:Person>
        </b:NameList>
      </b:Editor>
    </b:Author>
    <b:RefOrder>1</b:RefOrder>
  </b:Source>
  <b:Source>
    <b:Tag>Bet03</b:Tag>
    <b:SourceType>BookSection</b:SourceType>
    <b:Guid>{5B8C82FC-1E64-AE42-AC33-014B315F171B}</b:Guid>
    <b:Title>Introduction</b:Title>
    <b:BookTitle>After Exile</b:BookTitle>
    <b:City>Toronto</b:City>
    <b:Publisher>Exile Editions</b:Publisher>
    <b:Year>2003</b:Year>
    <b:Pages>xiii-xxviii</b:Pages>
    <b:Author>
      <b:Author>
        <b:NameList>
          <b:Person>
            <b:Last>Betts</b:Last>
            <b:First>Gregory</b:First>
          </b:Person>
        </b:NameList>
      </b:Author>
      <b:BookAuthor>
        <b:NameList>
          <b:Person>
            <b:Last>Knister</b:Last>
            <b:First>Raymond</b:First>
          </b:Person>
          <b:Person>
            <b:Last>Betts</b:Last>
            <b:First>Gregory</b:First>
          </b:Person>
        </b:NameList>
      </b:BookAuthor>
    </b:Author>
    <b:RefOrder>2</b:RefOrder>
  </b:Source>
  <b:Source>
    <b:Tag>Gna72</b:Tag>
    <b:SourceType>BookSection</b:SourceType>
    <b:Guid>{D5C6FD2F-F9E9-0B4F-86C3-C7C76D9B790E}</b:Guid>
    <b:Title>Introduction</b:Title>
    <b:BookTitle>Selected Stories of Raymond Knister</b:BookTitle>
    <b:City>Ottawa</b:City>
    <b:Publisher>Ottawa UP</b:Publisher>
    <b:Year>1972</b:Year>
    <b:Pages>11-16</b:Pages>
    <b:Author>
      <b:Author>
        <b:NameList>
          <b:Person>
            <b:Last>Gnarowski</b:Last>
            <b:First>Michael</b:First>
          </b:Person>
        </b:NameList>
      </b:Author>
      <b:BookAuthor>
        <b:NameList>
          <b:Person>
            <b:Last>Knister</b:Last>
            <b:First>Raymond</b:First>
          </b:Person>
          <b:Person>
            <b:Last>Gnarowski</b:Last>
            <b:First>Michael</b:First>
          </b:Person>
        </b:NameList>
      </b:BookAuthor>
    </b:Author>
    <b:RefOrder>4</b:RefOrder>
  </b:Source>
  <b:Source>
    <b:Tag>Ste65</b:Tag>
    <b:SourceType>JournalArticle</b:SourceType>
    <b:Guid>{84550A31-FBBC-4548-AB1A-1878BD0DEF23}</b:Guid>
    <b:Title>The Old Futility of Art: Knister's Poetry</b:Title>
    <b:Year>1965</b:Year>
    <b:Volume>23</b:Volume>
    <b:Pages>45-52</b:Pages>
    <b:JournalName>Canadian Literature</b:JournalName>
    <b:Author>
      <b:Author>
        <b:NameList>
          <b:Person>
            <b:Last>Stevens</b:Last>
            <b:First>Peter</b:First>
          </b:Person>
        </b:NameList>
      </b:Author>
    </b:Author>
    <b:RefOrder>8</b:RefOrder>
  </b:Source>
  <b:Source>
    <b:Tag>Ste76</b:Tag>
    <b:SourceType>BookSection</b:SourceType>
    <b:Guid>{EAA9512D-C688-874F-9934-F171B30B2D7F}</b:Guid>
    <b:Title>Introduction</b:Title>
    <b:Publisher>Toronto UP</b:Publisher>
    <b:City>Toronto</b:City>
    <b:Year>1976</b:Year>
    <b:Pages>xi-xxvi</b:Pages>
    <b:BookTitle>The First Day of Spring: Stories and Other Prose</b:BookTitle>
    <b:Author>
      <b:Author>
        <b:NameList>
          <b:Person>
            <b:Last>Stevens</b:Last>
            <b:First>Peter</b:First>
          </b:Person>
        </b:NameList>
      </b:Author>
      <b:BookAuthor>
        <b:NameList>
          <b:Person>
            <b:Last>Knister</b:Last>
            <b:First>Raymond</b:First>
          </b:Person>
        </b:NameList>
      </b:BookAuthor>
      <b:Editor>
        <b:NameList>
          <b:Person>
            <b:Last>Stevens</b:Last>
            <b:First>Peter</b:First>
          </b:Person>
        </b:NameList>
      </b:Editor>
    </b:Author>
    <b:RefOrder>7</b:RefOrder>
  </b:Source>
  <b:Source>
    <b:Tag>Tre89</b:Tag>
    <b:SourceType>BookSection</b:SourceType>
    <b:Guid>{3C7E3507-47B2-6F4F-BF62-B639EC4D9B46}</b:Guid>
    <b:Title>Impressionism and Modernism in Ross and Knister</b:Title>
    <b:BookTitle>Aestheticism and the Canadian Modernists: Aspects of a Poetic Influence</b:BookTitle>
    <b:City>Montreal</b:City>
    <b:Publisher>McGill-Queen's UP</b:Publisher>
    <b:Year>1989</b:Year>
    <b:Pages>22-70</b:Pages>
    <b:Author>
      <b:Author>
        <b:NameList>
          <b:Person>
            <b:Last>Trehearne</b:Last>
            <b:First>Brian</b:First>
          </b:Person>
        </b:NameList>
      </b:Author>
      <b:BookAuthor>
        <b:NameList>
          <b:Person>
            <b:Last>Trehearne</b:Last>
            <b:First>Brian</b:First>
          </b:Person>
        </b:NameList>
      </b:BookAuthor>
    </b:Author>
    <b:RefOrder>9</b:RefOrder>
  </b:Source>
</b:Sources>
</file>

<file path=customXml/itemProps1.xml><?xml version="1.0" encoding="utf-8"?>
<ds:datastoreItem xmlns:ds="http://schemas.openxmlformats.org/officeDocument/2006/customXml" ds:itemID="{DE6B19D2-F987-D643-84A6-FC585AEB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1361</Words>
  <Characters>7501</Characters>
  <Application>Microsoft Macintosh Word</Application>
  <DocSecurity>0</DocSecurity>
  <Lines>150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2015-01-29T19:22:00Z</dcterms:created>
  <dcterms:modified xsi:type="dcterms:W3CDTF">2015-04-17T13:28:00Z</dcterms:modified>
</cp:coreProperties>
</file>