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F65A10E" w14:textId="77777777" w:rsidTr="00922950">
        <w:tc>
          <w:tcPr>
            <w:tcW w:w="491" w:type="dxa"/>
            <w:vMerge w:val="restart"/>
            <w:shd w:val="clear" w:color="auto" w:fill="A6A6A6" w:themeFill="background1" w:themeFillShade="A6"/>
            <w:textDirection w:val="btLr"/>
          </w:tcPr>
          <w:p w14:paraId="0CD45766" w14:textId="77777777" w:rsidR="00B574C9" w:rsidRPr="00CC586D" w:rsidRDefault="002B3DF7" w:rsidP="00CC586D">
            <w:pPr>
              <w:jc w:val="center"/>
              <w:rPr>
                <w:b/>
                <w:color w:val="FFFFFF" w:themeColor="background1"/>
              </w:rPr>
            </w:pPr>
            <w:proofErr w:type="spellStart"/>
            <w:r w:rsidRPr="00365EBF">
              <w:rPr>
                <w:rFonts w:ascii="Times New Roman" w:hAnsi="Times New Roman" w:cs="Times New Roman"/>
              </w:rPr>
              <w:t>Dutt</w:t>
            </w:r>
            <w:proofErr w:type="spellEnd"/>
            <w:r w:rsidRPr="00365EBF">
              <w:rPr>
                <w:rFonts w:ascii="Times New Roman" w:hAnsi="Times New Roman" w:cs="Times New Roman"/>
              </w:rPr>
              <w:t>, Guru</w:t>
            </w:r>
            <w:r w:rsidRPr="00CC586D">
              <w:rPr>
                <w:b/>
                <w:color w:val="FFFFFF" w:themeColor="background1"/>
              </w:rPr>
              <w:t xml:space="preserve"> </w:t>
            </w:r>
            <w:r w:rsidR="00B574C9" w:rsidRPr="00CC586D">
              <w:rPr>
                <w:b/>
                <w:color w:val="FFFFFF" w:themeColor="background1"/>
              </w:rPr>
              <w:t>About you</w:t>
            </w:r>
          </w:p>
        </w:tc>
        <w:sdt>
          <w:sdtPr>
            <w:rPr>
              <w:b/>
              <w:color w:val="FFFFFF" w:themeColor="background1"/>
            </w:rPr>
            <w:alias w:val="Salutation"/>
            <w:tag w:val="salutation"/>
            <w:id w:val="-1659997262"/>
            <w:placeholder>
              <w:docPart w:val="D1F9A5BEB1ED344AB504463837579D20"/>
            </w:placeholder>
            <w:showingPlcHdr/>
            <w:dropDownList>
              <w:listItem w:displayText="Dr." w:value="Dr."/>
              <w:listItem w:displayText="Prof." w:value="Prof."/>
            </w:dropDownList>
          </w:sdtPr>
          <w:sdtEndPr/>
          <w:sdtContent>
            <w:tc>
              <w:tcPr>
                <w:tcW w:w="1259" w:type="dxa"/>
              </w:tcPr>
              <w:p w14:paraId="4929A63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BF5DCB2FF2644890C7E403FE8A744B"/>
            </w:placeholder>
            <w:text/>
          </w:sdtPr>
          <w:sdtEndPr/>
          <w:sdtContent>
            <w:tc>
              <w:tcPr>
                <w:tcW w:w="2073" w:type="dxa"/>
              </w:tcPr>
              <w:p w14:paraId="5DDA74BB" w14:textId="77777777" w:rsidR="00B574C9" w:rsidRDefault="00DA1FFD" w:rsidP="00DA1FFD">
                <w:r>
                  <w:t>Rahul</w:t>
                </w:r>
              </w:p>
            </w:tc>
          </w:sdtContent>
        </w:sdt>
        <w:sdt>
          <w:sdtPr>
            <w:alias w:val="Middle name"/>
            <w:tag w:val="authorMiddleName"/>
            <w:id w:val="-2076034781"/>
            <w:placeholder>
              <w:docPart w:val="A5DD058BF2F43E4792CEBF55262CEAEA"/>
            </w:placeholder>
            <w:showingPlcHdr/>
            <w:text/>
          </w:sdtPr>
          <w:sdtEndPr/>
          <w:sdtContent>
            <w:tc>
              <w:tcPr>
                <w:tcW w:w="2551" w:type="dxa"/>
              </w:tcPr>
              <w:p w14:paraId="20BD013A" w14:textId="77777777" w:rsidR="00B574C9" w:rsidRDefault="00B574C9" w:rsidP="00922950">
                <w:r>
                  <w:rPr>
                    <w:rStyle w:val="PlaceholderText"/>
                  </w:rPr>
                  <w:t>[Middle name]</w:t>
                </w:r>
              </w:p>
            </w:tc>
          </w:sdtContent>
        </w:sdt>
        <w:sdt>
          <w:sdtPr>
            <w:alias w:val="Last name"/>
            <w:tag w:val="authorLastName"/>
            <w:id w:val="-1088529830"/>
            <w:placeholder>
              <w:docPart w:val="F9ED8553DC37C74B8EDD5D7650A5C266"/>
            </w:placeholder>
            <w:text/>
          </w:sdtPr>
          <w:sdtEndPr/>
          <w:sdtContent>
            <w:tc>
              <w:tcPr>
                <w:tcW w:w="2642" w:type="dxa"/>
              </w:tcPr>
              <w:p w14:paraId="0DE4D901" w14:textId="77777777" w:rsidR="00B574C9" w:rsidRDefault="00DA1FFD" w:rsidP="00DA1FFD">
                <w:proofErr w:type="spellStart"/>
                <w:r>
                  <w:t>Sapra</w:t>
                </w:r>
                <w:proofErr w:type="spellEnd"/>
              </w:p>
            </w:tc>
          </w:sdtContent>
        </w:sdt>
      </w:tr>
      <w:tr w:rsidR="00B574C9" w14:paraId="341CF87E" w14:textId="77777777" w:rsidTr="001A6A06">
        <w:trPr>
          <w:trHeight w:val="986"/>
        </w:trPr>
        <w:tc>
          <w:tcPr>
            <w:tcW w:w="491" w:type="dxa"/>
            <w:vMerge/>
            <w:shd w:val="clear" w:color="auto" w:fill="A6A6A6" w:themeFill="background1" w:themeFillShade="A6"/>
          </w:tcPr>
          <w:p w14:paraId="18E05793" w14:textId="77777777" w:rsidR="00B574C9" w:rsidRPr="001A6A06" w:rsidRDefault="00B574C9" w:rsidP="00CF1542">
            <w:pPr>
              <w:jc w:val="center"/>
              <w:rPr>
                <w:b/>
                <w:color w:val="FFFFFF" w:themeColor="background1"/>
              </w:rPr>
            </w:pPr>
          </w:p>
        </w:tc>
        <w:sdt>
          <w:sdtPr>
            <w:alias w:val="Biography"/>
            <w:tag w:val="authorBiography"/>
            <w:id w:val="938807824"/>
            <w:placeholder>
              <w:docPart w:val="80F302631ADC084DB39F20804C3A4F6B"/>
            </w:placeholder>
            <w:showingPlcHdr/>
          </w:sdtPr>
          <w:sdtEndPr/>
          <w:sdtContent>
            <w:tc>
              <w:tcPr>
                <w:tcW w:w="8525" w:type="dxa"/>
                <w:gridSpan w:val="4"/>
              </w:tcPr>
              <w:p w14:paraId="718C72CC" w14:textId="77777777" w:rsidR="00B574C9" w:rsidRDefault="00B574C9" w:rsidP="00922950">
                <w:r>
                  <w:rPr>
                    <w:rStyle w:val="PlaceholderText"/>
                  </w:rPr>
                  <w:t>[Enter your biography]</w:t>
                </w:r>
              </w:p>
            </w:tc>
          </w:sdtContent>
        </w:sdt>
      </w:tr>
      <w:tr w:rsidR="00B574C9" w14:paraId="0D98AED3" w14:textId="77777777" w:rsidTr="001A6A06">
        <w:trPr>
          <w:trHeight w:val="986"/>
        </w:trPr>
        <w:tc>
          <w:tcPr>
            <w:tcW w:w="491" w:type="dxa"/>
            <w:vMerge/>
            <w:shd w:val="clear" w:color="auto" w:fill="A6A6A6" w:themeFill="background1" w:themeFillShade="A6"/>
          </w:tcPr>
          <w:p w14:paraId="5675C154" w14:textId="77777777" w:rsidR="00B574C9" w:rsidRPr="001A6A06" w:rsidRDefault="00B574C9" w:rsidP="00CF1542">
            <w:pPr>
              <w:jc w:val="center"/>
              <w:rPr>
                <w:b/>
                <w:color w:val="FFFFFF" w:themeColor="background1"/>
              </w:rPr>
            </w:pPr>
          </w:p>
        </w:tc>
        <w:sdt>
          <w:sdtPr>
            <w:alias w:val="Affiliation"/>
            <w:tag w:val="affiliation"/>
            <w:id w:val="2012937915"/>
            <w:placeholder>
              <w:docPart w:val="D6AE3B2AE080554AB17F921CC0286C11"/>
            </w:placeholder>
            <w:text/>
          </w:sdtPr>
          <w:sdtEndPr/>
          <w:sdtContent>
            <w:tc>
              <w:tcPr>
                <w:tcW w:w="8525" w:type="dxa"/>
                <w:gridSpan w:val="4"/>
              </w:tcPr>
              <w:p w14:paraId="7E869F42" w14:textId="77777777" w:rsidR="00B574C9" w:rsidRDefault="00DA1FFD" w:rsidP="00DA1FFD">
                <w:r w:rsidRPr="00541EA1">
                  <w:rPr>
                    <w:lang w:eastAsia="ja-JP"/>
                  </w:rPr>
                  <w:t>Ryerson University</w:t>
                </w:r>
              </w:p>
            </w:tc>
          </w:sdtContent>
        </w:sdt>
      </w:tr>
    </w:tbl>
    <w:p w14:paraId="3577944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5CCE13" w14:textId="77777777" w:rsidTr="00244BB0">
        <w:tc>
          <w:tcPr>
            <w:tcW w:w="9016" w:type="dxa"/>
            <w:shd w:val="clear" w:color="auto" w:fill="A6A6A6" w:themeFill="background1" w:themeFillShade="A6"/>
            <w:tcMar>
              <w:top w:w="113" w:type="dxa"/>
              <w:bottom w:w="113" w:type="dxa"/>
            </w:tcMar>
          </w:tcPr>
          <w:p w14:paraId="477FD6B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18026B" w14:textId="77777777" w:rsidTr="003F0D73">
        <w:sdt>
          <w:sdtPr>
            <w:alias w:val="Article headword"/>
            <w:tag w:val="articleHeadword"/>
            <w:id w:val="-361440020"/>
            <w:placeholder>
              <w:docPart w:val="8D74AB434D69914C9343148F6BC320F4"/>
            </w:placeholder>
            <w:text/>
          </w:sdtPr>
          <w:sdtEndPr/>
          <w:sdtContent>
            <w:tc>
              <w:tcPr>
                <w:tcW w:w="9016" w:type="dxa"/>
                <w:tcMar>
                  <w:top w:w="113" w:type="dxa"/>
                  <w:bottom w:w="113" w:type="dxa"/>
                </w:tcMar>
              </w:tcPr>
              <w:p w14:paraId="195A6D18" w14:textId="77777777" w:rsidR="003F0D73" w:rsidRPr="00FB589A" w:rsidRDefault="002B3DF7" w:rsidP="002B3DF7">
                <w:pPr>
                  <w:rPr>
                    <w:b/>
                  </w:rPr>
                </w:pPr>
                <w:proofErr w:type="spellStart"/>
                <w:r w:rsidRPr="00900487">
                  <w:rPr>
                    <w:lang w:eastAsia="ja-JP"/>
                  </w:rPr>
                  <w:t>Dutt</w:t>
                </w:r>
                <w:proofErr w:type="spellEnd"/>
                <w:r w:rsidRPr="00900487">
                  <w:rPr>
                    <w:lang w:eastAsia="ja-JP"/>
                  </w:rPr>
                  <w:t>, Guru (1926-1964)</w:t>
                </w:r>
              </w:p>
            </w:tc>
          </w:sdtContent>
        </w:sdt>
      </w:tr>
      <w:tr w:rsidR="00464699" w14:paraId="6B60BC7D" w14:textId="77777777" w:rsidTr="007821B0">
        <w:sdt>
          <w:sdtPr>
            <w:alias w:val="Variant headwords"/>
            <w:tag w:val="variantHeadwords"/>
            <w:id w:val="173464402"/>
            <w:placeholder>
              <w:docPart w:val="3A3D3FA541F0E1449CEBCB5E9C8A3332"/>
            </w:placeholder>
            <w:showingPlcHdr/>
          </w:sdtPr>
          <w:sdtEndPr/>
          <w:sdtContent>
            <w:tc>
              <w:tcPr>
                <w:tcW w:w="9016" w:type="dxa"/>
                <w:tcMar>
                  <w:top w:w="113" w:type="dxa"/>
                  <w:bottom w:w="113" w:type="dxa"/>
                </w:tcMar>
              </w:tcPr>
              <w:p w14:paraId="5D218E6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55A494" w14:textId="77777777" w:rsidTr="003F0D73">
        <w:sdt>
          <w:sdtPr>
            <w:alias w:val="Abstract"/>
            <w:tag w:val="abstract"/>
            <w:id w:val="-635871867"/>
            <w:placeholder>
              <w:docPart w:val="ACA43B44B7D8FD478DDE02A6C869C60D"/>
            </w:placeholder>
          </w:sdtPr>
          <w:sdtEndPr/>
          <w:sdtContent>
            <w:tc>
              <w:tcPr>
                <w:tcW w:w="9016" w:type="dxa"/>
                <w:tcMar>
                  <w:top w:w="113" w:type="dxa"/>
                  <w:bottom w:w="113" w:type="dxa"/>
                </w:tcMar>
              </w:tcPr>
              <w:p w14:paraId="792BF4A7" w14:textId="7957C6F3" w:rsidR="00E85A05" w:rsidRDefault="00DA1FFD" w:rsidP="00E85A05">
                <w:r w:rsidRPr="00DA1FFD">
                  <w:t xml:space="preserve">Guru </w:t>
                </w:r>
                <w:proofErr w:type="spellStart"/>
                <w:r w:rsidRPr="00DA1FFD">
                  <w:t>Dutt</w:t>
                </w:r>
                <w:proofErr w:type="spellEnd"/>
                <w:r w:rsidRPr="00DA1FFD">
                  <w:t>, original name </w:t>
                </w:r>
                <w:proofErr w:type="spellStart"/>
                <w:r w:rsidRPr="00DA1FFD">
                  <w:t>Vasanth</w:t>
                </w:r>
                <w:proofErr w:type="spellEnd"/>
                <w:r w:rsidRPr="00DA1FFD">
                  <w:t xml:space="preserve"> Kumar </w:t>
                </w:r>
                <w:proofErr w:type="spellStart"/>
                <w:r w:rsidRPr="00DA1FFD">
                  <w:t>Shivsankar</w:t>
                </w:r>
                <w:proofErr w:type="spellEnd"/>
                <w:r w:rsidRPr="00DA1FFD">
                  <w:t xml:space="preserve"> </w:t>
                </w:r>
                <w:proofErr w:type="spellStart"/>
                <w:r w:rsidRPr="00DA1FFD">
                  <w:t>Padukone</w:t>
                </w:r>
                <w:proofErr w:type="spellEnd"/>
                <w:r w:rsidRPr="00DA1FFD">
                  <w:t>, was a highly influential actor, writer, producer</w:t>
                </w:r>
                <w:r w:rsidR="00900487">
                  <w:t>,</w:t>
                </w:r>
                <w:r w:rsidRPr="00DA1FFD">
                  <w:t xml:space="preserve"> and director of the Hindi film industry based in Bombay. Stylistically </w:t>
                </w:r>
                <w:proofErr w:type="spellStart"/>
                <w:r w:rsidRPr="00DA1FFD">
                  <w:t>Dutt’s</w:t>
                </w:r>
                <w:proofErr w:type="spellEnd"/>
                <w:r w:rsidRPr="00DA1FFD">
                  <w:t xml:space="preserve"> films were influenced by western modernism, particularly German expressionism, the play of light and shadow, the use of deep focus, and self-reflexive camera movements. These stylistic features of his films were used to express the alienation of the modern self and to address larger questions about the meaning and purpose of life. By exposing</w:t>
                </w:r>
                <w:r>
                  <w:t xml:space="preserve"> class differences, the victimis</w:t>
                </w:r>
                <w:r w:rsidRPr="00DA1FFD">
                  <w:t>ation of women, unemployment, and by undermining romantic love, his films not only questioned the tenets of mainstream cinema, but also critiqued the harsh realities of post-independence India.</w:t>
                </w:r>
              </w:p>
            </w:tc>
          </w:sdtContent>
        </w:sdt>
      </w:tr>
      <w:tr w:rsidR="003F0D73" w14:paraId="22EC5FDC" w14:textId="77777777" w:rsidTr="003F0D73">
        <w:sdt>
          <w:sdtPr>
            <w:alias w:val="Article text"/>
            <w:tag w:val="articleText"/>
            <w:id w:val="634067588"/>
            <w:placeholder>
              <w:docPart w:val="1C2974052B12EE4E9AC0DC56B27C4FE5"/>
            </w:placeholder>
          </w:sdtPr>
          <w:sdtEndPr/>
          <w:sdtContent>
            <w:tc>
              <w:tcPr>
                <w:tcW w:w="9016" w:type="dxa"/>
                <w:tcMar>
                  <w:top w:w="113" w:type="dxa"/>
                  <w:bottom w:w="113" w:type="dxa"/>
                </w:tcMar>
              </w:tcPr>
              <w:p w14:paraId="3E97899F" w14:textId="37786106" w:rsidR="00DA1FFD" w:rsidRDefault="00DA1FFD" w:rsidP="00DA1FFD">
                <w:r w:rsidRPr="00DA1FFD">
                  <w:t xml:space="preserve">Guru </w:t>
                </w:r>
                <w:proofErr w:type="spellStart"/>
                <w:r w:rsidRPr="00DA1FFD">
                  <w:t>Dutt</w:t>
                </w:r>
                <w:proofErr w:type="spellEnd"/>
                <w:r w:rsidRPr="00DA1FFD">
                  <w:t>, original name </w:t>
                </w:r>
                <w:proofErr w:type="spellStart"/>
                <w:r w:rsidRPr="00DA1FFD">
                  <w:t>Vasanth</w:t>
                </w:r>
                <w:proofErr w:type="spellEnd"/>
                <w:r w:rsidRPr="00DA1FFD">
                  <w:t xml:space="preserve"> Kumar </w:t>
                </w:r>
                <w:proofErr w:type="spellStart"/>
                <w:r w:rsidRPr="00DA1FFD">
                  <w:t>Shivsankar</w:t>
                </w:r>
                <w:proofErr w:type="spellEnd"/>
                <w:r w:rsidRPr="00DA1FFD">
                  <w:t xml:space="preserve"> </w:t>
                </w:r>
                <w:proofErr w:type="spellStart"/>
                <w:r w:rsidRPr="00DA1FFD">
                  <w:t>Padukone</w:t>
                </w:r>
                <w:proofErr w:type="spellEnd"/>
                <w:r w:rsidRPr="00DA1FFD">
                  <w:t>, was a highly influential actor, writer, producer</w:t>
                </w:r>
                <w:r w:rsidR="00900487">
                  <w:t>,</w:t>
                </w:r>
                <w:r w:rsidRPr="00DA1FFD">
                  <w:t xml:space="preserve"> and director of the Hindi film industry based in Bombay. Stylistically </w:t>
                </w:r>
                <w:proofErr w:type="spellStart"/>
                <w:r w:rsidRPr="00DA1FFD">
                  <w:t>Dutt’s</w:t>
                </w:r>
                <w:proofErr w:type="spellEnd"/>
                <w:r w:rsidRPr="00DA1FFD">
                  <w:t xml:space="preserve"> films were influenced by western modernism, particularly German expressionism, the play of light and shadow, the use of deep focus, and self-reflexive camera movements. These stylistic features of his films were used to express the alienation of the modern self and to address larger questions about the meaning and purpose of life. By exp</w:t>
                </w:r>
                <w:bookmarkStart w:id="0" w:name="_GoBack"/>
                <w:bookmarkEnd w:id="0"/>
                <w:r w:rsidRPr="00DA1FFD">
                  <w:t>osing</w:t>
                </w:r>
                <w:r>
                  <w:t xml:space="preserve"> class differences, the victimis</w:t>
                </w:r>
                <w:r w:rsidRPr="00DA1FFD">
                  <w:t xml:space="preserve">ation of women, unemployment, and by undermining romantic love, his films not only questioned the tenets of mainstream cinema, but also critiqued the harsh realities of post-independence India. </w:t>
                </w:r>
              </w:p>
              <w:p w14:paraId="56877A05" w14:textId="77777777" w:rsidR="00DA1FFD" w:rsidRDefault="00DA1FFD" w:rsidP="00DA1FFD"/>
              <w:p w14:paraId="2660E2D1" w14:textId="33E09171" w:rsidR="00DA1FFD" w:rsidRDefault="00DA1FFD" w:rsidP="00DA1FFD">
                <w:r w:rsidRPr="00DA1FFD">
                  <w:t xml:space="preserve">His most successful film </w:t>
                </w:r>
                <w:proofErr w:type="spellStart"/>
                <w:r w:rsidRPr="00DA1FFD">
                  <w:rPr>
                    <w:i/>
                  </w:rPr>
                  <w:t>Pyaasa</w:t>
                </w:r>
                <w:proofErr w:type="spellEnd"/>
                <w:r w:rsidRPr="00DA1FFD">
                  <w:t xml:space="preserve"> </w:t>
                </w:r>
                <w:r w:rsidR="00900487">
                  <w:t>[</w:t>
                </w:r>
                <w:r w:rsidRPr="00DA1FFD">
                  <w:rPr>
                    <w:i/>
                  </w:rPr>
                  <w:t>The Thirsty One</w:t>
                </w:r>
                <w:r w:rsidR="00900487">
                  <w:t>]</w:t>
                </w:r>
                <w:r w:rsidRPr="00DA1FFD">
                  <w:t xml:space="preserve"> </w:t>
                </w:r>
                <w:r w:rsidR="00900487">
                  <w:t>(</w:t>
                </w:r>
                <w:r w:rsidRPr="00DA1FFD">
                  <w:t xml:space="preserve">1957) is the tale of a poor, alienated poet Vijay (played by </w:t>
                </w:r>
                <w:proofErr w:type="spellStart"/>
                <w:r w:rsidRPr="00DA1FFD">
                  <w:t>Dutt</w:t>
                </w:r>
                <w:proofErr w:type="spellEnd"/>
                <w:r w:rsidRPr="00DA1FFD">
                  <w:t xml:space="preserve">) whose poetry about the suffering of a lower class citizen is rejected by publishers. </w:t>
                </w:r>
                <w:proofErr w:type="spellStart"/>
                <w:r w:rsidRPr="00DA1FFD">
                  <w:t>Dutt’s</w:t>
                </w:r>
                <w:proofErr w:type="spellEnd"/>
                <w:r w:rsidRPr="00DA1FFD">
                  <w:t xml:space="preserve"> modernist classics, </w:t>
                </w:r>
                <w:proofErr w:type="spellStart"/>
                <w:r w:rsidRPr="00DA1FFD">
                  <w:rPr>
                    <w:i/>
                  </w:rPr>
                  <w:t>Kaagaz</w:t>
                </w:r>
                <w:proofErr w:type="spellEnd"/>
                <w:r w:rsidRPr="00DA1FFD">
                  <w:rPr>
                    <w:i/>
                  </w:rPr>
                  <w:t xml:space="preserve"> </w:t>
                </w:r>
                <w:proofErr w:type="spellStart"/>
                <w:r w:rsidRPr="00DA1FFD">
                  <w:rPr>
                    <w:i/>
                  </w:rPr>
                  <w:t>ke</w:t>
                </w:r>
                <w:proofErr w:type="spellEnd"/>
                <w:r w:rsidRPr="00DA1FFD">
                  <w:rPr>
                    <w:i/>
                  </w:rPr>
                  <w:t xml:space="preserve"> </w:t>
                </w:r>
                <w:proofErr w:type="spellStart"/>
                <w:r w:rsidRPr="00DA1FFD">
                  <w:rPr>
                    <w:i/>
                  </w:rPr>
                  <w:t>Phool</w:t>
                </w:r>
                <w:proofErr w:type="spellEnd"/>
                <w:r w:rsidRPr="00DA1FFD">
                  <w:t xml:space="preserve"> </w:t>
                </w:r>
                <w:r w:rsidR="00900487">
                  <w:t>[</w:t>
                </w:r>
                <w:r w:rsidRPr="00DA1FFD">
                  <w:rPr>
                    <w:i/>
                  </w:rPr>
                  <w:t>Paper Flowers</w:t>
                </w:r>
                <w:r w:rsidR="00900487">
                  <w:t>]</w:t>
                </w:r>
                <w:r w:rsidRPr="00DA1FFD">
                  <w:t xml:space="preserve"> </w:t>
                </w:r>
                <w:r w:rsidR="00900487">
                  <w:t>(</w:t>
                </w:r>
                <w:r w:rsidRPr="00DA1FFD">
                  <w:t xml:space="preserve">1959), is inspired by Welles’s </w:t>
                </w:r>
                <w:r w:rsidRPr="00DA1FFD">
                  <w:rPr>
                    <w:i/>
                  </w:rPr>
                  <w:t>Citizen Kane</w:t>
                </w:r>
                <w:r>
                  <w:t xml:space="preserve">: </w:t>
                </w:r>
                <w:r w:rsidRPr="00DA1FFD">
                  <w:t xml:space="preserve">the film portrays the fall of a successful film director Suresh </w:t>
                </w:r>
                <w:proofErr w:type="spellStart"/>
                <w:r w:rsidRPr="00DA1FFD">
                  <w:t>Sinha</w:t>
                </w:r>
                <w:proofErr w:type="spellEnd"/>
                <w:r w:rsidRPr="00DA1FFD">
                  <w:t xml:space="preserve">, a narrative which is reminiscent of the decline of Charles Foster Kane. The film is also heavily influenced by Welles’s use of German expressionism, and therefore </w:t>
                </w:r>
                <w:proofErr w:type="spellStart"/>
                <w:r w:rsidRPr="00DA1FFD">
                  <w:t>Dutt</w:t>
                </w:r>
                <w:proofErr w:type="spellEnd"/>
                <w:r w:rsidRPr="00DA1FFD">
                  <w:t xml:space="preserve"> is sometimes referred to as the Orson Welles of India. His films provide an interesting amalgamation of expressionistic visuals and melodramatic songs. </w:t>
                </w:r>
              </w:p>
              <w:p w14:paraId="6DEA2CF6" w14:textId="77777777" w:rsidR="00DA1FFD" w:rsidRPr="00DA1FFD" w:rsidRDefault="00DA1FFD" w:rsidP="00DA1FFD"/>
              <w:p w14:paraId="4BCBCCAE" w14:textId="49387CA2" w:rsidR="00DA1FFD" w:rsidRDefault="00DA1FFD" w:rsidP="00DA1FFD">
                <w:pPr>
                  <w:pStyle w:val="Heading1"/>
                  <w:outlineLvl w:val="0"/>
                </w:pPr>
                <w:r w:rsidRPr="00365EBF">
                  <w:t>Selected Filmography</w:t>
                </w:r>
                <w:r w:rsidR="00900487">
                  <w:t>:</w:t>
                </w:r>
              </w:p>
              <w:p w14:paraId="64781E07" w14:textId="0FC47E55"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Baazi</w:t>
                </w:r>
                <w:proofErr w:type="spellEnd"/>
                <w:r w:rsidRPr="00DA1FFD">
                  <w:rPr>
                    <w:rFonts w:ascii="Calibri" w:hAnsi="Calibri"/>
                    <w:sz w:val="22"/>
                    <w:szCs w:val="22"/>
                  </w:rPr>
                  <w:t xml:space="preserve"> </w:t>
                </w:r>
                <w:r w:rsidR="001F66DE">
                  <w:rPr>
                    <w:rFonts w:ascii="Calibri" w:hAnsi="Calibri"/>
                    <w:sz w:val="22"/>
                    <w:szCs w:val="22"/>
                  </w:rPr>
                  <w:t>[</w:t>
                </w:r>
                <w:r w:rsidRPr="00DA1FFD">
                  <w:rPr>
                    <w:rFonts w:ascii="Calibri" w:hAnsi="Calibri"/>
                    <w:i/>
                    <w:sz w:val="22"/>
                    <w:szCs w:val="22"/>
                  </w:rPr>
                  <w:t>Opportunity</w:t>
                </w:r>
                <w:r w:rsidR="001F66DE">
                  <w:rPr>
                    <w:rFonts w:ascii="Calibri" w:hAnsi="Calibri"/>
                    <w:sz w:val="22"/>
                    <w:szCs w:val="22"/>
                  </w:rPr>
                  <w:t>]</w:t>
                </w:r>
                <w:r w:rsidRPr="00DA1FFD">
                  <w:rPr>
                    <w:rFonts w:ascii="Calibri" w:hAnsi="Calibri"/>
                    <w:sz w:val="22"/>
                    <w:szCs w:val="22"/>
                  </w:rPr>
                  <w:t xml:space="preserve"> </w:t>
                </w:r>
                <w:r w:rsidR="001F66DE">
                  <w:rPr>
                    <w:rFonts w:ascii="Calibri" w:hAnsi="Calibri"/>
                    <w:sz w:val="22"/>
                    <w:szCs w:val="22"/>
                  </w:rPr>
                  <w:t>(</w:t>
                </w:r>
                <w:r w:rsidRPr="00DA1FFD">
                  <w:rPr>
                    <w:rFonts w:ascii="Calibri" w:hAnsi="Calibri"/>
                    <w:sz w:val="22"/>
                    <w:szCs w:val="22"/>
                  </w:rPr>
                  <w:t>1951)</w:t>
                </w:r>
              </w:p>
              <w:p w14:paraId="6F24E52E" w14:textId="32D138FA"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Jaal</w:t>
                </w:r>
                <w:proofErr w:type="spellEnd"/>
                <w:r w:rsidRPr="00DA1FFD">
                  <w:rPr>
                    <w:rFonts w:ascii="Calibri" w:hAnsi="Calibri"/>
                    <w:i/>
                    <w:sz w:val="22"/>
                    <w:szCs w:val="22"/>
                  </w:rPr>
                  <w:t xml:space="preserve"> </w:t>
                </w:r>
                <w:r w:rsidR="001F66DE">
                  <w:rPr>
                    <w:rFonts w:ascii="Calibri" w:hAnsi="Calibri"/>
                    <w:sz w:val="22"/>
                    <w:szCs w:val="22"/>
                  </w:rPr>
                  <w:t>[</w:t>
                </w:r>
                <w:r w:rsidRPr="00DA1FFD">
                  <w:rPr>
                    <w:rFonts w:ascii="Calibri" w:hAnsi="Calibri"/>
                    <w:i/>
                    <w:sz w:val="22"/>
                    <w:szCs w:val="22"/>
                  </w:rPr>
                  <w:t>The Net</w:t>
                </w:r>
                <w:r w:rsidR="001F66DE">
                  <w:rPr>
                    <w:rFonts w:ascii="Calibri" w:hAnsi="Calibri"/>
                    <w:sz w:val="22"/>
                    <w:szCs w:val="22"/>
                  </w:rPr>
                  <w:t>]</w:t>
                </w:r>
                <w:r w:rsidRPr="00DA1FFD">
                  <w:rPr>
                    <w:rFonts w:ascii="Calibri" w:hAnsi="Calibri"/>
                    <w:sz w:val="22"/>
                    <w:szCs w:val="22"/>
                  </w:rPr>
                  <w:t xml:space="preserve"> </w:t>
                </w:r>
                <w:r w:rsidR="001F66DE">
                  <w:rPr>
                    <w:rFonts w:ascii="Calibri" w:hAnsi="Calibri"/>
                    <w:sz w:val="22"/>
                    <w:szCs w:val="22"/>
                  </w:rPr>
                  <w:t>(</w:t>
                </w:r>
                <w:r w:rsidRPr="00DA1FFD">
                  <w:rPr>
                    <w:rFonts w:ascii="Calibri" w:hAnsi="Calibri"/>
                    <w:sz w:val="22"/>
                    <w:szCs w:val="22"/>
                  </w:rPr>
                  <w:t>1952)</w:t>
                </w:r>
              </w:p>
              <w:p w14:paraId="75791277" w14:textId="77777777" w:rsidR="00DA1FFD" w:rsidRPr="00DA1FFD" w:rsidRDefault="00DA1FFD" w:rsidP="00DA1FFD">
                <w:pPr>
                  <w:pStyle w:val="EndnoteText"/>
                  <w:rPr>
                    <w:rFonts w:ascii="Calibri" w:hAnsi="Calibri"/>
                    <w:sz w:val="22"/>
                    <w:szCs w:val="22"/>
                  </w:rPr>
                </w:pPr>
                <w:r w:rsidRPr="00DA1FFD">
                  <w:rPr>
                    <w:rFonts w:ascii="Calibri" w:hAnsi="Calibri"/>
                    <w:i/>
                    <w:sz w:val="22"/>
                    <w:szCs w:val="22"/>
                  </w:rPr>
                  <w:t xml:space="preserve">Aar </w:t>
                </w:r>
                <w:proofErr w:type="spellStart"/>
                <w:r w:rsidRPr="00DA1FFD">
                  <w:rPr>
                    <w:rFonts w:ascii="Calibri" w:hAnsi="Calibri"/>
                    <w:i/>
                    <w:sz w:val="22"/>
                    <w:szCs w:val="22"/>
                  </w:rPr>
                  <w:t>Paar</w:t>
                </w:r>
                <w:proofErr w:type="spellEnd"/>
                <w:r w:rsidRPr="00DA1FFD">
                  <w:rPr>
                    <w:rFonts w:ascii="Calibri" w:hAnsi="Calibri"/>
                    <w:sz w:val="22"/>
                    <w:szCs w:val="22"/>
                  </w:rPr>
                  <w:t xml:space="preserve"> (1954)</w:t>
                </w:r>
              </w:p>
              <w:p w14:paraId="40C649B4" w14:textId="3CD979B9"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Mr</w:t>
                </w:r>
                <w:proofErr w:type="spellEnd"/>
                <w:r w:rsidRPr="00DA1FFD">
                  <w:rPr>
                    <w:rFonts w:ascii="Calibri" w:hAnsi="Calibri"/>
                    <w:i/>
                    <w:sz w:val="22"/>
                    <w:szCs w:val="22"/>
                  </w:rPr>
                  <w:t xml:space="preserve"> and Mrs. </w:t>
                </w:r>
                <w:proofErr w:type="gramStart"/>
                <w:r w:rsidRPr="00DA1FFD">
                  <w:rPr>
                    <w:rFonts w:ascii="Calibri" w:hAnsi="Calibri"/>
                    <w:i/>
                    <w:sz w:val="22"/>
                    <w:szCs w:val="22"/>
                  </w:rPr>
                  <w:t xml:space="preserve">55 </w:t>
                </w:r>
                <w:r w:rsidRPr="00DA1FFD">
                  <w:rPr>
                    <w:rFonts w:ascii="Calibri" w:hAnsi="Calibri"/>
                    <w:sz w:val="22"/>
                    <w:szCs w:val="22"/>
                  </w:rPr>
                  <w:t xml:space="preserve"> </w:t>
                </w:r>
                <w:proofErr w:type="gramEnd"/>
                <w:r>
                  <w:rPr>
                    <w:rFonts w:ascii="Calibri" w:hAnsi="Calibri"/>
                    <w:sz w:val="22"/>
                    <w:szCs w:val="22"/>
                  </w:rPr>
                  <w:br/>
                </w:r>
                <w:proofErr w:type="spellStart"/>
                <w:r w:rsidRPr="00DA1FFD">
                  <w:rPr>
                    <w:rFonts w:ascii="Calibri" w:hAnsi="Calibri"/>
                    <w:i/>
                    <w:sz w:val="22"/>
                    <w:szCs w:val="22"/>
                  </w:rPr>
                  <w:t>Pyaasa</w:t>
                </w:r>
                <w:proofErr w:type="spellEnd"/>
                <w:r w:rsidRPr="00DA1FFD">
                  <w:rPr>
                    <w:rFonts w:ascii="Calibri" w:hAnsi="Calibri"/>
                    <w:i/>
                    <w:sz w:val="22"/>
                    <w:szCs w:val="22"/>
                  </w:rPr>
                  <w:t xml:space="preserve"> </w:t>
                </w:r>
                <w:r w:rsidR="001F66DE">
                  <w:rPr>
                    <w:rFonts w:ascii="Calibri" w:hAnsi="Calibri"/>
                    <w:sz w:val="22"/>
                    <w:szCs w:val="22"/>
                  </w:rPr>
                  <w:t>[</w:t>
                </w:r>
                <w:r w:rsidRPr="00DA1FFD">
                  <w:rPr>
                    <w:rFonts w:ascii="Calibri" w:hAnsi="Calibri"/>
                    <w:i/>
                    <w:sz w:val="22"/>
                    <w:szCs w:val="22"/>
                  </w:rPr>
                  <w:t>The Thirsty One</w:t>
                </w:r>
                <w:r w:rsidR="001F66DE" w:rsidRPr="001F66DE">
                  <w:rPr>
                    <w:rFonts w:ascii="Calibri" w:hAnsi="Calibri"/>
                    <w:sz w:val="22"/>
                    <w:szCs w:val="22"/>
                  </w:rPr>
                  <w:t>]</w:t>
                </w:r>
                <w:r w:rsidRPr="00DA1FFD">
                  <w:rPr>
                    <w:rFonts w:ascii="Calibri" w:hAnsi="Calibri"/>
                    <w:i/>
                    <w:sz w:val="22"/>
                    <w:szCs w:val="22"/>
                  </w:rPr>
                  <w:t xml:space="preserve"> </w:t>
                </w:r>
                <w:r w:rsidR="001F66DE">
                  <w:rPr>
                    <w:rFonts w:ascii="Calibri" w:hAnsi="Calibri"/>
                    <w:sz w:val="22"/>
                    <w:szCs w:val="22"/>
                  </w:rPr>
                  <w:t>(</w:t>
                </w:r>
                <w:r w:rsidRPr="00DA1FFD">
                  <w:rPr>
                    <w:rFonts w:ascii="Calibri" w:hAnsi="Calibri"/>
                    <w:sz w:val="22"/>
                    <w:szCs w:val="22"/>
                  </w:rPr>
                  <w:t xml:space="preserve">1957) </w:t>
                </w:r>
              </w:p>
              <w:p w14:paraId="12065C94" w14:textId="67BE4EC8" w:rsidR="00DA1FFD" w:rsidRPr="00DA1FFD" w:rsidRDefault="00DA1FFD" w:rsidP="00DA1FFD">
                <w:pPr>
                  <w:pStyle w:val="EndnoteText"/>
                  <w:rPr>
                    <w:rFonts w:ascii="Calibri" w:hAnsi="Calibri"/>
                    <w:sz w:val="22"/>
                    <w:szCs w:val="22"/>
                  </w:rPr>
                </w:pPr>
                <w:proofErr w:type="spellStart"/>
                <w:r w:rsidRPr="00DA1FFD">
                  <w:rPr>
                    <w:rFonts w:ascii="Calibri" w:hAnsi="Calibri"/>
                    <w:i/>
                    <w:sz w:val="22"/>
                    <w:szCs w:val="22"/>
                  </w:rPr>
                  <w:t>Kaagaz</w:t>
                </w:r>
                <w:proofErr w:type="spellEnd"/>
                <w:r w:rsidRPr="00DA1FFD">
                  <w:rPr>
                    <w:rFonts w:ascii="Calibri" w:hAnsi="Calibri"/>
                    <w:i/>
                    <w:sz w:val="22"/>
                    <w:szCs w:val="22"/>
                  </w:rPr>
                  <w:t xml:space="preserve"> </w:t>
                </w:r>
                <w:proofErr w:type="spellStart"/>
                <w:r w:rsidRPr="00DA1FFD">
                  <w:rPr>
                    <w:rFonts w:ascii="Calibri" w:hAnsi="Calibri"/>
                    <w:i/>
                    <w:sz w:val="22"/>
                    <w:szCs w:val="22"/>
                  </w:rPr>
                  <w:t>ke</w:t>
                </w:r>
                <w:proofErr w:type="spellEnd"/>
                <w:r w:rsidRPr="00DA1FFD">
                  <w:rPr>
                    <w:rFonts w:ascii="Calibri" w:hAnsi="Calibri"/>
                    <w:i/>
                    <w:sz w:val="22"/>
                    <w:szCs w:val="22"/>
                  </w:rPr>
                  <w:t xml:space="preserve"> </w:t>
                </w:r>
                <w:proofErr w:type="spellStart"/>
                <w:r w:rsidRPr="00DA1FFD">
                  <w:rPr>
                    <w:rFonts w:ascii="Calibri" w:hAnsi="Calibri"/>
                    <w:i/>
                    <w:sz w:val="22"/>
                    <w:szCs w:val="22"/>
                  </w:rPr>
                  <w:t>Phool</w:t>
                </w:r>
                <w:proofErr w:type="spellEnd"/>
                <w:r w:rsidRPr="00DA1FFD">
                  <w:rPr>
                    <w:rFonts w:ascii="Calibri" w:hAnsi="Calibri"/>
                    <w:sz w:val="22"/>
                    <w:szCs w:val="22"/>
                  </w:rPr>
                  <w:t xml:space="preserve"> </w:t>
                </w:r>
                <w:r w:rsidR="001F66DE">
                  <w:rPr>
                    <w:rFonts w:ascii="Calibri" w:hAnsi="Calibri"/>
                    <w:sz w:val="22"/>
                    <w:szCs w:val="22"/>
                  </w:rPr>
                  <w:t>[</w:t>
                </w:r>
                <w:r w:rsidRPr="00DA1FFD">
                  <w:rPr>
                    <w:rFonts w:ascii="Calibri" w:hAnsi="Calibri"/>
                    <w:i/>
                    <w:sz w:val="22"/>
                    <w:szCs w:val="22"/>
                  </w:rPr>
                  <w:t>Paper Flowers</w:t>
                </w:r>
                <w:r w:rsidR="001F66DE">
                  <w:rPr>
                    <w:rFonts w:ascii="Calibri" w:hAnsi="Calibri"/>
                    <w:sz w:val="22"/>
                    <w:szCs w:val="22"/>
                  </w:rPr>
                  <w:t>]</w:t>
                </w:r>
                <w:r w:rsidRPr="00DA1FFD">
                  <w:rPr>
                    <w:rFonts w:ascii="Calibri" w:hAnsi="Calibri"/>
                    <w:sz w:val="22"/>
                    <w:szCs w:val="22"/>
                  </w:rPr>
                  <w:t xml:space="preserve"> </w:t>
                </w:r>
                <w:r w:rsidR="001F66DE">
                  <w:rPr>
                    <w:rFonts w:ascii="Calibri" w:hAnsi="Calibri"/>
                    <w:sz w:val="22"/>
                    <w:szCs w:val="22"/>
                  </w:rPr>
                  <w:t>(</w:t>
                </w:r>
                <w:r w:rsidRPr="00DA1FFD">
                  <w:rPr>
                    <w:rFonts w:ascii="Calibri" w:hAnsi="Calibri"/>
                    <w:sz w:val="22"/>
                    <w:szCs w:val="22"/>
                  </w:rPr>
                  <w:t xml:space="preserve">1959) </w:t>
                </w:r>
              </w:p>
              <w:p w14:paraId="191A599B" w14:textId="77777777" w:rsidR="003F0D73" w:rsidRDefault="003F0D73" w:rsidP="00C27FAB"/>
            </w:tc>
          </w:sdtContent>
        </w:sdt>
      </w:tr>
      <w:tr w:rsidR="003235A7" w14:paraId="104C2034" w14:textId="77777777" w:rsidTr="003235A7">
        <w:tc>
          <w:tcPr>
            <w:tcW w:w="9016" w:type="dxa"/>
          </w:tcPr>
          <w:p w14:paraId="612638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A8E40AB8328C4295845B6ED0168D93"/>
              </w:placeholder>
            </w:sdtPr>
            <w:sdtEndPr/>
            <w:sdtContent>
              <w:p w14:paraId="6B5BC2C2" w14:textId="0AE14FB0" w:rsidR="00330AA3" w:rsidRDefault="001F66DE" w:rsidP="00330AA3">
                <w:sdt>
                  <w:sdtPr>
                    <w:id w:val="-719207939"/>
                    <w:citation/>
                  </w:sdtPr>
                  <w:sdtEndPr/>
                  <w:sdtContent>
                    <w:r w:rsidR="00330AA3">
                      <w:fldChar w:fldCharType="begin"/>
                    </w:r>
                    <w:r w:rsidR="00330AA3">
                      <w:rPr>
                        <w:lang w:val="en-US"/>
                      </w:rPr>
                      <w:instrText xml:space="preserve"> CITATION Roc03 \l 1033 </w:instrText>
                    </w:r>
                    <w:r w:rsidR="00330AA3">
                      <w:fldChar w:fldCharType="separate"/>
                    </w:r>
                    <w:r w:rsidR="00330AA3">
                      <w:rPr>
                        <w:noProof/>
                        <w:lang w:val="en-US"/>
                      </w:rPr>
                      <w:t>(Rockwell)</w:t>
                    </w:r>
                    <w:r w:rsidR="00330AA3">
                      <w:fldChar w:fldCharType="end"/>
                    </w:r>
                  </w:sdtContent>
                </w:sdt>
              </w:p>
              <w:p w14:paraId="7D3E9987" w14:textId="77777777" w:rsidR="00330AA3" w:rsidRDefault="00330AA3" w:rsidP="00330AA3"/>
              <w:p w14:paraId="22455DCE" w14:textId="77777777" w:rsidR="00330AA3" w:rsidRDefault="001F66DE" w:rsidP="00330AA3">
                <w:sdt>
                  <w:sdtPr>
                    <w:id w:val="-640886270"/>
                    <w:citation/>
                  </w:sdtPr>
                  <w:sdtEndPr/>
                  <w:sdtContent>
                    <w:r w:rsidR="00330AA3">
                      <w:fldChar w:fldCharType="begin"/>
                    </w:r>
                    <w:r w:rsidR="00330AA3">
                      <w:rPr>
                        <w:lang w:val="en-US"/>
                      </w:rPr>
                      <w:instrText xml:space="preserve"> CITATION Saa09 \l 1033 </w:instrText>
                    </w:r>
                    <w:r w:rsidR="00330AA3">
                      <w:fldChar w:fldCharType="separate"/>
                    </w:r>
                    <w:r w:rsidR="00330AA3">
                      <w:rPr>
                        <w:noProof/>
                        <w:lang w:val="en-US"/>
                      </w:rPr>
                      <w:t>(Saari)</w:t>
                    </w:r>
                    <w:r w:rsidR="00330AA3">
                      <w:fldChar w:fldCharType="end"/>
                    </w:r>
                  </w:sdtContent>
                </w:sdt>
              </w:p>
              <w:p w14:paraId="73A39320" w14:textId="77777777" w:rsidR="00330AA3" w:rsidRDefault="00330AA3" w:rsidP="00330AA3"/>
              <w:p w14:paraId="1252DF45" w14:textId="2E1F95AE" w:rsidR="003235A7" w:rsidRDefault="001F66DE" w:rsidP="00330AA3">
                <w:sdt>
                  <w:sdtPr>
                    <w:id w:val="736524244"/>
                    <w:citation/>
                  </w:sdtPr>
                  <w:sdtEndPr/>
                  <w:sdtContent>
                    <w:r w:rsidR="00330AA3">
                      <w:fldChar w:fldCharType="begin"/>
                    </w:r>
                    <w:r w:rsidR="00330AA3">
                      <w:rPr>
                        <w:lang w:val="en-US"/>
                      </w:rPr>
                      <w:instrText xml:space="preserve"> CITATION Vas11 \l 1033 </w:instrText>
                    </w:r>
                    <w:r w:rsidR="00330AA3">
                      <w:fldChar w:fldCharType="separate"/>
                    </w:r>
                    <w:r w:rsidR="00330AA3">
                      <w:rPr>
                        <w:noProof/>
                        <w:lang w:val="en-US"/>
                      </w:rPr>
                      <w:t>(Vasudevan)</w:t>
                    </w:r>
                    <w:r w:rsidR="00330AA3">
                      <w:fldChar w:fldCharType="end"/>
                    </w:r>
                  </w:sdtContent>
                </w:sdt>
              </w:p>
            </w:sdtContent>
          </w:sdt>
        </w:tc>
      </w:tr>
    </w:tbl>
    <w:p w14:paraId="537C1EF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7315C" w14:textId="77777777" w:rsidR="002B3DF7" w:rsidRDefault="002B3DF7" w:rsidP="007A0D55">
      <w:pPr>
        <w:spacing w:after="0" w:line="240" w:lineRule="auto"/>
      </w:pPr>
      <w:r>
        <w:separator/>
      </w:r>
    </w:p>
  </w:endnote>
  <w:endnote w:type="continuationSeparator" w:id="0">
    <w:p w14:paraId="04417E65" w14:textId="77777777" w:rsidR="002B3DF7" w:rsidRDefault="002B3D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BCCCC9" w14:textId="77777777" w:rsidR="002B3DF7" w:rsidRDefault="002B3DF7" w:rsidP="007A0D55">
      <w:pPr>
        <w:spacing w:after="0" w:line="240" w:lineRule="auto"/>
      </w:pPr>
      <w:r>
        <w:separator/>
      </w:r>
    </w:p>
  </w:footnote>
  <w:footnote w:type="continuationSeparator" w:id="0">
    <w:p w14:paraId="792FC50E" w14:textId="77777777" w:rsidR="002B3DF7" w:rsidRDefault="002B3D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33B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730045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F7"/>
    <w:rsid w:val="00032559"/>
    <w:rsid w:val="00052040"/>
    <w:rsid w:val="000B25AE"/>
    <w:rsid w:val="000B55AB"/>
    <w:rsid w:val="000D24DC"/>
    <w:rsid w:val="00101B2E"/>
    <w:rsid w:val="00116FA0"/>
    <w:rsid w:val="0015114C"/>
    <w:rsid w:val="001A21F3"/>
    <w:rsid w:val="001A2537"/>
    <w:rsid w:val="001A6A06"/>
    <w:rsid w:val="001F66DE"/>
    <w:rsid w:val="00210C03"/>
    <w:rsid w:val="002162E2"/>
    <w:rsid w:val="00225C5A"/>
    <w:rsid w:val="00230B10"/>
    <w:rsid w:val="00234353"/>
    <w:rsid w:val="00244BB0"/>
    <w:rsid w:val="002A0A0D"/>
    <w:rsid w:val="002B0B37"/>
    <w:rsid w:val="002B3DF7"/>
    <w:rsid w:val="0030662D"/>
    <w:rsid w:val="003235A7"/>
    <w:rsid w:val="00330AA3"/>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04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FF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A1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3D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DF7"/>
    <w:rPr>
      <w:rFonts w:ascii="Lucida Grande" w:hAnsi="Lucida Grande" w:cs="Lucida Grande"/>
      <w:sz w:val="18"/>
      <w:szCs w:val="18"/>
    </w:rPr>
  </w:style>
  <w:style w:type="paragraph" w:styleId="EndnoteText">
    <w:name w:val="endnote text"/>
    <w:basedOn w:val="Normal"/>
    <w:link w:val="EndnoteTextChar"/>
    <w:semiHidden/>
    <w:rsid w:val="00DA1FFD"/>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A1FFD"/>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3D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DF7"/>
    <w:rPr>
      <w:rFonts w:ascii="Lucida Grande" w:hAnsi="Lucida Grande" w:cs="Lucida Grande"/>
      <w:sz w:val="18"/>
      <w:szCs w:val="18"/>
    </w:rPr>
  </w:style>
  <w:style w:type="paragraph" w:styleId="EndnoteText">
    <w:name w:val="endnote text"/>
    <w:basedOn w:val="Normal"/>
    <w:link w:val="EndnoteTextChar"/>
    <w:semiHidden/>
    <w:rsid w:val="00DA1FFD"/>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semiHidden/>
    <w:rsid w:val="00DA1FFD"/>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F9A5BEB1ED344AB504463837579D20"/>
        <w:category>
          <w:name w:val="General"/>
          <w:gallery w:val="placeholder"/>
        </w:category>
        <w:types>
          <w:type w:val="bbPlcHdr"/>
        </w:types>
        <w:behaviors>
          <w:behavior w:val="content"/>
        </w:behaviors>
        <w:guid w:val="{610741E0-E720-D54A-9408-91E0BA64D405}"/>
      </w:docPartPr>
      <w:docPartBody>
        <w:p w:rsidR="007924BC" w:rsidRDefault="007924BC">
          <w:pPr>
            <w:pStyle w:val="D1F9A5BEB1ED344AB504463837579D20"/>
          </w:pPr>
          <w:r w:rsidRPr="00CC586D">
            <w:rPr>
              <w:rStyle w:val="PlaceholderText"/>
              <w:b/>
              <w:color w:val="FFFFFF" w:themeColor="background1"/>
            </w:rPr>
            <w:t>[Salutation]</w:t>
          </w:r>
        </w:p>
      </w:docPartBody>
    </w:docPart>
    <w:docPart>
      <w:docPartPr>
        <w:name w:val="14BF5DCB2FF2644890C7E403FE8A744B"/>
        <w:category>
          <w:name w:val="General"/>
          <w:gallery w:val="placeholder"/>
        </w:category>
        <w:types>
          <w:type w:val="bbPlcHdr"/>
        </w:types>
        <w:behaviors>
          <w:behavior w:val="content"/>
        </w:behaviors>
        <w:guid w:val="{31FB73DF-BAFB-9543-AD4E-8A9AD12ACAFA}"/>
      </w:docPartPr>
      <w:docPartBody>
        <w:p w:rsidR="007924BC" w:rsidRDefault="007924BC">
          <w:pPr>
            <w:pStyle w:val="14BF5DCB2FF2644890C7E403FE8A744B"/>
          </w:pPr>
          <w:r>
            <w:rPr>
              <w:rStyle w:val="PlaceholderText"/>
            </w:rPr>
            <w:t>[First name]</w:t>
          </w:r>
        </w:p>
      </w:docPartBody>
    </w:docPart>
    <w:docPart>
      <w:docPartPr>
        <w:name w:val="A5DD058BF2F43E4792CEBF55262CEAEA"/>
        <w:category>
          <w:name w:val="General"/>
          <w:gallery w:val="placeholder"/>
        </w:category>
        <w:types>
          <w:type w:val="bbPlcHdr"/>
        </w:types>
        <w:behaviors>
          <w:behavior w:val="content"/>
        </w:behaviors>
        <w:guid w:val="{CC6CA610-FEF0-0241-A4B6-C6797B2BD743}"/>
      </w:docPartPr>
      <w:docPartBody>
        <w:p w:rsidR="007924BC" w:rsidRDefault="007924BC">
          <w:pPr>
            <w:pStyle w:val="A5DD058BF2F43E4792CEBF55262CEAEA"/>
          </w:pPr>
          <w:r>
            <w:rPr>
              <w:rStyle w:val="PlaceholderText"/>
            </w:rPr>
            <w:t>[Middle name]</w:t>
          </w:r>
        </w:p>
      </w:docPartBody>
    </w:docPart>
    <w:docPart>
      <w:docPartPr>
        <w:name w:val="F9ED8553DC37C74B8EDD5D7650A5C266"/>
        <w:category>
          <w:name w:val="General"/>
          <w:gallery w:val="placeholder"/>
        </w:category>
        <w:types>
          <w:type w:val="bbPlcHdr"/>
        </w:types>
        <w:behaviors>
          <w:behavior w:val="content"/>
        </w:behaviors>
        <w:guid w:val="{25A98748-6830-934B-B196-EC4039BEEC4A}"/>
      </w:docPartPr>
      <w:docPartBody>
        <w:p w:rsidR="007924BC" w:rsidRDefault="007924BC">
          <w:pPr>
            <w:pStyle w:val="F9ED8553DC37C74B8EDD5D7650A5C266"/>
          </w:pPr>
          <w:r>
            <w:rPr>
              <w:rStyle w:val="PlaceholderText"/>
            </w:rPr>
            <w:t>[Last name]</w:t>
          </w:r>
        </w:p>
      </w:docPartBody>
    </w:docPart>
    <w:docPart>
      <w:docPartPr>
        <w:name w:val="80F302631ADC084DB39F20804C3A4F6B"/>
        <w:category>
          <w:name w:val="General"/>
          <w:gallery w:val="placeholder"/>
        </w:category>
        <w:types>
          <w:type w:val="bbPlcHdr"/>
        </w:types>
        <w:behaviors>
          <w:behavior w:val="content"/>
        </w:behaviors>
        <w:guid w:val="{4879A64C-F269-FF42-A689-19CC0255B7B8}"/>
      </w:docPartPr>
      <w:docPartBody>
        <w:p w:rsidR="007924BC" w:rsidRDefault="007924BC">
          <w:pPr>
            <w:pStyle w:val="80F302631ADC084DB39F20804C3A4F6B"/>
          </w:pPr>
          <w:r>
            <w:rPr>
              <w:rStyle w:val="PlaceholderText"/>
            </w:rPr>
            <w:t>[Enter your biography]</w:t>
          </w:r>
        </w:p>
      </w:docPartBody>
    </w:docPart>
    <w:docPart>
      <w:docPartPr>
        <w:name w:val="D6AE3B2AE080554AB17F921CC0286C11"/>
        <w:category>
          <w:name w:val="General"/>
          <w:gallery w:val="placeholder"/>
        </w:category>
        <w:types>
          <w:type w:val="bbPlcHdr"/>
        </w:types>
        <w:behaviors>
          <w:behavior w:val="content"/>
        </w:behaviors>
        <w:guid w:val="{B602997D-CB30-2F4D-A400-A3493C53A985}"/>
      </w:docPartPr>
      <w:docPartBody>
        <w:p w:rsidR="007924BC" w:rsidRDefault="007924BC">
          <w:pPr>
            <w:pStyle w:val="D6AE3B2AE080554AB17F921CC0286C11"/>
          </w:pPr>
          <w:r>
            <w:rPr>
              <w:rStyle w:val="PlaceholderText"/>
            </w:rPr>
            <w:t>[Enter the institution with which you are affiliated]</w:t>
          </w:r>
        </w:p>
      </w:docPartBody>
    </w:docPart>
    <w:docPart>
      <w:docPartPr>
        <w:name w:val="8D74AB434D69914C9343148F6BC320F4"/>
        <w:category>
          <w:name w:val="General"/>
          <w:gallery w:val="placeholder"/>
        </w:category>
        <w:types>
          <w:type w:val="bbPlcHdr"/>
        </w:types>
        <w:behaviors>
          <w:behavior w:val="content"/>
        </w:behaviors>
        <w:guid w:val="{AD9E454D-21FA-2046-80BE-0DBCE8A8D146}"/>
      </w:docPartPr>
      <w:docPartBody>
        <w:p w:rsidR="007924BC" w:rsidRDefault="007924BC">
          <w:pPr>
            <w:pStyle w:val="8D74AB434D69914C9343148F6BC320F4"/>
          </w:pPr>
          <w:r w:rsidRPr="00EF74F7">
            <w:rPr>
              <w:b/>
              <w:color w:val="808080" w:themeColor="background1" w:themeShade="80"/>
            </w:rPr>
            <w:t>[Enter the headword for your article]</w:t>
          </w:r>
        </w:p>
      </w:docPartBody>
    </w:docPart>
    <w:docPart>
      <w:docPartPr>
        <w:name w:val="3A3D3FA541F0E1449CEBCB5E9C8A3332"/>
        <w:category>
          <w:name w:val="General"/>
          <w:gallery w:val="placeholder"/>
        </w:category>
        <w:types>
          <w:type w:val="bbPlcHdr"/>
        </w:types>
        <w:behaviors>
          <w:behavior w:val="content"/>
        </w:behaviors>
        <w:guid w:val="{E38F1E37-1D47-6144-AE7B-9813C3C48C41}"/>
      </w:docPartPr>
      <w:docPartBody>
        <w:p w:rsidR="007924BC" w:rsidRDefault="007924BC">
          <w:pPr>
            <w:pStyle w:val="3A3D3FA541F0E1449CEBCB5E9C8A33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A43B44B7D8FD478DDE02A6C869C60D"/>
        <w:category>
          <w:name w:val="General"/>
          <w:gallery w:val="placeholder"/>
        </w:category>
        <w:types>
          <w:type w:val="bbPlcHdr"/>
        </w:types>
        <w:behaviors>
          <w:behavior w:val="content"/>
        </w:behaviors>
        <w:guid w:val="{5240538D-16FA-8E44-8F33-F292C93FFD8C}"/>
      </w:docPartPr>
      <w:docPartBody>
        <w:p w:rsidR="007924BC" w:rsidRDefault="007924BC">
          <w:pPr>
            <w:pStyle w:val="ACA43B44B7D8FD478DDE02A6C869C6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C2974052B12EE4E9AC0DC56B27C4FE5"/>
        <w:category>
          <w:name w:val="General"/>
          <w:gallery w:val="placeholder"/>
        </w:category>
        <w:types>
          <w:type w:val="bbPlcHdr"/>
        </w:types>
        <w:behaviors>
          <w:behavior w:val="content"/>
        </w:behaviors>
        <w:guid w:val="{85DC684E-4647-BE48-AB58-086439324381}"/>
      </w:docPartPr>
      <w:docPartBody>
        <w:p w:rsidR="007924BC" w:rsidRDefault="007924BC">
          <w:pPr>
            <w:pStyle w:val="1C2974052B12EE4E9AC0DC56B27C4FE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A8E40AB8328C4295845B6ED0168D93"/>
        <w:category>
          <w:name w:val="General"/>
          <w:gallery w:val="placeholder"/>
        </w:category>
        <w:types>
          <w:type w:val="bbPlcHdr"/>
        </w:types>
        <w:behaviors>
          <w:behavior w:val="content"/>
        </w:behaviors>
        <w:guid w:val="{20BB24DF-819D-B643-8C2E-34FE2D9C811C}"/>
      </w:docPartPr>
      <w:docPartBody>
        <w:p w:rsidR="007924BC" w:rsidRDefault="007924BC">
          <w:pPr>
            <w:pStyle w:val="C7A8E40AB8328C4295845B6ED0168D9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4BC"/>
    <w:rsid w:val="007924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A5BEB1ED344AB504463837579D20">
    <w:name w:val="D1F9A5BEB1ED344AB504463837579D20"/>
  </w:style>
  <w:style w:type="paragraph" w:customStyle="1" w:styleId="14BF5DCB2FF2644890C7E403FE8A744B">
    <w:name w:val="14BF5DCB2FF2644890C7E403FE8A744B"/>
  </w:style>
  <w:style w:type="paragraph" w:customStyle="1" w:styleId="A5DD058BF2F43E4792CEBF55262CEAEA">
    <w:name w:val="A5DD058BF2F43E4792CEBF55262CEAEA"/>
  </w:style>
  <w:style w:type="paragraph" w:customStyle="1" w:styleId="F9ED8553DC37C74B8EDD5D7650A5C266">
    <w:name w:val="F9ED8553DC37C74B8EDD5D7650A5C266"/>
  </w:style>
  <w:style w:type="paragraph" w:customStyle="1" w:styleId="80F302631ADC084DB39F20804C3A4F6B">
    <w:name w:val="80F302631ADC084DB39F20804C3A4F6B"/>
  </w:style>
  <w:style w:type="paragraph" w:customStyle="1" w:styleId="D6AE3B2AE080554AB17F921CC0286C11">
    <w:name w:val="D6AE3B2AE080554AB17F921CC0286C11"/>
  </w:style>
  <w:style w:type="paragraph" w:customStyle="1" w:styleId="8D74AB434D69914C9343148F6BC320F4">
    <w:name w:val="8D74AB434D69914C9343148F6BC320F4"/>
  </w:style>
  <w:style w:type="paragraph" w:customStyle="1" w:styleId="3A3D3FA541F0E1449CEBCB5E9C8A3332">
    <w:name w:val="3A3D3FA541F0E1449CEBCB5E9C8A3332"/>
  </w:style>
  <w:style w:type="paragraph" w:customStyle="1" w:styleId="ACA43B44B7D8FD478DDE02A6C869C60D">
    <w:name w:val="ACA43B44B7D8FD478DDE02A6C869C60D"/>
  </w:style>
  <w:style w:type="paragraph" w:customStyle="1" w:styleId="1C2974052B12EE4E9AC0DC56B27C4FE5">
    <w:name w:val="1C2974052B12EE4E9AC0DC56B27C4FE5"/>
  </w:style>
  <w:style w:type="paragraph" w:customStyle="1" w:styleId="C7A8E40AB8328C4295845B6ED0168D93">
    <w:name w:val="C7A8E40AB8328C4295845B6ED0168D9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F9A5BEB1ED344AB504463837579D20">
    <w:name w:val="D1F9A5BEB1ED344AB504463837579D20"/>
  </w:style>
  <w:style w:type="paragraph" w:customStyle="1" w:styleId="14BF5DCB2FF2644890C7E403FE8A744B">
    <w:name w:val="14BF5DCB2FF2644890C7E403FE8A744B"/>
  </w:style>
  <w:style w:type="paragraph" w:customStyle="1" w:styleId="A5DD058BF2F43E4792CEBF55262CEAEA">
    <w:name w:val="A5DD058BF2F43E4792CEBF55262CEAEA"/>
  </w:style>
  <w:style w:type="paragraph" w:customStyle="1" w:styleId="F9ED8553DC37C74B8EDD5D7650A5C266">
    <w:name w:val="F9ED8553DC37C74B8EDD5D7650A5C266"/>
  </w:style>
  <w:style w:type="paragraph" w:customStyle="1" w:styleId="80F302631ADC084DB39F20804C3A4F6B">
    <w:name w:val="80F302631ADC084DB39F20804C3A4F6B"/>
  </w:style>
  <w:style w:type="paragraph" w:customStyle="1" w:styleId="D6AE3B2AE080554AB17F921CC0286C11">
    <w:name w:val="D6AE3B2AE080554AB17F921CC0286C11"/>
  </w:style>
  <w:style w:type="paragraph" w:customStyle="1" w:styleId="8D74AB434D69914C9343148F6BC320F4">
    <w:name w:val="8D74AB434D69914C9343148F6BC320F4"/>
  </w:style>
  <w:style w:type="paragraph" w:customStyle="1" w:styleId="3A3D3FA541F0E1449CEBCB5E9C8A3332">
    <w:name w:val="3A3D3FA541F0E1449CEBCB5E9C8A3332"/>
  </w:style>
  <w:style w:type="paragraph" w:customStyle="1" w:styleId="ACA43B44B7D8FD478DDE02A6C869C60D">
    <w:name w:val="ACA43B44B7D8FD478DDE02A6C869C60D"/>
  </w:style>
  <w:style w:type="paragraph" w:customStyle="1" w:styleId="1C2974052B12EE4E9AC0DC56B27C4FE5">
    <w:name w:val="1C2974052B12EE4E9AC0DC56B27C4FE5"/>
  </w:style>
  <w:style w:type="paragraph" w:customStyle="1" w:styleId="C7A8E40AB8328C4295845B6ED0168D93">
    <w:name w:val="C7A8E40AB8328C4295845B6ED0168D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Roc03</b:Tag>
    <b:SourceType>JournalArticle</b:SourceType>
    <b:Guid>{CAEBF579-6E01-7142-BB06-BF2F50C6A1D3}</b:Guid>
    <b:Author>
      <b:Author>
        <b:NameList>
          <b:Person>
            <b:Last>Rockwell</b:Last>
            <b:First>Daisy</b:First>
          </b:Person>
        </b:NameList>
      </b:Author>
    </b:Author>
    <b:Title>Visionary Choreographies: Guru Dutt’s Experiments in Film Song Picturisation</b:Title>
    <b:Year>2003</b:Year>
    <b:JournalName>South Asian Popular Culture</b:JournalName>
    <b:Month>October</b:Month>
    <b:RefOrder>1</b:RefOrder>
  </b:Source>
  <b:Source>
    <b:Tag>Saa09</b:Tag>
    <b:SourceType>Book</b:SourceType>
    <b:Guid>{B8A5B687-752D-7843-A64E-2ABDD6FE6A3B}</b:Guid>
    <b:Author>
      <b:Author>
        <b:NameList>
          <b:Person>
            <b:Last>Saari</b:Last>
            <b:First>Anil</b:First>
          </b:Person>
        </b:NameList>
      </b:Author>
    </b:Author>
    <b:Title>Hindi Cinema: An Insider’s View</b:Title>
    <b:Publisher>Oxford University Press</b:Publisher>
    <b:City>Delhi</b:City>
    <b:Year>2009</b:Year>
    <b:CountryRegion>India</b:CountryRegion>
    <b:RefOrder>2</b:RefOrder>
  </b:Source>
  <b:Source>
    <b:Tag>Vas11</b:Tag>
    <b:SourceType>Book</b:SourceType>
    <b:Guid>{96C02ABA-E964-1245-BAB8-064DC7338F99}</b:Guid>
    <b:Author>
      <b:Author>
        <b:NameList>
          <b:Person>
            <b:Last>Vasudevan</b:Last>
            <b:First>Ravi</b:First>
          </b:Person>
        </b:NameList>
      </b:Author>
    </b:Author>
    <b:Title>The Melodramatic Public: Form and Spectatorship in Indian Cinema</b:Title>
    <b:City>New York</b:City>
    <b:StateProvince>New York</b:StateProvince>
    <b:CountryRegion>USA</b:CountryRegion>
    <b:Publisher>Palgrave Macmillan</b:Publisher>
    <b:Year>2011</b:Year>
    <b:RefOrder>3</b:RefOrder>
  </b:Source>
</b:Sources>
</file>

<file path=customXml/itemProps1.xml><?xml version="1.0" encoding="utf-8"?>
<ds:datastoreItem xmlns:ds="http://schemas.openxmlformats.org/officeDocument/2006/customXml" ds:itemID="{C80C5015-B771-E049-A594-BC107898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8</TotalTime>
  <Pages>2</Pages>
  <Words>412</Words>
  <Characters>2349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2015-02-10T21:15:00Z</dcterms:created>
  <dcterms:modified xsi:type="dcterms:W3CDTF">2015-02-17T14:45:00Z</dcterms:modified>
</cp:coreProperties>
</file>