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bookmarkStart w:id="0" w:name="_GoBack"/>
            <w:bookmarkEnd w:id="0"/>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2F5C15" w:rsidP="002F5C15">
                <w:r>
                  <w:t>Peter</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2F5C15" w:rsidP="002F5C15">
                <w:proofErr w:type="spellStart"/>
                <w:r>
                  <w:t>McIsaac</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rsidR="00B574C9" w:rsidRDefault="002F5C15" w:rsidP="002F5C15">
                <w:r>
                  <w:t>University of Michigan</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D37F8C" w:rsidP="00D37F8C">
                <w:r w:rsidRPr="000C0D33">
                  <w:t>Benn, Gottfried (1886-1956)</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D37F8C" w:rsidP="00D37F8C">
                <w:r w:rsidRPr="00D4387E">
                  <w:t xml:space="preserve">A </w:t>
                </w:r>
                <w:r>
                  <w:t>practicing physician throughout his life</w:t>
                </w:r>
                <w:r w:rsidRPr="00D4387E">
                  <w:t xml:space="preserve">, Benn ranks among the most influential and controversial </w:t>
                </w:r>
                <w:r>
                  <w:t>twentieth-</w:t>
                </w:r>
                <w:r w:rsidRPr="00D4387E">
                  <w:t xml:space="preserve">century German poets and intellectuals. After achieving notoriety with </w:t>
                </w:r>
                <w:r>
                  <w:t>the</w:t>
                </w:r>
                <w:r w:rsidRPr="00D4387E">
                  <w:t xml:space="preserve"> Expressionist poem cycle </w:t>
                </w:r>
                <w:r w:rsidRPr="00D4387E">
                  <w:rPr>
                    <w:i/>
                  </w:rPr>
                  <w:t xml:space="preserve">Morgue und </w:t>
                </w:r>
                <w:proofErr w:type="spellStart"/>
                <w:r w:rsidRPr="00D4387E">
                  <w:rPr>
                    <w:i/>
                  </w:rPr>
                  <w:t>andere</w:t>
                </w:r>
                <w:proofErr w:type="spellEnd"/>
                <w:r w:rsidRPr="00D4387E">
                  <w:rPr>
                    <w:i/>
                  </w:rPr>
                  <w:t xml:space="preserve"> </w:t>
                </w:r>
                <w:proofErr w:type="spellStart"/>
                <w:r w:rsidRPr="00D4387E">
                  <w:rPr>
                    <w:i/>
                  </w:rPr>
                  <w:t>Gedichte</w:t>
                </w:r>
                <w:proofErr w:type="spellEnd"/>
                <w:r w:rsidRPr="00D4387E">
                  <w:t xml:space="preserve">, Benn published poems, novellas, essays and dramas leading up to his election to the Prussian Academy in 1932. Benn was an outspoken supporter of the Nazi party from January 30, 1933 until June 30, 1934 (the Night of the Long Knives), when he withdrew from the party in disillusionment. Following a publication ban in 1938, Benn spent the remainder of the Nazi era writing privately. Banned by the Allies until 1948, Benn regained prominence due to his poetry collection </w:t>
                </w:r>
                <w:proofErr w:type="spellStart"/>
                <w:r w:rsidRPr="00D4387E">
                  <w:rPr>
                    <w:i/>
                  </w:rPr>
                  <w:t>Statische</w:t>
                </w:r>
                <w:proofErr w:type="spellEnd"/>
                <w:r w:rsidRPr="00D4387E">
                  <w:rPr>
                    <w:i/>
                  </w:rPr>
                  <w:t xml:space="preserve"> </w:t>
                </w:r>
                <w:proofErr w:type="spellStart"/>
                <w:r w:rsidRPr="00D4387E">
                  <w:rPr>
                    <w:i/>
                  </w:rPr>
                  <w:t>Gedichte</w:t>
                </w:r>
                <w:proofErr w:type="spellEnd"/>
                <w:r w:rsidRPr="00D4387E">
                  <w:t xml:space="preserve"> (1948</w:t>
                </w:r>
                <w:r>
                  <w:t xml:space="preserve">; </w:t>
                </w:r>
                <w:r w:rsidRPr="003F4EAD">
                  <w:rPr>
                    <w:i/>
                  </w:rPr>
                  <w:t>Static Poems</w:t>
                </w:r>
                <w:r>
                  <w:t>, 1991</w:t>
                </w:r>
                <w:r w:rsidRPr="00D4387E">
                  <w:t xml:space="preserve">) and essays such as </w:t>
                </w:r>
                <w:r>
                  <w:t>‘</w:t>
                </w:r>
                <w:proofErr w:type="spellStart"/>
                <w:r w:rsidRPr="00D4387E">
                  <w:t>Probleme</w:t>
                </w:r>
                <w:proofErr w:type="spellEnd"/>
                <w:r w:rsidRPr="00D4387E">
                  <w:t xml:space="preserve"> der </w:t>
                </w:r>
                <w:proofErr w:type="spellStart"/>
                <w:r w:rsidRPr="00D4387E">
                  <w:t>Lyrik</w:t>
                </w:r>
                <w:proofErr w:type="spellEnd"/>
                <w:r>
                  <w:t>’</w:t>
                </w:r>
                <w:r w:rsidRPr="00D4387E">
                  <w:t xml:space="preserve"> (1951). Benn received the </w:t>
                </w:r>
                <w:proofErr w:type="spellStart"/>
                <w:r w:rsidRPr="00D4387E">
                  <w:t>Büchner</w:t>
                </w:r>
                <w:proofErr w:type="spellEnd"/>
                <w:r w:rsidRPr="00D4387E">
                  <w:t xml:space="preserve"> Prize in 1951, though his </w:t>
                </w:r>
                <w:r>
                  <w:t>affiliation</w:t>
                </w:r>
                <w:r w:rsidRPr="00D4387E">
                  <w:t xml:space="preserve"> with the Nazis </w:t>
                </w:r>
                <w:r>
                  <w:t>complicates</w:t>
                </w:r>
                <w:r w:rsidRPr="00D4387E">
                  <w:t xml:space="preserve"> his cultural legacy.</w:t>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D37F8C" w:rsidRDefault="00D37F8C" w:rsidP="00D37F8C">
                <w:r w:rsidRPr="00D4387E">
                  <w:t xml:space="preserve">A </w:t>
                </w:r>
                <w:r>
                  <w:t>practicing physician throughout his life</w:t>
                </w:r>
                <w:r w:rsidRPr="00D4387E">
                  <w:t xml:space="preserve">, Benn ranks among the most influential and controversial </w:t>
                </w:r>
                <w:r>
                  <w:t>twentieth-</w:t>
                </w:r>
                <w:r w:rsidRPr="00D4387E">
                  <w:t xml:space="preserve">century German poets and intellectuals. After achieving notoriety with </w:t>
                </w:r>
                <w:r>
                  <w:t>the</w:t>
                </w:r>
                <w:r w:rsidRPr="00D4387E">
                  <w:t xml:space="preserve"> Expressionist poem cycle </w:t>
                </w:r>
                <w:r w:rsidRPr="00D4387E">
                  <w:rPr>
                    <w:i/>
                  </w:rPr>
                  <w:t xml:space="preserve">Morgue und </w:t>
                </w:r>
                <w:proofErr w:type="spellStart"/>
                <w:r w:rsidRPr="00D4387E">
                  <w:rPr>
                    <w:i/>
                  </w:rPr>
                  <w:t>andere</w:t>
                </w:r>
                <w:proofErr w:type="spellEnd"/>
                <w:r w:rsidRPr="00D4387E">
                  <w:rPr>
                    <w:i/>
                  </w:rPr>
                  <w:t xml:space="preserve"> </w:t>
                </w:r>
                <w:proofErr w:type="spellStart"/>
                <w:r w:rsidRPr="00D4387E">
                  <w:rPr>
                    <w:i/>
                  </w:rPr>
                  <w:t>Gedichte</w:t>
                </w:r>
                <w:proofErr w:type="spellEnd"/>
                <w:r w:rsidRPr="00D4387E">
                  <w:t xml:space="preserve">, Benn published poems, novellas, essays and dramas leading up to his election to the Prussian Academy in 1932. Benn was an outspoken supporter of the Nazi party from January 30, 1933 until June 30, 1934 (the Night of the Long Knives), when he withdrew from the party in disillusionment. Following a publication ban in 1938, Benn spent the remainder of the Nazi era writing privately. Banned by the Allies until 1948, Benn regained prominence due to his poetry collection </w:t>
                </w:r>
                <w:proofErr w:type="spellStart"/>
                <w:r w:rsidRPr="00D4387E">
                  <w:rPr>
                    <w:i/>
                  </w:rPr>
                  <w:t>Statische</w:t>
                </w:r>
                <w:proofErr w:type="spellEnd"/>
                <w:r w:rsidRPr="00D4387E">
                  <w:rPr>
                    <w:i/>
                  </w:rPr>
                  <w:t xml:space="preserve"> </w:t>
                </w:r>
                <w:proofErr w:type="spellStart"/>
                <w:r w:rsidRPr="00D4387E">
                  <w:rPr>
                    <w:i/>
                  </w:rPr>
                  <w:t>Gedichte</w:t>
                </w:r>
                <w:proofErr w:type="spellEnd"/>
                <w:r w:rsidRPr="00D4387E">
                  <w:t xml:space="preserve"> (1948</w:t>
                </w:r>
                <w:r>
                  <w:t xml:space="preserve">; </w:t>
                </w:r>
                <w:r w:rsidRPr="003F4EAD">
                  <w:rPr>
                    <w:i/>
                  </w:rPr>
                  <w:t>Static Poems</w:t>
                </w:r>
                <w:r>
                  <w:t>, 1991</w:t>
                </w:r>
                <w:r w:rsidRPr="00D4387E">
                  <w:t xml:space="preserve">) and essays such as </w:t>
                </w:r>
                <w:r>
                  <w:t>‘</w:t>
                </w:r>
                <w:proofErr w:type="spellStart"/>
                <w:r w:rsidRPr="00D4387E">
                  <w:t>Probleme</w:t>
                </w:r>
                <w:proofErr w:type="spellEnd"/>
                <w:r w:rsidRPr="00D4387E">
                  <w:t xml:space="preserve"> der </w:t>
                </w:r>
                <w:proofErr w:type="spellStart"/>
                <w:r w:rsidRPr="00D4387E">
                  <w:t>Lyrik</w:t>
                </w:r>
                <w:proofErr w:type="spellEnd"/>
                <w:r>
                  <w:t>’</w:t>
                </w:r>
                <w:r w:rsidRPr="00D4387E">
                  <w:t xml:space="preserve"> (1951). Benn received the </w:t>
                </w:r>
                <w:proofErr w:type="spellStart"/>
                <w:r w:rsidRPr="00D4387E">
                  <w:t>Büchner</w:t>
                </w:r>
                <w:proofErr w:type="spellEnd"/>
                <w:r w:rsidRPr="00D4387E">
                  <w:t xml:space="preserve"> Prize in 1951, though his </w:t>
                </w:r>
                <w:r>
                  <w:t>affiliation</w:t>
                </w:r>
                <w:r w:rsidRPr="00D4387E">
                  <w:t xml:space="preserve"> with the Nazis </w:t>
                </w:r>
                <w:r>
                  <w:t>complicates</w:t>
                </w:r>
                <w:r w:rsidR="00EF3AD9">
                  <w:t xml:space="preserve"> his cultural legacy.</w:t>
                </w:r>
              </w:p>
              <w:p w:rsidR="002F5C15" w:rsidRDefault="002F5C15" w:rsidP="00D37F8C"/>
              <w:p w:rsidR="002F5C15" w:rsidRDefault="002F5C15" w:rsidP="002F5C15">
                <w:pPr>
                  <w:keepNext/>
                </w:pPr>
                <w:r>
                  <w:t xml:space="preserve">File: Benn 1934 </w:t>
                </w:r>
                <w:r w:rsidRPr="002F5C15">
                  <w:t>Bundesarchiv</w:t>
                </w:r>
                <w:r>
                  <w:t>.jpeg</w:t>
                </w:r>
              </w:p>
              <w:p w:rsidR="002F5C15" w:rsidRDefault="002F5C15" w:rsidP="002F5C15">
                <w:pPr>
                  <w:pStyle w:val="Caption"/>
                </w:pPr>
                <w:r>
                  <w:t xml:space="preserve">Benn 1934 </w:t>
                </w:r>
                <w:proofErr w:type="spellStart"/>
                <w:r>
                  <w:t>Bundesarchiv</w:t>
                </w:r>
                <w:proofErr w:type="spellEnd"/>
                <w:r>
                  <w:t xml:space="preserve"> </w:t>
                </w:r>
                <w:r>
                  <w:fldChar w:fldCharType="begin"/>
                </w:r>
                <w:r>
                  <w:instrText xml:space="preserve"> SEQ Benn_1934_Bundesarchiv \* ARABIC </w:instrText>
                </w:r>
                <w:r>
                  <w:fldChar w:fldCharType="separate"/>
                </w:r>
                <w:r>
                  <w:rPr>
                    <w:noProof/>
                  </w:rPr>
                  <w:t>1</w:t>
                </w:r>
                <w:r>
                  <w:fldChar w:fldCharType="end"/>
                </w:r>
              </w:p>
              <w:p w:rsidR="002F5C15" w:rsidRPr="002F5C15" w:rsidRDefault="002F5C15" w:rsidP="002F5C15">
                <w:r>
                  <w:t xml:space="preserve">Source: Image available at </w:t>
                </w:r>
                <w:hyperlink r:id="rId9" w:history="1">
                  <w:r w:rsidRPr="002F5C15">
                    <w:rPr>
                      <w:rStyle w:val="Hyperlink"/>
                      <w:rFonts w:cs="Times New Roman"/>
                      <w:color w:val="auto"/>
                    </w:rPr>
                    <w:t>http://de.wikipedia.org/w/index.php?title=Datei:Bundesarchiv_Bild_183-1984-1116-500,_Gottfried_Benn-Arzt_und_Schriftsteller.jpg&amp;filetimestamp=20081209170713</w:t>
                  </w:r>
                </w:hyperlink>
              </w:p>
              <w:p w:rsidR="00D37F8C" w:rsidRDefault="00D37F8C" w:rsidP="00D37F8C"/>
              <w:p w:rsidR="00D37F8C" w:rsidRPr="00D4387E" w:rsidRDefault="00D37F8C" w:rsidP="00D37F8C">
                <w:r w:rsidRPr="00D4387E">
                  <w:t xml:space="preserve">Benn moved to </w:t>
                </w:r>
                <w:r>
                  <w:t xml:space="preserve">rural </w:t>
                </w:r>
                <w:proofErr w:type="spellStart"/>
                <w:r w:rsidRPr="00D4387E">
                  <w:t>Sellin</w:t>
                </w:r>
                <w:proofErr w:type="spellEnd"/>
                <w:r w:rsidRPr="00D4387E">
                  <w:t xml:space="preserve"> (</w:t>
                </w:r>
                <w:proofErr w:type="spellStart"/>
                <w:r w:rsidRPr="00D4387E">
                  <w:t>Czelin</w:t>
                </w:r>
                <w:proofErr w:type="spellEnd"/>
                <w:r w:rsidRPr="00D4387E">
                  <w:t xml:space="preserve"> in modern-day Poland) shortly after his birth in </w:t>
                </w:r>
                <w:proofErr w:type="spellStart"/>
                <w:r w:rsidRPr="00D4387E">
                  <w:t>Mansfeld</w:t>
                </w:r>
                <w:proofErr w:type="spellEnd"/>
                <w:r w:rsidRPr="00D4387E">
                  <w:t xml:space="preserve">, Brandenburg in 1886. Growing up </w:t>
                </w:r>
                <w:r>
                  <w:t xml:space="preserve">there </w:t>
                </w:r>
                <w:r w:rsidRPr="00D4387E">
                  <w:t xml:space="preserve">as the son of </w:t>
                </w:r>
                <w:r>
                  <w:t xml:space="preserve">a </w:t>
                </w:r>
                <w:r w:rsidRPr="00D4387E">
                  <w:t xml:space="preserve">Lutheran pastor left a lasting </w:t>
                </w:r>
                <w:r>
                  <w:t xml:space="preserve">aversion </w:t>
                </w:r>
                <w:r w:rsidRPr="00D4387E">
                  <w:t xml:space="preserve">to </w:t>
                </w:r>
                <w:r>
                  <w:t xml:space="preserve">religious thinking and a sense of inferiority. His </w:t>
                </w:r>
                <w:r w:rsidRPr="00D4387E">
                  <w:t xml:space="preserve">father’s refusal on religious grounds to allow Benn, by then a </w:t>
                </w:r>
                <w:r>
                  <w:t>physician</w:t>
                </w:r>
                <w:r w:rsidRPr="00D4387E">
                  <w:t>, to administer morphine to alleviate the pain his beloved mother experienced when dying from cancer</w:t>
                </w:r>
                <w:r>
                  <w:t xml:space="preserve"> exemplifies the experiences that fed Benn’s</w:t>
                </w:r>
                <w:r w:rsidRPr="00D4387E">
                  <w:t xml:space="preserve"> </w:t>
                </w:r>
                <w:r>
                  <w:t xml:space="preserve">radically materialist </w:t>
                </w:r>
                <w:r w:rsidRPr="00D4387E">
                  <w:t xml:space="preserve">worldview. Though he had absorbed biblical vocabulary and symbolism, Benn </w:t>
                </w:r>
                <w:r>
                  <w:t>accepted</w:t>
                </w:r>
                <w:r w:rsidRPr="00D4387E">
                  <w:t xml:space="preserve">, along </w:t>
                </w:r>
                <w:r w:rsidRPr="00D4387E">
                  <w:lastRenderedPageBreak/>
                  <w:t xml:space="preserve">with so much else in </w:t>
                </w:r>
                <w:proofErr w:type="spellStart"/>
                <w:r w:rsidRPr="00D4387E">
                  <w:t>Nietzschean</w:t>
                </w:r>
                <w:proofErr w:type="spellEnd"/>
                <w:r w:rsidRPr="00D4387E">
                  <w:t xml:space="preserve"> thought, Zarathustra’s notion that </w:t>
                </w:r>
                <w:r>
                  <w:t>‘</w:t>
                </w:r>
                <w:r w:rsidRPr="00D4387E">
                  <w:t>God is dead.</w:t>
                </w:r>
                <w:r>
                  <w:t>’</w:t>
                </w:r>
                <w:r w:rsidRPr="00D4387E">
                  <w:t xml:space="preserve"> </w:t>
                </w:r>
              </w:p>
              <w:p w:rsidR="00D37F8C" w:rsidRPr="00D4387E" w:rsidRDefault="00D37F8C" w:rsidP="00D37F8C"/>
              <w:p w:rsidR="00D37F8C" w:rsidRPr="00D4387E" w:rsidRDefault="00D37F8C" w:rsidP="00D37F8C">
                <w:r>
                  <w:t>After studying</w:t>
                </w:r>
                <w:r w:rsidRPr="00D4387E">
                  <w:t xml:space="preserve"> theology and philosophy </w:t>
                </w:r>
                <w:r>
                  <w:t>for one year</w:t>
                </w:r>
                <w:r w:rsidRPr="00D4387E">
                  <w:t xml:space="preserve">, Benn </w:t>
                </w:r>
                <w:r>
                  <w:t>obtained</w:t>
                </w:r>
                <w:r w:rsidRPr="00D4387E">
                  <w:t xml:space="preserve"> admission to Berlin’s Kaiser Wilhelm Academy for Military Doctors, where he received medical training in exchange for military service. </w:t>
                </w:r>
                <w:r>
                  <w:t>Based</w:t>
                </w:r>
                <w:r w:rsidRPr="00D4387E">
                  <w:t xml:space="preserve"> in scientific method, psychology and evolutionary thinking</w:t>
                </w:r>
                <w:r>
                  <w:t xml:space="preserve"> as well as military values</w:t>
                </w:r>
                <w:r w:rsidRPr="00D4387E">
                  <w:t xml:space="preserve">, Benn’s medical training </w:t>
                </w:r>
                <w:r>
                  <w:t xml:space="preserve">led to </w:t>
                </w:r>
                <w:r w:rsidRPr="00D4387E">
                  <w:t xml:space="preserve">stints as a military doctor in </w:t>
                </w:r>
                <w:r>
                  <w:t xml:space="preserve">both World Wars and </w:t>
                </w:r>
                <w:r w:rsidRPr="00D4387E">
                  <w:t xml:space="preserve">constituted a </w:t>
                </w:r>
                <w:r>
                  <w:t>pillar</w:t>
                </w:r>
                <w:r w:rsidRPr="00D4387E">
                  <w:t xml:space="preserve"> of what he later </w:t>
                </w:r>
                <w:r>
                  <w:t>called</w:t>
                </w:r>
                <w:r w:rsidRPr="00D4387E">
                  <w:t xml:space="preserve"> his </w:t>
                </w:r>
                <w:r>
                  <w:t>‘</w:t>
                </w:r>
                <w:r w:rsidRPr="00D4387E">
                  <w:t>Double Life,</w:t>
                </w:r>
                <w:r>
                  <w:t>’</w:t>
                </w:r>
                <w:r w:rsidRPr="00D4387E">
                  <w:t xml:space="preserve"> a </w:t>
                </w:r>
                <w:r>
                  <w:t>stylization</w:t>
                </w:r>
                <w:r w:rsidRPr="00D4387E">
                  <w:t xml:space="preserve"> whose central dichotomy pitched </w:t>
                </w:r>
                <w:r>
                  <w:t>rationality</w:t>
                </w:r>
                <w:r w:rsidRPr="00D4387E">
                  <w:t xml:space="preserve"> </w:t>
                </w:r>
                <w:r>
                  <w:t>in staunch opposition to</w:t>
                </w:r>
                <w:r w:rsidRPr="00D4387E">
                  <w:t xml:space="preserve"> the imaginative, </w:t>
                </w:r>
                <w:r>
                  <w:t xml:space="preserve">often </w:t>
                </w:r>
                <w:r w:rsidRPr="00D4387E">
                  <w:t xml:space="preserve">intoxicating world of poetry. </w:t>
                </w:r>
              </w:p>
              <w:p w:rsidR="00D37F8C" w:rsidRPr="00D4387E" w:rsidRDefault="00D37F8C" w:rsidP="00D37F8C"/>
              <w:p w:rsidR="00D37F8C" w:rsidRDefault="00D37F8C" w:rsidP="00D37F8C">
                <w:r w:rsidRPr="00D4387E">
                  <w:t xml:space="preserve">Benn’s first major publication, the 1912 </w:t>
                </w:r>
                <w:r w:rsidRPr="00D4387E">
                  <w:rPr>
                    <w:i/>
                  </w:rPr>
                  <w:t>Morgue</w:t>
                </w:r>
                <w:r w:rsidRPr="00D4387E">
                  <w:t xml:space="preserve">-cycle, remains a watershed moment in Benn’s career and German Expressionist poetry. </w:t>
                </w:r>
                <w:r>
                  <w:t>Presenting</w:t>
                </w:r>
                <w:r w:rsidRPr="00D4387E">
                  <w:t xml:space="preserve"> bodies in </w:t>
                </w:r>
                <w:r>
                  <w:t xml:space="preserve">graphic </w:t>
                </w:r>
                <w:r w:rsidRPr="00D4387E">
                  <w:t xml:space="preserve">states of anatomical dissection, decay, and suffering, </w:t>
                </w:r>
                <w:r w:rsidRPr="00D4387E">
                  <w:rPr>
                    <w:i/>
                  </w:rPr>
                  <w:t>Morgue</w:t>
                </w:r>
                <w:r w:rsidRPr="00D4387E">
                  <w:t xml:space="preserve"> seemed lifted from the environment that for decades, critics imagined Benn to have experienced as a pathologist. In spite of scholarship </w:t>
                </w:r>
                <w:r>
                  <w:t>revealing</w:t>
                </w:r>
                <w:r w:rsidRPr="00D4387E">
                  <w:t xml:space="preserve"> the complex poetics at work in them, the </w:t>
                </w:r>
                <w:r w:rsidRPr="00D4387E">
                  <w:rPr>
                    <w:i/>
                  </w:rPr>
                  <w:t>Morgue</w:t>
                </w:r>
                <w:r w:rsidRPr="00D4387E">
                  <w:t xml:space="preserve"> poems</w:t>
                </w:r>
                <w:r>
                  <w:t>’ breath-taking anti-humanism</w:t>
                </w:r>
                <w:r w:rsidRPr="00D4387E">
                  <w:t xml:space="preserve"> </w:t>
                </w:r>
                <w:r>
                  <w:t>continues to shock and fascinate readers</w:t>
                </w:r>
                <w:r w:rsidRPr="00D4387E">
                  <w:t xml:space="preserve">. </w:t>
                </w:r>
              </w:p>
              <w:p w:rsidR="002F5C15" w:rsidRDefault="002F5C15" w:rsidP="00D37F8C"/>
              <w:p w:rsidR="002F5C15" w:rsidRPr="002F5C15" w:rsidRDefault="002F5C15" w:rsidP="002F5C15">
                <w:pPr>
                  <w:keepNext/>
                </w:pPr>
                <w:r>
                  <w:t xml:space="preserve">File: </w:t>
                </w:r>
                <w:r w:rsidRPr="002F5C15">
                  <w:t>Benn Morgue</w:t>
                </w:r>
                <w:r>
                  <w:t>.jpeg</w:t>
                </w:r>
              </w:p>
              <w:p w:rsidR="00D37F8C" w:rsidRDefault="002F5C15" w:rsidP="002F5C15">
                <w:pPr>
                  <w:pStyle w:val="Caption"/>
                </w:pPr>
                <w:r>
                  <w:t xml:space="preserve">Benn Morgue </w:t>
                </w:r>
                <w:r>
                  <w:fldChar w:fldCharType="begin"/>
                </w:r>
                <w:r>
                  <w:instrText xml:space="preserve"> SEQ Benn_Morgue \* ARABIC </w:instrText>
                </w:r>
                <w:r>
                  <w:fldChar w:fldCharType="separate"/>
                </w:r>
                <w:r>
                  <w:rPr>
                    <w:noProof/>
                  </w:rPr>
                  <w:t>1</w:t>
                </w:r>
                <w:r>
                  <w:fldChar w:fldCharType="end"/>
                </w:r>
              </w:p>
              <w:p w:rsidR="002F5C15" w:rsidRPr="002F5C15" w:rsidRDefault="002F5C15" w:rsidP="002F5C15">
                <w:pPr>
                  <w:rPr>
                    <w:rFonts w:cs="Times New Roman"/>
                  </w:rPr>
                </w:pPr>
                <w:r>
                  <w:t xml:space="preserve">Source: Pamphlet image available at </w:t>
                </w:r>
                <w:hyperlink r:id="rId10" w:history="1">
                  <w:r w:rsidRPr="002F5C15">
                    <w:rPr>
                      <w:rStyle w:val="Hyperlink"/>
                      <w:rFonts w:cs="Times New Roman"/>
                    </w:rPr>
                    <w:t>http://omarmuriodaonda.blogaliza.org/2012/01/21/gottfried-benn-un-promotor-do-expresionismo/</w:t>
                  </w:r>
                </w:hyperlink>
              </w:p>
              <w:p w:rsidR="002F5C15" w:rsidRPr="002F5C15" w:rsidRDefault="002F5C15" w:rsidP="002F5C15"/>
              <w:p w:rsidR="00D37F8C" w:rsidRPr="00D4387E" w:rsidRDefault="00D37F8C" w:rsidP="00D37F8C">
                <w:r w:rsidRPr="00D4387E">
                  <w:t xml:space="preserve">Benn’s fame </w:t>
                </w:r>
                <w:r>
                  <w:t>connected him</w:t>
                </w:r>
                <w:r w:rsidRPr="00D4387E">
                  <w:t xml:space="preserve"> with Berlin’s Expressionist literary scene</w:t>
                </w:r>
                <w:r>
                  <w:t xml:space="preserve"> before he received orders to serve as </w:t>
                </w:r>
                <w:r w:rsidRPr="00D4387E">
                  <w:t>a military doctor in Belgium</w:t>
                </w:r>
                <w:r>
                  <w:t>. In relative isolation from 1914-1917,</w:t>
                </w:r>
                <w:r w:rsidRPr="00D4387E">
                  <w:t xml:space="preserve"> </w:t>
                </w:r>
                <w:r>
                  <w:t>Benn</w:t>
                </w:r>
                <w:r w:rsidRPr="00D4387E">
                  <w:t xml:space="preserve"> produced</w:t>
                </w:r>
                <w:r>
                  <w:t xml:space="preserve"> dramas and</w:t>
                </w:r>
                <w:r w:rsidRPr="00D4387E">
                  <w:t xml:space="preserve"> prose including the </w:t>
                </w:r>
                <w:r>
                  <w:t>experimental</w:t>
                </w:r>
                <w:r w:rsidRPr="00D4387E">
                  <w:t xml:space="preserve"> </w:t>
                </w:r>
                <w:proofErr w:type="spellStart"/>
                <w:r w:rsidRPr="00D4387E">
                  <w:rPr>
                    <w:i/>
                  </w:rPr>
                  <w:t>Gehirne</w:t>
                </w:r>
                <w:proofErr w:type="spellEnd"/>
                <w:r>
                  <w:t xml:space="preserve"> (</w:t>
                </w:r>
                <w:proofErr w:type="gramStart"/>
                <w:r w:rsidRPr="00D4387E">
                  <w:t>,1916</w:t>
                </w:r>
                <w:proofErr w:type="gramEnd"/>
                <w:r w:rsidRPr="00D4387E">
                  <w:t xml:space="preserve">), novellas that </w:t>
                </w:r>
                <w:r>
                  <w:t>depicted the extreme psychology of</w:t>
                </w:r>
                <w:r w:rsidRPr="00D4387E">
                  <w:t xml:space="preserve"> </w:t>
                </w:r>
                <w:r>
                  <w:t xml:space="preserve">one of Benn’s favourite </w:t>
                </w:r>
                <w:r w:rsidRPr="00D4387E">
                  <w:t xml:space="preserve">fictional alter egos, </w:t>
                </w:r>
                <w:proofErr w:type="spellStart"/>
                <w:r w:rsidRPr="00D4387E">
                  <w:t>Dr.</w:t>
                </w:r>
                <w:proofErr w:type="spellEnd"/>
                <w:r w:rsidRPr="00D4387E">
                  <w:t xml:space="preserve"> </w:t>
                </w:r>
                <w:proofErr w:type="spellStart"/>
                <w:r w:rsidRPr="00D4387E">
                  <w:t>Rönne</w:t>
                </w:r>
                <w:proofErr w:type="spellEnd"/>
                <w:r w:rsidRPr="00D4387E">
                  <w:t xml:space="preserve">. </w:t>
                </w:r>
                <w:r>
                  <w:t>After opening</w:t>
                </w:r>
                <w:r w:rsidRPr="00D4387E">
                  <w:t xml:space="preserve"> a medical practice</w:t>
                </w:r>
                <w:r>
                  <w:t xml:space="preserve"> in Berlin in 1917</w:t>
                </w:r>
                <w:r w:rsidRPr="00D4387E">
                  <w:t xml:space="preserve">, Benn published </w:t>
                </w:r>
                <w:r>
                  <w:t>collections</w:t>
                </w:r>
                <w:r w:rsidRPr="00D4387E">
                  <w:t xml:space="preserve"> of his work as well as new poems, prose and essays</w:t>
                </w:r>
                <w:r>
                  <w:t xml:space="preserve"> before being elected to </w:t>
                </w:r>
                <w:r w:rsidRPr="00D4387E">
                  <w:t>the Prussian Academy of the Arts</w:t>
                </w:r>
                <w:r>
                  <w:t xml:space="preserve"> in 1932</w:t>
                </w:r>
                <w:r w:rsidRPr="00D4387E">
                  <w:t xml:space="preserve">. </w:t>
                </w:r>
              </w:p>
              <w:p w:rsidR="00D37F8C" w:rsidRPr="00D4387E" w:rsidRDefault="00D37F8C" w:rsidP="00D37F8C"/>
              <w:p w:rsidR="00D37F8C" w:rsidRDefault="00D37F8C" w:rsidP="00D37F8C">
                <w:r w:rsidRPr="00D4387E">
                  <w:t xml:space="preserve">Benn </w:t>
                </w:r>
                <w:r>
                  <w:t xml:space="preserve">publically promoted </w:t>
                </w:r>
                <w:r w:rsidRPr="00D4387E">
                  <w:t xml:space="preserve">the Nazi regime </w:t>
                </w:r>
                <w:r>
                  <w:t>through</w:t>
                </w:r>
                <w:r w:rsidRPr="00D4387E">
                  <w:t xml:space="preserve"> administrative deeds, radio broadcasts and texts such as </w:t>
                </w:r>
                <w:proofErr w:type="spellStart"/>
                <w:r w:rsidRPr="00D4387E">
                  <w:rPr>
                    <w:i/>
                  </w:rPr>
                  <w:t>Züchtung</w:t>
                </w:r>
                <w:proofErr w:type="spellEnd"/>
                <w:r w:rsidRPr="00D4387E">
                  <w:t xml:space="preserve"> (1933) that resonated with Nazi racial thinking. </w:t>
                </w:r>
                <w:r>
                  <w:t xml:space="preserve">Benn </w:t>
                </w:r>
                <w:r w:rsidRPr="00D4387E">
                  <w:t>realize</w:t>
                </w:r>
                <w:r>
                  <w:t>d</w:t>
                </w:r>
                <w:r w:rsidRPr="00D4387E">
                  <w:t xml:space="preserve"> th</w:t>
                </w:r>
                <w:r>
                  <w:t>at he had made a profound error e</w:t>
                </w:r>
                <w:r w:rsidRPr="00D4387E">
                  <w:t>ven before the Night of t</w:t>
                </w:r>
                <w:r>
                  <w:t>he Long Knives (June 30, 1934). He saw</w:t>
                </w:r>
                <w:r w:rsidRPr="00D4387E">
                  <w:t xml:space="preserve"> little alternative to withdraw</w:t>
                </w:r>
                <w:r>
                  <w:t>ing from public life and resuming</w:t>
                </w:r>
                <w:r w:rsidRPr="00D4387E">
                  <w:t xml:space="preserve"> service as a military doctor</w:t>
                </w:r>
                <w:r>
                  <w:t>, particularly after the republishing</w:t>
                </w:r>
                <w:r w:rsidRPr="00D4387E">
                  <w:t xml:space="preserve"> of </w:t>
                </w:r>
                <w:r>
                  <w:t xml:space="preserve">his early </w:t>
                </w:r>
                <w:r w:rsidRPr="00D4387E">
                  <w:t xml:space="preserve">poems </w:t>
                </w:r>
                <w:r>
                  <w:t>brought party attacks and a publication ban in 1938. Writing privately in what he called</w:t>
                </w:r>
                <w:r w:rsidRPr="00D4387E">
                  <w:t xml:space="preserve"> an </w:t>
                </w:r>
                <w:r>
                  <w:t>‘</w:t>
                </w:r>
                <w:r w:rsidRPr="00D4387E">
                  <w:t>aristocratic form of emig</w:t>
                </w:r>
                <w:r>
                  <w:t>ration,</w:t>
                </w:r>
                <w:r>
                  <w:t>’</w:t>
                </w:r>
                <w:r w:rsidRPr="00D4387E">
                  <w:t xml:space="preserve"> </w:t>
                </w:r>
                <w:r>
                  <w:t>Benn’s production included critiques of Nazism and, to some extent, his own earlier positions, though neither has fully resolved the question of how to think about his receptivity to National Socialism.</w:t>
                </w:r>
              </w:p>
              <w:p w:rsidR="00D37F8C" w:rsidRDefault="00D37F8C" w:rsidP="00D37F8C"/>
              <w:p w:rsidR="00EF3AD9" w:rsidRDefault="00D37F8C" w:rsidP="00D37F8C">
                <w:r>
                  <w:t xml:space="preserve">The prose and poetry penned in wartime helped return Benn to prominence. Of the essays, novels, autobiography and influential treatise on poetry published between 1948 and 1951, his 1948 </w:t>
                </w:r>
                <w:proofErr w:type="spellStart"/>
                <w:r w:rsidRPr="00AA5065">
                  <w:rPr>
                    <w:i/>
                  </w:rPr>
                  <w:t>Statische</w:t>
                </w:r>
                <w:proofErr w:type="spellEnd"/>
                <w:r w:rsidRPr="00AA5065">
                  <w:rPr>
                    <w:i/>
                  </w:rPr>
                  <w:t xml:space="preserve"> </w:t>
                </w:r>
                <w:proofErr w:type="spellStart"/>
                <w:r w:rsidRPr="00AA5065">
                  <w:rPr>
                    <w:i/>
                  </w:rPr>
                  <w:t>Gedichte</w:t>
                </w:r>
                <w:proofErr w:type="spellEnd"/>
                <w:r>
                  <w:t xml:space="preserve"> (</w:t>
                </w:r>
                <w:r w:rsidRPr="003F4EAD">
                  <w:rPr>
                    <w:i/>
                  </w:rPr>
                  <w:t>Static Poems</w:t>
                </w:r>
                <w:r>
                  <w:rPr>
                    <w:i/>
                  </w:rPr>
                  <w:t>, 1991</w:t>
                </w:r>
                <w:r>
                  <w:t xml:space="preserve">) achieved special resonance. In contrast to Benn’s destructive Expressionism, many of the Static Poems manifest a </w:t>
                </w:r>
                <w:r w:rsidRPr="000A5E61">
                  <w:t>strict</w:t>
                </w:r>
                <w:r>
                  <w:t xml:space="preserve"> form and calm aesthetic stylization whose utter remove from the everyday world strikes some readers as a denial of the atrocities occurring at the time Benn wrote them. </w:t>
                </w:r>
              </w:p>
              <w:p w:rsidR="00EF3AD9" w:rsidRDefault="00EF3AD9" w:rsidP="00D37F8C"/>
              <w:p w:rsidR="00EF3AD9" w:rsidRDefault="00EF3AD9" w:rsidP="00EF3AD9">
                <w:pPr>
                  <w:keepNext/>
                </w:pPr>
                <w:r>
                  <w:t xml:space="preserve">File: </w:t>
                </w:r>
                <w:r w:rsidRPr="00EF3AD9">
                  <w:t xml:space="preserve">Benn </w:t>
                </w:r>
                <w:proofErr w:type="spellStart"/>
                <w:r w:rsidRPr="00EF3AD9">
                  <w:t>statische</w:t>
                </w:r>
                <w:proofErr w:type="spellEnd"/>
                <w:r w:rsidRPr="00EF3AD9">
                  <w:t xml:space="preserve"> gedichte</w:t>
                </w:r>
                <w:r>
                  <w:t>.jpeg</w:t>
                </w:r>
              </w:p>
              <w:p w:rsidR="00EF3AD9" w:rsidRDefault="00EF3AD9" w:rsidP="00EF3AD9">
                <w:pPr>
                  <w:pStyle w:val="Caption"/>
                </w:pPr>
                <w:r>
                  <w:t xml:space="preserve">Benn </w:t>
                </w:r>
                <w:proofErr w:type="spellStart"/>
                <w:r>
                  <w:t>statische</w:t>
                </w:r>
                <w:proofErr w:type="spellEnd"/>
                <w:r>
                  <w:t xml:space="preserve"> </w:t>
                </w:r>
                <w:proofErr w:type="spellStart"/>
                <w:r>
                  <w:t>gedichte</w:t>
                </w:r>
                <w:proofErr w:type="spellEnd"/>
                <w:r>
                  <w:t xml:space="preserve"> </w:t>
                </w:r>
                <w:r>
                  <w:fldChar w:fldCharType="begin"/>
                </w:r>
                <w:r>
                  <w:instrText xml:space="preserve"> SEQ Benn_statische_gedichte \* ARABIC </w:instrText>
                </w:r>
                <w:r>
                  <w:fldChar w:fldCharType="separate"/>
                </w:r>
                <w:r>
                  <w:rPr>
                    <w:noProof/>
                  </w:rPr>
                  <w:t>1</w:t>
                </w:r>
                <w:r>
                  <w:fldChar w:fldCharType="end"/>
                </w:r>
              </w:p>
              <w:p w:rsidR="00EF3AD9" w:rsidRPr="00EF3AD9" w:rsidRDefault="00EF3AD9" w:rsidP="00EF3AD9">
                <w:r w:rsidRPr="00EF3AD9">
                  <w:t xml:space="preserve">Source: </w:t>
                </w:r>
                <w:r w:rsidRPr="00EF3AD9">
                  <w:t xml:space="preserve">cover page of the </w:t>
                </w:r>
                <w:proofErr w:type="spellStart"/>
                <w:r w:rsidRPr="00EF3AD9">
                  <w:t>Statische</w:t>
                </w:r>
                <w:proofErr w:type="spellEnd"/>
                <w:r w:rsidRPr="00EF3AD9">
                  <w:t xml:space="preserve"> </w:t>
                </w:r>
                <w:proofErr w:type="spellStart"/>
                <w:r w:rsidRPr="00EF3AD9">
                  <w:t>Gedichte</w:t>
                </w:r>
                <w:proofErr w:type="spellEnd"/>
                <w:r w:rsidRPr="00EF3AD9">
                  <w:t xml:space="preserve"> </w:t>
                </w:r>
                <w:r w:rsidRPr="00EF3AD9">
                  <w:t xml:space="preserve">comes </w:t>
                </w:r>
                <w:r w:rsidRPr="00EF3AD9">
                  <w:t xml:space="preserve">from the Arche </w:t>
                </w:r>
                <w:proofErr w:type="spellStart"/>
                <w:r w:rsidRPr="00EF3AD9">
                  <w:t>Verlag</w:t>
                </w:r>
                <w:proofErr w:type="spellEnd"/>
                <w:r w:rsidRPr="00EF3AD9">
                  <w:t xml:space="preserve"> in Zurich</w:t>
                </w:r>
                <w:r w:rsidRPr="00EF3AD9">
                  <w:t xml:space="preserve">.  Image can be found at </w:t>
                </w:r>
                <w:hyperlink r:id="rId11" w:history="1">
                  <w:r w:rsidRPr="00EF3AD9">
                    <w:rPr>
                      <w:rStyle w:val="Hyperlink"/>
                      <w:rFonts w:cs="Times New Roman"/>
                    </w:rPr>
                    <w:t>http://www.arche-verlag.com/index.php?id=10</w:t>
                  </w:r>
                </w:hyperlink>
              </w:p>
              <w:p w:rsidR="00EF3AD9" w:rsidRDefault="00EF3AD9" w:rsidP="00D37F8C"/>
              <w:p w:rsidR="00D37F8C" w:rsidRDefault="00D37F8C" w:rsidP="00D37F8C">
                <w:r>
                  <w:t xml:space="preserve">Benn’s receipt of the </w:t>
                </w:r>
                <w:proofErr w:type="spellStart"/>
                <w:r>
                  <w:t>Büchner</w:t>
                </w:r>
                <w:proofErr w:type="spellEnd"/>
                <w:r>
                  <w:t xml:space="preserve"> Prize in 1951 cemented his post-war cultural status. Benn died in Berlin on July 7, 1956. His poetry, prose, essayistic, autobiographical, medical works and texts unpublished during his life were collected and edited in </w:t>
                </w:r>
                <w:proofErr w:type="spellStart"/>
                <w:r>
                  <w:rPr>
                    <w:i/>
                  </w:rPr>
                  <w:t>Sämtliche</w:t>
                </w:r>
                <w:proofErr w:type="spellEnd"/>
                <w:r>
                  <w:rPr>
                    <w:i/>
                  </w:rPr>
                  <w:t xml:space="preserve"> </w:t>
                </w:r>
                <w:proofErr w:type="spellStart"/>
                <w:r>
                  <w:rPr>
                    <w:i/>
                  </w:rPr>
                  <w:t>Werke</w:t>
                </w:r>
                <w:proofErr w:type="spellEnd"/>
                <w:r>
                  <w:rPr>
                    <w:i/>
                  </w:rPr>
                  <w:t xml:space="preserve"> </w:t>
                </w:r>
                <w:r>
                  <w:t xml:space="preserve">(1986-2003). </w:t>
                </w:r>
              </w:p>
              <w:p w:rsidR="00D37F8C" w:rsidRDefault="00D37F8C" w:rsidP="00D37F8C"/>
              <w:p w:rsidR="00D37F8C" w:rsidRDefault="00D37F8C" w:rsidP="00D37F8C">
                <w:pPr>
                  <w:pStyle w:val="Heading1"/>
                </w:pPr>
                <w:r>
                  <w:t>List of Works</w:t>
                </w:r>
              </w:p>
              <w:p w:rsidR="00D37F8C" w:rsidRDefault="00D37F8C" w:rsidP="00D37F8C">
                <w:r>
                  <w:rPr>
                    <w:i/>
                  </w:rPr>
                  <w:t xml:space="preserve">- </w:t>
                </w:r>
                <w:r w:rsidRPr="00F64FEB">
                  <w:rPr>
                    <w:i/>
                  </w:rPr>
                  <w:t xml:space="preserve">Morgue und </w:t>
                </w:r>
                <w:proofErr w:type="spellStart"/>
                <w:r w:rsidRPr="00F64FEB">
                  <w:rPr>
                    <w:i/>
                  </w:rPr>
                  <w:t>andere</w:t>
                </w:r>
                <w:proofErr w:type="spellEnd"/>
                <w:r w:rsidRPr="00F64FEB">
                  <w:rPr>
                    <w:i/>
                  </w:rPr>
                  <w:t xml:space="preserve"> </w:t>
                </w:r>
                <w:proofErr w:type="spellStart"/>
                <w:r w:rsidRPr="00F64FEB">
                  <w:rPr>
                    <w:i/>
                  </w:rPr>
                  <w:t>Gedichte</w:t>
                </w:r>
                <w:proofErr w:type="spellEnd"/>
                <w:r>
                  <w:t xml:space="preserve"> (1912; partially translated as </w:t>
                </w:r>
                <w:r>
                  <w:t>‘</w:t>
                </w:r>
                <w:r>
                  <w:t>Little Aster,</w:t>
                </w:r>
                <w:r>
                  <w:t>’</w:t>
                </w:r>
                <w:r>
                  <w:t xml:space="preserve"> </w:t>
                </w:r>
                <w:r>
                  <w:t>‘</w:t>
                </w:r>
                <w:r>
                  <w:t>Lovely Childhood,</w:t>
                </w:r>
                <w:r>
                  <w:t>’</w:t>
                </w:r>
                <w:r>
                  <w:t xml:space="preserve"> </w:t>
                </w:r>
                <w:r>
                  <w:t>‘</w:t>
                </w:r>
                <w:r>
                  <w:t>Cycle,</w:t>
                </w:r>
                <w:r>
                  <w:t>’</w:t>
                </w:r>
                <w:r>
                  <w:t xml:space="preserve"> </w:t>
                </w:r>
                <w:r>
                  <w:t>‘</w:t>
                </w:r>
                <w:r>
                  <w:t>Man and Woman go Through the Cancer Ward,</w:t>
                </w:r>
                <w:r>
                  <w:t>’</w:t>
                </w:r>
                <w:r>
                  <w:t xml:space="preserve"> in the volume </w:t>
                </w:r>
                <w:r>
                  <w:rPr>
                    <w:i/>
                  </w:rPr>
                  <w:t>Primal Vision</w:t>
                </w:r>
                <w:r>
                  <w:t>, 1960)</w:t>
                </w:r>
              </w:p>
              <w:p w:rsidR="00D37F8C" w:rsidRPr="00F64FEB" w:rsidRDefault="00D37F8C" w:rsidP="00D37F8C">
                <w:r>
                  <w:rPr>
                    <w:i/>
                  </w:rPr>
                  <w:t xml:space="preserve">- </w:t>
                </w:r>
                <w:proofErr w:type="spellStart"/>
                <w:r w:rsidRPr="00D4387E">
                  <w:rPr>
                    <w:i/>
                  </w:rPr>
                  <w:t>Gehirne</w:t>
                </w:r>
                <w:proofErr w:type="spellEnd"/>
                <w:r>
                  <w:t xml:space="preserve"> (1916; partially translated as </w:t>
                </w:r>
                <w:r>
                  <w:rPr>
                    <w:rStyle w:val="formelementstext"/>
                    <w:rFonts w:eastAsia="Times New Roman" w:cs="Times New Roman"/>
                  </w:rPr>
                  <w:t>‘</w:t>
                </w:r>
                <w:r>
                  <w:rPr>
                    <w:rStyle w:val="formelementstext"/>
                    <w:rFonts w:eastAsia="Times New Roman" w:cs="Times New Roman"/>
                  </w:rPr>
                  <w:t>Brains,</w:t>
                </w:r>
                <w:r>
                  <w:rPr>
                    <w:rStyle w:val="formelementstext"/>
                    <w:rFonts w:eastAsia="Times New Roman" w:cs="Times New Roman"/>
                  </w:rPr>
                  <w:t>’</w:t>
                </w:r>
                <w:r>
                  <w:rPr>
                    <w:rStyle w:val="formelementstext"/>
                    <w:rFonts w:eastAsia="Times New Roman" w:cs="Times New Roman"/>
                  </w:rPr>
                  <w:t xml:space="preserve"> </w:t>
                </w:r>
                <w:r>
                  <w:t>1960)</w:t>
                </w:r>
              </w:p>
              <w:p w:rsidR="00D37F8C" w:rsidRDefault="00D37F8C" w:rsidP="00D37F8C">
                <w:r>
                  <w:rPr>
                    <w:i/>
                  </w:rPr>
                  <w:t xml:space="preserve">- </w:t>
                </w:r>
                <w:proofErr w:type="spellStart"/>
                <w:r>
                  <w:rPr>
                    <w:i/>
                  </w:rPr>
                  <w:t>Statische</w:t>
                </w:r>
                <w:proofErr w:type="spellEnd"/>
                <w:r>
                  <w:rPr>
                    <w:i/>
                  </w:rPr>
                  <w:t xml:space="preserve"> </w:t>
                </w:r>
                <w:proofErr w:type="spellStart"/>
                <w:r>
                  <w:rPr>
                    <w:i/>
                  </w:rPr>
                  <w:t>Gedichte</w:t>
                </w:r>
                <w:proofErr w:type="spellEnd"/>
                <w:r>
                  <w:t xml:space="preserve"> (1948; </w:t>
                </w:r>
                <w:r>
                  <w:t>‘</w:t>
                </w:r>
                <w:r>
                  <w:t>Static Poems,</w:t>
                </w:r>
                <w:r>
                  <w:t>’</w:t>
                </w:r>
                <w:r>
                  <w:t xml:space="preserve"> 1991)</w:t>
                </w:r>
              </w:p>
              <w:p w:rsidR="003F0D73" w:rsidRDefault="00D37F8C" w:rsidP="00D37F8C">
                <w:r>
                  <w:rPr>
                    <w:i/>
                  </w:rPr>
                  <w:t xml:space="preserve">- </w:t>
                </w:r>
                <w:proofErr w:type="spellStart"/>
                <w:r>
                  <w:rPr>
                    <w:i/>
                  </w:rPr>
                  <w:t>Probleme</w:t>
                </w:r>
                <w:proofErr w:type="spellEnd"/>
                <w:r>
                  <w:rPr>
                    <w:i/>
                  </w:rPr>
                  <w:t xml:space="preserve"> der </w:t>
                </w:r>
                <w:proofErr w:type="spellStart"/>
                <w:r>
                  <w:rPr>
                    <w:i/>
                  </w:rPr>
                  <w:t>Lyrik</w:t>
                </w:r>
                <w:proofErr w:type="spellEnd"/>
                <w:r>
                  <w:t xml:space="preserve"> (1951; translated as an annotation of a thesis, </w:t>
                </w:r>
                <w:r>
                  <w:t>‘</w:t>
                </w:r>
                <w:r>
                  <w:t>Problems of the Lyric Poem,</w:t>
                </w:r>
                <w:r>
                  <w:t>’</w:t>
                </w:r>
                <w:r>
                  <w:t xml:space="preserve"> 1970)</w:t>
                </w:r>
              </w:p>
            </w:tc>
          </w:sdtContent>
        </w:sdt>
      </w:tr>
      <w:tr w:rsidR="003235A7" w:rsidTr="003235A7">
        <w:tc>
          <w:tcPr>
            <w:tcW w:w="9016" w:type="dxa"/>
          </w:tcPr>
          <w:p w:rsidR="00D37F8C"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D37F8C" w:rsidRDefault="00D37F8C" w:rsidP="00D37F8C">
                <w:sdt>
                  <w:sdtPr>
                    <w:id w:val="1301042616"/>
                    <w:citation/>
                  </w:sdtPr>
                  <w:sdtContent>
                    <w:r>
                      <w:fldChar w:fldCharType="begin"/>
                    </w:r>
                    <w:r>
                      <w:rPr>
                        <w:rFonts w:eastAsia="Times New Roman" w:cs="Times New Roman"/>
                        <w:lang w:val="en-CA"/>
                      </w:rPr>
                      <w:instrText xml:space="preserve"> CITATION Dierick92 \l 4105 </w:instrText>
                    </w:r>
                    <w:r>
                      <w:fldChar w:fldCharType="separate"/>
                    </w:r>
                    <w:r>
                      <w:rPr>
                        <w:rFonts w:eastAsia="Times New Roman" w:cs="Times New Roman"/>
                        <w:noProof/>
                        <w:lang w:val="en-CA"/>
                      </w:rPr>
                      <w:t xml:space="preserve"> </w:t>
                    </w:r>
                    <w:r w:rsidRPr="00D37F8C">
                      <w:rPr>
                        <w:rFonts w:eastAsia="Times New Roman" w:cs="Times New Roman"/>
                        <w:noProof/>
                        <w:lang w:val="en-CA"/>
                      </w:rPr>
                      <w:t>(Dierick)</w:t>
                    </w:r>
                    <w:r>
                      <w:fldChar w:fldCharType="end"/>
                    </w:r>
                  </w:sdtContent>
                </w:sdt>
              </w:p>
              <w:p w:rsidR="00D37F8C" w:rsidRDefault="00D37F8C" w:rsidP="00D37F8C">
                <w:sdt>
                  <w:sdtPr>
                    <w:id w:val="517892761"/>
                    <w:citation/>
                  </w:sdtPr>
                  <w:sdtContent>
                    <w:r>
                      <w:fldChar w:fldCharType="begin"/>
                    </w:r>
                    <w:r>
                      <w:rPr>
                        <w:lang w:val="en-CA"/>
                      </w:rPr>
                      <w:instrText xml:space="preserve"> CITATION Lethen06 \l 4105 </w:instrText>
                    </w:r>
                    <w:r>
                      <w:fldChar w:fldCharType="separate"/>
                    </w:r>
                    <w:r w:rsidRPr="00D37F8C">
                      <w:rPr>
                        <w:noProof/>
                        <w:lang w:val="en-CA"/>
                      </w:rPr>
                      <w:t>(Lethen)</w:t>
                    </w:r>
                    <w:r>
                      <w:fldChar w:fldCharType="end"/>
                    </w:r>
                  </w:sdtContent>
                </w:sdt>
              </w:p>
              <w:p w:rsidR="00D37F8C" w:rsidRPr="00D37F8C" w:rsidRDefault="00D37F8C" w:rsidP="00D37F8C">
                <w:pPr>
                  <w:rPr>
                    <w:lang w:val="de-DE"/>
                  </w:rPr>
                </w:pPr>
                <w:sdt>
                  <w:sdtPr>
                    <w:rPr>
                      <w:lang w:val="de-DE"/>
                    </w:rPr>
                    <w:id w:val="118502846"/>
                    <w:citation/>
                  </w:sdtPr>
                  <w:sdtContent>
                    <w:r>
                      <w:rPr>
                        <w:lang w:val="de-DE"/>
                      </w:rPr>
                      <w:fldChar w:fldCharType="begin"/>
                    </w:r>
                    <w:r>
                      <w:rPr>
                        <w:lang w:val="en-CA"/>
                      </w:rPr>
                      <w:instrText xml:space="preserve"> CITATION Emmerich06 \l 4105 </w:instrText>
                    </w:r>
                    <w:r>
                      <w:rPr>
                        <w:lang w:val="de-DE"/>
                      </w:rPr>
                      <w:fldChar w:fldCharType="separate"/>
                    </w:r>
                    <w:r w:rsidRPr="00D37F8C">
                      <w:rPr>
                        <w:noProof/>
                        <w:lang w:val="en-CA"/>
                      </w:rPr>
                      <w:t>(Emmerich)</w:t>
                    </w:r>
                    <w:r>
                      <w:rPr>
                        <w:lang w:val="de-DE"/>
                      </w:rPr>
                      <w:fldChar w:fldCharType="end"/>
                    </w:r>
                  </w:sdtContent>
                </w:sdt>
              </w:p>
              <w:p w:rsidR="00D37F8C" w:rsidRDefault="00D37F8C" w:rsidP="00FB11DE">
                <w:pPr>
                  <w:rPr>
                    <w:rFonts w:eastAsia="Times New Roman" w:cs="Times New Roman"/>
                  </w:rPr>
                </w:pPr>
                <w:sdt>
                  <w:sdtPr>
                    <w:rPr>
                      <w:rFonts w:eastAsia="Times New Roman" w:cs="Times New Roman"/>
                    </w:rPr>
                    <w:id w:val="1260728347"/>
                    <w:citation/>
                  </w:sdtPr>
                  <w:sdtContent>
                    <w:r>
                      <w:rPr>
                        <w:rFonts w:eastAsia="Times New Roman" w:cs="Times New Roman"/>
                      </w:rPr>
                      <w:fldChar w:fldCharType="begin"/>
                    </w:r>
                    <w:r>
                      <w:rPr>
                        <w:rStyle w:val="Strong"/>
                        <w:rFonts w:eastAsia="Times New Roman" w:cs="Times New Roman"/>
                        <w:b w:val="0"/>
                        <w:lang w:val="en-CA"/>
                      </w:rPr>
                      <w:instrText xml:space="preserve"> CITATION Hof11 \l 4105 </w:instrText>
                    </w:r>
                    <w:r>
                      <w:rPr>
                        <w:rFonts w:eastAsia="Times New Roman" w:cs="Times New Roman"/>
                      </w:rPr>
                      <w:fldChar w:fldCharType="separate"/>
                    </w:r>
                    <w:r w:rsidRPr="00D37F8C">
                      <w:rPr>
                        <w:rFonts w:eastAsia="Times New Roman" w:cs="Times New Roman"/>
                        <w:noProof/>
                        <w:lang w:val="en-CA"/>
                      </w:rPr>
                      <w:t>(Hof)</w:t>
                    </w:r>
                    <w:r>
                      <w:rPr>
                        <w:rFonts w:eastAsia="Times New Roman" w:cs="Times New Roman"/>
                      </w:rPr>
                      <w:fldChar w:fldCharType="end"/>
                    </w:r>
                  </w:sdtContent>
                </w:sdt>
              </w:p>
              <w:p w:rsidR="003235A7" w:rsidRPr="00D37F8C" w:rsidRDefault="00D37F8C" w:rsidP="00FB11DE">
                <w:pPr>
                  <w:rPr>
                    <w:rFonts w:eastAsia="Times New Roman" w:cs="Times New Roman"/>
                  </w:rPr>
                </w:pPr>
                <w:sdt>
                  <w:sdtPr>
                    <w:rPr>
                      <w:rFonts w:eastAsia="Times New Roman" w:cs="Times New Roman"/>
                    </w:rPr>
                    <w:id w:val="-1860036339"/>
                    <w:citation/>
                  </w:sdtPr>
                  <w:sdtContent>
                    <w:r>
                      <w:rPr>
                        <w:rFonts w:eastAsia="Times New Roman" w:cs="Times New Roman"/>
                      </w:rPr>
                      <w:fldChar w:fldCharType="begin"/>
                    </w:r>
                    <w:r>
                      <w:rPr>
                        <w:rFonts w:eastAsia="Times New Roman" w:cs="Times New Roman"/>
                        <w:lang w:val="en-CA"/>
                      </w:rPr>
                      <w:instrText xml:space="preserve"> CITATION Raddatz03 \l 4105 </w:instrText>
                    </w:r>
                    <w:r>
                      <w:rPr>
                        <w:rFonts w:eastAsia="Times New Roman" w:cs="Times New Roman"/>
                      </w:rPr>
                      <w:fldChar w:fldCharType="separate"/>
                    </w:r>
                    <w:r w:rsidRPr="00D37F8C">
                      <w:rPr>
                        <w:rFonts w:eastAsia="Times New Roman" w:cs="Times New Roman"/>
                        <w:noProof/>
                        <w:lang w:val="en-CA"/>
                      </w:rPr>
                      <w:t>(Raddatz)</w:t>
                    </w:r>
                    <w:r>
                      <w:rPr>
                        <w:rFonts w:eastAsia="Times New Roman" w:cs="Times New Roman"/>
                      </w:rPr>
                      <w:fldChar w:fldCharType="end"/>
                    </w:r>
                  </w:sdtContent>
                </w:sdt>
              </w:p>
            </w:sdtContent>
          </w:sdt>
        </w:tc>
      </w:tr>
    </w:tbl>
    <w:p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2E66" w:rsidRDefault="00952E66" w:rsidP="007A0D55">
      <w:pPr>
        <w:spacing w:after="0" w:line="240" w:lineRule="auto"/>
      </w:pPr>
      <w:r>
        <w:separator/>
      </w:r>
    </w:p>
  </w:endnote>
  <w:endnote w:type="continuationSeparator" w:id="0">
    <w:p w:rsidR="00952E66" w:rsidRDefault="00952E6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2E66" w:rsidRDefault="00952E66" w:rsidP="007A0D55">
      <w:pPr>
        <w:spacing w:after="0" w:line="240" w:lineRule="auto"/>
      </w:pPr>
      <w:r>
        <w:separator/>
      </w:r>
    </w:p>
  </w:footnote>
  <w:footnote w:type="continuationSeparator" w:id="0">
    <w:p w:rsidR="00952E66" w:rsidRDefault="00952E66"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2F5C15"/>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52E66"/>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37F8C"/>
    <w:rsid w:val="00D656DA"/>
    <w:rsid w:val="00D83300"/>
    <w:rsid w:val="00DC6B48"/>
    <w:rsid w:val="00DF01B0"/>
    <w:rsid w:val="00E85A05"/>
    <w:rsid w:val="00E95829"/>
    <w:rsid w:val="00EA606C"/>
    <w:rsid w:val="00EB0C8C"/>
    <w:rsid w:val="00EB51FD"/>
    <w:rsid w:val="00EB77DB"/>
    <w:rsid w:val="00ED139F"/>
    <w:rsid w:val="00EF3AD9"/>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customStyle="1" w:styleId="formelementstext">
    <w:name w:val="form_elements_text"/>
    <w:basedOn w:val="DefaultParagraphFont"/>
    <w:rsid w:val="00D37F8C"/>
  </w:style>
  <w:style w:type="paragraph" w:styleId="ListParagraph">
    <w:name w:val="List Paragraph"/>
    <w:basedOn w:val="Normal"/>
    <w:uiPriority w:val="34"/>
    <w:semiHidden/>
    <w:qFormat/>
    <w:rsid w:val="00D37F8C"/>
    <w:pPr>
      <w:ind w:left="720"/>
      <w:contextualSpacing/>
    </w:pPr>
  </w:style>
  <w:style w:type="character" w:styleId="Strong">
    <w:name w:val="Strong"/>
    <w:basedOn w:val="DefaultParagraphFont"/>
    <w:uiPriority w:val="22"/>
    <w:qFormat/>
    <w:rsid w:val="00D37F8C"/>
    <w:rPr>
      <w:b/>
      <w:bCs/>
    </w:rPr>
  </w:style>
  <w:style w:type="paragraph" w:styleId="Caption">
    <w:name w:val="caption"/>
    <w:basedOn w:val="Normal"/>
    <w:next w:val="Normal"/>
    <w:uiPriority w:val="35"/>
    <w:semiHidden/>
    <w:qFormat/>
    <w:rsid w:val="002F5C15"/>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2F5C15"/>
    <w:rPr>
      <w:color w:val="0563C1" w:themeColor="hyperlink"/>
      <w:u w:val="single"/>
    </w:rPr>
  </w:style>
  <w:style w:type="character" w:styleId="FollowedHyperlink">
    <w:name w:val="FollowedHyperlink"/>
    <w:basedOn w:val="DefaultParagraphFont"/>
    <w:uiPriority w:val="99"/>
    <w:semiHidden/>
    <w:rsid w:val="002F5C15"/>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customStyle="1" w:styleId="formelementstext">
    <w:name w:val="form_elements_text"/>
    <w:basedOn w:val="DefaultParagraphFont"/>
    <w:rsid w:val="00D37F8C"/>
  </w:style>
  <w:style w:type="paragraph" w:styleId="ListParagraph">
    <w:name w:val="List Paragraph"/>
    <w:basedOn w:val="Normal"/>
    <w:uiPriority w:val="34"/>
    <w:semiHidden/>
    <w:qFormat/>
    <w:rsid w:val="00D37F8C"/>
    <w:pPr>
      <w:ind w:left="720"/>
      <w:contextualSpacing/>
    </w:pPr>
  </w:style>
  <w:style w:type="character" w:styleId="Strong">
    <w:name w:val="Strong"/>
    <w:basedOn w:val="DefaultParagraphFont"/>
    <w:uiPriority w:val="22"/>
    <w:qFormat/>
    <w:rsid w:val="00D37F8C"/>
    <w:rPr>
      <w:b/>
      <w:bCs/>
    </w:rPr>
  </w:style>
  <w:style w:type="paragraph" w:styleId="Caption">
    <w:name w:val="caption"/>
    <w:basedOn w:val="Normal"/>
    <w:next w:val="Normal"/>
    <w:uiPriority w:val="35"/>
    <w:semiHidden/>
    <w:qFormat/>
    <w:rsid w:val="002F5C15"/>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2F5C15"/>
    <w:rPr>
      <w:color w:val="0563C1" w:themeColor="hyperlink"/>
      <w:u w:val="single"/>
    </w:rPr>
  </w:style>
  <w:style w:type="character" w:styleId="FollowedHyperlink">
    <w:name w:val="FollowedHyperlink"/>
    <w:basedOn w:val="DefaultParagraphFont"/>
    <w:uiPriority w:val="99"/>
    <w:semiHidden/>
    <w:rsid w:val="002F5C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rche-verlag.com/index.php?id=10"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omarmuriodaonda.blogaliza.org/2012/01/21/gottfried-benn-un-promotor-do-expresionismo/" TargetMode="External"/><Relationship Id="rId4" Type="http://schemas.microsoft.com/office/2007/relationships/stylesWithEffects" Target="stylesWithEffects.xml"/><Relationship Id="rId9" Type="http://schemas.openxmlformats.org/officeDocument/2006/relationships/hyperlink" Target="http://de.wikipedia.org/w/index.php?title=Datei:Bundesarchiv_Bild_183-1984-1116-500,_Gottfried_Benn-Arzt_und_Schriftsteller.jpg&amp;filetimestamp=20081209170713"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B60B8"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B60B8"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B60B8"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B60B8"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B60B8"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B60B8"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B60B8"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B60B8"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B60B8"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B60B8"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BB60B8"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197777"/>
    <w:rsid w:val="0057546F"/>
    <w:rsid w:val="00BB60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Dierick92</b:Tag>
    <b:SourceType>Book</b:SourceType>
    <b:Guid>{FD8B2C39-4C47-4EA7-A62F-3E1473500D0C}</b:Guid>
    <b:Author>
      <b:Author>
        <b:NameList>
          <b:Person>
            <b:Last>Dierick</b:Last>
            <b:First>Augustinus</b:First>
          </b:Person>
        </b:NameList>
      </b:Author>
    </b:Author>
    <b:Title>Gottfried Benn and his Critics: Major Interpretations 1912-1992</b:Title>
    <b:Year>1992</b:Year>
    <b:City>Columbia</b:City>
    <b:Publisher>Camden House</b:Publisher>
    <b:Medium>Print</b:Medium>
    <b:RefOrder>1</b:RefOrder>
  </b:Source>
  <b:Source>
    <b:Tag>Lethen06</b:Tag>
    <b:SourceType>Book</b:SourceType>
    <b:Guid>{65CBCAE9-722B-4CAC-8A6D-E45536BCA299}</b:Guid>
    <b:Author>
      <b:Author>
        <b:NameList>
          <b:Person>
            <b:Last>Lethen</b:Last>
            <b:First>Helmut</b:First>
          </b:Person>
        </b:NameList>
      </b:Author>
    </b:Author>
    <b:Title>Der Sound der Väter: Gottfried Benn und seine Zeit</b:Title>
    <b:Year>2006</b:Year>
    <b:City>Berlin</b:City>
    <b:Publisher>Rowohlt</b:Publisher>
    <b:Medium>Print</b:Medium>
    <b:RefOrder>2</b:RefOrder>
  </b:Source>
  <b:Source>
    <b:Tag>Emmerich06</b:Tag>
    <b:SourceType>Book</b:SourceType>
    <b:Guid>{BA49EA97-08C1-4927-AA41-39C90DD246CD}</b:Guid>
    <b:Author>
      <b:Author>
        <b:NameList>
          <b:Person>
            <b:Last>Emmerich</b:Last>
            <b:First>Wolfgang</b:First>
          </b:Person>
        </b:NameList>
      </b:Author>
    </b:Author>
    <b:Title>Gottfried Benn</b:Title>
    <b:Year>2006</b:Year>
    <b:City>Hamburg</b:City>
    <b:Publisher>Rowohlt</b:Publisher>
    <b:Medium>Print</b:Medium>
    <b:RefOrder>3</b:RefOrder>
  </b:Source>
  <b:Source>
    <b:Tag>Hof11</b:Tag>
    <b:SourceType>Book</b:SourceType>
    <b:Guid>{B2EF10ED-F94B-4323-994A-3766205900D2}</b:Guid>
    <b:Author>
      <b:Author>
        <b:NameList>
          <b:Person>
            <b:Last>Hof</b:Last>
            <b:First>Holger</b:First>
          </b:Person>
        </b:NameList>
      </b:Author>
    </b:Author>
    <b:Title>Gottfried Benn. Der Mann ohne Gedächtnis. Eine Biographie</b:Title>
    <b:Year>2011</b:Year>
    <b:City>Stuttgart</b:City>
    <b:Publisher>Klett-Cotta</b:Publisher>
    <b:Medium>Print</b:Medium>
    <b:RefOrder>4</b:RefOrder>
  </b:Source>
  <b:Source>
    <b:Tag>Raddatz03</b:Tag>
    <b:SourceType>Book</b:SourceType>
    <b:Guid>{7A8636CC-7C6B-43E4-AF64-B9D254D9305E}</b:Guid>
    <b:Author>
      <b:Author>
        <b:NameList>
          <b:Person>
            <b:Last>Raddatz</b:Last>
            <b:First>Fitz</b:First>
            <b:Middle>J.</b:Middle>
          </b:Person>
        </b:NameList>
      </b:Author>
    </b:Author>
    <b:Title>Gottfried Benn. Leben - niederer Wahn. Eine Biographie</b:Title>
    <b:Year>2003</b:Year>
    <b:City>München</b:City>
    <b:Publisher>Propyläen</b:Publisher>
    <b:Medium>Print</b:Medium>
    <b:RefOrder>5</b:RefOrder>
  </b:Source>
</b:Sources>
</file>

<file path=customXml/itemProps1.xml><?xml version="1.0" encoding="utf-8"?>
<ds:datastoreItem xmlns:ds="http://schemas.openxmlformats.org/officeDocument/2006/customXml" ds:itemID="{3C5D7017-096D-4F39-8DA2-BC33232DE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3</Pages>
  <Words>1136</Words>
  <Characters>6477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2015-09-12T17:50:00Z</dcterms:created>
  <dcterms:modified xsi:type="dcterms:W3CDTF">2015-09-12T17:50:00Z</dcterms:modified>
</cp:coreProperties>
</file>