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25772D05" w14:textId="77777777">
        <w:tc>
          <w:tcPr>
            <w:tcW w:w="491" w:type="dxa"/>
            <w:vMerge w:val="restart"/>
            <w:shd w:val="clear" w:color="auto" w:fill="A6A6A6" w:themeFill="background1" w:themeFillShade="A6"/>
            <w:textDirection w:val="btLr"/>
          </w:tcPr>
          <w:p w14:paraId="6CCDAE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EndPr/>
          <w:sdtContent>
            <w:tc>
              <w:tcPr>
                <w:tcW w:w="1259" w:type="dxa"/>
              </w:tcPr>
              <w:p w14:paraId="29A793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EndPr/>
          <w:sdtContent>
            <w:tc>
              <w:tcPr>
                <w:tcW w:w="2073" w:type="dxa"/>
              </w:tcPr>
              <w:p w14:paraId="1CCB100C" w14:textId="77777777" w:rsidR="00B574C9" w:rsidRDefault="003B04D3" w:rsidP="003B04D3">
                <w:r>
                  <w:t>Miryam</w:t>
                </w:r>
              </w:p>
            </w:tc>
          </w:sdtContent>
        </w:sdt>
        <w:sdt>
          <w:sdtPr>
            <w:alias w:val="Middle name"/>
            <w:tag w:val="authorMiddleName"/>
            <w:id w:val="-2076034781"/>
            <w:placeholder>
              <w:docPart w:val="EC4E907CDE7CE045B749B56BEA3D441D"/>
            </w:placeholder>
            <w:showingPlcHdr/>
            <w:text/>
          </w:sdtPr>
          <w:sdtEndPr/>
          <w:sdtContent>
            <w:tc>
              <w:tcPr>
                <w:tcW w:w="2551" w:type="dxa"/>
              </w:tcPr>
              <w:p w14:paraId="353367BD" w14:textId="77777777"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EndPr/>
          <w:sdtContent>
            <w:tc>
              <w:tcPr>
                <w:tcW w:w="2642" w:type="dxa"/>
              </w:tcPr>
              <w:p w14:paraId="101F8D2A" w14:textId="77777777" w:rsidR="00B574C9" w:rsidRDefault="003B04D3" w:rsidP="003B04D3">
                <w:r>
                  <w:t>Segal</w:t>
                </w:r>
              </w:p>
            </w:tc>
          </w:sdtContent>
        </w:sdt>
        <w:bookmarkStart w:id="0" w:name="_GoBack" w:displacedByCustomXml="prev"/>
        <w:bookmarkEnd w:id="0" w:displacedByCustomXml="prev"/>
      </w:tr>
      <w:tr w:rsidR="00B574C9" w14:paraId="1D5F6547" w14:textId="77777777">
        <w:trPr>
          <w:trHeight w:val="986"/>
        </w:trPr>
        <w:tc>
          <w:tcPr>
            <w:tcW w:w="491" w:type="dxa"/>
            <w:vMerge/>
            <w:shd w:val="clear" w:color="auto" w:fill="A6A6A6" w:themeFill="background1" w:themeFillShade="A6"/>
          </w:tcPr>
          <w:p w14:paraId="6806EB76" w14:textId="77777777"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EndPr/>
          <w:sdtContent>
            <w:tc>
              <w:tcPr>
                <w:tcW w:w="8525" w:type="dxa"/>
                <w:gridSpan w:val="4"/>
              </w:tcPr>
              <w:p w14:paraId="6C83F51E" w14:textId="77777777" w:rsidR="00B574C9" w:rsidRDefault="00B574C9" w:rsidP="00922950">
                <w:r>
                  <w:rPr>
                    <w:rStyle w:val="PlaceholderText"/>
                  </w:rPr>
                  <w:t>[Enter your biography]</w:t>
                </w:r>
              </w:p>
            </w:tc>
          </w:sdtContent>
        </w:sdt>
      </w:tr>
      <w:tr w:rsidR="00B574C9" w14:paraId="241B4D69" w14:textId="77777777">
        <w:trPr>
          <w:trHeight w:val="986"/>
        </w:trPr>
        <w:tc>
          <w:tcPr>
            <w:tcW w:w="491" w:type="dxa"/>
            <w:vMerge/>
            <w:shd w:val="clear" w:color="auto" w:fill="A6A6A6" w:themeFill="background1" w:themeFillShade="A6"/>
          </w:tcPr>
          <w:p w14:paraId="6FBD257D" w14:textId="77777777"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EndPr/>
          <w:sdtContent>
            <w:tc>
              <w:tcPr>
                <w:tcW w:w="8525" w:type="dxa"/>
                <w:gridSpan w:val="4"/>
              </w:tcPr>
              <w:p w14:paraId="46541E4D" w14:textId="77777777" w:rsidR="00B574C9" w:rsidRDefault="00BF06B9" w:rsidP="00BF06B9">
                <w:r>
                  <w:t>Queens College, City University of New York</w:t>
                </w:r>
              </w:p>
            </w:tc>
          </w:sdtContent>
        </w:sdt>
      </w:tr>
    </w:tbl>
    <w:p w14:paraId="46757C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1F3666" w14:textId="77777777">
        <w:tc>
          <w:tcPr>
            <w:tcW w:w="9016" w:type="dxa"/>
            <w:shd w:val="clear" w:color="auto" w:fill="A6A6A6" w:themeFill="background1" w:themeFillShade="A6"/>
            <w:tcMar>
              <w:top w:w="113" w:type="dxa"/>
              <w:bottom w:w="113" w:type="dxa"/>
            </w:tcMar>
          </w:tcPr>
          <w:p w14:paraId="2423EB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609613" w14:textId="77777777">
        <w:sdt>
          <w:sdtPr>
            <w:rPr>
              <w:b/>
            </w:rPr>
            <w:alias w:val="Article headword"/>
            <w:tag w:val="articleHeadword"/>
            <w:id w:val="-361440020"/>
            <w:placeholder>
              <w:docPart w:val="77636F24A3ABA5418B96D816BB28D2AA"/>
            </w:placeholder>
            <w:text/>
          </w:sdtPr>
          <w:sdtEndPr/>
          <w:sdtContent>
            <w:tc>
              <w:tcPr>
                <w:tcW w:w="9016" w:type="dxa"/>
                <w:tcMar>
                  <w:top w:w="113" w:type="dxa"/>
                  <w:bottom w:w="113" w:type="dxa"/>
                </w:tcMar>
              </w:tcPr>
              <w:p w14:paraId="7576A338" w14:textId="77777777" w:rsidR="003F0D73" w:rsidRPr="00FB589A" w:rsidRDefault="003B04D3" w:rsidP="003F0D73">
                <w:pPr>
                  <w:rPr>
                    <w:b/>
                  </w:rPr>
                </w:pPr>
                <w:r w:rsidRPr="00BF06B9">
                  <w:rPr>
                    <w:lang w:val="en-US"/>
                  </w:rPr>
                  <w:t>Bluvshtain (</w:t>
                </w:r>
                <w:proofErr w:type="spellStart"/>
                <w:r w:rsidRPr="00BF06B9">
                  <w:rPr>
                    <w:lang w:val="en-US"/>
                  </w:rPr>
                  <w:t>Sela</w:t>
                </w:r>
                <w:proofErr w:type="spellEnd"/>
                <w:r w:rsidRPr="00BF06B9">
                  <w:rPr>
                    <w:lang w:val="en-US"/>
                  </w:rPr>
                  <w:t>), Rachel (1890-1931)</w:t>
                </w:r>
              </w:p>
            </w:tc>
          </w:sdtContent>
        </w:sdt>
      </w:tr>
      <w:tr w:rsidR="00464699" w14:paraId="06EA9786" w14:textId="77777777">
        <w:sdt>
          <w:sdtPr>
            <w:alias w:val="Variant headwords"/>
            <w:tag w:val="variantHeadwords"/>
            <w:id w:val="173464402"/>
            <w:placeholder>
              <w:docPart w:val="3C4FF48DAEC5B540A5838D84FA2E15DD"/>
            </w:placeholder>
            <w:showingPlcHdr/>
          </w:sdtPr>
          <w:sdtEndPr/>
          <w:sdtContent>
            <w:tc>
              <w:tcPr>
                <w:tcW w:w="9016" w:type="dxa"/>
                <w:tcMar>
                  <w:top w:w="113" w:type="dxa"/>
                  <w:bottom w:w="113" w:type="dxa"/>
                </w:tcMar>
              </w:tcPr>
              <w:p w14:paraId="0B6A45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5E49D2" w14:textId="77777777">
        <w:sdt>
          <w:sdtPr>
            <w:alias w:val="Abstract"/>
            <w:tag w:val="abstract"/>
            <w:id w:val="-635871867"/>
            <w:placeholder>
              <w:docPart w:val="61343D2EBCFF1649BD0AEB13ADD27929"/>
            </w:placeholder>
          </w:sdtPr>
          <w:sdtEndPr/>
          <w:sdtContent>
            <w:tc>
              <w:tcPr>
                <w:tcW w:w="9016" w:type="dxa"/>
                <w:tcMar>
                  <w:top w:w="113" w:type="dxa"/>
                  <w:bottom w:w="113" w:type="dxa"/>
                </w:tcMar>
              </w:tcPr>
              <w:p w14:paraId="70C39A50" w14:textId="77777777" w:rsidR="003B04D3" w:rsidRDefault="003B04D3" w:rsidP="003B04D3">
                <w:r>
                  <w:t xml:space="preserve">Rachel </w:t>
                </w:r>
                <w:r w:rsidRPr="00146387">
                  <w:t>Bluvshtain w</w:t>
                </w:r>
                <w:r w:rsidR="00A86D5E">
                  <w:t>as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14:paraId="1B03D677" w14:textId="77777777" w:rsidR="003B04D3" w:rsidRPr="00146387" w:rsidRDefault="003B04D3" w:rsidP="003B04D3"/>
              <w:p w14:paraId="7D47602E" w14:textId="77777777" w:rsidR="003B04D3" w:rsidRDefault="003B04D3" w:rsidP="003B04D3">
                <w:r>
                  <w:t>Bluvshtain</w:t>
                </w:r>
                <w:r w:rsidRPr="00146387">
                  <w:t xml:space="preserve"> was born</w:t>
                </w:r>
                <w:r>
                  <w:t xml:space="preserve"> </w:t>
                </w:r>
                <w:r w:rsidRPr="00146387">
                  <w:t xml:space="preserve">to </w:t>
                </w:r>
                <w:r>
                  <w:t>a</w:t>
                </w:r>
                <w:r w:rsidRPr="00146387">
                  <w:t xml:space="preserve"> Jewish family in Russia. </w:t>
                </w:r>
                <w:r w:rsidR="00F82D1D">
                  <w:t>As a young woman</w:t>
                </w:r>
                <w:r>
                  <w:t xml:space="preserve"> on her first visit to Palestine, she decided to join a Jewish settlement there, abandoning her plan to study art in Italy. Although her poems came to be associated with Labo</w:t>
                </w:r>
                <w:r w:rsidR="00A86D5E">
                  <w:t>u</w:t>
                </w:r>
                <w:r>
                  <w:t xml:space="preserve">r Zionism and the Jewish </w:t>
                </w:r>
                <w:r w:rsidRPr="00A86D5E">
                  <w:rPr>
                    <w:i/>
                  </w:rPr>
                  <w:t>pioneers</w:t>
                </w:r>
                <w:r>
                  <w:t xml:space="preserve"> in early 20</w:t>
                </w:r>
                <w:r w:rsidRPr="009A23DF">
                  <w:rPr>
                    <w:vertAlign w:val="superscript"/>
                  </w:rPr>
                  <w:t>th</w:t>
                </w:r>
                <w:r>
                  <w:t xml:space="preserve"> century Palestine, her poetic career began only once she left her work collective due to illness, and ended about a decade later with her death at</w:t>
                </w:r>
                <w:r w:rsidR="00A67440">
                  <w:t xml:space="preserve"> age</w:t>
                </w:r>
                <w:r>
                  <w:t xml:space="preserve"> forty. </w:t>
                </w:r>
              </w:p>
              <w:p w14:paraId="3641B375" w14:textId="77777777" w:rsidR="003B04D3" w:rsidRDefault="003B04D3" w:rsidP="003B04D3"/>
              <w:p w14:paraId="118E54F7" w14:textId="77777777" w:rsidR="00E85A05" w:rsidRDefault="003B04D3" w:rsidP="00F82D1D">
                <w:r>
                  <w:t>Her short modernist lyric</w:t>
                </w:r>
                <w:r w:rsidR="00A67440">
                  <w:t xml:space="preserve"> poetry</w:t>
                </w:r>
                <w:r>
                  <w:t xml:space="preserve"> betrays Russian </w:t>
                </w:r>
                <w:proofErr w:type="spellStart"/>
                <w:r>
                  <w:t>acmeist</w:t>
                </w:r>
                <w:proofErr w:type="spellEnd"/>
                <w:r>
                  <w:t xml:space="preserve"> and French imagist influence</w:t>
                </w:r>
                <w:r w:rsidRPr="00146387">
                  <w:t>.</w:t>
                </w:r>
                <w:r>
                  <w:t xml:space="preserve"> </w:t>
                </w:r>
                <w:r w:rsidRPr="00146387">
                  <w:t xml:space="preserve">Many of </w:t>
                </w:r>
                <w:proofErr w:type="spellStart"/>
                <w:r w:rsidRPr="00146387">
                  <w:t>Bluvshtain’s</w:t>
                </w:r>
                <w:proofErr w:type="spellEnd"/>
                <w:r w:rsidRPr="00146387">
                  <w:t xml:space="preserve"> poems </w:t>
                </w:r>
                <w:r>
                  <w:t>capture</w:t>
                </w:r>
                <w:r w:rsidRPr="00146387">
                  <w:t xml:space="preserve"> and </w:t>
                </w:r>
                <w:r>
                  <w:t>express</w:t>
                </w:r>
                <w:r w:rsidRPr="00146387">
                  <w:t xml:space="preserve"> a momentary</w:t>
                </w:r>
                <w:r>
                  <w:t xml:space="preserve"> thought, feeling</w:t>
                </w:r>
                <w:r w:rsidR="00A67440">
                  <w:t>,</w:t>
                </w:r>
                <w:r>
                  <w:t xml:space="preserve"> or memory</w:t>
                </w:r>
                <w:r w:rsidRPr="00146387">
                  <w:t xml:space="preserve">. </w:t>
                </w:r>
                <w:r w:rsidR="00A86D5E">
                  <w:t>Their</w:t>
                </w:r>
                <w:r w:rsidRPr="00146387">
                  <w:t xml:space="preserve"> vocabulary </w:t>
                </w:r>
                <w:r>
                  <w:t>and syntax are seemingly</w:t>
                </w:r>
                <w:r w:rsidRPr="00146387">
                  <w:t xml:space="preserve"> </w:t>
                </w:r>
                <w:r w:rsidR="00D24B08">
                  <w:t xml:space="preserve">straightforward, </w:t>
                </w:r>
                <w:r w:rsidR="00F82D1D">
                  <w:t xml:space="preserve">they </w:t>
                </w:r>
                <w:r w:rsidR="00D24B08">
                  <w:t>contain only a</w:t>
                </w:r>
                <w:r>
                  <w:t xml:space="preserve"> few</w:t>
                </w:r>
                <w:r w:rsidRPr="00146387">
                  <w:t xml:space="preserve"> images</w:t>
                </w:r>
                <w:r>
                  <w:t xml:space="preserve">, </w:t>
                </w:r>
                <w:r w:rsidR="00D24B08">
                  <w:t>and</w:t>
                </w:r>
                <w:r w:rsidR="00A86D5E">
                  <w:t xml:space="preserve"> are </w:t>
                </w:r>
                <w:r>
                  <w:t>concise</w:t>
                </w:r>
                <w:r w:rsidRPr="00146387">
                  <w:t xml:space="preserve">. </w:t>
                </w:r>
                <w:proofErr w:type="spellStart"/>
                <w:r w:rsidR="00A67440">
                  <w:t>Bluvshtain’s</w:t>
                </w:r>
                <w:proofErr w:type="spellEnd"/>
                <w:r>
                  <w:t xml:space="preserve"> style and her poems’ explicit celebration of simplicity allowed her to be read initially as a naïve contributor to </w:t>
                </w:r>
                <w:r w:rsidR="00A86D5E">
                  <w:t>‘</w:t>
                </w:r>
                <w:r>
                  <w:t>women’s poetry.</w:t>
                </w:r>
                <w:r w:rsidR="00A86D5E">
                  <w:t>’</w:t>
                </w:r>
                <w:r>
                  <w:t xml:space="preserve"> </w:t>
                </w:r>
                <w:r w:rsidR="00D24B08">
                  <w:t>A few</w:t>
                </w:r>
                <w:r>
                  <w:t xml:space="preserve"> scholarly works have since r</w:t>
                </w:r>
                <w:r w:rsidR="00A67440">
                  <w:t>evised this critical assessment by</w:t>
                </w:r>
                <w:r>
                  <w:t xml:space="preserve"> showing the intertextual play, ambivalent language, and critique of contemporary poetic expectations embedded in her poems. </w:t>
                </w:r>
              </w:p>
            </w:tc>
          </w:sdtContent>
        </w:sdt>
      </w:tr>
      <w:tr w:rsidR="003F0D73" w14:paraId="16949F85" w14:textId="77777777">
        <w:sdt>
          <w:sdtPr>
            <w:alias w:val="Article text"/>
            <w:tag w:val="articleText"/>
            <w:id w:val="634067588"/>
            <w:placeholder>
              <w:docPart w:val="770BEAFF9758E74DB1A452A90A86C28B"/>
            </w:placeholder>
          </w:sdtPr>
          <w:sdtEndPr/>
          <w:sdtContent>
            <w:tc>
              <w:tcPr>
                <w:tcW w:w="9016" w:type="dxa"/>
                <w:tcMar>
                  <w:top w:w="113" w:type="dxa"/>
                  <w:bottom w:w="113" w:type="dxa"/>
                </w:tcMar>
              </w:tcPr>
              <w:p w14:paraId="62B4D32A" w14:textId="542AB495" w:rsidR="003B04D3" w:rsidRDefault="003B04D3" w:rsidP="001A259C">
                <w:pPr>
                  <w:spacing w:after="160"/>
                </w:pPr>
                <w:r>
                  <w:t>Rac</w:t>
                </w:r>
                <w:r w:rsidRPr="00146387">
                  <w:t xml:space="preserve">hel Bluvshtain was born to a large, religious and cultured Jewish family in </w:t>
                </w:r>
                <w:r>
                  <w:t xml:space="preserve">the Volga region of </w:t>
                </w:r>
                <w:r w:rsidRPr="00146387">
                  <w:t xml:space="preserve">Russia and grew up </w:t>
                </w:r>
                <w:r w:rsidR="000023EA">
                  <w:t>both in Russia</w:t>
                </w:r>
                <w:r w:rsidRPr="00146387">
                  <w:t xml:space="preserve"> and in </w:t>
                </w:r>
                <w:r>
                  <w:t xml:space="preserve">the </w:t>
                </w:r>
                <w:r w:rsidRPr="00146387">
                  <w:t xml:space="preserve">Ukraine. She studied Hebrew as a child but her first poetic efforts were in her native Russian. </w:t>
                </w:r>
                <w:r>
                  <w:t xml:space="preserve">Known as </w:t>
                </w:r>
                <w:proofErr w:type="spellStart"/>
                <w:r>
                  <w:t>Rakhel</w:t>
                </w:r>
                <w:proofErr w:type="spellEnd"/>
                <w:r>
                  <w:t xml:space="preserve"> or </w:t>
                </w:r>
                <w:proofErr w:type="spellStart"/>
                <w:r>
                  <w:t>Rakhel</w:t>
                </w:r>
                <w:proofErr w:type="spellEnd"/>
                <w:r>
                  <w:t xml:space="preserve"> the poet,</w:t>
                </w:r>
                <w:r w:rsidRPr="00146387">
                  <w:t xml:space="preserve"> </w:t>
                </w:r>
                <w:r>
                  <w:t xml:space="preserve">Bluvshtain </w:t>
                </w:r>
                <w:r w:rsidRPr="00146387">
                  <w:t>was to beco</w:t>
                </w:r>
                <w:r w:rsidR="00A86D5E">
                  <w:t>me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00A86D5E">
                  <w:t xml:space="preserve"> century</w:t>
                </w:r>
                <w:r w:rsidR="00331524">
                  <w:t>,</w:t>
                </w:r>
                <w:r w:rsidR="00A86D5E">
                  <w:t xml:space="preserve"> with</w:t>
                </w:r>
                <w:r>
                  <w:t xml:space="preserve"> </w:t>
                </w:r>
                <w:r w:rsidRPr="00146387">
                  <w:t>her collected works re-printed regularly</w:t>
                </w:r>
                <w:r>
                  <w:t>, and her grave in the Galilee a secular pilgrimage site</w:t>
                </w:r>
                <w:r w:rsidRPr="00146387">
                  <w:t xml:space="preserve">. </w:t>
                </w:r>
              </w:p>
              <w:p w14:paraId="4E15E32D" w14:textId="77777777" w:rsidR="00A86D5E" w:rsidRPr="00146387" w:rsidRDefault="00A86D5E" w:rsidP="003B04D3"/>
              <w:p w14:paraId="38B904EC" w14:textId="643D8116" w:rsidR="003B04D3" w:rsidRDefault="003B04D3" w:rsidP="003B04D3">
                <w:r w:rsidRPr="00146387">
                  <w:t xml:space="preserve">Unlike </w:t>
                </w:r>
                <w:r w:rsidR="00960C9A">
                  <w:t>many</w:t>
                </w:r>
                <w:r w:rsidR="00960C9A" w:rsidRPr="00146387">
                  <w:t xml:space="preserve"> </w:t>
                </w:r>
                <w:r w:rsidRPr="00146387">
                  <w:t>of h</w:t>
                </w:r>
                <w:r w:rsidR="00A67440">
                  <w:t>er Russian-Jewish peers who made their way</w:t>
                </w:r>
                <w:r w:rsidRPr="00146387">
                  <w:t xml:space="preserve"> to Palestine </w:t>
                </w:r>
                <w:r>
                  <w:t>during the immigration known as the</w:t>
                </w:r>
                <w:r w:rsidRPr="00146387">
                  <w:t xml:space="preserve"> </w:t>
                </w:r>
                <w:r w:rsidR="00D31D9D">
                  <w:rPr>
                    <w:i/>
                  </w:rPr>
                  <w:t>Second A</w:t>
                </w:r>
                <w:r w:rsidRPr="00A86D5E">
                  <w:rPr>
                    <w:i/>
                  </w:rPr>
                  <w:t>liya</w:t>
                </w:r>
                <w:r>
                  <w:t xml:space="preserve"> be</w:t>
                </w:r>
                <w:r w:rsidR="00A67440">
                  <w:t xml:space="preserve">tween 1904 and World War I, </w:t>
                </w:r>
                <w:r w:rsidR="00331524">
                  <w:t>this future symbol of Zionism</w:t>
                </w:r>
                <w:r w:rsidR="00A67440">
                  <w:t xml:space="preserve"> did not plan her</w:t>
                </w:r>
                <w:r>
                  <w:t xml:space="preserve"> own immigration</w:t>
                </w:r>
                <w:r w:rsidRPr="00146387">
                  <w:t xml:space="preserve">. As a </w:t>
                </w:r>
                <w:r>
                  <w:t>girl and</w:t>
                </w:r>
                <w:r w:rsidR="00A86D5E">
                  <w:t xml:space="preserve"> young woman, Bluvshtain </w:t>
                </w:r>
                <w:r w:rsidR="002730B2">
                  <w:t>int</w:t>
                </w:r>
                <w:r w:rsidR="00331524">
                  <w:t>ended to become an artist. She was</w:t>
                </w:r>
                <w:r w:rsidR="002730B2" w:rsidRPr="00146387">
                  <w:t xml:space="preserve"> traveli</w:t>
                </w:r>
                <w:r w:rsidR="00A67440">
                  <w:t xml:space="preserve">ng in Palestine with her sister — </w:t>
                </w:r>
                <w:r w:rsidR="002730B2">
                  <w:t>o</w:t>
                </w:r>
                <w:r w:rsidRPr="00146387">
                  <w:t xml:space="preserve">n her way to Western Europe to </w:t>
                </w:r>
                <w:r w:rsidR="00A86D5E">
                  <w:t>pursue</w:t>
                </w:r>
                <w:r w:rsidRPr="00146387">
                  <w:t xml:space="preserve"> her </w:t>
                </w:r>
                <w:r>
                  <w:t>study of art</w:t>
                </w:r>
                <w:r w:rsidR="00A67440">
                  <w:t xml:space="preserve"> —</w:t>
                </w:r>
                <w:r w:rsidR="00331524">
                  <w:t xml:space="preserve"> when</w:t>
                </w:r>
                <w:r w:rsidR="00A67440">
                  <w:t xml:space="preserve"> </w:t>
                </w:r>
                <w:r w:rsidR="002730B2">
                  <w:t>the pair</w:t>
                </w:r>
                <w:r w:rsidRPr="00146387">
                  <w:t xml:space="preserve"> decided to </w:t>
                </w:r>
                <w:r>
                  <w:t xml:space="preserve">remain and </w:t>
                </w:r>
                <w:r w:rsidRPr="00146387">
                  <w:t>join the Jewish settlement. The sisters famously improved their Hebrew as young adults</w:t>
                </w:r>
                <w:r w:rsidR="00A86D5E">
                  <w:t xml:space="preserve"> by</w:t>
                </w:r>
                <w:r w:rsidRPr="00146387">
                  <w:t xml:space="preserve"> attending a kindergarten in </w:t>
                </w:r>
                <w:proofErr w:type="spellStart"/>
                <w:r w:rsidRPr="00146387">
                  <w:t>Rehovot</w:t>
                </w:r>
                <w:proofErr w:type="spellEnd"/>
                <w:r w:rsidRPr="00146387">
                  <w:t xml:space="preserve">. </w:t>
                </w:r>
              </w:p>
              <w:p w14:paraId="2CFEA7D4" w14:textId="77777777" w:rsidR="00A86D5E" w:rsidRPr="00146387" w:rsidRDefault="00A86D5E" w:rsidP="003B04D3"/>
              <w:p w14:paraId="40793E8A" w14:textId="77777777" w:rsidR="003B04D3" w:rsidRDefault="003B04D3" w:rsidP="003B04D3">
                <w:r w:rsidRPr="00146387">
                  <w:t xml:space="preserve">The trip to Palestine also altered </w:t>
                </w:r>
                <w:proofErr w:type="spellStart"/>
                <w:r w:rsidRPr="00146387">
                  <w:t>Bluvshtain’s</w:t>
                </w:r>
                <w:proofErr w:type="spellEnd"/>
                <w:r w:rsidRPr="00146387">
                  <w:t xml:space="preserve"> career plans. In 1911 she </w:t>
                </w:r>
                <w:r>
                  <w:t xml:space="preserve">joined a work collective at the Sea of </w:t>
                </w:r>
                <w:proofErr w:type="spellStart"/>
                <w:r>
                  <w:t>Galillee</w:t>
                </w:r>
                <w:proofErr w:type="spellEnd"/>
                <w:r w:rsidRPr="00146387">
                  <w:t>, an experience she would often revisit in her poems, and in 1913 she finally made it to Western Europe to study</w:t>
                </w:r>
                <w:r w:rsidR="00A86D5E">
                  <w:t xml:space="preserve"> </w:t>
                </w:r>
                <w:r w:rsidRPr="00146387">
                  <w:t>—</w:t>
                </w:r>
                <w:r w:rsidR="00A86D5E">
                  <w:t xml:space="preserve"> </w:t>
                </w:r>
                <w:r w:rsidRPr="00146387">
                  <w:t>this time agronomy as well as art</w:t>
                </w:r>
                <w:r w:rsidR="00A86D5E">
                  <w:t xml:space="preserve"> </w:t>
                </w:r>
                <w:r>
                  <w:t>—</w:t>
                </w:r>
                <w:r w:rsidR="00A86D5E">
                  <w:t xml:space="preserve"> </w:t>
                </w:r>
                <w:r>
                  <w:t xml:space="preserve">and met the poet and </w:t>
                </w:r>
                <w:r>
                  <w:lastRenderedPageBreak/>
                  <w:t xml:space="preserve">journalist Maria </w:t>
                </w:r>
                <w:proofErr w:type="spellStart"/>
                <w:r>
                  <w:t>Shkapskaya</w:t>
                </w:r>
                <w:proofErr w:type="spellEnd"/>
                <w:r>
                  <w:t xml:space="preserve"> who was to become a close friend and correspondent</w:t>
                </w:r>
                <w:r w:rsidRPr="00146387">
                  <w:t xml:space="preserve">. The </w:t>
                </w:r>
                <w:r>
                  <w:t>outbreak of war</w:t>
                </w:r>
                <w:r w:rsidRPr="00146387">
                  <w:t xml:space="preserve"> prevented </w:t>
                </w:r>
                <w:proofErr w:type="spellStart"/>
                <w:r>
                  <w:t>Bluvshtain’s</w:t>
                </w:r>
                <w:proofErr w:type="spellEnd"/>
                <w:r w:rsidRPr="00146387">
                  <w:t xml:space="preserve"> </w:t>
                </w:r>
                <w:r>
                  <w:t>return</w:t>
                </w:r>
                <w:r w:rsidRPr="00146387">
                  <w:t xml:space="preserve"> home from France, so </w:t>
                </w:r>
                <w:r>
                  <w:t>she</w:t>
                </w:r>
                <w:r w:rsidRPr="00146387">
                  <w:t xml:space="preserve"> </w:t>
                </w:r>
                <w:r w:rsidR="00331524">
                  <w:t>lived</w:t>
                </w:r>
                <w:r>
                  <w:t xml:space="preserve"> in Russia</w:t>
                </w:r>
                <w:r w:rsidRPr="00146387">
                  <w:t xml:space="preserve"> under difficult conditions. Upon her return </w:t>
                </w:r>
                <w:r>
                  <w:t xml:space="preserve">to Palestine </w:t>
                </w:r>
                <w:r w:rsidRPr="00146387">
                  <w:t>in 1919</w:t>
                </w:r>
                <w:r>
                  <w:t xml:space="preserve"> she joined K</w:t>
                </w:r>
                <w:r w:rsidRPr="00146387">
                  <w:t xml:space="preserve">ibbutz </w:t>
                </w:r>
                <w:proofErr w:type="spellStart"/>
                <w:r w:rsidRPr="00146387">
                  <w:t>Degania</w:t>
                </w:r>
                <w:proofErr w:type="spellEnd"/>
                <w:r w:rsidRPr="00146387">
                  <w:t xml:space="preserve"> where she remained until </w:t>
                </w:r>
                <w:r w:rsidR="00A17ADC">
                  <w:t xml:space="preserve">the </w:t>
                </w:r>
                <w:r w:rsidRPr="00146387">
                  <w:t>tuberculosis</w:t>
                </w:r>
                <w:r w:rsidR="00A17ADC">
                  <w:t xml:space="preserve"> she may have contracted during the war</w:t>
                </w:r>
                <w:r w:rsidRPr="00146387">
                  <w:t xml:space="preserve"> led to her abrupt dismissal. </w:t>
                </w:r>
              </w:p>
              <w:p w14:paraId="06611BC3" w14:textId="77777777" w:rsidR="00A86D5E" w:rsidRPr="00146387" w:rsidRDefault="00A86D5E" w:rsidP="003B04D3"/>
              <w:p w14:paraId="5672C355" w14:textId="77777777" w:rsidR="003B04D3" w:rsidRPr="00146387" w:rsidRDefault="003B04D3" w:rsidP="003B04D3">
                <w:proofErr w:type="spellStart"/>
                <w:r w:rsidRPr="00146387">
                  <w:t>Bluvshtain’s</w:t>
                </w:r>
                <w:proofErr w:type="spellEnd"/>
                <w:r w:rsidRPr="00146387">
                  <w:t xml:space="preserve">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rsidR="00A86D5E">
                  <w:t xml:space="preserve"> </w:t>
                </w:r>
                <w:r>
                  <w:t>—</w:t>
                </w:r>
                <w:r w:rsidR="00A86D5E">
                  <w:t xml:space="preserve"> </w:t>
                </w:r>
                <w:r>
                  <w:t>between 1925 and 1931</w:t>
                </w:r>
                <w:r w:rsidRPr="00146387">
                  <w:t xml:space="preserve">. Her poems appeared </w:t>
                </w:r>
                <w:r w:rsidR="00A86D5E">
                  <w:t>regularly</w:t>
                </w:r>
                <w:r w:rsidRPr="00146387">
                  <w:t xml:space="preserve"> in </w:t>
                </w:r>
                <w:proofErr w:type="spellStart"/>
                <w:r w:rsidRPr="00146387">
                  <w:rPr>
                    <w:i/>
                  </w:rPr>
                  <w:t>Davar</w:t>
                </w:r>
                <w:proofErr w:type="spellEnd"/>
                <w:r w:rsidRPr="00146387">
                  <w:t>, and she lived</w:t>
                </w:r>
                <w:r w:rsidR="00527130">
                  <w:t xml:space="preserve"> modestly</w:t>
                </w:r>
                <w:r w:rsidRPr="00146387">
                  <w:t xml:space="preserve"> off th</w:t>
                </w:r>
                <w:r w:rsidR="00A86D5E">
                  <w:t>e small</w:t>
                </w:r>
                <w:r w:rsidRPr="00146387">
                  <w:t xml:space="preserve"> payments</w:t>
                </w:r>
                <w:r w:rsidR="00A86D5E">
                  <w:t xml:space="preserve"> she received for </w:t>
                </w:r>
                <w:r w:rsidR="00527130">
                  <w:t>her published</w:t>
                </w:r>
                <w:r w:rsidR="00A86D5E">
                  <w:t xml:space="preserve"> poems </w:t>
                </w:r>
                <w:r w:rsidR="00331524">
                  <w:t>as well as</w:t>
                </w:r>
                <w:r w:rsidR="00A86D5E">
                  <w:t xml:space="preserve"> payment</w:t>
                </w:r>
                <w:r w:rsidR="00331524">
                  <w:t>s</w:t>
                </w:r>
                <w:r w:rsidR="00A86D5E">
                  <w:t xml:space="preserve"> for </w:t>
                </w:r>
                <w:r w:rsidRPr="00146387">
                  <w:t xml:space="preserve">piecemeal work. Two volumes of her poetry appeared in her lifetime: </w:t>
                </w:r>
                <w:proofErr w:type="spellStart"/>
                <w:r w:rsidRPr="00146387">
                  <w:rPr>
                    <w:i/>
                  </w:rPr>
                  <w:t>Aftergrowth</w:t>
                </w:r>
                <w:proofErr w:type="spellEnd"/>
                <w:r w:rsidR="00A7781B">
                  <w:t xml:space="preserve"> [</w:t>
                </w:r>
                <w:proofErr w:type="spellStart"/>
                <w:r w:rsidR="00A7781B">
                  <w:t>safiah</w:t>
                </w:r>
                <w:proofErr w:type="spellEnd"/>
                <w:r w:rsidR="00A7781B">
                  <w:t>]</w:t>
                </w:r>
                <w:r w:rsidRPr="00146387">
                  <w:t xml:space="preserve"> in 1927, and </w:t>
                </w:r>
                <w:r w:rsidRPr="00146387">
                  <w:rPr>
                    <w:i/>
                  </w:rPr>
                  <w:t>From Across</w:t>
                </w:r>
                <w:r w:rsidRPr="00146387">
                  <w:t xml:space="preserve"> (or: </w:t>
                </w:r>
                <w:r w:rsidRPr="00146387">
                  <w:rPr>
                    <w:i/>
                  </w:rPr>
                  <w:t>From Afar</w:t>
                </w:r>
                <w:r w:rsidR="00A7781B">
                  <w:t>)</w:t>
                </w:r>
                <w:r w:rsidRPr="00146387">
                  <w:t xml:space="preserve"> </w:t>
                </w:r>
                <w:r w:rsidR="00A7781B">
                  <w:t>[mi-</w:t>
                </w:r>
                <w:proofErr w:type="spellStart"/>
                <w:r w:rsidR="00A7781B">
                  <w:t>neged</w:t>
                </w:r>
                <w:proofErr w:type="spellEnd"/>
                <w:r w:rsidR="00A7781B">
                  <w:t>]</w:t>
                </w:r>
                <w:r w:rsidRPr="00146387">
                  <w:t xml:space="preserve"> in 1930. Her posthumous </w:t>
                </w:r>
                <w:r w:rsidRPr="00146387">
                  <w:rPr>
                    <w:i/>
                  </w:rPr>
                  <w:t>Nebo</w:t>
                </w:r>
                <w:r w:rsidR="00A7781B">
                  <w:t xml:space="preserve"> [</w:t>
                </w:r>
                <w:proofErr w:type="spellStart"/>
                <w:r w:rsidR="00A7781B">
                  <w:t>nevo</w:t>
                </w:r>
                <w:proofErr w:type="spellEnd"/>
                <w:r w:rsidR="00A7781B">
                  <w:t>]</w:t>
                </w:r>
                <w:r w:rsidRPr="00146387">
                  <w:t xml:space="preserve"> appeared in 1932. </w:t>
                </w:r>
              </w:p>
              <w:p w14:paraId="0BBC7643" w14:textId="77777777" w:rsidR="00A7781B" w:rsidRDefault="00A7781B" w:rsidP="003B04D3">
                <w:pPr>
                  <w:contextualSpacing/>
                  <w:rPr>
                    <w:u w:val="single"/>
                  </w:rPr>
                </w:pPr>
              </w:p>
              <w:p w14:paraId="5811AEC5" w14:textId="77777777" w:rsidR="003B04D3" w:rsidRDefault="003B04D3" w:rsidP="00A7781B">
                <w:pPr>
                  <w:pStyle w:val="Heading1"/>
                  <w:outlineLvl w:val="0"/>
                </w:pPr>
                <w:r w:rsidRPr="00A7781B">
                  <w:t>Poetry</w:t>
                </w:r>
              </w:p>
              <w:p w14:paraId="396AB1E1" w14:textId="50503C4C" w:rsidR="003B04D3" w:rsidRPr="004017A8" w:rsidRDefault="003B04D3" w:rsidP="004017A8">
                <w:pPr>
                  <w:pStyle w:val="CommentText"/>
                  <w:rPr>
                    <w:sz w:val="22"/>
                  </w:rPr>
                </w:pPr>
                <w:r w:rsidRPr="00101BC1">
                  <w:rPr>
                    <w:sz w:val="22"/>
                  </w:rPr>
                  <w:t>Like other Jews writing in Hebrew in the late 19</w:t>
                </w:r>
                <w:r w:rsidRPr="00101BC1">
                  <w:rPr>
                    <w:sz w:val="22"/>
                    <w:vertAlign w:val="superscript"/>
                  </w:rPr>
                  <w:t>th</w:t>
                </w:r>
                <w:r w:rsidRPr="00101BC1">
                  <w:rPr>
                    <w:sz w:val="22"/>
                  </w:rPr>
                  <w:t xml:space="preserve"> and early 20</w:t>
                </w:r>
                <w:r w:rsidRPr="00101BC1">
                  <w:rPr>
                    <w:sz w:val="22"/>
                    <w:vertAlign w:val="superscript"/>
                  </w:rPr>
                  <w:t>th</w:t>
                </w:r>
                <w:r w:rsidRPr="00101BC1">
                  <w:rPr>
                    <w:sz w:val="22"/>
                  </w:rPr>
                  <w:t xml:space="preserve"> centuries in Palestine, Bluvshtain was a Russian Hebrew writer: Russian was her first literary language, its literature the corpus with which she was most familiar as a young woman. </w:t>
                </w:r>
                <w:r w:rsidR="00101BC1" w:rsidRPr="00101BC1">
                  <w:rPr>
                    <w:sz w:val="22"/>
                  </w:rPr>
                  <w:t>Even much of the Hebrew and Yiddish poetry she read</w:t>
                </w:r>
                <w:r w:rsidR="00960C9A">
                  <w:rPr>
                    <w:sz w:val="22"/>
                  </w:rPr>
                  <w:t xml:space="preserve"> would have been</w:t>
                </w:r>
                <w:r w:rsidR="00101BC1" w:rsidRPr="00101BC1">
                  <w:rPr>
                    <w:sz w:val="22"/>
                  </w:rPr>
                  <w:t xml:space="preserve"> written by Jews intimately familiar with </w:t>
                </w:r>
                <w:r w:rsidR="00101BC1" w:rsidRPr="00D26CC5">
                  <w:rPr>
                    <w:sz w:val="22"/>
                    <w:szCs w:val="22"/>
                  </w:rPr>
                  <w:t xml:space="preserve">Russian literature. </w:t>
                </w:r>
                <w:r w:rsidRPr="00D26CC5">
                  <w:rPr>
                    <w:sz w:val="22"/>
                    <w:szCs w:val="22"/>
                  </w:rPr>
                  <w:t>In other words, she was writing with and against the poetry of her Hebrew-writing peers and predecessors as well as her Russian poetic peers at one and the same time.</w:t>
                </w:r>
                <w:r w:rsidRPr="00101BC1">
                  <w:t xml:space="preserve"> </w:t>
                </w:r>
              </w:p>
              <w:p w14:paraId="4D36D74F" w14:textId="77777777" w:rsidR="003B04D3" w:rsidRPr="00146387" w:rsidRDefault="003B04D3" w:rsidP="003B04D3">
                <w:pPr>
                  <w:contextualSpacing/>
                </w:pPr>
              </w:p>
              <w:p w14:paraId="4BEED1FB" w14:textId="6F5699D9" w:rsidR="003B04D3" w:rsidRPr="00146387" w:rsidRDefault="003B04D3" w:rsidP="003B04D3">
                <w:pPr>
                  <w:contextualSpacing/>
                </w:pPr>
                <w:r w:rsidRPr="00146387">
                  <w:t>Bluvshtain was a modernist. Her stylistic decisions reflected post-symbolist trends, and her writing was influenced in particular</w:t>
                </w:r>
                <w:r>
                  <w:t xml:space="preserve"> by Russian </w:t>
                </w:r>
                <w:proofErr w:type="spellStart"/>
                <w:r>
                  <w:t>a</w:t>
                </w:r>
                <w:r w:rsidRPr="00146387">
                  <w:t>cmeist</w:t>
                </w:r>
                <w:proofErr w:type="spellEnd"/>
                <w:r w:rsidRPr="00146387">
                  <w:t xml:space="preserve"> principles and poems, as well as by its </w:t>
                </w:r>
                <w:r w:rsidR="002A0843">
                  <w:t>close relation, French imagism.</w:t>
                </w:r>
                <w:r w:rsidRPr="00146387">
                  <w:t xml:space="preserve"> Technically a peer of Anna </w:t>
                </w:r>
                <w:proofErr w:type="spellStart"/>
                <w:r w:rsidRPr="00146387">
                  <w:t>Akhmatova</w:t>
                </w:r>
                <w:proofErr w:type="spellEnd"/>
                <w:r w:rsidRPr="00146387">
                  <w:t xml:space="preserve">, Bluvshtain was younger in poetic years, her first book of poems appearing about 15 years after </w:t>
                </w:r>
                <w:proofErr w:type="spellStart"/>
                <w:r w:rsidRPr="00146387">
                  <w:t>Akhmatova’s</w:t>
                </w:r>
                <w:proofErr w:type="spellEnd"/>
                <w:r w:rsidRPr="00146387">
                  <w:t xml:space="preserve"> of 1912. Bluvshtain was also a reader of Francis </w:t>
                </w:r>
                <w:proofErr w:type="spellStart"/>
                <w:r w:rsidRPr="00146387">
                  <w:t>Jammes</w:t>
                </w:r>
                <w:proofErr w:type="spellEnd"/>
                <w:r w:rsidRPr="00146387">
                  <w:t>. She praises the French poet in her well-know</w:t>
                </w:r>
                <w:r>
                  <w:t>n</w:t>
                </w:r>
                <w:r w:rsidR="00F82D1D">
                  <w:t xml:space="preserve"> essay ‘On t</w:t>
                </w:r>
                <w:r w:rsidRPr="00146387">
                  <w:t>he Sign of the Time</w:t>
                </w:r>
                <w:r w:rsidR="00A86D5E">
                  <w:t>’</w:t>
                </w:r>
                <w:r w:rsidRPr="00146387">
                  <w:t xml:space="preserve"> as one who prefers the naked simplicity of the </w:t>
                </w:r>
                <w:r w:rsidR="001A259C" w:rsidRPr="00146387">
                  <w:t>new-born</w:t>
                </w:r>
                <w:r w:rsidRPr="00146387">
                  <w:t xml:space="preserve"> to verbal adornment, and he is the only writer mentioned by name in any of her three published volumes. </w:t>
                </w:r>
              </w:p>
              <w:p w14:paraId="23FA73AF" w14:textId="77777777" w:rsidR="003B04D3" w:rsidRPr="00146387" w:rsidRDefault="003B04D3" w:rsidP="003B04D3">
                <w:pPr>
                  <w:widowControl w:val="0"/>
                  <w:autoSpaceDE w:val="0"/>
                  <w:autoSpaceDN w:val="0"/>
                  <w:adjustRightInd w:val="0"/>
                  <w:rPr>
                    <w:rFonts w:cs="MBCAkzidenzGrotesk-CondensedMed"/>
                    <w:szCs w:val="18"/>
                  </w:rPr>
                </w:pPr>
              </w:p>
              <w:p w14:paraId="5A34D0D2" w14:textId="56167DFF" w:rsidR="003B04D3" w:rsidRPr="00146387" w:rsidRDefault="003B04D3" w:rsidP="001A259C">
                <w:pPr>
                  <w:widowControl w:val="0"/>
                  <w:autoSpaceDE w:val="0"/>
                  <w:autoSpaceDN w:val="0"/>
                  <w:adjustRightInd w:val="0"/>
                  <w:rPr>
                    <w:rFonts w:cs="MBCAkzidenzGrotesk-CondensedMed"/>
                    <w:szCs w:val="18"/>
                  </w:rPr>
                </w:pPr>
                <w:r w:rsidRPr="00146387">
                  <w:rPr>
                    <w:rFonts w:cs="MBCAkzidenzGrotesk-CondensedMed"/>
                    <w:szCs w:val="18"/>
                  </w:rPr>
                  <w:t>I am like this: quiet</w:t>
                </w:r>
              </w:p>
              <w:p w14:paraId="373BF6BC" w14:textId="37EC83F7" w:rsidR="003B04D3" w:rsidRPr="00146387" w:rsidRDefault="003B04D3" w:rsidP="001A259C">
                <w:pPr>
                  <w:widowControl w:val="0"/>
                  <w:autoSpaceDE w:val="0"/>
                  <w:autoSpaceDN w:val="0"/>
                  <w:adjustRightInd w:val="0"/>
                  <w:rPr>
                    <w:rFonts w:cs="MBCAkzidenzGrotesk-CondensedMed"/>
                    <w:szCs w:val="18"/>
                  </w:rPr>
                </w:pPr>
                <w:r w:rsidRPr="00146387">
                  <w:rPr>
                    <w:rFonts w:cs="MBCAkzidenzGrotesk-CondensedMed"/>
                    <w:szCs w:val="18"/>
                  </w:rPr>
                  <w:t>as lake water,</w:t>
                </w:r>
              </w:p>
              <w:p w14:paraId="12755A19" w14:textId="078F7CE4" w:rsidR="003B04D3" w:rsidRPr="00146387" w:rsidRDefault="003B04D3" w:rsidP="001A259C">
                <w:pPr>
                  <w:widowControl w:val="0"/>
                  <w:autoSpaceDE w:val="0"/>
                  <w:autoSpaceDN w:val="0"/>
                  <w:adjustRightInd w:val="0"/>
                  <w:rPr>
                    <w:rFonts w:cs="MBCAkzidenzGrotesk-CondensedMed"/>
                    <w:szCs w:val="18"/>
                  </w:rPr>
                </w:pPr>
                <w:r w:rsidRPr="00146387">
                  <w:rPr>
                    <w:rFonts w:cs="MBCAkzidenzGrotesk-CondensedMed"/>
                    <w:szCs w:val="18"/>
                  </w:rPr>
                  <w:t>loving the calm of the quotidian, babies’ eyes</w:t>
                </w:r>
              </w:p>
              <w:p w14:paraId="3B0E35B8" w14:textId="26B6E85C" w:rsidR="003B04D3" w:rsidRPr="00146387" w:rsidRDefault="003B04D3" w:rsidP="001A259C">
                <w:pPr>
                  <w:widowControl w:val="0"/>
                  <w:autoSpaceDE w:val="0"/>
                  <w:autoSpaceDN w:val="0"/>
                  <w:adjustRightInd w:val="0"/>
                  <w:rPr>
                    <w:rFonts w:cs="MBCAkzidenzGrotesk-CondensedMed"/>
                    <w:szCs w:val="18"/>
                  </w:rPr>
                </w:pPr>
                <w:proofErr w:type="gramStart"/>
                <w:r w:rsidRPr="00146387">
                  <w:rPr>
                    <w:rFonts w:cs="MBCAkzidenzGrotesk-CondensedMed"/>
                    <w:szCs w:val="18"/>
                  </w:rPr>
                  <w:t>and</w:t>
                </w:r>
                <w:proofErr w:type="gramEnd"/>
                <w:r w:rsidRPr="00146387">
                  <w:rPr>
                    <w:rFonts w:cs="MBCAkzidenzGrotesk-CondensedMed"/>
                    <w:szCs w:val="18"/>
                  </w:rPr>
                  <w:t xml:space="preserve"> the poems of Francis </w:t>
                </w:r>
                <w:proofErr w:type="spellStart"/>
                <w:r w:rsidRPr="00146387">
                  <w:rPr>
                    <w:rFonts w:cs="MBCAkzidenzGrotesk-CondensedMed"/>
                    <w:szCs w:val="18"/>
                  </w:rPr>
                  <w:t>Jammes</w:t>
                </w:r>
                <w:proofErr w:type="spellEnd"/>
                <w:r w:rsidRPr="00146387">
                  <w:rPr>
                    <w:rFonts w:cs="MBCAkzidenzGrotesk-CondensedMed"/>
                    <w:szCs w:val="18"/>
                  </w:rPr>
                  <w:t>.</w:t>
                </w:r>
              </w:p>
              <w:p w14:paraId="2B2F9602" w14:textId="5F8FA222" w:rsidR="003B04D3" w:rsidRPr="00146387" w:rsidRDefault="001A55A7" w:rsidP="001A259C">
                <w:pPr>
                  <w:widowControl w:val="0"/>
                  <w:autoSpaceDE w:val="0"/>
                  <w:autoSpaceDN w:val="0"/>
                  <w:adjustRightInd w:val="0"/>
                  <w:rPr>
                    <w:rFonts w:cs="MBCAkzidenzGrotesk-CondensedMed"/>
                    <w:szCs w:val="18"/>
                  </w:rPr>
                </w:pPr>
                <w:r>
                  <w:rPr>
                    <w:rFonts w:cs="MBCAkzidenzGrotesk-CondensedMed"/>
                    <w:szCs w:val="18"/>
                  </w:rPr>
                  <w:t>(</w:t>
                </w:r>
                <w:r w:rsidR="003B04D3" w:rsidRPr="00146387">
                  <w:rPr>
                    <w:rFonts w:cs="MBCAkzidenzGrotesk-CondensedMed"/>
                    <w:szCs w:val="18"/>
                  </w:rPr>
                  <w:t xml:space="preserve">From </w:t>
                </w:r>
                <w:r w:rsidR="00A86D5E">
                  <w:rPr>
                    <w:rFonts w:cs="MBCAkzidenzGrotesk-CondensedMed"/>
                    <w:szCs w:val="18"/>
                  </w:rPr>
                  <w:t>‘</w:t>
                </w:r>
                <w:r w:rsidR="003B04D3" w:rsidRPr="00146387">
                  <w:rPr>
                    <w:rFonts w:cs="MBCAkzidenzGrotesk-CondensedMed"/>
                    <w:szCs w:val="18"/>
                  </w:rPr>
                  <w:t>I</w:t>
                </w:r>
                <w:r w:rsidR="00A86D5E">
                  <w:rPr>
                    <w:rFonts w:cs="MBCAkzidenzGrotesk-CondensedMed"/>
                    <w:szCs w:val="18"/>
                  </w:rPr>
                  <w:t>’</w:t>
                </w:r>
                <w:r w:rsidR="003B04D3" w:rsidRPr="00146387">
                  <w:rPr>
                    <w:rFonts w:cs="MBCAkzidenzGrotesk-CondensedMed"/>
                    <w:szCs w:val="18"/>
                  </w:rPr>
                  <w:t xml:space="preserve"> [</w:t>
                </w:r>
                <w:proofErr w:type="spellStart"/>
                <w:r w:rsidR="003B04D3" w:rsidRPr="00146387">
                  <w:rPr>
                    <w:rFonts w:cs="MBCAkzidenzGrotesk-CondensedMed"/>
                    <w:szCs w:val="18"/>
                  </w:rPr>
                  <w:t>anokhi</w:t>
                </w:r>
                <w:proofErr w:type="spellEnd"/>
                <w:r w:rsidR="003B04D3" w:rsidRPr="00146387">
                  <w:rPr>
                    <w:rFonts w:cs="MBCAkzidenzGrotesk-CondensedMed"/>
                    <w:szCs w:val="18"/>
                  </w:rPr>
                  <w:t xml:space="preserve">] in </w:t>
                </w:r>
                <w:proofErr w:type="spellStart"/>
                <w:r w:rsidR="003B04D3" w:rsidRPr="00032462">
                  <w:rPr>
                    <w:rFonts w:ascii="Calibri" w:hAnsi="Calibri" w:cs="MBCAkzidenzGrotesk-CondensedMed"/>
                    <w:i/>
                    <w:iCs/>
                    <w:szCs w:val="18"/>
                  </w:rPr>
                  <w:t>Safia</w:t>
                </w:r>
                <w:r w:rsidR="003B04D3" w:rsidRPr="00032462">
                  <w:rPr>
                    <w:rFonts w:ascii="Times New Roman" w:hAnsi="Times New Roman" w:cs="Times New Roman"/>
                    <w:i/>
                    <w:iCs/>
                    <w:szCs w:val="18"/>
                  </w:rPr>
                  <w:t>ḥ</w:t>
                </w:r>
                <w:proofErr w:type="spellEnd"/>
                <w:r w:rsidR="003B04D3" w:rsidRPr="00146387">
                  <w:rPr>
                    <w:rFonts w:cs="MBCAkzidenzGrotesk-CondensedMed"/>
                    <w:i/>
                    <w:iCs/>
                    <w:szCs w:val="18"/>
                  </w:rPr>
                  <w:t xml:space="preserve"> </w:t>
                </w:r>
                <w:r w:rsidR="003B04D3" w:rsidRPr="00146387">
                  <w:rPr>
                    <w:rFonts w:cs="MBCAkzidenzGrotesk-CondensedMed"/>
                    <w:szCs w:val="18"/>
                  </w:rPr>
                  <w:t>[</w:t>
                </w:r>
                <w:proofErr w:type="spellStart"/>
                <w:r w:rsidR="003B04D3" w:rsidRPr="00146387">
                  <w:rPr>
                    <w:rFonts w:cs="MBCAkzidenzGrotesk-CondensedMed"/>
                    <w:szCs w:val="18"/>
                  </w:rPr>
                  <w:t>Aftergro</w:t>
                </w:r>
                <w:r w:rsidR="007C7363">
                  <w:rPr>
                    <w:rFonts w:cs="MBCAkzidenzGrotesk-CondensedMed"/>
                    <w:szCs w:val="18"/>
                  </w:rPr>
                  <w:t>wth</w:t>
                </w:r>
                <w:proofErr w:type="spellEnd"/>
                <w:r w:rsidR="007C7363">
                  <w:rPr>
                    <w:rFonts w:cs="MBCAkzidenzGrotesk-CondensedMed"/>
                    <w:szCs w:val="18"/>
                  </w:rPr>
                  <w:t xml:space="preserve">] (Tel Aviv: </w:t>
                </w:r>
                <w:proofErr w:type="spellStart"/>
                <w:r w:rsidR="007C7363">
                  <w:rPr>
                    <w:rFonts w:cs="MBCAkzidenzGrotesk-CondensedMed"/>
                    <w:szCs w:val="18"/>
                  </w:rPr>
                  <w:t>Davar</w:t>
                </w:r>
                <w:proofErr w:type="spellEnd"/>
                <w:r w:rsidR="007C7363">
                  <w:rPr>
                    <w:rFonts w:cs="MBCAkzidenzGrotesk-CondensedMed"/>
                    <w:szCs w:val="18"/>
                  </w:rPr>
                  <w:t>, 1927)</w:t>
                </w:r>
                <w:r>
                  <w:rPr>
                    <w:rFonts w:cs="MBCAkzidenzGrotesk-CondensedMed"/>
                    <w:szCs w:val="18"/>
                  </w:rPr>
                  <w:t xml:space="preserve">; </w:t>
                </w:r>
                <w:r w:rsidR="00D26CC5">
                  <w:rPr>
                    <w:rFonts w:cs="MBCAkzidenzGrotesk-CondensedMed"/>
                    <w:szCs w:val="18"/>
                  </w:rPr>
                  <w:t xml:space="preserve">p. 3 </w:t>
                </w:r>
                <w:r>
                  <w:rPr>
                    <w:rFonts w:cs="MBCAkzidenzGrotesk-CondensedMed"/>
                    <w:szCs w:val="18"/>
                  </w:rPr>
                  <w:t>ll.</w:t>
                </w:r>
                <w:r w:rsidR="007C7363">
                  <w:rPr>
                    <w:rFonts w:cs="MBCAkzidenzGrotesk-CondensedMed"/>
                    <w:szCs w:val="18"/>
                  </w:rPr>
                  <w:t xml:space="preserve"> 1-4</w:t>
                </w:r>
                <w:r>
                  <w:rPr>
                    <w:rFonts w:cs="MBCAkzidenzGrotesk-CondensedMed"/>
                    <w:szCs w:val="18"/>
                  </w:rPr>
                  <w:t>)</w:t>
                </w:r>
              </w:p>
              <w:p w14:paraId="5B9A8D1D" w14:textId="77777777" w:rsidR="003B04D3" w:rsidRPr="00146387" w:rsidRDefault="003B04D3" w:rsidP="003B04D3">
                <w:pPr>
                  <w:contextualSpacing/>
                </w:pPr>
              </w:p>
              <w:p w14:paraId="532468D3" w14:textId="77777777" w:rsidR="003B04D3" w:rsidRPr="00146387" w:rsidRDefault="003B04D3" w:rsidP="003B04D3">
                <w:pPr>
                  <w:contextualSpacing/>
                </w:pPr>
                <w:r w:rsidRPr="00146387">
                  <w:t xml:space="preserve">As in </w:t>
                </w:r>
                <w:proofErr w:type="spellStart"/>
                <w:r w:rsidRPr="00146387">
                  <w:t>Jam</w:t>
                </w:r>
                <w:r w:rsidR="00386C3F">
                  <w:t>mes</w:t>
                </w:r>
                <w:proofErr w:type="spellEnd"/>
                <w:r w:rsidR="00386C3F">
                  <w:t xml:space="preserve">’ own poems, the speaker in </w:t>
                </w:r>
                <w:proofErr w:type="spellStart"/>
                <w:r w:rsidR="00386C3F">
                  <w:t>Bluvshtain’s</w:t>
                </w:r>
                <w:proofErr w:type="spellEnd"/>
                <w:r w:rsidR="00386C3F">
                  <w:t xml:space="preserve"> poem</w:t>
                </w:r>
                <w:r w:rsidRPr="00146387">
                  <w:t xml:space="preserve"> calls herself and her poetry simple, using distinct images of the pure, innocent and simple to do so. The poem’</w:t>
                </w:r>
                <w:r>
                  <w:t xml:space="preserve">s compactness and its seemingly </w:t>
                </w:r>
                <w:r w:rsidRPr="00146387">
                  <w:t xml:space="preserve">unambiguous images are consistent with </w:t>
                </w:r>
                <w:proofErr w:type="spellStart"/>
                <w:r w:rsidRPr="00146387">
                  <w:t>acmeist</w:t>
                </w:r>
                <w:proofErr w:type="spellEnd"/>
                <w:r w:rsidRPr="00146387">
                  <w:t xml:space="preserve">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r w:rsidR="002A0843">
                  <w:t>lake</w:t>
                </w:r>
                <w:r w:rsidR="002A0843" w:rsidRPr="00146387">
                  <w:t xml:space="preserve"> water</w:t>
                </w:r>
                <w:r w:rsidRPr="00146387">
                  <w:t xml:space="preserve">, once upon a time wrapped her soul in crimson and was one with the eagles’ cries on mountaintops. Many of </w:t>
                </w:r>
                <w:proofErr w:type="spellStart"/>
                <w:r w:rsidRPr="00146387">
                  <w:t>Bluvshtain’s</w:t>
                </w:r>
                <w:proofErr w:type="spellEnd"/>
                <w:r w:rsidRPr="00146387">
                  <w:t xml:space="preserve"> poems, like </w:t>
                </w:r>
                <w:r w:rsidR="00A86D5E">
                  <w:t>‘</w:t>
                </w:r>
                <w:r w:rsidRPr="00146387">
                  <w:t>I,</w:t>
                </w:r>
                <w:r w:rsidR="00A86D5E">
                  <w:t>’</w:t>
                </w:r>
                <w:r w:rsidRPr="00146387">
                  <w:t xml:space="preserve"> are </w:t>
                </w:r>
                <w:r>
                  <w:t>concise</w:t>
                </w:r>
                <w:r w:rsidRPr="00146387">
                  <w:t xml:space="preserve"> expressions of cognition, capturing and sharing a mo</w:t>
                </w:r>
                <w:r w:rsidR="00527130">
                  <w:t>mentary thought, feeling, realis</w:t>
                </w:r>
                <w:r w:rsidRPr="00146387">
                  <w:t>ation, reminiscence</w:t>
                </w:r>
                <w:r w:rsidR="00527130">
                  <w:t>,</w:t>
                </w:r>
                <w:r>
                  <w:t xml:space="preserve"> or transformation</w:t>
                </w:r>
                <w:r w:rsidRPr="00146387">
                  <w:t xml:space="preserve">. </w:t>
                </w:r>
              </w:p>
              <w:p w14:paraId="36D657F2" w14:textId="77777777" w:rsidR="003B04D3" w:rsidRPr="00146387" w:rsidRDefault="003B04D3" w:rsidP="003B04D3">
                <w:pPr>
                  <w:contextualSpacing/>
                </w:pPr>
              </w:p>
              <w:p w14:paraId="57F8AAF7" w14:textId="7AA1A43B" w:rsidR="003B04D3" w:rsidRPr="00146387" w:rsidRDefault="003B04D3" w:rsidP="003B04D3">
                <w:pPr>
                  <w:contextualSpacing/>
                </w:pPr>
                <w:r w:rsidRPr="00146387">
                  <w:t xml:space="preserve">Reflecting the contained, measured </w:t>
                </w:r>
                <w:r w:rsidR="00907B8E">
                  <w:t>emotional</w:t>
                </w:r>
                <w:r w:rsidRPr="00146387">
                  <w:t xml:space="preserve"> arc of her poems</w:t>
                </w:r>
                <w:r w:rsidR="00386C3F">
                  <w:t xml:space="preserve"> </w:t>
                </w:r>
                <w:r w:rsidRPr="00146387">
                  <w:t>—</w:t>
                </w:r>
                <w:r w:rsidR="00386C3F">
                  <w:t xml:space="preserve"> </w:t>
                </w:r>
                <w:r w:rsidRPr="00146387">
                  <w:t>and sometimes seen as a sign o</w:t>
                </w:r>
                <w:r w:rsidR="00386C3F">
                  <w:t xml:space="preserve">f </w:t>
                </w:r>
                <w:r w:rsidR="00095D84">
                  <w:t xml:space="preserve">a </w:t>
                </w:r>
                <w:r w:rsidR="00386C3F">
                  <w:t xml:space="preserve">conservative poetics — </w:t>
                </w:r>
                <w:r w:rsidRPr="00146387">
                  <w:t xml:space="preserve">the syntactic unit of poetic cognition is most often the quatrain, devoid of </w:t>
                </w:r>
                <w:r w:rsidR="00907B8E">
                  <w:t>enjambment. The three-quatrain poem</w:t>
                </w:r>
                <w:r w:rsidR="00386C3F">
                  <w:t xml:space="preserve"> is </w:t>
                </w:r>
                <w:r w:rsidRPr="00146387">
                  <w:t xml:space="preserve">the most </w:t>
                </w:r>
                <w:r w:rsidR="00386C3F">
                  <w:t>common</w:t>
                </w:r>
                <w:r w:rsidRPr="00146387">
                  <w:t xml:space="preserve"> in her poetic volumes; poems</w:t>
                </w:r>
                <w:r w:rsidR="00386C3F">
                  <w:t xml:space="preserve"> comprised</w:t>
                </w:r>
                <w:r w:rsidRPr="00146387">
                  <w:t xml:space="preserve"> of 2 quatrains are also common. </w:t>
                </w:r>
                <w:r>
                  <w:t>Occasionally</w:t>
                </w:r>
                <w:r w:rsidR="00095D84">
                  <w:t xml:space="preserve"> even</w:t>
                </w:r>
                <w:r>
                  <w:t xml:space="preserve"> </w:t>
                </w:r>
                <w:r w:rsidRPr="00146387">
                  <w:t>longer stanzas are</w:t>
                </w:r>
                <w:r w:rsidR="00095D84">
                  <w:t xml:space="preserve"> actually</w:t>
                </w:r>
                <w:r w:rsidRPr="00146387">
                  <w:t xml:space="preserve"> two </w:t>
                </w:r>
                <w:r>
                  <w:t>quatrains</w:t>
                </w:r>
                <w:r w:rsidRPr="00146387">
                  <w:t xml:space="preserve"> </w:t>
                </w:r>
                <w:r>
                  <w:t>arranged on the page</w:t>
                </w:r>
                <w:r w:rsidRPr="00146387">
                  <w:t xml:space="preserve"> as one. For example, in poem #2 of </w:t>
                </w:r>
                <w:r w:rsidR="00A86D5E">
                  <w:t>‘</w:t>
                </w:r>
                <w:r w:rsidRPr="00146387">
                  <w:t>In the Hospital</w:t>
                </w:r>
                <w:r w:rsidR="00A86D5E">
                  <w:t>’</w:t>
                </w:r>
                <w:r w:rsidRPr="00146387">
                  <w:t xml:space="preserve"> [bi-</w:t>
                </w:r>
                <w:proofErr w:type="spellStart"/>
                <w:r w:rsidRPr="00146387">
                  <w:t>veit</w:t>
                </w:r>
                <w:proofErr w:type="spellEnd"/>
                <w:r w:rsidRPr="00146387">
                  <w:t>-ha-</w:t>
                </w:r>
                <w:proofErr w:type="spellStart"/>
                <w:r w:rsidRPr="00146387">
                  <w:t>holim</w:t>
                </w:r>
                <w:proofErr w:type="spellEnd"/>
                <w:r w:rsidR="00386C3F">
                  <w:t>]</w:t>
                </w:r>
                <w:r w:rsidRPr="00146387">
                  <w:t xml:space="preserve"> in </w:t>
                </w:r>
                <w:proofErr w:type="spellStart"/>
                <w:r w:rsidRPr="00146387">
                  <w:rPr>
                    <w:i/>
                  </w:rPr>
                  <w:t>Aftergrowth</w:t>
                </w:r>
                <w:proofErr w:type="spellEnd"/>
                <w:r w:rsidRPr="00146387">
                  <w:t>, the strong stop at the end of the four</w:t>
                </w:r>
                <w:r w:rsidR="00907B8E">
                  <w:t>th line</w:t>
                </w:r>
                <w:r w:rsidR="00386C3F">
                  <w:t xml:space="preserve"> (marked by a semi-colon)</w:t>
                </w:r>
                <w:r w:rsidR="00907B8E">
                  <w:t>,</w:t>
                </w:r>
                <w:r w:rsidRPr="00146387">
                  <w:t xml:space="preserve"> of each 8-line stanza, as well as the rhyme scheme of </w:t>
                </w:r>
                <w:proofErr w:type="spellStart"/>
                <w:r w:rsidRPr="00146387">
                  <w:t>ababcdcd</w:t>
                </w:r>
                <w:proofErr w:type="spellEnd"/>
                <w:r w:rsidRPr="00146387">
                  <w:t xml:space="preserve">, </w:t>
                </w:r>
                <w:proofErr w:type="spellStart"/>
                <w:r w:rsidRPr="00146387">
                  <w:t>efefghgh</w:t>
                </w:r>
                <w:proofErr w:type="spellEnd"/>
                <w:r w:rsidRPr="00146387">
                  <w:t xml:space="preserve">, indicate that the </w:t>
                </w:r>
                <w:r w:rsidRPr="00146387">
                  <w:lastRenderedPageBreak/>
                  <w:t>quatra</w:t>
                </w:r>
                <w:r w:rsidR="00386C3F">
                  <w:t>in lurks here too. (See also</w:t>
                </w:r>
                <w:r w:rsidRPr="00146387">
                  <w:t xml:space="preserve"> </w:t>
                </w:r>
                <w:r w:rsidR="00A86D5E">
                  <w:t>‘</w:t>
                </w:r>
                <w:r w:rsidRPr="00146387">
                  <w:t>Coming</w:t>
                </w:r>
                <w:r w:rsidR="00A86D5E">
                  <w:t>’</w:t>
                </w:r>
                <w:r w:rsidRPr="00146387">
                  <w:t xml:space="preserve"> [be-</w:t>
                </w:r>
                <w:proofErr w:type="spellStart"/>
                <w:r w:rsidRPr="00146387">
                  <w:t>vo</w:t>
                </w:r>
                <w:proofErr w:type="spellEnd"/>
                <w:r w:rsidRPr="00146387">
                  <w:t xml:space="preserve">] with its </w:t>
                </w:r>
                <w:proofErr w:type="spellStart"/>
                <w:r w:rsidRPr="00146387">
                  <w:t>abccbdee</w:t>
                </w:r>
                <w:proofErr w:type="spellEnd"/>
                <w:r w:rsidRPr="00146387">
                  <w:t xml:space="preserve"> rhyme scheme, </w:t>
                </w:r>
                <w:r w:rsidR="00A86D5E">
                  <w:t>‘</w:t>
                </w:r>
                <w:r w:rsidRPr="00146387">
                  <w:t>Fate</w:t>
                </w:r>
                <w:r w:rsidR="00A86D5E">
                  <w:t>’</w:t>
                </w:r>
                <w:r w:rsidRPr="00146387">
                  <w:t xml:space="preserve"> [goral], </w:t>
                </w:r>
                <w:proofErr w:type="spellStart"/>
                <w:r w:rsidRPr="00146387">
                  <w:t>abcbcdeffd</w:t>
                </w:r>
                <w:proofErr w:type="spellEnd"/>
                <w:r w:rsidRPr="00146387">
                  <w:t>,</w:t>
                </w:r>
                <w:r>
                  <w:t xml:space="preserve"> and, by contrast </w:t>
                </w:r>
                <w:r w:rsidR="00A86D5E">
                  <w:t>‘</w:t>
                </w:r>
                <w:r>
                  <w:t>Gift</w:t>
                </w:r>
                <w:r w:rsidR="00A86D5E">
                  <w:t>’</w:t>
                </w:r>
                <w:r>
                  <w:t xml:space="preserve"> [</w:t>
                </w:r>
                <w:proofErr w:type="spellStart"/>
                <w:r>
                  <w:t>shai</w:t>
                </w:r>
                <w:proofErr w:type="spellEnd"/>
                <w:r>
                  <w:t>]</w:t>
                </w:r>
                <w:r w:rsidR="00386C3F">
                  <w:t xml:space="preserve"> </w:t>
                </w:r>
                <w:r>
                  <w:t>—</w:t>
                </w:r>
                <w:r w:rsidR="00386C3F">
                  <w:t xml:space="preserve"> </w:t>
                </w:r>
                <w:r w:rsidRPr="00146387">
                  <w:t xml:space="preserve">all three in </w:t>
                </w:r>
                <w:r w:rsidRPr="00146387">
                  <w:rPr>
                    <w:i/>
                  </w:rPr>
                  <w:t>From Afar</w:t>
                </w:r>
                <w:r w:rsidRPr="00146387">
                  <w:t>.) The ballad stanza (</w:t>
                </w:r>
                <w:proofErr w:type="spellStart"/>
                <w:r w:rsidRPr="00146387">
                  <w:t>abcb</w:t>
                </w:r>
                <w:proofErr w:type="spellEnd"/>
                <w:r w:rsidRPr="00146387">
                  <w:t>) predominates, sometimes with two rhymes (</w:t>
                </w:r>
                <w:proofErr w:type="spellStart"/>
                <w:r w:rsidRPr="00146387">
                  <w:t>abab</w:t>
                </w:r>
                <w:proofErr w:type="spellEnd"/>
                <w:r w:rsidRPr="00146387">
                  <w:t xml:space="preserve">; quatrains </w:t>
                </w:r>
                <w:r>
                  <w:t xml:space="preserve">of </w:t>
                </w:r>
                <w:proofErr w:type="spellStart"/>
                <w:r>
                  <w:t>abba</w:t>
                </w:r>
                <w:proofErr w:type="spellEnd"/>
                <w:r>
                  <w:t xml:space="preserve"> </w:t>
                </w:r>
                <w:r w:rsidRPr="00146387">
                  <w:t>are less common</w:t>
                </w:r>
                <w:r>
                  <w:t>)</w:t>
                </w:r>
                <w:r w:rsidR="00386C3F">
                  <w:t xml:space="preserve"> </w:t>
                </w:r>
                <w:r w:rsidRPr="00146387">
                  <w:t>—</w:t>
                </w:r>
                <w:r w:rsidR="00386C3F">
                  <w:t xml:space="preserve"> </w:t>
                </w:r>
                <w:r>
                  <w:t xml:space="preserve">though other </w:t>
                </w:r>
                <w:proofErr w:type="spellStart"/>
                <w:r>
                  <w:t>stanzaic</w:t>
                </w:r>
                <w:proofErr w:type="spellEnd"/>
                <w:r>
                  <w:t xml:space="preserve"> forms and rhyme schemes appear as well</w:t>
                </w:r>
                <w:r w:rsidR="00386C3F">
                  <w:t xml:space="preserve"> </w:t>
                </w:r>
                <w:r>
                  <w:t>—</w:t>
                </w:r>
                <w:r w:rsidR="00386C3F">
                  <w:t xml:space="preserve"> </w:t>
                </w:r>
                <w:r w:rsidRPr="00146387">
                  <w:t xml:space="preserve">and the vocabulary is usually quite simple, with a few, clearly evoked images. </w:t>
                </w:r>
                <w:r>
                  <w:t xml:space="preserve">Such is the case with </w:t>
                </w:r>
                <w:r w:rsidR="00A86D5E">
                  <w:t>‘</w:t>
                </w:r>
                <w:r>
                  <w:t>Night Milking</w:t>
                </w:r>
                <w:r w:rsidR="00A86D5E">
                  <w:t>’</w:t>
                </w:r>
                <w:r>
                  <w:t xml:space="preserve"> [</w:t>
                </w:r>
                <w:proofErr w:type="spellStart"/>
                <w:r>
                  <w:t>halivat</w:t>
                </w:r>
                <w:proofErr w:type="spellEnd"/>
                <w:r>
                  <w:t xml:space="preserve"> </w:t>
                </w:r>
                <w:proofErr w:type="spellStart"/>
                <w:r>
                  <w:t>lailah</w:t>
                </w:r>
                <w:proofErr w:type="spellEnd"/>
                <w:r>
                  <w:t>] in which the mysterious threads are counterbalanced by the tactile images of the large, warm, cow (perhaps inspired by her time at the collectives), the moon</w:t>
                </w:r>
                <w:r w:rsidR="00386C3F">
                  <w:t xml:space="preserve"> </w:t>
                </w:r>
                <w:r>
                  <w:t>—</w:t>
                </w:r>
                <w:r w:rsidR="00386C3F">
                  <w:t xml:space="preserve"> </w:t>
                </w:r>
                <w:r>
                  <w:t xml:space="preserve">and the contrast between them: </w:t>
                </w:r>
              </w:p>
              <w:p w14:paraId="79C3AD94" w14:textId="77777777" w:rsidR="003B04D3" w:rsidRPr="00146387" w:rsidRDefault="003B04D3" w:rsidP="003B04D3">
                <w:pPr>
                  <w:contextualSpacing/>
                </w:pPr>
              </w:p>
              <w:p w14:paraId="62E6FD86" w14:textId="77777777" w:rsidR="003B04D3" w:rsidRPr="00146387" w:rsidRDefault="003B04D3" w:rsidP="003B04D3">
                <w:pPr>
                  <w:contextualSpacing/>
                </w:pPr>
                <w:r w:rsidRPr="00146387">
                  <w:t xml:space="preserve">Night Milking </w:t>
                </w:r>
              </w:p>
              <w:p w14:paraId="5298FA23" w14:textId="77777777" w:rsidR="003B04D3" w:rsidRPr="00146387" w:rsidRDefault="003B04D3" w:rsidP="003B04D3">
                <w:pPr>
                  <w:contextualSpacing/>
                </w:pPr>
              </w:p>
              <w:p w14:paraId="51C0DF3D" w14:textId="77777777" w:rsidR="003B04D3" w:rsidRPr="00146387" w:rsidRDefault="003B04D3" w:rsidP="003B04D3">
                <w:pPr>
                  <w:contextualSpacing/>
                </w:pPr>
                <w:r w:rsidRPr="00146387">
                  <w:t>In the courtyard</w:t>
                </w:r>
                <w:r w:rsidR="00386C3F">
                  <w:t xml:space="preserve"> </w:t>
                </w:r>
                <w:r w:rsidRPr="00146387">
                  <w:t>—</w:t>
                </w:r>
                <w:r w:rsidR="00386C3F">
                  <w:t xml:space="preserve"> </w:t>
                </w:r>
                <w:proofErr w:type="spellStart"/>
                <w:r>
                  <w:t>moon</w:t>
                </w:r>
                <w:r w:rsidRPr="00146387">
                  <w:t>kicks</w:t>
                </w:r>
                <w:proofErr w:type="spellEnd"/>
                <w:r w:rsidRPr="00146387">
                  <w:t>,</w:t>
                </w:r>
              </w:p>
              <w:p w14:paraId="6F410EC9" w14:textId="77777777" w:rsidR="003B04D3" w:rsidRPr="00146387" w:rsidRDefault="003B04D3" w:rsidP="003B04D3">
                <w:pPr>
                  <w:contextualSpacing/>
                </w:pPr>
                <w:r w:rsidRPr="00146387">
                  <w:t xml:space="preserve">Its </w:t>
                </w:r>
                <w:r>
                  <w:t>cool</w:t>
                </w:r>
                <w:r w:rsidRPr="00146387">
                  <w:t xml:space="preserve"> flames and </w:t>
                </w:r>
                <w:r>
                  <w:t>a still calm</w:t>
                </w:r>
                <w:r w:rsidRPr="00146387">
                  <w:t>;</w:t>
                </w:r>
              </w:p>
              <w:p w14:paraId="2DE116E1" w14:textId="77777777" w:rsidR="003B04D3" w:rsidRPr="00146387" w:rsidRDefault="003B04D3" w:rsidP="003B04D3">
                <w:pPr>
                  <w:contextualSpacing/>
                </w:pPr>
                <w:r>
                  <w:t>Woe, quick, to</w:t>
                </w:r>
                <w:r w:rsidRPr="00146387">
                  <w:t xml:space="preserve"> shelter, to the cowshed</w:t>
                </w:r>
                <w:r>
                  <w:t xml:space="preserve"> </w:t>
                </w:r>
              </w:p>
              <w:p w14:paraId="2F3771E8" w14:textId="77777777" w:rsidR="003B04D3" w:rsidRPr="00146387" w:rsidRDefault="003B04D3" w:rsidP="003B04D3">
                <w:pPr>
                  <w:contextualSpacing/>
                </w:pPr>
                <w:r>
                  <w:t>To a cow breathing and</w:t>
                </w:r>
                <w:r w:rsidRPr="00146387">
                  <w:t xml:space="preserve"> warm. </w:t>
                </w:r>
              </w:p>
              <w:p w14:paraId="7D19A5A6" w14:textId="77777777" w:rsidR="003B04D3" w:rsidRPr="00146387" w:rsidRDefault="003B04D3" w:rsidP="003B04D3">
                <w:pPr>
                  <w:contextualSpacing/>
                </w:pPr>
              </w:p>
              <w:p w14:paraId="5BF4BF5F" w14:textId="77777777" w:rsidR="003B04D3" w:rsidRPr="00146387" w:rsidRDefault="003B04D3" w:rsidP="003B04D3">
                <w:pPr>
                  <w:contextualSpacing/>
                </w:pPr>
                <w:r w:rsidRPr="00146387">
                  <w:t>And my hand s</w:t>
                </w:r>
                <w:r>
                  <w:t>ilently caresses</w:t>
                </w:r>
                <w:r>
                  <w:br/>
                  <w:t>The radiant, large head</w:t>
                </w:r>
                <w:r w:rsidR="00386C3F">
                  <w:t xml:space="preserve"> </w:t>
                </w:r>
                <w:r w:rsidRPr="00146387">
                  <w:t>—</w:t>
                </w:r>
              </w:p>
              <w:p w14:paraId="575E9945" w14:textId="77777777"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14:paraId="632ACC46" w14:textId="77777777" w:rsidR="003B04D3" w:rsidRPr="00146387" w:rsidRDefault="003B04D3" w:rsidP="003B04D3">
                <w:pPr>
                  <w:contextualSpacing/>
                </w:pPr>
                <w:r w:rsidRPr="00146387">
                  <w:t>With</w:t>
                </w:r>
                <w:r>
                  <w:t xml:space="preserve"> thousands of</w:t>
                </w:r>
                <w:r w:rsidRPr="00146387">
                  <w:t xml:space="preserve"> mysterious threads. </w:t>
                </w:r>
              </w:p>
              <w:p w14:paraId="7BEB7BF5" w14:textId="32189B56" w:rsidR="003B04D3" w:rsidRPr="00146387" w:rsidRDefault="003B04D3" w:rsidP="003B04D3">
                <w:pPr>
                  <w:contextualSpacing/>
                </w:pPr>
                <w:r w:rsidRPr="00146387">
                  <w:t>(Night Milking</w:t>
                </w:r>
                <w:r w:rsidR="00D00654">
                  <w:t xml:space="preserve"> [</w:t>
                </w:r>
                <w:proofErr w:type="spellStart"/>
                <w:r w:rsidR="00D00654">
                  <w:t>Halivat</w:t>
                </w:r>
                <w:proofErr w:type="spellEnd"/>
                <w:r w:rsidR="00D00654">
                  <w:t xml:space="preserve"> </w:t>
                </w:r>
                <w:proofErr w:type="spellStart"/>
                <w:r w:rsidR="00D00654">
                  <w:t>laylah</w:t>
                </w:r>
                <w:proofErr w:type="spellEnd"/>
                <w:r w:rsidR="00D00654">
                  <w:t>]</w:t>
                </w:r>
                <w:r w:rsidRPr="00146387">
                  <w:t xml:space="preserve">, </w:t>
                </w:r>
                <w:r w:rsidR="00386C3F">
                  <w:t>[</w:t>
                </w:r>
                <w:r w:rsidRPr="005211A6">
                  <w:rPr>
                    <w:i/>
                  </w:rPr>
                  <w:t>Nebo</w:t>
                </w:r>
                <w:r w:rsidR="00386C3F">
                  <w:t>]</w:t>
                </w:r>
                <w:r w:rsidRPr="00146387">
                  <w:t>)</w:t>
                </w:r>
                <w:r w:rsidRPr="00146387">
                  <w:br/>
                </w:r>
              </w:p>
              <w:p w14:paraId="13FF60BD" w14:textId="5BFB72BE" w:rsidR="003B04D3" w:rsidRDefault="003B04D3" w:rsidP="003B04D3">
                <w:pPr>
                  <w:contextualSpacing/>
                </w:pPr>
                <w:r w:rsidRPr="00146387">
                  <w:t xml:space="preserve">In keeping with their habit of tracing </w:t>
                </w:r>
                <w:r>
                  <w:t xml:space="preserve">possibilities, </w:t>
                </w:r>
                <w:r w:rsidRPr="00146387">
                  <w:t xml:space="preserve">cognitive transitions </w:t>
                </w:r>
                <w:r w:rsidR="00527130">
                  <w:t>or realis</w:t>
                </w:r>
                <w:r>
                  <w:t>ations</w:t>
                </w:r>
                <w:r w:rsidRPr="00146387">
                  <w:t xml:space="preserve"> and </w:t>
                </w:r>
                <w:r>
                  <w:t xml:space="preserve">with </w:t>
                </w:r>
                <w:r w:rsidRPr="00146387">
                  <w:t>their colloquial brevity, many of her poems contain a question. Some are even structured through questions</w:t>
                </w:r>
                <w:r w:rsidR="00032462">
                  <w:t xml:space="preserve"> </w:t>
                </w:r>
                <w:r w:rsidRPr="00146387">
                  <w:t>—</w:t>
                </w:r>
                <w:r w:rsidR="00032462">
                  <w:t xml:space="preserve"> </w:t>
                </w:r>
                <w:r w:rsidRPr="00146387">
                  <w:t>whether by repetition</w:t>
                </w:r>
                <w:r>
                  <w:t>,</w:t>
                </w:r>
                <w:r w:rsidRPr="00146387">
                  <w:t xml:space="preserve"> a series of questions, or by a simple closing question that opens up the poem to the silence that follows. </w:t>
                </w:r>
                <w:r>
                  <w:t xml:space="preserve">Questions provide </w:t>
                </w:r>
                <w:r w:rsidR="00A86D5E">
                  <w:t>‘</w:t>
                </w:r>
                <w:r>
                  <w:t>In one of my incarnations</w:t>
                </w:r>
                <w:r w:rsidR="00A86D5E">
                  <w:t>’</w:t>
                </w:r>
                <w:r>
                  <w:t xml:space="preserve"> </w:t>
                </w:r>
                <w:r w:rsidR="00D00654">
                  <w:t>[</w:t>
                </w:r>
                <w:r w:rsidR="00095D84">
                  <w:t>be-</w:t>
                </w:r>
                <w:proofErr w:type="spellStart"/>
                <w:r w:rsidR="00095D84">
                  <w:t>a</w:t>
                </w:r>
                <w:r w:rsidR="00D00654">
                  <w:t>had</w:t>
                </w:r>
                <w:proofErr w:type="spellEnd"/>
                <w:r w:rsidR="00D00654">
                  <w:t xml:space="preserve"> </w:t>
                </w:r>
                <w:proofErr w:type="spellStart"/>
                <w:r w:rsidR="00D00654">
                  <w:t>gilgulai</w:t>
                </w:r>
                <w:proofErr w:type="spellEnd"/>
                <w:r w:rsidR="00D00654">
                  <w:t xml:space="preserve">] </w:t>
                </w:r>
                <w:r>
                  <w:t xml:space="preserve">additional poetic structure. </w:t>
                </w:r>
                <w:r w:rsidRPr="00146387">
                  <w:t>The first half of each of the three Petrarchan quatrains ends with a question mark, moving from an outright question in the first two lines of the poem (</w:t>
                </w:r>
                <w:r w:rsidR="00A86D5E">
                  <w:t>‘</w:t>
                </w:r>
                <w:r w:rsidRPr="00146387">
                  <w:t>Was I once a beast of the beasts of the field/ in faraway days, in one of my lives?</w:t>
                </w:r>
                <w:r w:rsidR="00A86D5E">
                  <w:t>’</w:t>
                </w:r>
                <w:r w:rsidR="00D26CC5">
                  <w:t xml:space="preserve"> ll. 1-2</w:t>
                </w:r>
                <w:r w:rsidRPr="00146387">
                  <w:t>) to a proper question, but without the distinct interrogative syntax</w:t>
                </w:r>
                <w:r>
                  <w:t xml:space="preserve"> in the second stanza</w:t>
                </w:r>
                <w:r w:rsidRPr="00146387">
                  <w:t xml:space="preserve"> (</w:t>
                </w:r>
                <w:r w:rsidR="00A86D5E">
                  <w:t>‘</w:t>
                </w:r>
                <w:r w:rsidRPr="00146387">
                  <w:t xml:space="preserve">The </w:t>
                </w:r>
                <w:proofErr w:type="spellStart"/>
                <w:r w:rsidRPr="00146387">
                  <w:t>grayness</w:t>
                </w:r>
                <w:proofErr w:type="spellEnd"/>
                <w:r w:rsidRPr="00146387">
                  <w:t xml:space="preserve"> of the feather and absence of shield/ Soul of the bird fluttered within me?</w:t>
                </w:r>
                <w:r w:rsidR="00A86D5E">
                  <w:t>’</w:t>
                </w:r>
                <w:r w:rsidR="001A55A7">
                  <w:t xml:space="preserve"> (</w:t>
                </w:r>
                <w:r w:rsidR="00D26CC5">
                  <w:t xml:space="preserve">p. 13 </w:t>
                </w:r>
                <w:r w:rsidR="001A55A7">
                  <w:t>ll. 5-6)</w:t>
                </w:r>
                <w:r w:rsidRPr="00146387">
                  <w:t>)</w:t>
                </w:r>
                <w:r>
                  <w:t xml:space="preserve">, to an otherwise </w:t>
                </w:r>
                <w:r w:rsidRPr="00146387">
                  <w:t>declarative, wondering sentence in the third stanza:</w:t>
                </w:r>
                <w:r>
                  <w:t xml:space="preserve"> </w:t>
                </w:r>
                <w:r w:rsidRPr="00146387">
                  <w:br/>
                  <w:t xml:space="preserve"> </w:t>
                </w:r>
              </w:p>
              <w:p w14:paraId="472EFA84" w14:textId="77777777" w:rsidR="003B04D3" w:rsidRDefault="003B04D3" w:rsidP="003B04D3">
                <w:pPr>
                  <w:contextualSpacing/>
                </w:pPr>
                <w:r w:rsidRPr="00146387">
                  <w:t>And perhaps in the ancient faraway life</w:t>
                </w:r>
                <w:r w:rsidRPr="00146387">
                  <w:br/>
                  <w:t>I was a greenish blade of grass?</w:t>
                </w:r>
              </w:p>
              <w:p w14:paraId="704D7B35" w14:textId="77777777" w:rsidR="003B04D3" w:rsidRPr="00146387" w:rsidRDefault="003B04D3" w:rsidP="003B04D3">
                <w:pPr>
                  <w:contextualSpacing/>
                </w:pPr>
                <w:r w:rsidRPr="00146387">
                  <w:br/>
                  <w:t>And therefore I cling to my mother-land</w:t>
                </w:r>
              </w:p>
              <w:p w14:paraId="677C979D" w14:textId="77777777" w:rsidR="003B04D3" w:rsidRPr="00146387" w:rsidRDefault="003B04D3" w:rsidP="003B04D3">
                <w:pPr>
                  <w:contextualSpacing/>
                </w:pPr>
                <w:r w:rsidRPr="00146387">
                  <w:t>My re</w:t>
                </w:r>
                <w:r w:rsidR="001A55A7">
                  <w:t>sting places in her brown bosom. (ll. 9-12)</w:t>
                </w:r>
              </w:p>
              <w:p w14:paraId="31D14983" w14:textId="77777777" w:rsidR="003B04D3" w:rsidRPr="00146387" w:rsidRDefault="003B04D3" w:rsidP="003B04D3">
                <w:pPr>
                  <w:contextualSpacing/>
                </w:pPr>
              </w:p>
              <w:p w14:paraId="44FDFA82" w14:textId="77777777" w:rsidR="003B04D3" w:rsidRDefault="003B04D3" w:rsidP="00032462">
                <w:pPr>
                  <w:pStyle w:val="Heading1"/>
                  <w:outlineLvl w:val="0"/>
                </w:pPr>
                <w:r w:rsidRPr="00032462">
                  <w:t>Reception</w:t>
                </w:r>
              </w:p>
              <w:p w14:paraId="5E8037D9" w14:textId="77777777" w:rsidR="003B04D3" w:rsidRDefault="003B04D3" w:rsidP="003B04D3">
                <w:pPr>
                  <w:contextualSpacing/>
                </w:pPr>
                <w:r>
                  <w:t xml:space="preserve">Bluvshtain started writing Hebrew poetry at a time </w:t>
                </w:r>
                <w:r w:rsidR="00F82D1D">
                  <w:t>of</w:t>
                </w:r>
                <w:r>
                  <w:t xml:space="preserve"> growing demand for poems in H</w:t>
                </w:r>
                <w:r w:rsidR="00FC4FDA">
                  <w:t>ebrew by women.</w:t>
                </w:r>
                <w:r>
                  <w:t xml:space="preserve"> </w:t>
                </w:r>
                <w:r w:rsidR="00907B8E">
                  <w:t>H</w:t>
                </w:r>
                <w:r w:rsidR="00FC4FDA">
                  <w:t>er</w:t>
                </w:r>
                <w:r>
                  <w:t xml:space="preserve"> reception was shaped by the contemporary critical expectations and perceptions of women’s roles both in poetry and in the Jewish labo</w:t>
                </w:r>
                <w:r w:rsidR="00032462">
                  <w:t>u</w:t>
                </w:r>
                <w:r>
                  <w:t xml:space="preserve">r settlements in Palestine. Her first poem was published in </w:t>
                </w:r>
                <w:r w:rsidRPr="00BE0234">
                  <w:rPr>
                    <w:i/>
                  </w:rPr>
                  <w:t>ha-</w:t>
                </w:r>
                <w:proofErr w:type="spellStart"/>
                <w:r w:rsidRPr="00BE0234">
                  <w:rPr>
                    <w:i/>
                  </w:rPr>
                  <w:t>Shiloah</w:t>
                </w:r>
                <w:proofErr w:type="spellEnd"/>
                <w:r>
                  <w:t>, but once the influential labo</w:t>
                </w:r>
                <w:r w:rsidR="00032462">
                  <w:t>u</w:t>
                </w:r>
                <w:r>
                  <w:t xml:space="preserve">r newspaper </w:t>
                </w:r>
                <w:proofErr w:type="spellStart"/>
                <w:r>
                  <w:rPr>
                    <w:i/>
                  </w:rPr>
                  <w:t>Davar</w:t>
                </w:r>
                <w:proofErr w:type="spellEnd"/>
                <w:r>
                  <w:t xml:space="preserve"> began publication in 1925 under editor and labo</w:t>
                </w:r>
                <w:r w:rsidR="00032462">
                  <w:t>u</w:t>
                </w:r>
                <w:r>
                  <w:t xml:space="preserve">r leader </w:t>
                </w:r>
                <w:proofErr w:type="spellStart"/>
                <w:r>
                  <w:t>Berl</w:t>
                </w:r>
                <w:proofErr w:type="spellEnd"/>
                <w:r>
                  <w:t xml:space="preserve"> </w:t>
                </w:r>
                <w:proofErr w:type="spellStart"/>
                <w:r>
                  <w:t>Katznelson</w:t>
                </w:r>
                <w:proofErr w:type="spellEnd"/>
                <w:r w:rsidR="00032462">
                  <w:t xml:space="preserve"> </w:t>
                </w:r>
                <w:r>
                  <w:t>—</w:t>
                </w:r>
                <w:r w:rsidR="00032462">
                  <w:t xml:space="preserve"> </w:t>
                </w:r>
                <w:r>
                  <w:t xml:space="preserve">also a former resident of </w:t>
                </w:r>
                <w:proofErr w:type="spellStart"/>
                <w:r>
                  <w:t>Degania</w:t>
                </w:r>
                <w:proofErr w:type="spellEnd"/>
                <w:r w:rsidR="00032462">
                  <w:t xml:space="preserve"> </w:t>
                </w:r>
                <w:r>
                  <w:t>—</w:t>
                </w:r>
                <w:r w:rsidR="00032462">
                  <w:t xml:space="preserve"> </w:t>
                </w:r>
                <w:r>
                  <w:t xml:space="preserve">Bluvshtain became associated with this well-respected organ of </w:t>
                </w:r>
                <w:r w:rsidRPr="00FC4FDA">
                  <w:rPr>
                    <w:i/>
                  </w:rPr>
                  <w:t>Unified Labo</w:t>
                </w:r>
                <w:r w:rsidR="00FC4FDA">
                  <w:rPr>
                    <w:i/>
                  </w:rPr>
                  <w:t>u</w:t>
                </w:r>
                <w:r w:rsidRPr="00FC4FDA">
                  <w:rPr>
                    <w:i/>
                  </w:rPr>
                  <w:t>r</w:t>
                </w:r>
                <w:r>
                  <w:t xml:space="preserve">, and her poems appeared there frequently for the duration of her short career. </w:t>
                </w:r>
              </w:p>
              <w:p w14:paraId="77EB6BE0" w14:textId="77777777" w:rsidR="003B04D3" w:rsidRDefault="003B04D3" w:rsidP="003B04D3">
                <w:pPr>
                  <w:contextualSpacing/>
                </w:pPr>
              </w:p>
              <w:p w14:paraId="1D966DBC" w14:textId="6CEE51B1" w:rsidR="003B04D3" w:rsidRDefault="00181685" w:rsidP="003B04D3">
                <w:pPr>
                  <w:contextualSpacing/>
                </w:pPr>
                <w:r>
                  <w:t>Many</w:t>
                </w:r>
                <w:r w:rsidR="003B04D3">
                  <w:t xml:space="preserve"> other poems written by women </w:t>
                </w:r>
                <w:r w:rsidR="00DD75E8">
                  <w:t>appear</w:t>
                </w:r>
                <w:r>
                  <w:t>ed</w:t>
                </w:r>
                <w:r w:rsidR="003B04D3">
                  <w:t xml:space="preserve"> in the 1920</w:t>
                </w:r>
                <w:r w:rsidR="001A259C">
                  <w:t>’</w:t>
                </w:r>
                <w:r w:rsidR="003B04D3">
                  <w:t xml:space="preserve">s in Hebrew newspapers and journals published in Palestine and in Europe, and </w:t>
                </w:r>
                <w:proofErr w:type="spellStart"/>
                <w:r w:rsidR="003B04D3">
                  <w:t>Bluvshtain’s</w:t>
                </w:r>
                <w:proofErr w:type="spellEnd"/>
                <w:r w:rsidR="003B04D3">
                  <w:t xml:space="preserve"> work was received as part of the phenomenon. According to one positive early review of </w:t>
                </w:r>
                <w:proofErr w:type="spellStart"/>
                <w:r w:rsidR="003B04D3">
                  <w:rPr>
                    <w:i/>
                  </w:rPr>
                  <w:t>Aftergrowth</w:t>
                </w:r>
                <w:proofErr w:type="spellEnd"/>
                <w:r w:rsidR="002952D8">
                  <w:t xml:space="preserve">, </w:t>
                </w:r>
                <w:r w:rsidR="003B04D3">
                  <w:t xml:space="preserve">which tellingly used the </w:t>
                </w:r>
                <w:r w:rsidR="003B04D3">
                  <w:lastRenderedPageBreak/>
                  <w:t>metaphor of labo</w:t>
                </w:r>
                <w:r w:rsidR="002952D8">
                  <w:t>u</w:t>
                </w:r>
                <w:r w:rsidR="003B04D3">
                  <w:t xml:space="preserve">r to discuss the poet’s sexist reception, critics </w:t>
                </w:r>
                <w:r w:rsidR="002952D8">
                  <w:t>gave condescending review</w:t>
                </w:r>
                <w:r w:rsidR="00EF302C">
                  <w:t>s</w:t>
                </w:r>
                <w:r w:rsidR="002952D8">
                  <w:t xml:space="preserve"> of</w:t>
                </w:r>
                <w:r w:rsidR="003B04D3">
                  <w:t xml:space="preserve"> </w:t>
                </w:r>
                <w:proofErr w:type="spellStart"/>
                <w:r w:rsidR="003B04D3">
                  <w:t>Bluvshtain’s</w:t>
                </w:r>
                <w:proofErr w:type="spellEnd"/>
                <w:r w:rsidR="003B04D3">
                  <w:t xml:space="preserve"> first book</w:t>
                </w:r>
                <w:r w:rsidR="002952D8">
                  <w:t>, labelling it</w:t>
                </w:r>
                <w:r w:rsidR="003B04D3">
                  <w:t xml:space="preserve"> as an effort of the </w:t>
                </w:r>
                <w:r w:rsidR="003B04D3" w:rsidRPr="002952D8">
                  <w:rPr>
                    <w:i/>
                  </w:rPr>
                  <w:t>women’s</w:t>
                </w:r>
                <w:r w:rsidR="003B04D3">
                  <w:t xml:space="preserve"> section of the field. </w:t>
                </w:r>
              </w:p>
              <w:p w14:paraId="2EFC746E" w14:textId="77777777" w:rsidR="003B04D3" w:rsidRDefault="003B04D3" w:rsidP="003B04D3">
                <w:pPr>
                  <w:contextualSpacing/>
                </w:pPr>
              </w:p>
              <w:p w14:paraId="260B5D1B" w14:textId="7F86385D" w:rsidR="003B04D3" w:rsidRDefault="00181685" w:rsidP="003B04D3">
                <w:pPr>
                  <w:contextualSpacing/>
                </w:pPr>
                <w:r>
                  <w:t xml:space="preserve">After her early death from </w:t>
                </w:r>
                <w:r w:rsidR="003B04D3">
                  <w:t xml:space="preserve">tuberculosis, </w:t>
                </w:r>
                <w:proofErr w:type="spellStart"/>
                <w:r w:rsidR="00EF302C">
                  <w:t>Bluvshtain’s</w:t>
                </w:r>
                <w:proofErr w:type="spellEnd"/>
                <w:r w:rsidR="00EF302C">
                  <w:t xml:space="preserve"> popularity grew </w:t>
                </w:r>
                <w:r>
                  <w:t>as</w:t>
                </w:r>
                <w:r w:rsidR="00EF302C">
                  <w:t xml:space="preserve"> </w:t>
                </w:r>
                <w:r w:rsidR="003B04D3">
                  <w:t xml:space="preserve">she came to be seen as a symbol and a </w:t>
                </w:r>
                <w:r w:rsidR="003B04D3" w:rsidRPr="00EF302C">
                  <w:rPr>
                    <w:i/>
                  </w:rPr>
                  <w:t>sacrifice</w:t>
                </w:r>
                <w:r w:rsidR="003B04D3">
                  <w:t xml:space="preserve"> of the </w:t>
                </w:r>
                <w:r w:rsidR="001A259C">
                  <w:t>Labour</w:t>
                </w:r>
                <w:r w:rsidR="003B04D3">
                  <w:t xml:space="preserve"> Zionist movement and more generally of the Jewish struggle for physical, spiritual and political survival in the land of Israel.</w:t>
                </w:r>
                <w:r w:rsidR="005F1E26">
                  <w:t xml:space="preserve"> </w:t>
                </w:r>
              </w:p>
              <w:p w14:paraId="1CFF90AE" w14:textId="77777777" w:rsidR="00EF302C" w:rsidRDefault="00EF302C" w:rsidP="003B04D3">
                <w:pPr>
                  <w:contextualSpacing/>
                </w:pPr>
              </w:p>
              <w:p w14:paraId="135E1BB6" w14:textId="71F9149F" w:rsidR="003B04D3" w:rsidRDefault="003B04D3" w:rsidP="003B04D3">
                <w:pPr>
                  <w:contextualSpacing/>
                </w:pPr>
                <w:r>
                  <w:t xml:space="preserve">Some sixty years after her death, a scholarly re-assessment of her poetry began with </w:t>
                </w:r>
                <w:r w:rsidR="00D24B08">
                  <w:t xml:space="preserve">the </w:t>
                </w:r>
                <w:r>
                  <w:t>publication in Israel and the United States of books and articles devoted in part or whole to her poetry, her place in the Hebrew canon as well as the history of her reception.</w:t>
                </w:r>
                <w:r w:rsidR="005F1E26">
                  <w:t xml:space="preserve"> </w:t>
                </w:r>
              </w:p>
              <w:p w14:paraId="1C59C6F2" w14:textId="77777777" w:rsidR="003B04D3" w:rsidRPr="00146387" w:rsidRDefault="003B04D3" w:rsidP="003B04D3">
                <w:pPr>
                  <w:contextualSpacing/>
                </w:pPr>
              </w:p>
              <w:p w14:paraId="3B3203BD" w14:textId="77777777" w:rsidR="00EF302C" w:rsidRDefault="003B04D3" w:rsidP="00EF302C">
                <w:pPr>
                  <w:pStyle w:val="Heading1"/>
                  <w:outlineLvl w:val="0"/>
                </w:pPr>
                <w:r w:rsidRPr="00EF302C">
                  <w:t xml:space="preserve">Music </w:t>
                </w:r>
              </w:p>
              <w:p w14:paraId="08C62AA0" w14:textId="77777777" w:rsidR="00EF302C" w:rsidRDefault="003B04D3" w:rsidP="003B04D3">
                <w:r w:rsidRPr="00146387">
                  <w:t>At the beginning of the 21</w:t>
                </w:r>
                <w:r w:rsidRPr="00146387">
                  <w:rPr>
                    <w:vertAlign w:val="superscript"/>
                  </w:rPr>
                  <w:t>st</w:t>
                </w:r>
                <w:r w:rsidRPr="00146387">
                  <w:t xml:space="preserve"> century her poems </w:t>
                </w:r>
                <w:r w:rsidR="00EF302C">
                  <w:t>remained among the most recognis</w:t>
                </w:r>
                <w:r w:rsidRPr="00146387">
                  <w:t>ed by Israelis and</w:t>
                </w:r>
                <w:r w:rsidR="00EF302C">
                  <w:t xml:space="preserve"> </w:t>
                </w:r>
                <w:r w:rsidRPr="00146387">
                  <w:t>—</w:t>
                </w:r>
                <w:r w:rsidR="00EF302C">
                  <w:t xml:space="preserve"> </w:t>
                </w:r>
                <w:r w:rsidRPr="00146387">
                  <w:t>in an e</w:t>
                </w:r>
                <w:r w:rsidR="00EF302C">
                  <w:t>ra when poems are rarely memoris</w:t>
                </w:r>
                <w:r w:rsidRPr="00146387">
                  <w:t>ed</w:t>
                </w:r>
                <w:r w:rsidR="00EF302C">
                  <w:t xml:space="preserve"> </w:t>
                </w:r>
                <w:r w:rsidRPr="00146387">
                  <w:t>—</w:t>
                </w:r>
                <w:r w:rsidR="00EF302C">
                  <w:t xml:space="preserve"> </w:t>
                </w:r>
                <w:r w:rsidR="00E64088">
                  <w:t>it was</w:t>
                </w:r>
                <w:r w:rsidRPr="00146387">
                  <w:t xml:space="preserve"> not unusual for </w:t>
                </w:r>
                <w:r>
                  <w:t>Israelis</w:t>
                </w:r>
                <w:r w:rsidRPr="00146387">
                  <w:t xml:space="preserve"> to know some of </w:t>
                </w:r>
                <w:r>
                  <w:t>them</w:t>
                </w:r>
                <w:r w:rsidRPr="00146387">
                  <w:t xml:space="preserve"> by heart, especially </w:t>
                </w:r>
                <w:r>
                  <w:t>ones that have been set to music. Among her many poems put to music</w:t>
                </w:r>
                <w:r w:rsidR="00EF302C">
                  <w:t xml:space="preserve"> </w:t>
                </w:r>
                <w:r>
                  <w:t>—</w:t>
                </w:r>
                <w:r w:rsidR="00EF302C">
                  <w:t xml:space="preserve"> </w:t>
                </w:r>
                <w:r>
                  <w:t xml:space="preserve">including </w:t>
                </w:r>
                <w:r w:rsidR="00A86D5E">
                  <w:t>‘</w:t>
                </w:r>
                <w:r>
                  <w:t>I,</w:t>
                </w:r>
                <w:r w:rsidR="00A86D5E">
                  <w:t>’</w:t>
                </w:r>
                <w:r>
                  <w:t xml:space="preserve"> </w:t>
                </w:r>
                <w:r w:rsidR="00A86D5E">
                  <w:t>‘</w:t>
                </w:r>
                <w:proofErr w:type="spellStart"/>
                <w:r>
                  <w:t>Kineret</w:t>
                </w:r>
                <w:proofErr w:type="spellEnd"/>
                <w:r>
                  <w:t>,</w:t>
                </w:r>
                <w:r w:rsidR="00A86D5E">
                  <w:t>’</w:t>
                </w:r>
                <w:r>
                  <w:t xml:space="preserve"> </w:t>
                </w:r>
                <w:r w:rsidR="00A86D5E">
                  <w:t>‘</w:t>
                </w:r>
                <w:r>
                  <w:t>To My Land,</w:t>
                </w:r>
                <w:r w:rsidR="00A86D5E">
                  <w:t>’</w:t>
                </w:r>
                <w:r>
                  <w:t xml:space="preserve"> </w:t>
                </w:r>
                <w:r w:rsidR="00A86D5E">
                  <w:t>‘</w:t>
                </w:r>
                <w:r>
                  <w:t>Locked Garden</w:t>
                </w:r>
                <w:r w:rsidR="00A86D5E">
                  <w:t>’</w:t>
                </w:r>
                <w:r>
                  <w:t xml:space="preserve">, </w:t>
                </w:r>
                <w:r w:rsidR="00A86D5E">
                  <w:t>‘</w:t>
                </w:r>
                <w:r>
                  <w:t>My Book of Poems,</w:t>
                </w:r>
                <w:r w:rsidR="00A86D5E">
                  <w:t>’</w:t>
                </w:r>
                <w:r>
                  <w:t xml:space="preserve"> </w:t>
                </w:r>
                <w:r w:rsidR="00A86D5E">
                  <w:t>‘</w:t>
                </w:r>
                <w:r>
                  <w:t>Jonathan,</w:t>
                </w:r>
                <w:r w:rsidR="00A86D5E">
                  <w:t>’</w:t>
                </w:r>
                <w:r>
                  <w:t xml:space="preserve"> </w:t>
                </w:r>
                <w:r w:rsidR="00A86D5E">
                  <w:t>‘</w:t>
                </w:r>
                <w:r>
                  <w:t>Gift,</w:t>
                </w:r>
                <w:r w:rsidR="00A86D5E">
                  <w:t>’</w:t>
                </w:r>
                <w:r>
                  <w:t xml:space="preserve"> </w:t>
                </w:r>
                <w:r w:rsidR="00A86D5E">
                  <w:t>‘</w:t>
                </w:r>
                <w:r>
                  <w:t>I only know to tell of myself,</w:t>
                </w:r>
                <w:r w:rsidR="00A86D5E">
                  <w:t>’</w:t>
                </w:r>
                <w:r>
                  <w:t xml:space="preserve"> </w:t>
                </w:r>
                <w:r w:rsidR="00A86D5E">
                  <w:t>‘</w:t>
                </w:r>
                <w:r>
                  <w:t>In my garden I have planted you,</w:t>
                </w:r>
                <w:r w:rsidR="00A86D5E">
                  <w:t>’</w:t>
                </w:r>
                <w:r>
                  <w:t xml:space="preserve"> </w:t>
                </w:r>
                <w:r w:rsidR="00A86D5E">
                  <w:t>‘</w:t>
                </w:r>
                <w:r>
                  <w:t>My Dead</w:t>
                </w:r>
                <w:r w:rsidR="00EF302C">
                  <w:t xml:space="preserve">’ </w:t>
                </w:r>
                <w:r>
                  <w:t>—</w:t>
                </w:r>
                <w:r w:rsidR="00EF302C">
                  <w:t xml:space="preserve"> </w:t>
                </w:r>
                <w:r>
                  <w:t>a number have been set to music more than once, and there are as many as four and five unique melodies for select poems (</w:t>
                </w:r>
                <w:r w:rsidR="00EF302C">
                  <w:t>for example,</w:t>
                </w:r>
                <w:r>
                  <w:t xml:space="preserve"> </w:t>
                </w:r>
                <w:r w:rsidR="00A86D5E">
                  <w:t>‘</w:t>
                </w:r>
                <w:r>
                  <w:t>I only know to tell of myself</w:t>
                </w:r>
                <w:r w:rsidR="00A86D5E">
                  <w:t>’</w:t>
                </w:r>
                <w:r>
                  <w:t xml:space="preserve"> and </w:t>
                </w:r>
                <w:r w:rsidR="00A86D5E">
                  <w:t>‘</w:t>
                </w:r>
                <w:r>
                  <w:t>Barren,</w:t>
                </w:r>
                <w:r w:rsidR="00A86D5E">
                  <w:t>’</w:t>
                </w:r>
                <w:r>
                  <w:t xml:space="preserve"> respectively). There are well over 100 musical compositions for her poems.</w:t>
                </w:r>
              </w:p>
              <w:p w14:paraId="355E021C" w14:textId="39E8DFAF" w:rsidR="00EF302C" w:rsidRDefault="003B04D3" w:rsidP="003B04D3">
                <w:r>
                  <w:t xml:space="preserve"> </w:t>
                </w:r>
                <w:r>
                  <w:br/>
                  <w:t xml:space="preserve">In 2002, her poem </w:t>
                </w:r>
                <w:r w:rsidR="00A86D5E">
                  <w:t>‘</w:t>
                </w:r>
                <w:r>
                  <w:t>Sabbath</w:t>
                </w:r>
                <w:r w:rsidR="00A86D5E">
                  <w:t>’</w:t>
                </w:r>
                <w:r>
                  <w:t xml:space="preserve"> was set to music as </w:t>
                </w:r>
                <w:r w:rsidR="00A86D5E">
                  <w:t>‘</w:t>
                </w:r>
                <w:r>
                  <w:t>Jordan Shores,</w:t>
                </w:r>
                <w:r w:rsidR="00A86D5E">
                  <w:t>’</w:t>
                </w:r>
                <w:r>
                  <w:t xml:space="preserve"> and in 2009 an album of new musical arrangements for several of her poems was issued</w:t>
                </w:r>
                <w:r w:rsidR="005F1E26">
                  <w:t xml:space="preserve"> by Uriel Herman and Ehud </w:t>
                </w:r>
                <w:proofErr w:type="spellStart"/>
                <w:r w:rsidR="005F1E26">
                  <w:t>Ettun</w:t>
                </w:r>
                <w:proofErr w:type="spellEnd"/>
                <w:r w:rsidR="005F1E26">
                  <w:t xml:space="preserve">, under the title </w:t>
                </w:r>
                <w:r w:rsidR="005F1E26">
                  <w:rPr>
                    <w:i/>
                  </w:rPr>
                  <w:t xml:space="preserve">Half </w:t>
                </w:r>
                <w:proofErr w:type="spellStart"/>
                <w:r w:rsidR="005F1E26">
                  <w:rPr>
                    <w:i/>
                  </w:rPr>
                  <w:t>Colors</w:t>
                </w:r>
                <w:proofErr w:type="spellEnd"/>
                <w:r w:rsidR="005F1E26">
                  <w:rPr>
                    <w:i/>
                  </w:rPr>
                  <w:t>, Half Voices</w:t>
                </w:r>
                <w:r>
                  <w:t>.</w:t>
                </w:r>
                <w:r w:rsidR="005F1E26">
                  <w:t xml:space="preserve"> </w:t>
                </w:r>
              </w:p>
              <w:p w14:paraId="7283B8AC" w14:textId="77777777" w:rsidR="003B04D3" w:rsidRPr="00146387" w:rsidRDefault="003B04D3" w:rsidP="003B04D3">
                <w:r>
                  <w:t xml:space="preserve"> </w:t>
                </w:r>
              </w:p>
              <w:p w14:paraId="425089C8" w14:textId="77777777" w:rsidR="003B04D3" w:rsidRPr="00EF302C" w:rsidRDefault="003B04D3" w:rsidP="00EF302C">
                <w:pPr>
                  <w:pStyle w:val="Heading1"/>
                  <w:outlineLvl w:val="0"/>
                </w:pPr>
                <w:r w:rsidRPr="00EF302C">
                  <w:t>Selected Works and Biography</w:t>
                </w:r>
                <w:r w:rsidR="00EF302C">
                  <w:t>:</w:t>
                </w:r>
              </w:p>
              <w:p w14:paraId="26C29BB1" w14:textId="77777777" w:rsidR="003B04D3" w:rsidRPr="00146387" w:rsidRDefault="003B04D3" w:rsidP="003B04D3">
                <w:pPr>
                  <w:contextualSpacing/>
                </w:pPr>
                <w:proofErr w:type="spellStart"/>
                <w:r w:rsidRPr="00146387">
                  <w:rPr>
                    <w:i/>
                  </w:rPr>
                  <w:t>Safiah</w:t>
                </w:r>
                <w:proofErr w:type="spellEnd"/>
                <w:r w:rsidR="00E64088">
                  <w:t xml:space="preserve"> [</w:t>
                </w:r>
                <w:proofErr w:type="spellStart"/>
                <w:r w:rsidR="00E64088">
                  <w:t>Aftergrowth</w:t>
                </w:r>
                <w:proofErr w:type="spellEnd"/>
                <w:r w:rsidR="00E64088">
                  <w:t xml:space="preserve">]. Tel Aviv: </w:t>
                </w:r>
                <w:proofErr w:type="spellStart"/>
                <w:r w:rsidR="00E64088">
                  <w:t>Davar</w:t>
                </w:r>
                <w:proofErr w:type="spellEnd"/>
                <w:r w:rsidRPr="00146387">
                  <w:t xml:space="preserve"> </w:t>
                </w:r>
                <w:r w:rsidR="00E64088">
                  <w:t>(</w:t>
                </w:r>
                <w:r w:rsidRPr="00146387">
                  <w:t>1927</w:t>
                </w:r>
                <w:r w:rsidR="00E64088">
                  <w:t>)</w:t>
                </w:r>
              </w:p>
              <w:p w14:paraId="12DBAD92" w14:textId="77777777" w:rsidR="003B04D3" w:rsidRPr="00146387" w:rsidRDefault="003B04D3" w:rsidP="003B04D3">
                <w:pPr>
                  <w:contextualSpacing/>
                </w:pPr>
                <w:proofErr w:type="spellStart"/>
                <w:r w:rsidRPr="00146387">
                  <w:rPr>
                    <w:i/>
                  </w:rPr>
                  <w:t>Mineged</w:t>
                </w:r>
                <w:proofErr w:type="spellEnd"/>
                <w:r>
                  <w:t xml:space="preserve"> [From Afar] Tel Aviv:</w:t>
                </w:r>
                <w:r w:rsidR="00E64088">
                  <w:t xml:space="preserve"> </w:t>
                </w:r>
                <w:proofErr w:type="spellStart"/>
                <w:r w:rsidR="00E64088">
                  <w:t>Davar</w:t>
                </w:r>
                <w:proofErr w:type="spellEnd"/>
                <w:r w:rsidRPr="00146387">
                  <w:t xml:space="preserve"> </w:t>
                </w:r>
                <w:r w:rsidR="00E64088">
                  <w:t>(</w:t>
                </w:r>
                <w:r w:rsidRPr="00146387">
                  <w:t>1930</w:t>
                </w:r>
                <w:r w:rsidR="00E64088">
                  <w:t>)</w:t>
                </w:r>
              </w:p>
              <w:p w14:paraId="109E6C78" w14:textId="77777777" w:rsidR="003B04D3" w:rsidRPr="00146387" w:rsidRDefault="003B04D3" w:rsidP="003B04D3">
                <w:pPr>
                  <w:contextualSpacing/>
                </w:pPr>
                <w:proofErr w:type="spellStart"/>
                <w:r w:rsidRPr="00146387">
                  <w:rPr>
                    <w:i/>
                  </w:rPr>
                  <w:t>Nevo</w:t>
                </w:r>
                <w:proofErr w:type="spellEnd"/>
                <w:r w:rsidR="00E64088">
                  <w:t xml:space="preserve"> [Nebo] Tel Aviv: </w:t>
                </w:r>
                <w:proofErr w:type="spellStart"/>
                <w:r w:rsidR="00E64088">
                  <w:t>Davar</w:t>
                </w:r>
                <w:proofErr w:type="spellEnd"/>
                <w:r w:rsidRPr="00146387">
                  <w:t xml:space="preserve"> </w:t>
                </w:r>
                <w:r w:rsidR="00E64088">
                  <w:t>(</w:t>
                </w:r>
                <w:r w:rsidRPr="00146387">
                  <w:t>1932</w:t>
                </w:r>
                <w:r w:rsidR="00E64088">
                  <w:t>)</w:t>
                </w:r>
              </w:p>
              <w:p w14:paraId="28B3F470" w14:textId="77777777" w:rsidR="003B04D3" w:rsidRPr="008A36B5" w:rsidRDefault="003B04D3" w:rsidP="003B04D3">
                <w:pPr>
                  <w:contextualSpacing/>
                </w:pPr>
                <w:proofErr w:type="spellStart"/>
                <w:r>
                  <w:rPr>
                    <w:i/>
                  </w:rPr>
                  <w:t>Shirat</w:t>
                </w:r>
                <w:proofErr w:type="spellEnd"/>
                <w:r>
                  <w:rPr>
                    <w:i/>
                  </w:rPr>
                  <w:t xml:space="preserve"> </w:t>
                </w:r>
                <w:proofErr w:type="spellStart"/>
                <w:r>
                  <w:rPr>
                    <w:i/>
                  </w:rPr>
                  <w:t>R</w:t>
                </w:r>
                <w:r w:rsidRPr="00171009">
                  <w:rPr>
                    <w:i/>
                  </w:rPr>
                  <w:t>a</w:t>
                </w:r>
                <w:r>
                  <w:rPr>
                    <w:i/>
                  </w:rPr>
                  <w:t>k</w:t>
                </w:r>
                <w:r w:rsidRPr="00171009">
                  <w:rPr>
                    <w:i/>
                  </w:rPr>
                  <w:t>hel</w:t>
                </w:r>
                <w:proofErr w:type="spellEnd"/>
                <w:r>
                  <w:t xml:space="preserve"> (poems, reviews, essays, short biography and</w:t>
                </w:r>
                <w:r w:rsidR="00E64088">
                  <w:t xml:space="preserve"> testimonials). Tel Aviv: </w:t>
                </w:r>
                <w:proofErr w:type="spellStart"/>
                <w:r w:rsidR="00E64088">
                  <w:t>Davar</w:t>
                </w:r>
                <w:proofErr w:type="spellEnd"/>
                <w:r>
                  <w:t xml:space="preserve"> </w:t>
                </w:r>
                <w:r w:rsidR="00E64088">
                  <w:t>(</w:t>
                </w:r>
                <w:r>
                  <w:t>1966</w:t>
                </w:r>
                <w:r w:rsidR="00E64088">
                  <w:t>)</w:t>
                </w:r>
              </w:p>
              <w:p w14:paraId="1AB5330C" w14:textId="77777777" w:rsidR="003B04D3" w:rsidRPr="00146387" w:rsidRDefault="003B04D3" w:rsidP="003B04D3">
                <w:pPr>
                  <w:contextualSpacing/>
                </w:pPr>
                <w:proofErr w:type="spellStart"/>
                <w:r w:rsidRPr="008850C0">
                  <w:rPr>
                    <w:i/>
                  </w:rPr>
                  <w:t>Rakhel</w:t>
                </w:r>
                <w:proofErr w:type="spellEnd"/>
                <w:r w:rsidRPr="008850C0">
                  <w:rPr>
                    <w:i/>
                  </w:rPr>
                  <w:t xml:space="preserve">: </w:t>
                </w:r>
                <w:proofErr w:type="spellStart"/>
                <w:r w:rsidRPr="008850C0">
                  <w:rPr>
                    <w:i/>
                  </w:rPr>
                  <w:t>shirim</w:t>
                </w:r>
                <w:proofErr w:type="spellEnd"/>
                <w:r w:rsidRPr="008850C0">
                  <w:rPr>
                    <w:i/>
                  </w:rPr>
                  <w:t xml:space="preserve">, </w:t>
                </w:r>
                <w:proofErr w:type="spellStart"/>
                <w:r w:rsidRPr="008850C0">
                  <w:rPr>
                    <w:i/>
                  </w:rPr>
                  <w:t>mikhtavim</w:t>
                </w:r>
                <w:proofErr w:type="spellEnd"/>
                <w:r w:rsidRPr="008850C0">
                  <w:rPr>
                    <w:i/>
                  </w:rPr>
                  <w:t xml:space="preserve">, </w:t>
                </w:r>
                <w:proofErr w:type="spellStart"/>
                <w:r w:rsidRPr="008850C0">
                  <w:rPr>
                    <w:i/>
                  </w:rPr>
                  <w:t>reshimot</w:t>
                </w:r>
                <w:proofErr w:type="spellEnd"/>
                <w:r w:rsidRPr="008850C0">
                  <w:rPr>
                    <w:i/>
                  </w:rPr>
                  <w:t xml:space="preserve">, </w:t>
                </w:r>
                <w:proofErr w:type="spellStart"/>
                <w:r w:rsidRPr="008850C0">
                  <w:rPr>
                    <w:i/>
                  </w:rPr>
                  <w:t>korot</w:t>
                </w:r>
                <w:proofErr w:type="spellEnd"/>
                <w:r w:rsidRPr="008850C0">
                  <w:rPr>
                    <w:i/>
                  </w:rPr>
                  <w:t xml:space="preserve"> </w:t>
                </w:r>
                <w:proofErr w:type="spellStart"/>
                <w:r w:rsidRPr="008850C0">
                  <w:rPr>
                    <w:i/>
                  </w:rPr>
                  <w:t>hayeha</w:t>
                </w:r>
                <w:proofErr w:type="spellEnd"/>
                <w:r w:rsidR="00E64088">
                  <w:t xml:space="preserve">. Tel Aviv: </w:t>
                </w:r>
                <w:proofErr w:type="spellStart"/>
                <w:r w:rsidR="00E64088">
                  <w:t>Zemora</w:t>
                </w:r>
                <w:proofErr w:type="spellEnd"/>
                <w:r w:rsidR="00E64088">
                  <w:t xml:space="preserve"> </w:t>
                </w:r>
                <w:proofErr w:type="spellStart"/>
                <w:r w:rsidR="00E64088">
                  <w:t>Bitan</w:t>
                </w:r>
                <w:proofErr w:type="spellEnd"/>
                <w:r>
                  <w:t xml:space="preserve"> </w:t>
                </w:r>
                <w:r w:rsidR="00E64088">
                  <w:t>(</w:t>
                </w:r>
                <w:r>
                  <w:t>1985</w:t>
                </w:r>
                <w:r w:rsidR="00E64088">
                  <w:t>)</w:t>
                </w:r>
                <w:r>
                  <w:t xml:space="preserve"> </w:t>
                </w:r>
              </w:p>
              <w:p w14:paraId="34741C57" w14:textId="77777777" w:rsidR="003B04D3" w:rsidRDefault="003B04D3" w:rsidP="003B04D3">
                <w:pPr>
                  <w:contextualSpacing/>
                </w:pPr>
                <w:r w:rsidRPr="00146387">
                  <w:rPr>
                    <w:i/>
                  </w:rPr>
                  <w:t xml:space="preserve">Flowers of Perhaps: </w:t>
                </w:r>
                <w:r>
                  <w:rPr>
                    <w:i/>
                  </w:rPr>
                  <w:t xml:space="preserve">Selected Poems of </w:t>
                </w:r>
                <w:proofErr w:type="spellStart"/>
                <w:r>
                  <w:rPr>
                    <w:i/>
                  </w:rPr>
                  <w:t>Rahel</w:t>
                </w:r>
                <w:proofErr w:type="spellEnd"/>
                <w:r>
                  <w:t xml:space="preserve"> (tr. Robert Friend with Shimon Sandbank).</w:t>
                </w:r>
                <w:r>
                  <w:rPr>
                    <w:i/>
                  </w:rPr>
                  <w:t xml:space="preserve"> </w:t>
                </w:r>
                <w:r w:rsidR="00E64088">
                  <w:t>London: Menard</w:t>
                </w:r>
                <w:r>
                  <w:t xml:space="preserve"> </w:t>
                </w:r>
                <w:r w:rsidR="00E64088">
                  <w:t>(1995)</w:t>
                </w:r>
                <w:r>
                  <w:t xml:space="preserve"> </w:t>
                </w:r>
              </w:p>
              <w:p w14:paraId="65700C4C" w14:textId="77777777" w:rsidR="003F0D73" w:rsidRDefault="003B04D3" w:rsidP="00C27FAB">
                <w:pPr>
                  <w:contextualSpacing/>
                </w:pPr>
                <w:r>
                  <w:t xml:space="preserve">Rachel [Bluvshtain], Uri </w:t>
                </w:r>
                <w:proofErr w:type="spellStart"/>
                <w:r>
                  <w:t>Miltein</w:t>
                </w:r>
                <w:proofErr w:type="spellEnd"/>
                <w:r>
                  <w:t xml:space="preserve">, </w:t>
                </w:r>
                <w:proofErr w:type="spellStart"/>
                <w:r>
                  <w:t>Ohed</w:t>
                </w:r>
                <w:proofErr w:type="spellEnd"/>
                <w:r>
                  <w:t xml:space="preserve"> </w:t>
                </w:r>
                <w:proofErr w:type="spellStart"/>
                <w:r>
                  <w:t>Kamin</w:t>
                </w:r>
                <w:proofErr w:type="spellEnd"/>
                <w:r>
                  <w:t xml:space="preserve">. </w:t>
                </w:r>
                <w:proofErr w:type="spellStart"/>
                <w:r>
                  <w:rPr>
                    <w:i/>
                  </w:rPr>
                  <w:t>Shirei</w:t>
                </w:r>
                <w:proofErr w:type="spellEnd"/>
                <w:r>
                  <w:rPr>
                    <w:i/>
                  </w:rPr>
                  <w:t xml:space="preserve"> </w:t>
                </w:r>
                <w:proofErr w:type="spellStart"/>
                <w:r>
                  <w:rPr>
                    <w:i/>
                  </w:rPr>
                  <w:t>Rahel</w:t>
                </w:r>
                <w:proofErr w:type="spellEnd"/>
                <w:r>
                  <w:rPr>
                    <w:i/>
                  </w:rPr>
                  <w:t xml:space="preserve">: Sod </w:t>
                </w:r>
                <w:proofErr w:type="spellStart"/>
                <w:r>
                  <w:rPr>
                    <w:i/>
                  </w:rPr>
                  <w:t>Kismam</w:t>
                </w:r>
                <w:proofErr w:type="spellEnd"/>
                <w:r w:rsidR="00E64088">
                  <w:t xml:space="preserve">. </w:t>
                </w:r>
                <w:proofErr w:type="spellStart"/>
                <w:r w:rsidR="00E64088">
                  <w:t>Sridot</w:t>
                </w:r>
                <w:proofErr w:type="spellEnd"/>
                <w:r>
                  <w:t xml:space="preserve"> </w:t>
                </w:r>
                <w:r w:rsidR="00E64088">
                  <w:t>(1993)</w:t>
                </w:r>
                <w:r>
                  <w:t xml:space="preserve"> </w:t>
                </w:r>
              </w:p>
            </w:tc>
          </w:sdtContent>
        </w:sdt>
      </w:tr>
      <w:tr w:rsidR="003235A7" w14:paraId="6DB4D0C8" w14:textId="77777777">
        <w:tc>
          <w:tcPr>
            <w:tcW w:w="9016" w:type="dxa"/>
          </w:tcPr>
          <w:p w14:paraId="5EB877F9" w14:textId="77777777" w:rsidR="00A23D9D" w:rsidRPr="007C7363" w:rsidRDefault="003235A7" w:rsidP="005F1E26">
            <w:r w:rsidRPr="007C7363">
              <w:lastRenderedPageBreak/>
              <w:t>Further reading:</w:t>
            </w:r>
          </w:p>
          <w:p w14:paraId="47E47345" w14:textId="3FC6B5CF" w:rsidR="00401573" w:rsidRPr="007C7363" w:rsidRDefault="005F1E26" w:rsidP="005F1E26">
            <w:pPr>
              <w:rPr>
                <w:rFonts w:cs="Lucida Grande"/>
                <w:color w:val="181818"/>
              </w:rPr>
            </w:pPr>
            <w:sdt>
              <w:sdtPr>
                <w:rPr>
                  <w:rFonts w:cs="Lucida Grande"/>
                  <w:color w:val="181818"/>
                </w:rPr>
                <w:id w:val="-166943208"/>
                <w:citation/>
              </w:sdtPr>
              <w:sdtEndPr/>
              <w:sdtContent>
                <w:r w:rsidR="00401573" w:rsidRPr="007C7363">
                  <w:rPr>
                    <w:rFonts w:cs="Lucida Grande"/>
                    <w:color w:val="181818"/>
                  </w:rPr>
                  <w:fldChar w:fldCharType="begin"/>
                </w:r>
                <w:r w:rsidR="00004D07">
                  <w:rPr>
                    <w:rFonts w:cs="Lucida Grande"/>
                    <w:color w:val="181818"/>
                    <w:lang w:val="en-US"/>
                  </w:rPr>
                  <w:instrText xml:space="preserve">CITATION Barzel06 \l 1033 </w:instrText>
                </w:r>
                <w:r w:rsidR="00401573" w:rsidRPr="007C7363">
                  <w:rPr>
                    <w:rFonts w:cs="Lucida Grande"/>
                    <w:color w:val="181818"/>
                  </w:rPr>
                  <w:fldChar w:fldCharType="separate"/>
                </w:r>
                <w:r w:rsidR="00004D07" w:rsidRPr="00004D07">
                  <w:rPr>
                    <w:rFonts w:cs="Lucida Grande"/>
                    <w:noProof/>
                    <w:color w:val="181818"/>
                    <w:lang w:val="en-US"/>
                  </w:rPr>
                  <w:t>(Barzel)</w:t>
                </w:r>
                <w:r w:rsidR="00401573" w:rsidRPr="007C7363">
                  <w:rPr>
                    <w:rFonts w:cs="Lucida Grande"/>
                    <w:color w:val="181818"/>
                  </w:rPr>
                  <w:fldChar w:fldCharType="end"/>
                </w:r>
              </w:sdtContent>
            </w:sdt>
          </w:p>
          <w:p w14:paraId="73F0F79C" w14:textId="45399001" w:rsidR="00A23D9D" w:rsidRPr="007C7363" w:rsidRDefault="005F1E26" w:rsidP="005F1E26">
            <w:sdt>
              <w:sdtPr>
                <w:rPr>
                  <w:rFonts w:cs="Lucida Grande"/>
                  <w:color w:val="181818"/>
                </w:rPr>
                <w:id w:val="-1759050065"/>
                <w:citation/>
              </w:sdtPr>
              <w:sdtEndPr/>
              <w:sdtContent>
                <w:r w:rsidR="00401573" w:rsidRPr="007C7363">
                  <w:rPr>
                    <w:rFonts w:cs="Lucida Grande"/>
                    <w:color w:val="181818"/>
                  </w:rPr>
                  <w:fldChar w:fldCharType="begin"/>
                </w:r>
                <w:r w:rsidR="00004D07">
                  <w:rPr>
                    <w:rFonts w:cs="Lucida Grande"/>
                    <w:color w:val="181818"/>
                    <w:lang w:val="en-US"/>
                  </w:rPr>
                  <w:instrText xml:space="preserve">CITATION Bluvshtayn40 \l 1033 </w:instrText>
                </w:r>
                <w:r w:rsidR="00401573" w:rsidRPr="007C7363">
                  <w:rPr>
                    <w:rFonts w:cs="Lucida Grande"/>
                    <w:color w:val="181818"/>
                  </w:rPr>
                  <w:fldChar w:fldCharType="separate"/>
                </w:r>
                <w:r w:rsidR="00004D07" w:rsidRPr="00004D07">
                  <w:rPr>
                    <w:rFonts w:cs="Lucida Grande"/>
                    <w:noProof/>
                    <w:color w:val="181818"/>
                    <w:lang w:val="en-US"/>
                  </w:rPr>
                  <w:t>(Bluvshtayn)</w:t>
                </w:r>
                <w:r w:rsidR="00401573" w:rsidRPr="007C7363">
                  <w:rPr>
                    <w:rFonts w:cs="Lucida Grande"/>
                    <w:color w:val="181818"/>
                  </w:rPr>
                  <w:fldChar w:fldCharType="end"/>
                </w:r>
              </w:sdtContent>
            </w:sdt>
          </w:p>
          <w:p w14:paraId="2DCAAEC5" w14:textId="4C564CFB" w:rsidR="005F1E26" w:rsidRDefault="005F1E26" w:rsidP="005F1E26">
            <w:sdt>
              <w:sdtPr>
                <w:id w:val="1839420483"/>
                <w:citation/>
              </w:sdtPr>
              <w:sdtEndPr/>
              <w:sdtContent>
                <w:r w:rsidR="00EB27BB" w:rsidRPr="007C7363">
                  <w:fldChar w:fldCharType="begin"/>
                </w:r>
                <w:r w:rsidR="00004D07">
                  <w:rPr>
                    <w:lang w:val="en-US"/>
                  </w:rPr>
                  <w:instrText xml:space="preserve">CITATION Brenner10 \l 1033 </w:instrText>
                </w:r>
                <w:r w:rsidR="00EB27BB" w:rsidRPr="007C7363">
                  <w:fldChar w:fldCharType="separate"/>
                </w:r>
                <w:r w:rsidR="00004D07" w:rsidRPr="00004D07">
                  <w:rPr>
                    <w:noProof/>
                    <w:lang w:val="en-US"/>
                  </w:rPr>
                  <w:t>(Brenner, Slippery Selves: Rachel Bluvstein and Anna Margolin in Poetry and in Public)</w:t>
                </w:r>
                <w:r w:rsidR="00EB27BB" w:rsidRPr="007C7363">
                  <w:fldChar w:fldCharType="end"/>
                </w:r>
              </w:sdtContent>
            </w:sdt>
          </w:p>
          <w:sdt>
            <w:sdtPr>
              <w:alias w:val="Further reading"/>
              <w:tag w:val="furtherReading"/>
              <w:id w:val="-1516217107"/>
            </w:sdtPr>
            <w:sdtEndPr/>
            <w:sdtContent>
              <w:p w14:paraId="540ED756" w14:textId="0F684278" w:rsidR="00EF302C" w:rsidRPr="007C7363" w:rsidRDefault="005F1E26" w:rsidP="005F1E26">
                <w:sdt>
                  <w:sdtPr>
                    <w:id w:val="376052994"/>
                    <w:citation/>
                  </w:sdtPr>
                  <w:sdtEndPr/>
                  <w:sdtContent>
                    <w:r w:rsidR="00EB27BB" w:rsidRPr="007C7363">
                      <w:fldChar w:fldCharType="begin"/>
                    </w:r>
                    <w:r w:rsidR="00004D07">
                      <w:rPr>
                        <w:lang w:val="en-US"/>
                      </w:rPr>
                      <w:instrText xml:space="preserve">CITATION Gluzman02 \l 1033 </w:instrText>
                    </w:r>
                    <w:r w:rsidR="00EB27BB" w:rsidRPr="007C7363">
                      <w:fldChar w:fldCharType="separate"/>
                    </w:r>
                    <w:r w:rsidR="00004D07">
                      <w:rPr>
                        <w:noProof/>
                        <w:lang w:val="en-US"/>
                      </w:rPr>
                      <w:t xml:space="preserve"> </w:t>
                    </w:r>
                    <w:r w:rsidR="00004D07" w:rsidRPr="00004D07">
                      <w:rPr>
                        <w:noProof/>
                        <w:lang w:val="en-US"/>
                      </w:rPr>
                      <w:t>(Gluzman)</w:t>
                    </w:r>
                    <w:r w:rsidR="00EB27BB" w:rsidRPr="007C7363">
                      <w:fldChar w:fldCharType="end"/>
                    </w:r>
                  </w:sdtContent>
                </w:sdt>
              </w:p>
              <w:p w14:paraId="335A3774" w14:textId="25D41220" w:rsidR="00401573" w:rsidRPr="007C7363" w:rsidRDefault="005F1E26" w:rsidP="005F1E26">
                <w:sdt>
                  <w:sdtPr>
                    <w:rPr>
                      <w:rFonts w:cs="Lucida Grande"/>
                    </w:rPr>
                    <w:id w:val="1186484449"/>
                    <w:citation/>
                  </w:sdtPr>
                  <w:sdtEndPr/>
                  <w:sdtContent>
                    <w:r w:rsidR="000E7579" w:rsidRPr="007C7363">
                      <w:rPr>
                        <w:rFonts w:cs="Lucida Grande"/>
                      </w:rPr>
                      <w:fldChar w:fldCharType="begin"/>
                    </w:r>
                    <w:r w:rsidR="001A259C">
                      <w:rPr>
                        <w:rFonts w:cs="Times New Roman"/>
                        <w:lang w:val="en-US" w:bidi="he-IL"/>
                      </w:rPr>
                      <w:instrText xml:space="preserve">CITATION Hakhlili87 \l 1033 </w:instrText>
                    </w:r>
                    <w:r w:rsidR="000E7579" w:rsidRPr="007C7363">
                      <w:rPr>
                        <w:rFonts w:cs="Lucida Grande"/>
                      </w:rPr>
                      <w:fldChar w:fldCharType="separate"/>
                    </w:r>
                    <w:r w:rsidR="001A259C" w:rsidRPr="001A259C">
                      <w:rPr>
                        <w:rFonts w:cs="Times New Roman"/>
                        <w:noProof/>
                        <w:lang w:val="en-US" w:bidi="he-IL"/>
                      </w:rPr>
                      <w:t>(Hakhlili)</w:t>
                    </w:r>
                    <w:r w:rsidR="000E7579" w:rsidRPr="007C7363">
                      <w:rPr>
                        <w:rFonts w:cs="Lucida Grande"/>
                      </w:rPr>
                      <w:fldChar w:fldCharType="end"/>
                    </w:r>
                  </w:sdtContent>
                </w:sdt>
              </w:p>
              <w:p w14:paraId="654964E8" w14:textId="53C82067" w:rsidR="00401573" w:rsidRPr="007C7363" w:rsidRDefault="005F1E26" w:rsidP="005F1E26">
                <w:pPr>
                  <w:rPr>
                    <w:rFonts w:cs="Lucida Grande"/>
                    <w:bCs/>
                    <w:color w:val="181818"/>
                  </w:rPr>
                </w:pPr>
                <w:sdt>
                  <w:sdtPr>
                    <w:rPr>
                      <w:rFonts w:cs="Lucida Grande"/>
                      <w:bCs/>
                      <w:color w:val="181818"/>
                    </w:rPr>
                    <w:id w:val="1159203082"/>
                    <w:citation/>
                  </w:sdtPr>
                  <w:sdtEndPr/>
                  <w:sdtContent>
                    <w:r w:rsidR="00401573" w:rsidRPr="007C7363">
                      <w:rPr>
                        <w:rFonts w:cs="Lucida Grande"/>
                        <w:bCs/>
                        <w:color w:val="181818"/>
                      </w:rPr>
                      <w:fldChar w:fldCharType="begin"/>
                    </w:r>
                    <w:r w:rsidR="001A259C">
                      <w:rPr>
                        <w:rFonts w:cs="Lucida Grande"/>
                        <w:bCs/>
                        <w:color w:val="181818"/>
                        <w:lang w:val="en-US"/>
                      </w:rPr>
                      <w:instrText xml:space="preserve">CITATION Krits87 \l 1033 </w:instrText>
                    </w:r>
                    <w:r w:rsidR="00401573" w:rsidRPr="007C7363">
                      <w:rPr>
                        <w:rFonts w:cs="Lucida Grande"/>
                        <w:bCs/>
                        <w:color w:val="181818"/>
                      </w:rPr>
                      <w:fldChar w:fldCharType="separate"/>
                    </w:r>
                    <w:r w:rsidR="001A259C" w:rsidRPr="001A259C">
                      <w:rPr>
                        <w:rFonts w:cs="Lucida Grande"/>
                        <w:noProof/>
                        <w:color w:val="181818"/>
                        <w:lang w:val="en-US"/>
                      </w:rPr>
                      <w:t>(Krits, 'Al Shirat Raḥel)</w:t>
                    </w:r>
                    <w:r w:rsidR="00401573" w:rsidRPr="007C7363">
                      <w:rPr>
                        <w:rFonts w:cs="Lucida Grande"/>
                        <w:bCs/>
                        <w:color w:val="181818"/>
                      </w:rPr>
                      <w:fldChar w:fldCharType="end"/>
                    </w:r>
                  </w:sdtContent>
                </w:sdt>
              </w:p>
              <w:p w14:paraId="63D720C9" w14:textId="3F8FF3E6" w:rsidR="00401573" w:rsidRPr="007C7363" w:rsidRDefault="005F1E26" w:rsidP="005F1E26">
                <w:pPr>
                  <w:rPr>
                    <w:rFonts w:cs="Lucida Grande"/>
                    <w:color w:val="181818"/>
                  </w:rPr>
                </w:pPr>
                <w:sdt>
                  <w:sdtPr>
                    <w:rPr>
                      <w:rFonts w:cs="Lucida Grande"/>
                      <w:color w:val="181818"/>
                    </w:rPr>
                    <w:id w:val="765574753"/>
                    <w:citation/>
                  </w:sdtPr>
                  <w:sdtEndPr/>
                  <w:sdtContent>
                    <w:r w:rsidR="00401573" w:rsidRPr="007C7363">
                      <w:rPr>
                        <w:rFonts w:cs="Lucida Grande"/>
                        <w:color w:val="181818"/>
                      </w:rPr>
                      <w:fldChar w:fldCharType="begin"/>
                    </w:r>
                    <w:r w:rsidR="001A259C">
                      <w:rPr>
                        <w:rFonts w:cs="Lucida Grande"/>
                        <w:bCs/>
                        <w:color w:val="181818"/>
                        <w:lang w:val="en-US"/>
                      </w:rPr>
                      <w:instrText xml:space="preserve">CITATION Krits03 \l 1033 </w:instrText>
                    </w:r>
                    <w:r w:rsidR="00401573" w:rsidRPr="007C7363">
                      <w:rPr>
                        <w:rFonts w:cs="Lucida Grande"/>
                        <w:color w:val="181818"/>
                      </w:rPr>
                      <w:fldChar w:fldCharType="separate"/>
                    </w:r>
                    <w:r w:rsidR="001A259C" w:rsidRPr="001A259C">
                      <w:rPr>
                        <w:rFonts w:cs="Lucida Grande"/>
                        <w:noProof/>
                        <w:color w:val="181818"/>
                        <w:lang w:val="en-US"/>
                      </w:rPr>
                      <w:t>(Krits, Shirei Raḥel, Shirat Raḥel, Raḥel)</w:t>
                    </w:r>
                    <w:r w:rsidR="00401573" w:rsidRPr="007C7363">
                      <w:rPr>
                        <w:rFonts w:cs="Lucida Grande"/>
                        <w:color w:val="181818"/>
                      </w:rPr>
                      <w:fldChar w:fldCharType="end"/>
                    </w:r>
                  </w:sdtContent>
                </w:sdt>
              </w:p>
              <w:p w14:paraId="753292C6" w14:textId="108C884A" w:rsidR="00EF302C" w:rsidRPr="007C7363" w:rsidRDefault="005F1E26" w:rsidP="005F1E26">
                <w:sdt>
                  <w:sdtPr>
                    <w:rPr>
                      <w:rFonts w:cs="Lucida Grande"/>
                      <w:bCs/>
                      <w:color w:val="181818"/>
                    </w:rPr>
                    <w:id w:val="-569967567"/>
                    <w:citation/>
                  </w:sdtPr>
                  <w:sdtEndPr/>
                  <w:sdtContent>
                    <w:r w:rsidR="00401573" w:rsidRPr="007C7363">
                      <w:rPr>
                        <w:rFonts w:cs="Lucida Grande"/>
                        <w:bCs/>
                        <w:color w:val="181818"/>
                      </w:rPr>
                      <w:fldChar w:fldCharType="begin"/>
                    </w:r>
                    <w:r w:rsidR="001A259C">
                      <w:rPr>
                        <w:rFonts w:cs="Lucida Grande"/>
                        <w:color w:val="181818"/>
                        <w:lang w:val="en-US"/>
                      </w:rPr>
                      <w:instrText xml:space="preserve">CITATION Kushnir71 \l 1033 </w:instrText>
                    </w:r>
                    <w:r w:rsidR="00401573" w:rsidRPr="007C7363">
                      <w:rPr>
                        <w:rFonts w:cs="Lucida Grande"/>
                        <w:bCs/>
                        <w:color w:val="181818"/>
                      </w:rPr>
                      <w:fldChar w:fldCharType="separate"/>
                    </w:r>
                    <w:r w:rsidR="001A259C" w:rsidRPr="001A259C">
                      <w:rPr>
                        <w:rFonts w:cs="Lucida Grande"/>
                        <w:noProof/>
                        <w:color w:val="181818"/>
                        <w:lang w:val="en-US"/>
                      </w:rPr>
                      <w:t>(Kushnir)</w:t>
                    </w:r>
                    <w:r w:rsidR="00401573" w:rsidRPr="007C7363">
                      <w:rPr>
                        <w:rFonts w:cs="Lucida Grande"/>
                        <w:bCs/>
                        <w:color w:val="181818"/>
                      </w:rPr>
                      <w:fldChar w:fldCharType="end"/>
                    </w:r>
                  </w:sdtContent>
                </w:sdt>
                <w:r w:rsidR="00D24B08" w:rsidRPr="007C7363">
                  <w:tab/>
                </w:r>
              </w:p>
              <w:p w14:paraId="182E8160" w14:textId="7A55282A" w:rsidR="00401573" w:rsidRPr="007C7363" w:rsidRDefault="005F1E26" w:rsidP="005F1E26">
                <w:sdt>
                  <w:sdtPr>
                    <w:id w:val="36474294"/>
                    <w:citation/>
                  </w:sdtPr>
                  <w:sdtEndPr/>
                  <w:sdtContent>
                    <w:r w:rsidR="00EB27BB" w:rsidRPr="007C7363">
                      <w:fldChar w:fldCharType="begin"/>
                    </w:r>
                    <w:r w:rsidR="001A259C">
                      <w:rPr>
                        <w:lang w:val="en-US"/>
                      </w:rPr>
                      <w:instrText xml:space="preserve">CITATION Lapidus03 \l 1033 </w:instrText>
                    </w:r>
                    <w:r w:rsidR="00EB27BB" w:rsidRPr="007C7363">
                      <w:fldChar w:fldCharType="separate"/>
                    </w:r>
                    <w:r w:rsidR="001A259C" w:rsidRPr="001A259C">
                      <w:rPr>
                        <w:noProof/>
                        <w:lang w:val="en-US"/>
                      </w:rPr>
                      <w:t>(Lapidus)</w:t>
                    </w:r>
                    <w:r w:rsidR="00EB27BB" w:rsidRPr="007C7363">
                      <w:fldChar w:fldCharType="end"/>
                    </w:r>
                  </w:sdtContent>
                </w:sdt>
              </w:p>
              <w:p w14:paraId="79ADBDD8" w14:textId="1222C222" w:rsidR="00401573" w:rsidRPr="007C7363" w:rsidRDefault="005F1E26" w:rsidP="005F1E26">
                <w:pPr>
                  <w:rPr>
                    <w:rFonts w:cs="Lucida Grande"/>
                    <w:color w:val="181818"/>
                  </w:rPr>
                </w:pPr>
                <w:sdt>
                  <w:sdtPr>
                    <w:rPr>
                      <w:rFonts w:cs="Lucida Grande"/>
                      <w:color w:val="181818"/>
                    </w:rPr>
                    <w:id w:val="-1058774166"/>
                    <w:citation/>
                  </w:sdtPr>
                  <w:sdtEndPr/>
                  <w:sdtContent>
                    <w:r w:rsidR="00401573" w:rsidRPr="007C7363">
                      <w:rPr>
                        <w:rFonts w:cs="Lucida Grande"/>
                        <w:color w:val="181818"/>
                      </w:rPr>
                      <w:fldChar w:fldCharType="begin"/>
                    </w:r>
                    <w:r w:rsidR="001A259C">
                      <w:rPr>
                        <w:rFonts w:cs="Lucida Grande"/>
                        <w:color w:val="181818"/>
                        <w:lang w:val="en-US"/>
                      </w:rPr>
                      <w:instrText xml:space="preserve">CITATION Miron91 \l 1033 </w:instrText>
                    </w:r>
                    <w:r w:rsidR="00401573" w:rsidRPr="007C7363">
                      <w:rPr>
                        <w:rFonts w:cs="Lucida Grande"/>
                        <w:color w:val="181818"/>
                      </w:rPr>
                      <w:fldChar w:fldCharType="separate"/>
                    </w:r>
                    <w:r w:rsidR="001A259C" w:rsidRPr="001A259C">
                      <w:rPr>
                        <w:rFonts w:cs="Lucida Grande"/>
                        <w:noProof/>
                        <w:color w:val="181818"/>
                        <w:lang w:val="en-US"/>
                      </w:rPr>
                      <w:t>(Miron, Imahot meyasdot, ahayot horgot: ‘al shetei hatḥalot ba-shirah ha-erets-yisraelit ha-modernit)</w:t>
                    </w:r>
                    <w:r w:rsidR="00401573" w:rsidRPr="007C7363">
                      <w:rPr>
                        <w:rFonts w:cs="Lucida Grande"/>
                        <w:color w:val="181818"/>
                      </w:rPr>
                      <w:fldChar w:fldCharType="end"/>
                    </w:r>
                  </w:sdtContent>
                </w:sdt>
                <w:r w:rsidR="00401573" w:rsidRPr="007C7363">
                  <w:rPr>
                    <w:rFonts w:cs="Lucida Grande"/>
                    <w:color w:val="181818"/>
                  </w:rPr>
                  <w:br/>
                </w:r>
                <w:sdt>
                  <w:sdtPr>
                    <w:rPr>
                      <w:rFonts w:cs="Lucida Grande"/>
                      <w:color w:val="181818"/>
                    </w:rPr>
                    <w:id w:val="-1763213152"/>
                    <w:citation/>
                  </w:sdtPr>
                  <w:sdtEndPr/>
                  <w:sdtContent>
                    <w:r w:rsidR="00401573" w:rsidRPr="007C7363">
                      <w:rPr>
                        <w:rFonts w:cs="Lucida Grande"/>
                        <w:color w:val="181818"/>
                      </w:rPr>
                      <w:fldChar w:fldCharType="begin"/>
                    </w:r>
                    <w:r w:rsidR="001A259C">
                      <w:rPr>
                        <w:rFonts w:cs="Lucida Grande"/>
                        <w:color w:val="181818"/>
                        <w:lang w:val="en-US"/>
                      </w:rPr>
                      <w:instrText xml:space="preserve">CITATION Miron04 \l 1033 </w:instrText>
                    </w:r>
                    <w:r w:rsidR="00401573" w:rsidRPr="007C7363">
                      <w:rPr>
                        <w:rFonts w:cs="Lucida Grande"/>
                        <w:color w:val="181818"/>
                      </w:rPr>
                      <w:fldChar w:fldCharType="separate"/>
                    </w:r>
                    <w:r w:rsidR="001A259C" w:rsidRPr="001A259C">
                      <w:rPr>
                        <w:rFonts w:cs="Lucida Grande"/>
                        <w:noProof/>
                        <w:color w:val="181818"/>
                        <w:lang w:val="en-US"/>
                      </w:rPr>
                      <w:t>(Miron, Imahot meyasdot, ahayot horgot: ‘al reishit shirat ha-nashim ha-‘ivrit)</w:t>
                    </w:r>
                    <w:r w:rsidR="00401573" w:rsidRPr="007C7363">
                      <w:rPr>
                        <w:rFonts w:cs="Lucida Grande"/>
                        <w:color w:val="181818"/>
                      </w:rPr>
                      <w:fldChar w:fldCharType="end"/>
                    </w:r>
                  </w:sdtContent>
                </w:sdt>
              </w:p>
              <w:p w14:paraId="0554BC95" w14:textId="37BFD968" w:rsidR="00A66D2F" w:rsidRPr="007C7363" w:rsidRDefault="005F1E26" w:rsidP="005F1E26">
                <w:sdt>
                  <w:sdtPr>
                    <w:id w:val="-1290579372"/>
                    <w:citation/>
                  </w:sdtPr>
                  <w:sdtEndPr/>
                  <w:sdtContent>
                    <w:r w:rsidR="00401573" w:rsidRPr="007C7363">
                      <w:fldChar w:fldCharType="begin"/>
                    </w:r>
                    <w:r w:rsidR="001A259C">
                      <w:rPr>
                        <w:rFonts w:cs="Lucida Grande"/>
                        <w:color w:val="181818"/>
                        <w:lang w:val="en-US"/>
                      </w:rPr>
                      <w:instrText xml:space="preserve">CITATION Olmert13 \l 1033 </w:instrText>
                    </w:r>
                    <w:r w:rsidR="00401573" w:rsidRPr="007C7363">
                      <w:fldChar w:fldCharType="separate"/>
                    </w:r>
                    <w:r w:rsidR="001A259C" w:rsidRPr="001A259C">
                      <w:rPr>
                        <w:rFonts w:cs="Lucida Grande"/>
                        <w:noProof/>
                        <w:color w:val="181818"/>
                        <w:lang w:val="en-US"/>
                      </w:rPr>
                      <w:t>(Olmert and Horvitz)</w:t>
                    </w:r>
                    <w:r w:rsidR="00401573" w:rsidRPr="007C7363">
                      <w:fldChar w:fldCharType="end"/>
                    </w:r>
                  </w:sdtContent>
                </w:sdt>
              </w:p>
              <w:p w14:paraId="2D85C41C" w14:textId="5604394E" w:rsidR="00A66D2F" w:rsidRPr="007C7363" w:rsidRDefault="005F1E26" w:rsidP="005F1E26">
                <w:sdt>
                  <w:sdtPr>
                    <w:id w:val="102694304"/>
                    <w:citation/>
                  </w:sdtPr>
                  <w:sdtEndPr/>
                  <w:sdtContent>
                    <w:r w:rsidR="00EB27BB" w:rsidRPr="007C7363">
                      <w:fldChar w:fldCharType="begin"/>
                    </w:r>
                    <w:r w:rsidR="001A259C">
                      <w:rPr>
                        <w:lang w:val="en-US"/>
                      </w:rPr>
                      <w:instrText xml:space="preserve">CITATION Segal05 \l 1033 </w:instrText>
                    </w:r>
                    <w:r w:rsidR="00EB27BB" w:rsidRPr="007C7363">
                      <w:fldChar w:fldCharType="separate"/>
                    </w:r>
                    <w:r w:rsidR="001A259C" w:rsidRPr="001A259C">
                      <w:rPr>
                        <w:noProof/>
                        <w:lang w:val="en-US"/>
                      </w:rPr>
                      <w:t>(Segal, Rahel Bluwstein’s ‘Aftergrowth’ Poetics)</w:t>
                    </w:r>
                    <w:r w:rsidR="00EB27BB" w:rsidRPr="007C7363">
                      <w:fldChar w:fldCharType="end"/>
                    </w:r>
                  </w:sdtContent>
                </w:sdt>
              </w:p>
              <w:p w14:paraId="7FC131FF" w14:textId="386C4449" w:rsidR="00EF302C" w:rsidRPr="007C7363" w:rsidRDefault="005F1E26" w:rsidP="005F1E26">
                <w:sdt>
                  <w:sdtPr>
                    <w:id w:val="-1056619116"/>
                    <w:citation/>
                  </w:sdtPr>
                  <w:sdtEndPr/>
                  <w:sdtContent>
                    <w:r w:rsidR="00EB27BB" w:rsidRPr="007C7363">
                      <w:fldChar w:fldCharType="begin"/>
                    </w:r>
                    <w:r w:rsidR="001A259C">
                      <w:rPr>
                        <w:lang w:val="en-US"/>
                      </w:rPr>
                      <w:instrText xml:space="preserve">CITATION Segal10 \l 1033 </w:instrText>
                    </w:r>
                    <w:r w:rsidR="00EB27BB" w:rsidRPr="007C7363">
                      <w:fldChar w:fldCharType="separate"/>
                    </w:r>
                    <w:r w:rsidR="001A259C" w:rsidRPr="001A259C">
                      <w:rPr>
                        <w:noProof/>
                        <w:lang w:val="en-US"/>
                      </w:rPr>
                      <w:t>(Segal, ’Listening to Her Is Torture’: The Menace of a Male Voice in a Woman’s Body)</w:t>
                    </w:r>
                    <w:r w:rsidR="00EB27BB" w:rsidRPr="007C7363">
                      <w:fldChar w:fldCharType="end"/>
                    </w:r>
                  </w:sdtContent>
                </w:sdt>
              </w:p>
              <w:p w14:paraId="31A7FCF2" w14:textId="77777777" w:rsidR="00A66D2F" w:rsidRPr="007C7363" w:rsidRDefault="00A66D2F" w:rsidP="005F1E26"/>
              <w:p w14:paraId="149FACC1" w14:textId="6BD329D8" w:rsidR="003B04D3" w:rsidRPr="007C7363" w:rsidRDefault="005F1E26" w:rsidP="005F1E26">
                <w:pPr>
                  <w:pStyle w:val="Heading2"/>
                </w:pPr>
                <w:r>
                  <w:t>Further L</w:t>
                </w:r>
                <w:r w:rsidR="00AC7ECB" w:rsidRPr="007C7363">
                  <w:t>istening</w:t>
                </w:r>
              </w:p>
              <w:p w14:paraId="0E83DE0A" w14:textId="4D019D43" w:rsidR="00151AA2" w:rsidRPr="007C7363" w:rsidRDefault="005F1E26" w:rsidP="005F1E26">
                <w:sdt>
                  <w:sdtPr>
                    <w:id w:val="1363393205"/>
                    <w:citation/>
                  </w:sdtPr>
                  <w:sdtEndPr/>
                  <w:sdtContent>
                    <w:r w:rsidR="00EB27BB" w:rsidRPr="007C7363">
                      <w:fldChar w:fldCharType="begin"/>
                    </w:r>
                    <w:r w:rsidR="00D31D9D">
                      <w:rPr>
                        <w:lang w:val="en-US"/>
                      </w:rPr>
                      <w:instrText xml:space="preserve">CITATION Alberstein69 \l 1033 </w:instrText>
                    </w:r>
                    <w:r w:rsidR="00EB27BB" w:rsidRPr="007C7363">
                      <w:fldChar w:fldCharType="separate"/>
                    </w:r>
                    <w:r w:rsidR="00D31D9D" w:rsidRPr="00D31D9D">
                      <w:rPr>
                        <w:noProof/>
                        <w:lang w:val="en-US"/>
                      </w:rPr>
                      <w:t>(Alberstein and Granot)</w:t>
                    </w:r>
                    <w:r w:rsidR="00EB27BB" w:rsidRPr="007C7363">
                      <w:fldChar w:fldCharType="end"/>
                    </w:r>
                  </w:sdtContent>
                </w:sdt>
              </w:p>
              <w:p w14:paraId="6A9FB17D" w14:textId="51FAF4AC" w:rsidR="00423C1B" w:rsidRDefault="005F1E26" w:rsidP="005F1E26">
                <w:sdt>
                  <w:sdtPr>
                    <w:id w:val="623810262"/>
                    <w:citation/>
                  </w:sdtPr>
                  <w:sdtEndPr/>
                  <w:sdtContent>
                    <w:r w:rsidR="00EB27BB" w:rsidRPr="007C7363">
                      <w:fldChar w:fldCharType="begin"/>
                    </w:r>
                    <w:r w:rsidR="001A259C">
                      <w:rPr>
                        <w:lang w:val="en-US"/>
                      </w:rPr>
                      <w:instrText xml:space="preserve">CITATION Ettun09 \l 1033 </w:instrText>
                    </w:r>
                    <w:r w:rsidR="00EB27BB" w:rsidRPr="007C7363">
                      <w:fldChar w:fldCharType="separate"/>
                    </w:r>
                    <w:r w:rsidR="001A259C" w:rsidRPr="001A259C">
                      <w:rPr>
                        <w:noProof/>
                        <w:lang w:val="en-US"/>
                      </w:rPr>
                      <w:t>(Ettun and Herman)</w:t>
                    </w:r>
                    <w:r w:rsidR="00EB27BB" w:rsidRPr="007C7363">
                      <w:fldChar w:fldCharType="end"/>
                    </w:r>
                  </w:sdtContent>
                </w:sdt>
              </w:p>
              <w:p w14:paraId="31E206F7" w14:textId="79D6B213" w:rsidR="00423C1B" w:rsidRPr="007C7363" w:rsidRDefault="005F1E26" w:rsidP="005F1E26">
                <w:sdt>
                  <w:sdtPr>
                    <w:rPr>
                      <w:rFonts w:cs="Lucida Grande"/>
                      <w:color w:val="181818"/>
                    </w:rPr>
                    <w:id w:val="-1500269792"/>
                    <w:citation/>
                  </w:sdtPr>
                  <w:sdtEndPr/>
                  <w:sdtContent>
                    <w:r w:rsidR="00423C1B" w:rsidRPr="007C7363">
                      <w:rPr>
                        <w:rFonts w:cs="Lucida Grande"/>
                        <w:color w:val="181818"/>
                      </w:rPr>
                      <w:fldChar w:fldCharType="begin"/>
                    </w:r>
                    <w:r w:rsidR="001A259C">
                      <w:rPr>
                        <w:lang w:val="en-US"/>
                      </w:rPr>
                      <w:instrText xml:space="preserve">CITATION Wolpe51 \l 1033 </w:instrText>
                    </w:r>
                    <w:r w:rsidR="00423C1B" w:rsidRPr="007C7363">
                      <w:rPr>
                        <w:rFonts w:cs="Lucida Grande"/>
                        <w:color w:val="181818"/>
                      </w:rPr>
                      <w:fldChar w:fldCharType="separate"/>
                    </w:r>
                    <w:r w:rsidR="001A259C" w:rsidRPr="001A259C">
                      <w:rPr>
                        <w:noProof/>
                        <w:lang w:val="en-US"/>
                      </w:rPr>
                      <w:t>(Wolpe, If It Be My Fate -- : for low voice and piano in English and Hebrew)</w:t>
                    </w:r>
                    <w:r w:rsidR="00423C1B" w:rsidRPr="007C7363">
                      <w:rPr>
                        <w:rFonts w:cs="Lucida Grande"/>
                        <w:color w:val="181818"/>
                      </w:rPr>
                      <w:fldChar w:fldCharType="end"/>
                    </w:r>
                  </w:sdtContent>
                </w:sdt>
              </w:p>
              <w:p w14:paraId="3ED6C1BC" w14:textId="16D1E463" w:rsidR="00D26CC5" w:rsidRDefault="00D26CC5" w:rsidP="005F1E26">
                <w:pPr>
                  <w:rPr>
                    <w:rFonts w:cs="Lucida Grande"/>
                    <w:b/>
                    <w:bCs/>
                    <w:color w:val="181818"/>
                  </w:rPr>
                </w:pPr>
              </w:p>
              <w:p w14:paraId="10E72085" w14:textId="0C80652A" w:rsidR="007C7363" w:rsidRPr="007C7363" w:rsidRDefault="00A23D9D" w:rsidP="005F1E26">
                <w:pPr>
                  <w:pStyle w:val="Heading2"/>
                  <w:rPr>
                    <w:lang w:bidi="he-IL"/>
                  </w:rPr>
                </w:pPr>
                <w:r w:rsidRPr="007C7363">
                  <w:rPr>
                    <w:lang w:bidi="he-IL"/>
                  </w:rPr>
                  <w:t>Translations</w:t>
                </w:r>
              </w:p>
              <w:p w14:paraId="193155D2" w14:textId="23894274" w:rsidR="00231637" w:rsidRPr="007C7363" w:rsidRDefault="005F1E26" w:rsidP="005F1E26">
                <w:pPr>
                  <w:rPr>
                    <w:rFonts w:cs="Times New Roman"/>
                    <w:lang w:bidi="he-IL"/>
                  </w:rPr>
                </w:pPr>
                <w:sdt>
                  <w:sdtPr>
                    <w:rPr>
                      <w:rFonts w:cs="Times New Roman"/>
                      <w:lang w:bidi="he-IL"/>
                    </w:rPr>
                    <w:id w:val="-516239737"/>
                    <w:citation/>
                  </w:sdtPr>
                  <w:sdtEndPr/>
                  <w:sdtContent>
                    <w:r w:rsidR="00231637" w:rsidRPr="007C7363">
                      <w:rPr>
                        <w:rFonts w:cs="Times New Roman"/>
                        <w:lang w:bidi="he-IL"/>
                      </w:rPr>
                      <w:fldChar w:fldCharType="begin"/>
                    </w:r>
                    <w:r w:rsidR="00004D07">
                      <w:rPr>
                        <w:rFonts w:cs="Times New Roman"/>
                        <w:lang w:val="en-US" w:bidi="he-IL"/>
                      </w:rPr>
                      <w:instrText xml:space="preserve">CITATION Bejerano85 \l 1033 </w:instrText>
                    </w:r>
                    <w:r w:rsidR="00231637" w:rsidRPr="007C7363">
                      <w:rPr>
                        <w:rFonts w:cs="Times New Roman"/>
                        <w:lang w:bidi="he-IL"/>
                      </w:rPr>
                      <w:fldChar w:fldCharType="separate"/>
                    </w:r>
                    <w:r w:rsidR="00004D07" w:rsidRPr="00004D07">
                      <w:rPr>
                        <w:rFonts w:cs="Times New Roman"/>
                        <w:noProof/>
                        <w:lang w:val="en-US" w:bidi="he-IL"/>
                      </w:rPr>
                      <w:t>(Bejerano)</w:t>
                    </w:r>
                    <w:r w:rsidR="00231637" w:rsidRPr="007C7363">
                      <w:rPr>
                        <w:rFonts w:cs="Times New Roman"/>
                        <w:lang w:bidi="he-IL"/>
                      </w:rPr>
                      <w:fldChar w:fldCharType="end"/>
                    </w:r>
                  </w:sdtContent>
                </w:sdt>
              </w:p>
              <w:p w14:paraId="2A75C5F3" w14:textId="63C7190E" w:rsidR="000E7579" w:rsidRDefault="005F1E26" w:rsidP="005F1E26">
                <w:pPr>
                  <w:rPr>
                    <w:rFonts w:cs="Lucida Grande"/>
                    <w:color w:val="181818"/>
                  </w:rPr>
                </w:pPr>
                <w:sdt>
                  <w:sdtPr>
                    <w:rPr>
                      <w:rFonts w:cs="Lucida Grande"/>
                      <w:color w:val="181818"/>
                    </w:rPr>
                    <w:id w:val="275993018"/>
                    <w:citation/>
                  </w:sdtPr>
                  <w:sdtEndPr/>
                  <w:sdtContent>
                    <w:r w:rsidR="00231637" w:rsidRPr="007C7363">
                      <w:rPr>
                        <w:rFonts w:cs="Lucida Grande"/>
                        <w:color w:val="181818"/>
                      </w:rPr>
                      <w:fldChar w:fldCharType="begin"/>
                    </w:r>
                    <w:r w:rsidR="001A259C">
                      <w:rPr>
                        <w:rFonts w:cs="Lucida Grande"/>
                        <w:color w:val="181818"/>
                        <w:lang w:val="en-US"/>
                      </w:rPr>
                      <w:instrText xml:space="preserve">CITATION Friend95 \l 1033 </w:instrText>
                    </w:r>
                    <w:r w:rsidR="00231637" w:rsidRPr="007C7363">
                      <w:rPr>
                        <w:rFonts w:cs="Lucida Grande"/>
                        <w:color w:val="181818"/>
                      </w:rPr>
                      <w:fldChar w:fldCharType="separate"/>
                    </w:r>
                    <w:r w:rsidR="001A259C" w:rsidRPr="001A259C">
                      <w:rPr>
                        <w:rFonts w:cs="Lucida Grande"/>
                        <w:noProof/>
                        <w:color w:val="181818"/>
                        <w:lang w:val="en-US"/>
                      </w:rPr>
                      <w:t>(Friend and Sandbank)</w:t>
                    </w:r>
                    <w:r w:rsidR="00231637" w:rsidRPr="007C7363">
                      <w:rPr>
                        <w:rFonts w:cs="Lucida Grande"/>
                        <w:color w:val="181818"/>
                      </w:rPr>
                      <w:fldChar w:fldCharType="end"/>
                    </w:r>
                  </w:sdtContent>
                </w:sdt>
              </w:p>
              <w:p w14:paraId="49D6607D" w14:textId="77777777" w:rsidR="005F1E26" w:rsidRPr="007C7363" w:rsidRDefault="005F1E26" w:rsidP="005F1E26">
                <w:pPr>
                  <w:rPr>
                    <w:rFonts w:cs="Lucida Grande"/>
                    <w:color w:val="181818"/>
                  </w:rPr>
                </w:pPr>
              </w:p>
              <w:p w14:paraId="0337C7DC" w14:textId="3482799E" w:rsidR="00A23D9D" w:rsidRPr="007C7363" w:rsidRDefault="00A23D9D" w:rsidP="005F1E26">
                <w:pPr>
                  <w:pStyle w:val="Heading2"/>
                </w:pPr>
                <w:r w:rsidRPr="007C7363">
                  <w:t>Biography</w:t>
                </w:r>
              </w:p>
              <w:p w14:paraId="0DFAE877" w14:textId="2AC0D144" w:rsidR="003235A7" w:rsidRPr="007C7363" w:rsidRDefault="005F1E26" w:rsidP="005F1E26">
                <w:pPr>
                  <w:rPr>
                    <w:rFonts w:cs="Lucida Grande"/>
                  </w:rPr>
                </w:pPr>
                <w:sdt>
                  <w:sdtPr>
                    <w:rPr>
                      <w:rFonts w:cs="Lucida Grande"/>
                    </w:rPr>
                    <w:id w:val="408583106"/>
                    <w:citation/>
                  </w:sdtPr>
                  <w:sdtEndPr/>
                  <w:sdtContent>
                    <w:r w:rsidR="000E7579" w:rsidRPr="007C7363">
                      <w:rPr>
                        <w:rFonts w:cs="Lucida Grande"/>
                      </w:rPr>
                      <w:fldChar w:fldCharType="begin"/>
                    </w:r>
                    <w:r w:rsidR="001A259C">
                      <w:rPr>
                        <w:rFonts w:cs="Times New Roman"/>
                        <w:lang w:val="en-US" w:bidi="he-IL"/>
                      </w:rPr>
                      <w:instrText xml:space="preserve">CITATION Tsur11 \l 1033 </w:instrText>
                    </w:r>
                    <w:r w:rsidR="000E7579" w:rsidRPr="007C7363">
                      <w:rPr>
                        <w:rFonts w:cs="Lucida Grande"/>
                      </w:rPr>
                      <w:fldChar w:fldCharType="separate"/>
                    </w:r>
                    <w:r w:rsidR="001A259C" w:rsidRPr="001A259C">
                      <w:rPr>
                        <w:rFonts w:cs="Times New Roman"/>
                        <w:noProof/>
                        <w:lang w:val="en-US" w:bidi="he-IL"/>
                      </w:rPr>
                      <w:t>(Tsur)</w:t>
                    </w:r>
                    <w:r w:rsidR="000E7579" w:rsidRPr="007C7363">
                      <w:rPr>
                        <w:rFonts w:cs="Lucida Grande"/>
                      </w:rPr>
                      <w:fldChar w:fldCharType="end"/>
                    </w:r>
                  </w:sdtContent>
                </w:sdt>
              </w:p>
            </w:sdtContent>
          </w:sdt>
        </w:tc>
      </w:tr>
    </w:tbl>
    <w:p w14:paraId="4CBA784D" w14:textId="77777777" w:rsidR="00C27FAB" w:rsidRPr="00F36937" w:rsidRDefault="00C27FAB" w:rsidP="00B33145"/>
    <w:sectPr w:rsidR="00C27FAB" w:rsidRPr="00F36937" w:rsidSect="00547B8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2BB74" w14:textId="77777777" w:rsidR="00D26CC5" w:rsidRDefault="00D26CC5" w:rsidP="007A0D55">
      <w:pPr>
        <w:spacing w:after="0" w:line="240" w:lineRule="auto"/>
      </w:pPr>
      <w:r>
        <w:separator/>
      </w:r>
    </w:p>
  </w:endnote>
  <w:endnote w:type="continuationSeparator" w:id="0">
    <w:p w14:paraId="36F9F761" w14:textId="77777777" w:rsidR="00D26CC5" w:rsidRDefault="00D26C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BCAkzidenzGrotesk-CondensedMe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D422A" w14:textId="77777777" w:rsidR="00D26CC5" w:rsidRDefault="00D26CC5" w:rsidP="007A0D55">
      <w:pPr>
        <w:spacing w:after="0" w:line="240" w:lineRule="auto"/>
      </w:pPr>
      <w:r>
        <w:separator/>
      </w:r>
    </w:p>
  </w:footnote>
  <w:footnote w:type="continuationSeparator" w:id="0">
    <w:p w14:paraId="75250597" w14:textId="77777777" w:rsidR="00D26CC5" w:rsidRDefault="00D26CC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E274" w14:textId="77777777" w:rsidR="00D26CC5" w:rsidRDefault="00D26CC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C61E4F" w14:textId="77777777" w:rsidR="00D26CC5" w:rsidRDefault="00D26C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D3"/>
    <w:rsid w:val="000023EA"/>
    <w:rsid w:val="00004D07"/>
    <w:rsid w:val="00032462"/>
    <w:rsid w:val="00032559"/>
    <w:rsid w:val="00052040"/>
    <w:rsid w:val="00095D84"/>
    <w:rsid w:val="000B25AE"/>
    <w:rsid w:val="000B55AB"/>
    <w:rsid w:val="000D24DC"/>
    <w:rsid w:val="000E7579"/>
    <w:rsid w:val="00101B2E"/>
    <w:rsid w:val="00101BC1"/>
    <w:rsid w:val="00114676"/>
    <w:rsid w:val="00116FA0"/>
    <w:rsid w:val="0015114C"/>
    <w:rsid w:val="00151AA2"/>
    <w:rsid w:val="00181685"/>
    <w:rsid w:val="001A21F3"/>
    <w:rsid w:val="001A2537"/>
    <w:rsid w:val="001A259C"/>
    <w:rsid w:val="001A55A7"/>
    <w:rsid w:val="001A6A06"/>
    <w:rsid w:val="001B6282"/>
    <w:rsid w:val="00210C03"/>
    <w:rsid w:val="002162E2"/>
    <w:rsid w:val="00225C5A"/>
    <w:rsid w:val="00230B10"/>
    <w:rsid w:val="00231637"/>
    <w:rsid w:val="00234353"/>
    <w:rsid w:val="00244BB0"/>
    <w:rsid w:val="0025064A"/>
    <w:rsid w:val="002730B2"/>
    <w:rsid w:val="002952D8"/>
    <w:rsid w:val="002A0843"/>
    <w:rsid w:val="002A0A0D"/>
    <w:rsid w:val="002B0B37"/>
    <w:rsid w:val="0030662D"/>
    <w:rsid w:val="003235A7"/>
    <w:rsid w:val="00331524"/>
    <w:rsid w:val="003677B6"/>
    <w:rsid w:val="00386C3F"/>
    <w:rsid w:val="003B04D3"/>
    <w:rsid w:val="003C61F5"/>
    <w:rsid w:val="003D3579"/>
    <w:rsid w:val="003E2795"/>
    <w:rsid w:val="003F0D73"/>
    <w:rsid w:val="00401573"/>
    <w:rsid w:val="004017A8"/>
    <w:rsid w:val="00423C1B"/>
    <w:rsid w:val="00437A97"/>
    <w:rsid w:val="00462DBE"/>
    <w:rsid w:val="00464699"/>
    <w:rsid w:val="00483379"/>
    <w:rsid w:val="00487BC5"/>
    <w:rsid w:val="00496888"/>
    <w:rsid w:val="004A7476"/>
    <w:rsid w:val="004E5896"/>
    <w:rsid w:val="00513EE6"/>
    <w:rsid w:val="00527130"/>
    <w:rsid w:val="00534F8F"/>
    <w:rsid w:val="00547B82"/>
    <w:rsid w:val="00590035"/>
    <w:rsid w:val="005B177E"/>
    <w:rsid w:val="005B3921"/>
    <w:rsid w:val="005F1E26"/>
    <w:rsid w:val="005F26D7"/>
    <w:rsid w:val="005F5450"/>
    <w:rsid w:val="006A33E0"/>
    <w:rsid w:val="006D0412"/>
    <w:rsid w:val="007411B9"/>
    <w:rsid w:val="00762872"/>
    <w:rsid w:val="00780D95"/>
    <w:rsid w:val="00780DC7"/>
    <w:rsid w:val="007A0D55"/>
    <w:rsid w:val="007B3377"/>
    <w:rsid w:val="007C7363"/>
    <w:rsid w:val="007E5F44"/>
    <w:rsid w:val="007E66A9"/>
    <w:rsid w:val="00821DE3"/>
    <w:rsid w:val="00846CE1"/>
    <w:rsid w:val="008A5B87"/>
    <w:rsid w:val="00907B8E"/>
    <w:rsid w:val="00922950"/>
    <w:rsid w:val="00960C9A"/>
    <w:rsid w:val="009A7264"/>
    <w:rsid w:val="009D1606"/>
    <w:rsid w:val="009E18A1"/>
    <w:rsid w:val="009E3C2D"/>
    <w:rsid w:val="009E73D7"/>
    <w:rsid w:val="00A17ADC"/>
    <w:rsid w:val="00A23D9D"/>
    <w:rsid w:val="00A27D2C"/>
    <w:rsid w:val="00A605F6"/>
    <w:rsid w:val="00A66D2F"/>
    <w:rsid w:val="00A67440"/>
    <w:rsid w:val="00A76FD9"/>
    <w:rsid w:val="00A7781B"/>
    <w:rsid w:val="00A86D5E"/>
    <w:rsid w:val="00AB436D"/>
    <w:rsid w:val="00AC720A"/>
    <w:rsid w:val="00AC7ECB"/>
    <w:rsid w:val="00AD2F24"/>
    <w:rsid w:val="00AD4844"/>
    <w:rsid w:val="00AD5287"/>
    <w:rsid w:val="00B008FC"/>
    <w:rsid w:val="00B219AE"/>
    <w:rsid w:val="00B33145"/>
    <w:rsid w:val="00B574C9"/>
    <w:rsid w:val="00BC39C9"/>
    <w:rsid w:val="00BE5BF7"/>
    <w:rsid w:val="00BF06B9"/>
    <w:rsid w:val="00BF40E1"/>
    <w:rsid w:val="00C27FAB"/>
    <w:rsid w:val="00C358D4"/>
    <w:rsid w:val="00C6296B"/>
    <w:rsid w:val="00CC586D"/>
    <w:rsid w:val="00CD5FDE"/>
    <w:rsid w:val="00CF1542"/>
    <w:rsid w:val="00CF3EC5"/>
    <w:rsid w:val="00D00654"/>
    <w:rsid w:val="00D24B08"/>
    <w:rsid w:val="00D26CC5"/>
    <w:rsid w:val="00D31D9D"/>
    <w:rsid w:val="00D656DA"/>
    <w:rsid w:val="00D83300"/>
    <w:rsid w:val="00DC6B48"/>
    <w:rsid w:val="00DD75E8"/>
    <w:rsid w:val="00DF01B0"/>
    <w:rsid w:val="00E64088"/>
    <w:rsid w:val="00E85A05"/>
    <w:rsid w:val="00E95829"/>
    <w:rsid w:val="00EA606C"/>
    <w:rsid w:val="00EB0C8C"/>
    <w:rsid w:val="00EB27BB"/>
    <w:rsid w:val="00EB51FD"/>
    <w:rsid w:val="00EB77DB"/>
    <w:rsid w:val="00ED139F"/>
    <w:rsid w:val="00EF302C"/>
    <w:rsid w:val="00EF74F7"/>
    <w:rsid w:val="00F31091"/>
    <w:rsid w:val="00F36937"/>
    <w:rsid w:val="00F60F53"/>
    <w:rsid w:val="00F82D1D"/>
    <w:rsid w:val="00FA1925"/>
    <w:rsid w:val="00FB11DE"/>
    <w:rsid w:val="00FB589A"/>
    <w:rsid w:val="00FB7317"/>
    <w:rsid w:val="00FC4FDA"/>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8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 w:type="paragraph" w:styleId="Bibliography">
    <w:name w:val="Bibliography"/>
    <w:basedOn w:val="Normal"/>
    <w:next w:val="Normal"/>
    <w:uiPriority w:val="37"/>
    <w:unhideWhenUsed/>
    <w:rsid w:val="00004D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 w:type="paragraph" w:styleId="Bibliography">
    <w:name w:val="Bibliography"/>
    <w:basedOn w:val="Normal"/>
    <w:next w:val="Normal"/>
    <w:uiPriority w:val="37"/>
    <w:unhideWhenUsed/>
    <w:rsid w:val="0000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CA70FF" w:rsidRDefault="00CA70FF">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CA70FF" w:rsidRDefault="00CA70FF">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CA70FF" w:rsidRDefault="00CA70FF">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CA70FF" w:rsidRDefault="00CA70FF">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CA70FF" w:rsidRDefault="00CA70FF">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CA70FF" w:rsidRDefault="00CA70FF">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CA70FF" w:rsidRDefault="00CA70FF">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CA70FF" w:rsidRDefault="00CA70FF">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CA70FF" w:rsidRDefault="00CA70FF">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CA70FF" w:rsidRDefault="00CA70FF">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BCAkzidenzGrotesk-CondensedMe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A70FF"/>
    <w:rsid w:val="001715D9"/>
    <w:rsid w:val="00236C82"/>
    <w:rsid w:val="00256FDE"/>
    <w:rsid w:val="006C173E"/>
    <w:rsid w:val="009A0B0E"/>
    <w:rsid w:val="00BD1299"/>
    <w:rsid w:val="00CA70FF"/>
    <w:rsid w:val="00D84452"/>
    <w:rsid w:val="00EE43EF"/>
    <w:rsid w:val="00EF4918"/>
    <w:rsid w:val="00EF5113"/>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3EF"/>
    <w:rPr>
      <w:color w:val="808080"/>
    </w:rPr>
  </w:style>
  <w:style w:type="paragraph" w:customStyle="1" w:styleId="D06B191A8212F24CB36B3E1A6ECAC30C">
    <w:name w:val="D06B191A8212F24CB36B3E1A6ECAC30C"/>
    <w:rsid w:val="00EE43EF"/>
  </w:style>
  <w:style w:type="paragraph" w:customStyle="1" w:styleId="461CB3313E0CA54E84259B9BE94E55EE">
    <w:name w:val="461CB3313E0CA54E84259B9BE94E55EE"/>
    <w:rsid w:val="00EE43EF"/>
  </w:style>
  <w:style w:type="paragraph" w:customStyle="1" w:styleId="EC4E907CDE7CE045B749B56BEA3D441D">
    <w:name w:val="EC4E907CDE7CE045B749B56BEA3D441D"/>
    <w:rsid w:val="00EE43EF"/>
  </w:style>
  <w:style w:type="paragraph" w:customStyle="1" w:styleId="14DC9CC4AFF1F14FB6F8207D56A538DC">
    <w:name w:val="14DC9CC4AFF1F14FB6F8207D56A538DC"/>
    <w:rsid w:val="00EE43EF"/>
  </w:style>
  <w:style w:type="paragraph" w:customStyle="1" w:styleId="10AD53E16C8ECF40BD3E758448017774">
    <w:name w:val="10AD53E16C8ECF40BD3E758448017774"/>
    <w:rsid w:val="00EE43EF"/>
  </w:style>
  <w:style w:type="paragraph" w:customStyle="1" w:styleId="8E02B0E1C59C7942A8DF6A91E039E1AC">
    <w:name w:val="8E02B0E1C59C7942A8DF6A91E039E1AC"/>
    <w:rsid w:val="00EE43EF"/>
  </w:style>
  <w:style w:type="paragraph" w:customStyle="1" w:styleId="77636F24A3ABA5418B96D816BB28D2AA">
    <w:name w:val="77636F24A3ABA5418B96D816BB28D2AA"/>
    <w:rsid w:val="00EE43EF"/>
  </w:style>
  <w:style w:type="paragraph" w:customStyle="1" w:styleId="3C4FF48DAEC5B540A5838D84FA2E15DD">
    <w:name w:val="3C4FF48DAEC5B540A5838D84FA2E15DD"/>
    <w:rsid w:val="00EE43EF"/>
  </w:style>
  <w:style w:type="paragraph" w:customStyle="1" w:styleId="61343D2EBCFF1649BD0AEB13ADD27929">
    <w:name w:val="61343D2EBCFF1649BD0AEB13ADD27929"/>
    <w:rsid w:val="00EE43EF"/>
  </w:style>
  <w:style w:type="paragraph" w:customStyle="1" w:styleId="770BEAFF9758E74DB1A452A90A86C28B">
    <w:name w:val="770BEAFF9758E74DB1A452A90A86C28B"/>
    <w:rsid w:val="00EE43EF"/>
  </w:style>
  <w:style w:type="paragraph" w:customStyle="1" w:styleId="737CD7DBD5A0D74BAA04853B024D5ABA">
    <w:name w:val="737CD7DBD5A0D74BAA04853B024D5ABA"/>
    <w:rsid w:val="00EE43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Barzel06</b:Tag>
    <b:SourceType>Book</b:SourceType>
    <b:Guid>{539BFE8A-DD08-4599-83FD-EA48DFB1A688}</b:Guid>
    <b:Author>
      <b:Author>
        <b:NameList>
          <b:Person>
            <b:Last>Barzel</b:Last>
            <b:First>Hillel</b:First>
          </b:Person>
        </b:NameList>
      </b:Author>
    </b:Author>
    <b:Title>Shirat erets-yisrael--romantikah, ideiologiyah, mitologiyah: Raḥel Bluvshtayn sela’, aleksander penn, avigdor ha-me’iri, yontan ratosh</b:Title>
    <b:Year>2006</b:Year>
    <b:City>Benei Berak</b:City>
    <b:Publisher>Sifriyat Poalim</b:Publisher>
    <b:Medium>Print</b:Medium>
    <b:RefOrder>1</b:RefOrder>
  </b:Source>
  <b:Source>
    <b:Tag>Bejerano85</b:Tag>
    <b:SourceType>Book</b:SourceType>
    <b:Guid>{59039204-146E-4F50-856E-8DB6990AB493}</b:Guid>
    <b:Author>
      <b:Editor>
        <b:NameList>
          <b:Person>
            <b:Last>Bejerano</b:Last>
            <b:First>Ana</b:First>
            <b:Middle>Maria</b:Middle>
          </b:Person>
        </b:NameList>
      </b:Editor>
      <b:Translator>
        <b:NameList>
          <b:Person>
            <b:Last>Bejerano</b:Last>
            <b:First>Ana</b:First>
            <b:Middle>Maria</b:Middle>
          </b:Person>
        </b:NameList>
      </b:Translator>
      <b:Author>
        <b:NameList>
          <b:Person>
            <b:Last>Bejerano</b:Last>
            <b:First>Ana</b:First>
            <b:Middle>Maria</b:Middle>
          </b:Person>
        </b:NameList>
      </b:Author>
    </b:Author>
    <b:Title>Poemas</b:Title>
    <b:Year>1985</b:Year>
    <b:City>Barcelona</b:City>
    <b:Publisher>Riopiedras</b:Publisher>
    <b:Medium>Print</b:Medium>
    <b:RefOrder>18</b:RefOrder>
  </b:Source>
  <b:Source>
    <b:Tag>Bluvshtayn40</b:Tag>
    <b:SourceType>Book</b:SourceType>
    <b:Guid>{D3D556CA-5621-426A-8FC8-DE34CAD0BC08}</b:Guid>
    <b:Author>
      <b:Author>
        <b:NameList>
          <b:Person>
            <b:Last>Bluvshtayn</b:Last>
            <b:First>Shoshanah</b:First>
          </b:Person>
        </b:NameList>
      </b:Author>
    </b:Author>
    <b:Title>Alei kineret</b:Title>
    <b:City>Tel Aviv</b:City>
    <b:Publisher>Hotsa’at haverim</b:Publisher>
    <b:Year>1940</b:Year>
    <b:Medium>Print</b:Medium>
    <b:RefOrder>2</b:RefOrder>
  </b:Source>
  <b:Source>
    <b:Tag>Brenner11</b:Tag>
    <b:SourceType>JournalArticle</b:SourceType>
    <b:Guid>{FF029222-6106-4E61-A32E-9D3C608579DF}</b:Guid>
    <b:Author>
      <b:Author>
        <b:NameList>
          <b:Person>
            <b:Last>Brenner</b:Last>
            <b:First>Naomi</b:First>
          </b:Person>
        </b:NameList>
      </b:Author>
    </b:Author>
    <b:Title>Gendering Hebrew Modernism: Rachel Bluvstein and Avraham Shlonsky on the Pages of Musaf Davar</b:Title>
    <b:JournalName>Jewish Quarterly Review</b:JournalName>
    <b:Year>2011</b:Year>
    <b:Volume>101</b:Volume>
    <b:Issue>3</b:Issue>
    <b:Pages>383-405</b:Pages>
    <b:Medium>Print</b:Medium>
    <b:RefOrder>21</b:RefOrder>
  </b:Source>
  <b:Source>
    <b:Tag>Brenner10</b:Tag>
    <b:SourceType>JournalArticle</b:SourceType>
    <b:Guid>{D23C2229-D6CE-439C-B5AD-718B6586F8DC}</b:Guid>
    <b:Title>Slippery Selves: Rachel Bluvstein and Anna Margolin in Poetry and in Public</b:Title>
    <b:Year>2010</b:Year>
    <b:Volume>19</b:Volume>
    <b:Pages>100-133</b:Pages>
    <b:Author>
      <b:Author>
        <b:NameList>
          <b:Person>
            <b:Last>Brenner</b:Last>
            <b:First>Naomi</b:First>
          </b:Person>
        </b:NameList>
      </b:Author>
    </b:Author>
    <b:JournalName>Nashim: A Journal of Jewish Women’s Studies and Gender Issues</b:JournalName>
    <b:Medium>Print</b:Medium>
    <b:RefOrder>3</b:RefOrder>
  </b:Source>
  <b:Source>
    <b:Tag>Gluzman02</b:Tag>
    <b:SourceType>BookSection</b:SourceType>
    <b:Guid>{41680266-6B04-4BAA-A827-EFED5F3923E2}</b:Guid>
    <b:Title>The Invisible Revolution: Rereading Women’s Poetry</b:Title>
    <b:Publisher>Stanford University Press</b:Publisher>
    <b:Year>2002</b:Year>
    <b:Pages>100-140</b:Pages>
    <b:Author>
      <b:Author>
        <b:NameList>
          <b:Person>
            <b:Last>Gluzman</b:Last>
            <b:First>Michael</b:First>
          </b:Person>
        </b:NameList>
      </b:Author>
      <b:BookAuthor>
        <b:NameList>
          <b:Person>
            <b:Last>Gluzman</b:Last>
            <b:First>Michael</b:First>
          </b:Person>
        </b:NameList>
      </b:BookAuthor>
    </b:Author>
    <b:BookTitle>The Politics of Canonicity: Lines of Resistance</b:BookTitle>
    <b:City>Stanford</b:City>
    <b:Medium>Print</b:Medium>
    <b:RefOrder>4</b:RefOrder>
  </b:Source>
  <b:Source>
    <b:Tag>Alberstein69</b:Tag>
    <b:SourceType>SoundRecording</b:SourceType>
    <b:Guid>{70727A98-23BA-49F5-BFFB-CF0054A17C0C}</b:Guid>
    <b:Author>
      <b:Composer>
        <b:NameList>
          <b:Person>
            <b:Last>Alberstein</b:Last>
            <b:First>Chava</b:First>
          </b:Person>
          <b:Person>
            <b:Last>Granot</b:Last>
            <b:First>Dani</b:First>
          </b:Person>
        </b:NameList>
      </b:Composer>
    </b:Author>
    <b:Title>Shire Rakhel</b:Title>
    <b:ProductionCompany>CBS Records</b:ProductionCompany>
    <b:Year>1969</b:Year>
    <b:Comments>Reissued as Chava Alberstein, The Early Years Vol. 2. NMC, 2003.</b:Comments>
    <b:RefOrder>15</b:RefOrder>
  </b:Source>
  <b:Source>
    <b:Tag>Friend95</b:Tag>
    <b:SourceType>Book</b:SourceType>
    <b:Guid>{27A14919-5BEC-4D5D-B180-DE5162B6B5A9}</b:Guid>
    <b:Title>Flowers of Perhaps: Selected Poems of Rahel</b:Title>
    <b:City>London</b:City>
    <b:Publisher>Menard Press</b:Publisher>
    <b:Year>1995</b:Year>
    <b:Author>
      <b:Translator>
        <b:NameList>
          <b:Person>
            <b:Last>Friend</b:Last>
            <b:First>Robert</b:First>
          </b:Person>
          <b:Person>
            <b:Last>Sandbank</b:Last>
            <b:First>Shimon</b:First>
          </b:Person>
        </b:NameList>
      </b:Translator>
      <b:Author>
        <b:NameList>
          <b:Person>
            <b:Last>Friend</b:Last>
            <b:First>Robert</b:First>
          </b:Person>
          <b:Person>
            <b:Last>Sandbank</b:Last>
            <b:First>Shimon</b:First>
          </b:Person>
        </b:NameList>
      </b:Author>
    </b:Author>
    <b:Medium>Print</b:Medium>
    <b:RefOrder>19</b:RefOrder>
  </b:Source>
  <b:Source>
    <b:Tag>Hakhlili87</b:Tag>
    <b:SourceType>Book</b:SourceType>
    <b:Guid>{0FE8B5BE-A810-4F1E-90C5-8A7DB79915FA}</b:Guid>
    <b:Author>
      <b:Editor>
        <b:NameList>
          <b:Person>
            <b:Last>Ḥakhlili</b:Last>
            <b:First>Binyamin</b:First>
          </b:Person>
        </b:NameList>
      </b:Editor>
      <b:Author>
        <b:NameList>
          <b:Person>
            <b:Last>Hakhlili</b:Last>
            <b:First>Binyamin</b:First>
            <b:Middle>(ed.)</b:Middle>
          </b:Person>
        </b:NameList>
      </b:Author>
    </b:Author>
    <b:Title>Lakh ve-‘alayikh: ahavat Raḥel u-Mikhael: mikhtavim, shirim, divre hesber</b:Title>
    <b:Year>1987</b:Year>
    <b:City>Tel Aviv</b:City>
    <b:Medium>Print</b:Medium>
    <b:RefOrder>5</b:RefOrder>
  </b:Source>
  <b:Source>
    <b:Tag>Ettun09</b:Tag>
    <b:SourceType>SoundRecording</b:SourceType>
    <b:Guid>{8F81F8DD-97FA-466E-BF19-423C9B0A1D3B}</b:Guid>
    <b:Author>
      <b:Composer>
        <b:NameList>
          <b:Person>
            <b:Last>Ettun</b:Last>
            <b:First>Ehud</b:First>
          </b:Person>
          <b:Person>
            <b:Last>Herman</b:Last>
            <b:First>Uriel</b:First>
          </b:Person>
        </b:NameList>
      </b:Composer>
    </b:Author>
    <b:Title>Proyekt Shire Rakhel</b:Title>
    <b:Year>2008</b:Year>
    <b:RefOrder>16</b:RefOrder>
  </b:Source>
  <b:Source>
    <b:Tag>Krits87</b:Tag>
    <b:SourceType>Book</b:SourceType>
    <b:Guid>{7B700F17-7D8B-4AD8-9D17-A4C423A76FFC}</b:Guid>
    <b:Author>
      <b:Author>
        <b:NameList>
          <b:Person>
            <b:Last>Krits</b:Last>
            <b:First>Reuven</b:First>
          </b:Person>
        </b:NameList>
      </b:Author>
    </b:Author>
    <b:Title>'Al Shirat Raḥel</b:Title>
    <b:City>Kiryat Motskin</b:City>
    <b:Publisher>Purah</b:Publisher>
    <b:Year>1969, 1987</b:Year>
    <b:RefOrder>6</b:RefOrder>
  </b:Source>
  <b:Source>
    <b:Tag>Krits03</b:Tag>
    <b:SourceType>Book</b:SourceType>
    <b:Guid>{A99C9978-D1A0-40FD-8111-22DAA4889F5D}</b:Guid>
    <b:Author>
      <b:Author>
        <b:NameList>
          <b:Person>
            <b:Last>Krits</b:Last>
            <b:First>Reuven</b:First>
          </b:Person>
        </b:NameList>
      </b:Author>
    </b:Author>
    <b:Title>Shirei Raḥel, Shirat Raḥel, Raḥel</b:Title>
    <b:City>Tel Aviv</b:City>
    <b:Publisher>Purah</b:Publisher>
    <b:Year>2003</b:Year>
    <b:RefOrder>7</b:RefOrder>
  </b:Source>
  <b:Source>
    <b:Tag>Lapidus03</b:Tag>
    <b:SourceType>JournalArticle</b:SourceType>
    <b:Guid>{B1458E15-5DFD-4848-878B-12C8716A7CC1}</b:Guid>
    <b:Title>Between ‘Reeds’ and ‘New Growths’: On the Influence of Anna Akhmatova on the Poetry of Rahel</b:Title>
    <b:Year>2003</b:Year>
    <b:Volume>13</b:Volume>
    <b:Pages>227-37</b:Pages>
    <b:Author>
      <b:Author>
        <b:NameList>
          <b:Person>
            <b:Last>Lapidus</b:Last>
            <b:First>Rina</b:First>
          </b:Person>
        </b:NameList>
      </b:Author>
    </b:Author>
    <b:JournalName>Trumah</b:JournalName>
    <b:Medium>Print</b:Medium>
    <b:RefOrder>9</b:RefOrder>
  </b:Source>
  <b:Source>
    <b:Tag>Kushnir71</b:Tag>
    <b:SourceType>Book</b:SourceType>
    <b:Guid>{74CE42DC-821C-4DBB-A6AE-D3BA16EBD6D3}</b:Guid>
    <b:Author>
      <b:Author>
        <b:NameList>
          <b:Person>
            <b:Last>Kushnir</b:Last>
            <b:First>Mordekhai</b:First>
          </b:Person>
        </b:NameList>
      </b:Author>
    </b:Author>
    <b:Title>Raḥel ve-shiratah: mivḥar divrei zikhronot ve-ha-arakhot</b:Title>
    <b:City>Tel Aviv</b:City>
    <b:Year>1971</b:Year>
    <b:Medium>Print</b:Medium>
    <b:RefOrder>8</b:RefOrder>
  </b:Source>
  <b:Source>
    <b:Tag>Miron04</b:Tag>
    <b:SourceType>Book</b:SourceType>
    <b:Guid>{F9F43CFC-A8D2-490A-BFC9-8E0A7EA325D3}</b:Guid>
    <b:Author>
      <b:Author>
        <b:NameList>
          <b:Person>
            <b:Last>Miron</b:Last>
            <b:First>Dan</b:First>
          </b:Person>
        </b:NameList>
      </b:Author>
    </b:Author>
    <b:Title>Imahot meyasdot, ahayot horgot: ‘al reishit shirat ha-nashim ha-‘ivrit</b:Title>
    <b:City>Tel Aviv</b:City>
    <b:Publisher>Hakibbutz Hameuchad</b:Publisher>
    <b:Year>2004</b:Year>
    <b:Edition>Second</b:Edition>
    <b:Medium>Print</b:Medium>
    <b:RefOrder>11</b:RefOrder>
  </b:Source>
  <b:Source>
    <b:Tag>Miron91</b:Tag>
    <b:SourceType>Book</b:SourceType>
    <b:Guid>{9B86E5D7-1C46-492D-8E5E-6D2AA1B3B2B2}</b:Guid>
    <b:Author>
      <b:Author>
        <b:NameList>
          <b:Person>
            <b:Last>Miron</b:Last>
            <b:First>Dan</b:First>
          </b:Person>
        </b:NameList>
      </b:Author>
    </b:Author>
    <b:Title>Imahot meyasdot, ahayot horgot: ‘al shetei hatḥalot ba-shirah ha-erets-yisraelit ha-modernit</b:Title>
    <b:City>Tel Aviv</b:City>
    <b:Publisher>Hakibbutz Hameuchad</b:Publisher>
    <b:Year>1991</b:Year>
    <b:Edition>First</b:Edition>
    <b:Medium>Print</b:Medium>
    <b:RefOrder>10</b:RefOrder>
  </b:Source>
  <b:Source>
    <b:Tag>Olmert13</b:Tag>
    <b:SourceType>Book</b:SourceType>
    <b:Guid>{94B1C138-175B-44D8-9E85-006F89526605}</b:Guid>
    <b:Author>
      <b:Author>
        <b:NameList>
          <b:Person>
            <b:Last>Olmert</b:Last>
            <b:First>Dana</b:First>
          </b:Person>
          <b:Person>
            <b:Last>Horvitz</b:Last>
            <b:First>Dina</b:First>
          </b:Person>
        </b:NameList>
      </b:Author>
    </b:Author>
    <b:Title>Bi-tenu’ah safah ‘ikeshet: ketivah ve-ahavah be-shirat ha-meshorerot ha-‘ivriot ha-rishonot</b:Title>
    <b:City>Tel Aviv</b:City>
    <b:Publisher>Yediot Aharonot</b:Publisher>
    <b:Year>2013</b:Year>
    <b:Medium>Print</b:Medium>
    <b:RefOrder>12</b:RefOrder>
  </b:Source>
  <b:Source>
    <b:Tag>Segal10</b:Tag>
    <b:SourceType>BookSection</b:SourceType>
    <b:Guid>{65A6A326-C73C-4C47-B753-CFDF937E5DD9}</b:Guid>
    <b:Author>
      <b:Author>
        <b:NameList>
          <b:Person>
            <b:Last>Segal</b:Last>
            <b:First>Miryam</b:First>
          </b:Person>
        </b:NameList>
      </b:Author>
    </b:Author>
    <b:Title>’Listening to Her Is Torture’: The Menace of a Male Voice in a Woman’s Body</b:Title>
    <b:Publisher>Indiana University Press</b:Publisher>
    <b:Year>2010</b:Year>
    <b:Pages>73-99</b:Pages>
    <b:BookTitle>A New Sound in Hebrew Poetry: Poetics, Politics, Accent</b:BookTitle>
    <b:City>Bloomington</b:City>
    <b:Medium>Print</b:Medium>
    <b:RefOrder>14</b:RefOrder>
  </b:Source>
  <b:Source>
    <b:Tag>Segal05</b:Tag>
    <b:SourceType>JournalArticle</b:SourceType>
    <b:Guid>{1D5B6A45-9154-4E7E-A4DF-D1F9BCA6C80D}</b:Guid>
    <b:Author>
      <b:Author>
        <b:NameList>
          <b:Person>
            <b:Last>Segal</b:Last>
            <b:First>Miryam</b:First>
          </b:Person>
        </b:NameList>
      </b:Author>
    </b:Author>
    <b:Title>Rahel Bluwstein’s ‘Aftergrowth’ Poetics</b:Title>
    <b:JournalName>Prooftexts</b:JournalName>
    <b:Year>2005</b:Year>
    <b:Volume>25</b:Volume>
    <b:Issue>3</b:Issue>
    <b:Pages>319-361</b:Pages>
    <b:Medium>Article</b:Medium>
    <b:RefOrder>13</b:RefOrder>
  </b:Source>
  <b:Source>
    <b:Tag>Tsur11</b:Tag>
    <b:SourceType>Book</b:SourceType>
    <b:Guid>{5A99067A-8267-40C6-8B5F-4AAA91F70ECB}</b:Guid>
    <b:Author>
      <b:Author>
        <b:NameList>
          <b:Person>
            <b:Last>Tsur</b:Last>
            <b:First>Muki</b:First>
          </b:Person>
        </b:NameList>
      </b:Author>
    </b:Author>
    <b:Title>Ke-ḥakot raḥel: kavim biografiyim</b:Title>
    <b:City>Tel Aviv</b:City>
    <b:Publisher>Hakibbutz hameuchad</b:Publisher>
    <b:Year>2011</b:Year>
    <b:Medium>Print</b:Medium>
    <b:RefOrder>20</b:RefOrder>
  </b:Source>
  <b:Source>
    <b:Tag>Wolpe51</b:Tag>
    <b:SourceType>Misc</b:SourceType>
    <b:Guid>{73558D26-8486-4721-B74D-BDCBAD7F8AAF}</b:Guid>
    <b:Title>If It Be My Fate -- : for low voice and piano in English and Hebrew</b:Title>
    <b:City>New York</b:City>
    <b:Publisher>Hargail Music Press</b:Publisher>
    <b:Year>1951</b:Year>
    <b:Medium>Sheet Music</b:Medium>
    <b:Author>
      <b:Author>
        <b:NameList>
          <b:Person>
            <b:Last>Wolpe</b:Last>
            <b:First>Stefan</b:First>
          </b:Person>
        </b:NameList>
      </b:Author>
    </b:Author>
    <b:RefOrder>17</b:RefOrder>
  </b:Source>
</b:Sources>
</file>

<file path=customXml/itemProps1.xml><?xml version="1.0" encoding="utf-8"?>
<ds:datastoreItem xmlns:ds="http://schemas.openxmlformats.org/officeDocument/2006/customXml" ds:itemID="{CFA97043-C41F-4065-8026-4B846ADF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Dosky</dc:creator>
  <cp:lastModifiedBy>Katie Beecroft</cp:lastModifiedBy>
  <cp:revision>2</cp:revision>
  <cp:lastPrinted>2015-02-12T15:54:00Z</cp:lastPrinted>
  <dcterms:created xsi:type="dcterms:W3CDTF">2015-11-09T10:22:00Z</dcterms:created>
  <dcterms:modified xsi:type="dcterms:W3CDTF">2015-11-09T10:22:00Z</dcterms:modified>
</cp:coreProperties>
</file>