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CB96DA" w14:textId="77777777" w:rsidTr="00922950">
        <w:tc>
          <w:tcPr>
            <w:tcW w:w="491" w:type="dxa"/>
            <w:vMerge w:val="restart"/>
            <w:shd w:val="clear" w:color="auto" w:fill="A6A6A6" w:themeFill="background1" w:themeFillShade="A6"/>
            <w:textDirection w:val="btLr"/>
          </w:tcPr>
          <w:p w14:paraId="19FFE9D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D289E098E3BB048B317F4A652072B50"/>
            </w:placeholder>
            <w:showingPlcHdr/>
            <w:dropDownList>
              <w:listItem w:displayText="Dr." w:value="Dr."/>
              <w:listItem w:displayText="Prof." w:value="Prof."/>
            </w:dropDownList>
          </w:sdtPr>
          <w:sdtContent>
            <w:tc>
              <w:tcPr>
                <w:tcW w:w="1259" w:type="dxa"/>
              </w:tcPr>
              <w:p w14:paraId="09BABDC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14C5957E52C7946B97DA84E9940963D"/>
            </w:placeholder>
            <w:text/>
          </w:sdtPr>
          <w:sdtContent>
            <w:tc>
              <w:tcPr>
                <w:tcW w:w="2073" w:type="dxa"/>
              </w:tcPr>
              <w:p w14:paraId="5C0EC7D1" w14:textId="77777777" w:rsidR="00B574C9" w:rsidRDefault="00A1526D" w:rsidP="00A1526D">
                <w:r>
                  <w:t>Justus</w:t>
                </w:r>
              </w:p>
            </w:tc>
          </w:sdtContent>
        </w:sdt>
        <w:sdt>
          <w:sdtPr>
            <w:alias w:val="Middle name"/>
            <w:tag w:val="authorMiddleName"/>
            <w:id w:val="-2076034781"/>
            <w:placeholder>
              <w:docPart w:val="7A9E2C885E96194FB5E2D600759389BF"/>
            </w:placeholder>
            <w:showingPlcHdr/>
            <w:text/>
          </w:sdtPr>
          <w:sdtContent>
            <w:tc>
              <w:tcPr>
                <w:tcW w:w="2551" w:type="dxa"/>
              </w:tcPr>
              <w:p w14:paraId="3E147EEF" w14:textId="77777777" w:rsidR="00B574C9" w:rsidRDefault="00B574C9" w:rsidP="00922950">
                <w:r>
                  <w:rPr>
                    <w:rStyle w:val="PlaceholderText"/>
                  </w:rPr>
                  <w:t>[Middle name]</w:t>
                </w:r>
              </w:p>
            </w:tc>
          </w:sdtContent>
        </w:sdt>
        <w:sdt>
          <w:sdtPr>
            <w:alias w:val="Last name"/>
            <w:tag w:val="authorLastName"/>
            <w:id w:val="-1088529830"/>
            <w:placeholder>
              <w:docPart w:val="D578A8CAD382DF4B88616AC2BF13D32C"/>
            </w:placeholder>
            <w:text/>
          </w:sdtPr>
          <w:sdtContent>
            <w:tc>
              <w:tcPr>
                <w:tcW w:w="2642" w:type="dxa"/>
              </w:tcPr>
              <w:p w14:paraId="335660C8" w14:textId="77777777" w:rsidR="00B574C9" w:rsidRDefault="00A1526D" w:rsidP="00A1526D">
                <w:proofErr w:type="spellStart"/>
                <w:r>
                  <w:t>Nieland</w:t>
                </w:r>
                <w:proofErr w:type="spellEnd"/>
              </w:p>
            </w:tc>
          </w:sdtContent>
        </w:sdt>
      </w:tr>
      <w:tr w:rsidR="00B574C9" w14:paraId="2E485543" w14:textId="77777777" w:rsidTr="001A6A06">
        <w:trPr>
          <w:trHeight w:val="986"/>
        </w:trPr>
        <w:tc>
          <w:tcPr>
            <w:tcW w:w="491" w:type="dxa"/>
            <w:vMerge/>
            <w:shd w:val="clear" w:color="auto" w:fill="A6A6A6" w:themeFill="background1" w:themeFillShade="A6"/>
          </w:tcPr>
          <w:p w14:paraId="0466D389" w14:textId="77777777" w:rsidR="00B574C9" w:rsidRPr="001A6A06" w:rsidRDefault="00B574C9" w:rsidP="00CF1542">
            <w:pPr>
              <w:jc w:val="center"/>
              <w:rPr>
                <w:b/>
                <w:color w:val="FFFFFF" w:themeColor="background1"/>
              </w:rPr>
            </w:pPr>
          </w:p>
        </w:tc>
        <w:sdt>
          <w:sdtPr>
            <w:alias w:val="Biography"/>
            <w:tag w:val="authorBiography"/>
            <w:id w:val="938807824"/>
            <w:placeholder>
              <w:docPart w:val="3FC312CDD423AD44AE6B05FEDE9B3783"/>
            </w:placeholder>
            <w:showingPlcHdr/>
          </w:sdtPr>
          <w:sdtContent>
            <w:tc>
              <w:tcPr>
                <w:tcW w:w="8525" w:type="dxa"/>
                <w:gridSpan w:val="4"/>
              </w:tcPr>
              <w:p w14:paraId="77CDD3EE" w14:textId="77777777" w:rsidR="00B574C9" w:rsidRDefault="00B574C9" w:rsidP="00922950">
                <w:r>
                  <w:rPr>
                    <w:rStyle w:val="PlaceholderText"/>
                  </w:rPr>
                  <w:t>[Enter your biography]</w:t>
                </w:r>
              </w:p>
            </w:tc>
          </w:sdtContent>
        </w:sdt>
      </w:tr>
      <w:tr w:rsidR="00B574C9" w14:paraId="1117178C" w14:textId="77777777" w:rsidTr="001A6A06">
        <w:trPr>
          <w:trHeight w:val="986"/>
        </w:trPr>
        <w:tc>
          <w:tcPr>
            <w:tcW w:w="491" w:type="dxa"/>
            <w:vMerge/>
            <w:shd w:val="clear" w:color="auto" w:fill="A6A6A6" w:themeFill="background1" w:themeFillShade="A6"/>
          </w:tcPr>
          <w:p w14:paraId="27FBB24C" w14:textId="77777777" w:rsidR="00B574C9" w:rsidRPr="001A6A06" w:rsidRDefault="00B574C9" w:rsidP="00CF1542">
            <w:pPr>
              <w:jc w:val="center"/>
              <w:rPr>
                <w:b/>
                <w:color w:val="FFFFFF" w:themeColor="background1"/>
              </w:rPr>
            </w:pPr>
          </w:p>
        </w:tc>
        <w:sdt>
          <w:sdtPr>
            <w:alias w:val="Affiliation"/>
            <w:tag w:val="affiliation"/>
            <w:id w:val="2012937915"/>
            <w:placeholder>
              <w:docPart w:val="FCF22EEB55F37545889D50D6F165369E"/>
            </w:placeholder>
            <w:text/>
          </w:sdtPr>
          <w:sdtContent>
            <w:tc>
              <w:tcPr>
                <w:tcW w:w="8525" w:type="dxa"/>
                <w:gridSpan w:val="4"/>
              </w:tcPr>
              <w:p w14:paraId="7DF3E7F8" w14:textId="77777777" w:rsidR="00B574C9" w:rsidRDefault="00310CFC" w:rsidP="00310CFC">
                <w:r>
                  <w:t>Michigan State University</w:t>
                </w:r>
              </w:p>
            </w:tc>
          </w:sdtContent>
        </w:sdt>
      </w:tr>
    </w:tbl>
    <w:p w14:paraId="3DEF127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31FD60F" w14:textId="77777777" w:rsidTr="00244BB0">
        <w:tc>
          <w:tcPr>
            <w:tcW w:w="9016" w:type="dxa"/>
            <w:shd w:val="clear" w:color="auto" w:fill="A6A6A6" w:themeFill="background1" w:themeFillShade="A6"/>
            <w:tcMar>
              <w:top w:w="113" w:type="dxa"/>
              <w:bottom w:w="113" w:type="dxa"/>
            </w:tcMar>
          </w:tcPr>
          <w:p w14:paraId="17A4AA2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A32AED" w14:textId="77777777" w:rsidTr="003F0D73">
        <w:sdt>
          <w:sdtPr>
            <w:rPr>
              <w:b/>
            </w:rPr>
            <w:alias w:val="Article headword"/>
            <w:tag w:val="articleHeadword"/>
            <w:id w:val="-361440020"/>
            <w:placeholder>
              <w:docPart w:val="F82EF163A47E88458CEAA458BB4A2A88"/>
            </w:placeholder>
            <w:text/>
          </w:sdtPr>
          <w:sdtContent>
            <w:tc>
              <w:tcPr>
                <w:tcW w:w="9016" w:type="dxa"/>
                <w:tcMar>
                  <w:top w:w="113" w:type="dxa"/>
                  <w:bottom w:w="113" w:type="dxa"/>
                </w:tcMar>
              </w:tcPr>
              <w:p w14:paraId="1763D305" w14:textId="77777777" w:rsidR="003F0D73" w:rsidRPr="00FB589A" w:rsidRDefault="00A1526D" w:rsidP="00A1526D">
                <w:pPr>
                  <w:rPr>
                    <w:b/>
                  </w:rPr>
                </w:pPr>
                <w:r>
                  <w:rPr>
                    <w:b/>
                  </w:rPr>
                  <w:t>Borderline (1930)</w:t>
                </w:r>
              </w:p>
            </w:tc>
          </w:sdtContent>
        </w:sdt>
      </w:tr>
      <w:tr w:rsidR="00464699" w14:paraId="7952647C" w14:textId="77777777" w:rsidTr="00A1526D">
        <w:sdt>
          <w:sdtPr>
            <w:alias w:val="Variant headwords"/>
            <w:tag w:val="variantHeadwords"/>
            <w:id w:val="173464402"/>
            <w:placeholder>
              <w:docPart w:val="0E6B6210F1F2C94F8D7040C45D4E6846"/>
            </w:placeholder>
            <w:showingPlcHdr/>
          </w:sdtPr>
          <w:sdtContent>
            <w:tc>
              <w:tcPr>
                <w:tcW w:w="9016" w:type="dxa"/>
                <w:tcMar>
                  <w:top w:w="113" w:type="dxa"/>
                  <w:bottom w:w="113" w:type="dxa"/>
                </w:tcMar>
              </w:tcPr>
              <w:p w14:paraId="6DB2A43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66E96CA" w14:textId="77777777" w:rsidTr="003F0D73">
        <w:sdt>
          <w:sdtPr>
            <w:alias w:val="Abstract"/>
            <w:tag w:val="abstract"/>
            <w:id w:val="-635871867"/>
            <w:placeholder>
              <w:docPart w:val="D089AB24113A7B4F863EBCA2B6641AA8"/>
            </w:placeholder>
          </w:sdtPr>
          <w:sdtEndPr>
            <w:rPr>
              <w:vanish/>
              <w:highlight w:val="yellow"/>
            </w:rPr>
          </w:sdtEndPr>
          <w:sdtContent>
            <w:sdt>
              <w:sdtPr>
                <w:alias w:val="Article text"/>
                <w:tag w:val="articleText"/>
                <w:id w:val="269059949"/>
                <w:placeholder>
                  <w:docPart w:val="7E12C1AD629540499A0A65EA7E598A3D"/>
                </w:placeholder>
              </w:sdtPr>
              <w:sdtContent>
                <w:tc>
                  <w:tcPr>
                    <w:tcW w:w="9016" w:type="dxa"/>
                    <w:tcMar>
                      <w:top w:w="113" w:type="dxa"/>
                      <w:bottom w:w="113" w:type="dxa"/>
                    </w:tcMar>
                  </w:tcPr>
                  <w:p w14:paraId="68E5E427" w14:textId="77777777" w:rsidR="00E85A05" w:rsidRDefault="00A1526D" w:rsidP="00E85A05">
                    <w:r w:rsidRPr="00A1526D">
                      <w:t xml:space="preserve">An experimental production of an avant-garde collective of poets and artists known as the POOL group, Borderline is a key example of modernist montage techniques in the service of elusive subjective realities, and a fascinating, if </w:t>
                    </w:r>
                    <w:proofErr w:type="spellStart"/>
                    <w:r w:rsidRPr="00A1526D">
                      <w:t>frought</w:t>
                    </w:r>
                    <w:proofErr w:type="spellEnd"/>
                    <w:r w:rsidRPr="00A1526D">
                      <w:t xml:space="preserve">, intertwining of sexual and racial politics in the interwar period. Written and directed by the Englishman Kenneth Macpherson, Borderline resulted from a collaboration between Macpherson, his wife </w:t>
                    </w:r>
                    <w:proofErr w:type="spellStart"/>
                    <w:r w:rsidRPr="00A1526D">
                      <w:t>Bryher</w:t>
                    </w:r>
                    <w:proofErr w:type="spellEnd"/>
                    <w:r w:rsidRPr="00A1526D">
                      <w:t xml:space="preserve"> (</w:t>
                    </w:r>
                    <w:proofErr w:type="spellStart"/>
                    <w:r w:rsidRPr="00A1526D">
                      <w:t>Winnifred</w:t>
                    </w:r>
                    <w:proofErr w:type="spellEnd"/>
                    <w:r w:rsidRPr="00A1526D">
                      <w:t xml:space="preserve"> </w:t>
                    </w:r>
                    <w:proofErr w:type="spellStart"/>
                    <w:r w:rsidRPr="00A1526D">
                      <w:t>Ellerman</w:t>
                    </w:r>
                    <w:proofErr w:type="spellEnd"/>
                    <w:r w:rsidRPr="00A1526D">
                      <w:t xml:space="preserve">), and </w:t>
                    </w:r>
                    <w:proofErr w:type="spellStart"/>
                    <w:r w:rsidRPr="00A1526D">
                      <w:t>Bryher’s</w:t>
                    </w:r>
                    <w:proofErr w:type="spellEnd"/>
                    <w:r w:rsidRPr="00A1526D">
                      <w:t xml:space="preserve"> lesbian partner and celebrated imagist poet H.D. (Hilda Doolittle), with whom Macpherson was himself having an affair. As the POOL group, this romantically entangled trio operated as a publishing house for modernist and avant-garde artists and intellectuals associated with the landmark periodical Close-Up (1927-33), the first English journal devoted to the study of film as art. They also collaborated on three short experimental films in the late 1920s before embarking on Borderline, an ambitious, silent feature. Shot in Switzerland, where POOL was based, and funded by the </w:t>
                    </w:r>
                    <w:proofErr w:type="spellStart"/>
                    <w:r w:rsidRPr="00A1526D">
                      <w:t>Ellerman</w:t>
                    </w:r>
                    <w:proofErr w:type="spellEnd"/>
                    <w:r w:rsidRPr="00A1526D">
                      <w:t xml:space="preserve"> family fortune, Borderline stars a vamping H.D. as well as the legendary African American actor and activist Paul Robeson, in his second film role since his remarkable screen debut in Oscar </w:t>
                    </w:r>
                    <w:proofErr w:type="spellStart"/>
                    <w:r w:rsidRPr="00A1526D">
                      <w:t>Micheaux’s</w:t>
                    </w:r>
                    <w:proofErr w:type="spellEnd"/>
                    <w:r w:rsidRPr="00A1526D">
                      <w:t xml:space="preserve"> Body and Soul (1924). Set in and around a hotel in a small, European mountain village, the film’s fragmented narrative </w:t>
                    </w:r>
                    <w:proofErr w:type="spellStart"/>
                    <w:r w:rsidRPr="00A1526D">
                      <w:t>centers</w:t>
                    </w:r>
                    <w:proofErr w:type="spellEnd"/>
                    <w:r w:rsidRPr="00A1526D">
                      <w:t xml:space="preserve"> on a then-sensational topic—an interracial affair between </w:t>
                    </w:r>
                    <w:proofErr w:type="spellStart"/>
                    <w:r w:rsidRPr="00A1526D">
                      <w:t>Adah</w:t>
                    </w:r>
                    <w:proofErr w:type="spellEnd"/>
                    <w:r w:rsidRPr="00A1526D">
                      <w:t xml:space="preserve">, played by Robeson’s own wife </w:t>
                    </w:r>
                    <w:proofErr w:type="spellStart"/>
                    <w:r w:rsidRPr="00A1526D">
                      <w:t>Eslanda</w:t>
                    </w:r>
                    <w:proofErr w:type="spellEnd"/>
                    <w:r w:rsidRPr="00A1526D">
                      <w:t xml:space="preserve">, and Thorne, a neurotic white man. Borderline’s experimental editing patterns, which reflect the POOL group’s interest in Russian montage techniques and the psychic rhythms and ruptures of the Freudian unconscious, radically fragment temporal and special continuity to limn the emotional fallout of the affair on Thorne’s wife Astrid (H.D.) and </w:t>
                    </w:r>
                    <w:proofErr w:type="spellStart"/>
                    <w:r w:rsidRPr="00A1526D">
                      <w:t>Adah’s</w:t>
                    </w:r>
                    <w:proofErr w:type="spellEnd"/>
                    <w:r w:rsidRPr="00A1526D">
                      <w:t xml:space="preserve"> husband Pete (“A Negro,” as the script has it), played by Robeson. Within the film, Pete falls victim to the town’s climate of xenophobia and racism, which the film critiques, often by juxtaposing it with the queer cosmopolitanism and liberated </w:t>
                    </w:r>
                    <w:proofErr w:type="spellStart"/>
                    <w:r w:rsidRPr="00A1526D">
                      <w:t>eros</w:t>
                    </w:r>
                    <w:proofErr w:type="spellEnd"/>
                    <w:r w:rsidRPr="00A1526D">
                      <w:t xml:space="preserve"> of the hotel bar. Formally, however, Pete/Robeson is subjected to the filmmakers’ modernist primitivism, betrayed in compositions and framings that link him to sublime nature and stoic carnality, and differentiate him—as body— from the neurotic and hysterical white characters, whose mental life is the film’s chief concern. Borderline thus redraws as many boundaries as it seeks to transgress.</w:t>
                    </w:r>
                  </w:p>
                </w:tc>
              </w:sdtContent>
            </w:sdt>
          </w:sdtContent>
        </w:sdt>
      </w:tr>
      <w:tr w:rsidR="003F0D73" w14:paraId="4EA5E5F4" w14:textId="77777777" w:rsidTr="003F0D73">
        <w:sdt>
          <w:sdtPr>
            <w:alias w:val="Article text"/>
            <w:tag w:val="articleText"/>
            <w:id w:val="634067588"/>
            <w:placeholder>
              <w:docPart w:val="68AC49A13C711D488A0A1EBC43070EB6"/>
            </w:placeholder>
          </w:sdtPr>
          <w:sdtContent>
            <w:tc>
              <w:tcPr>
                <w:tcW w:w="9016" w:type="dxa"/>
                <w:tcMar>
                  <w:top w:w="113" w:type="dxa"/>
                  <w:bottom w:w="113" w:type="dxa"/>
                </w:tcMar>
              </w:tcPr>
              <w:p w14:paraId="6B9BAF6D" w14:textId="77777777" w:rsidR="003F0D73" w:rsidRDefault="00A1526D" w:rsidP="00C27FAB">
                <w:r w:rsidRPr="00A1526D">
                  <w:t xml:space="preserve">An experimental production of an avant-garde collective of poets and artists known as the POOL group, Borderline is a key example of modernist montage techniques in the service of elusive subjective realities, and a fascinating, if </w:t>
                </w:r>
                <w:proofErr w:type="spellStart"/>
                <w:r w:rsidRPr="00A1526D">
                  <w:t>frought</w:t>
                </w:r>
                <w:proofErr w:type="spellEnd"/>
                <w:r w:rsidRPr="00A1526D">
                  <w:t xml:space="preserve">, intertwining of sexual and racial politics in the interwar period. Written and directed by the Englishman Kenneth Macpherson, Borderline resulted from a collaboration between Macpherson, his wife </w:t>
                </w:r>
                <w:proofErr w:type="spellStart"/>
                <w:r w:rsidRPr="00A1526D">
                  <w:t>Bryher</w:t>
                </w:r>
                <w:proofErr w:type="spellEnd"/>
                <w:r w:rsidRPr="00A1526D">
                  <w:t xml:space="preserve"> (</w:t>
                </w:r>
                <w:proofErr w:type="spellStart"/>
                <w:r w:rsidRPr="00A1526D">
                  <w:t>Winnifred</w:t>
                </w:r>
                <w:proofErr w:type="spellEnd"/>
                <w:r w:rsidRPr="00A1526D">
                  <w:t xml:space="preserve"> </w:t>
                </w:r>
                <w:proofErr w:type="spellStart"/>
                <w:r w:rsidRPr="00A1526D">
                  <w:t>Ellerman</w:t>
                </w:r>
                <w:proofErr w:type="spellEnd"/>
                <w:r w:rsidRPr="00A1526D">
                  <w:t xml:space="preserve">), and </w:t>
                </w:r>
                <w:proofErr w:type="spellStart"/>
                <w:r w:rsidRPr="00A1526D">
                  <w:t>Bryher’s</w:t>
                </w:r>
                <w:proofErr w:type="spellEnd"/>
                <w:r w:rsidRPr="00A1526D">
                  <w:t xml:space="preserve"> lesbian partner and celebrated imagist poet H.D. (Hilda Doolittle), with whom Macpherson was himself having an affair. As the POOL group, this romantically entangled trio </w:t>
                </w:r>
                <w:r w:rsidRPr="00A1526D">
                  <w:lastRenderedPageBreak/>
                  <w:t xml:space="preserve">operated as a publishing house for modernist and avant-garde artists and intellectuals associated with the landmark periodical Close-Up (1927-33), the first English journal devoted to the study of film as art. They also collaborated on three short experimental films in the late 1920s before embarking on Borderline, an ambitious, silent feature. Shot in Switzerland, where POOL was based, and funded by the </w:t>
                </w:r>
                <w:proofErr w:type="spellStart"/>
                <w:r w:rsidRPr="00A1526D">
                  <w:t>Ellerman</w:t>
                </w:r>
                <w:proofErr w:type="spellEnd"/>
                <w:r w:rsidRPr="00A1526D">
                  <w:t xml:space="preserve"> family fortune, Borderline stars a vamping H.D. as well as the legendary African American actor and activist Paul Robeson, in his second film role since his remarkable screen debut in Oscar </w:t>
                </w:r>
                <w:proofErr w:type="spellStart"/>
                <w:r w:rsidRPr="00A1526D">
                  <w:t>Micheaux’s</w:t>
                </w:r>
                <w:proofErr w:type="spellEnd"/>
                <w:r w:rsidRPr="00A1526D">
                  <w:t xml:space="preserve"> Body and Soul (1924). Set in and around a hotel in a small, European mountain village, the film’s fragmented narrative </w:t>
                </w:r>
                <w:proofErr w:type="spellStart"/>
                <w:r w:rsidRPr="00A1526D">
                  <w:t>centers</w:t>
                </w:r>
                <w:proofErr w:type="spellEnd"/>
                <w:r w:rsidRPr="00A1526D">
                  <w:t xml:space="preserve"> on a then-sensational topic—an interracial affair between </w:t>
                </w:r>
                <w:proofErr w:type="spellStart"/>
                <w:r w:rsidRPr="00A1526D">
                  <w:t>Adah</w:t>
                </w:r>
                <w:proofErr w:type="spellEnd"/>
                <w:r w:rsidRPr="00A1526D">
                  <w:t xml:space="preserve">, played by Robeson’s own wife </w:t>
                </w:r>
                <w:proofErr w:type="spellStart"/>
                <w:r w:rsidRPr="00A1526D">
                  <w:t>Eslanda</w:t>
                </w:r>
                <w:proofErr w:type="spellEnd"/>
                <w:r w:rsidRPr="00A1526D">
                  <w:t xml:space="preserve">, and Thorne, a neurotic white man. Borderline’s experimental editing patterns, which reflect the POOL group’s interest in Russian montage techniques and the psychic rhythms and ruptures of the Freudian unconscious, radically fragment temporal and special continuity to limn the emotional fallout of the affair on Thorne’s wife Astrid (H.D.) and </w:t>
                </w:r>
                <w:proofErr w:type="spellStart"/>
                <w:r w:rsidRPr="00A1526D">
                  <w:t>Adah’s</w:t>
                </w:r>
                <w:proofErr w:type="spellEnd"/>
                <w:r w:rsidRPr="00A1526D">
                  <w:t xml:space="preserve"> husband Pete (“A Negro,” as the script has it), played by Robeson. Within the film, Pete falls victim to the town’s climate of xenophobia and racism, which the film critiques, often by juxtaposing it with the queer cosmopolitanism and liberated </w:t>
                </w:r>
                <w:proofErr w:type="spellStart"/>
                <w:r w:rsidRPr="00A1526D">
                  <w:t>eros</w:t>
                </w:r>
                <w:proofErr w:type="spellEnd"/>
                <w:r w:rsidRPr="00A1526D">
                  <w:t xml:space="preserve"> of the hotel bar. Formally, however, Pete/Robeson is subjected to the filmmakers’ modernist primitivism, betrayed in compositions and framings that link him to sublime nature and stoic carnality, and differentiate him—as body— from the neurotic and hysterical white characters, whose mental life is the film’s chief concern. Borderline thus redraws as many boundaries as it seeks to transgress.</w:t>
                </w:r>
              </w:p>
            </w:tc>
          </w:sdtContent>
        </w:sdt>
      </w:tr>
      <w:tr w:rsidR="003235A7" w14:paraId="3F625225" w14:textId="77777777" w:rsidTr="003235A7">
        <w:tc>
          <w:tcPr>
            <w:tcW w:w="9016" w:type="dxa"/>
          </w:tcPr>
          <w:p w14:paraId="4D73972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E59DF7F08CBE14BA3869582CFFA5CB5"/>
              </w:placeholder>
            </w:sdtPr>
            <w:sdtContent>
              <w:p w14:paraId="121C7C9D" w14:textId="77777777" w:rsidR="00DC78C1" w:rsidRDefault="00DC78C1" w:rsidP="00DC78C1">
                <w:pPr>
                  <w:tabs>
                    <w:tab w:val="left" w:pos="2580"/>
                  </w:tabs>
                </w:pPr>
                <w:sdt>
                  <w:sdtPr>
                    <w:id w:val="-1737925516"/>
                    <w:citation/>
                  </w:sdtPr>
                  <w:sdtContent>
                    <w:r>
                      <w:fldChar w:fldCharType="begin"/>
                    </w:r>
                    <w:r>
                      <w:rPr>
                        <w:lang w:val="en-US"/>
                      </w:rPr>
                      <w:instrText xml:space="preserve"> CITATION Bro07 \l 1033 </w:instrText>
                    </w:r>
                    <w:r>
                      <w:fldChar w:fldCharType="separate"/>
                    </w:r>
                    <w:r>
                      <w:rPr>
                        <w:noProof/>
                        <w:lang w:val="en-US"/>
                      </w:rPr>
                      <w:t xml:space="preserve"> </w:t>
                    </w:r>
                    <w:r w:rsidRPr="00DC78C1">
                      <w:rPr>
                        <w:noProof/>
                        <w:lang w:val="en-US"/>
                      </w:rPr>
                      <w:t>(Brown)</w:t>
                    </w:r>
                    <w:r>
                      <w:fldChar w:fldCharType="end"/>
                    </w:r>
                  </w:sdtContent>
                </w:sdt>
              </w:p>
              <w:p w14:paraId="21DC944C" w14:textId="77777777" w:rsidR="00DC78C1" w:rsidRDefault="00DC78C1" w:rsidP="00DC78C1">
                <w:pPr>
                  <w:tabs>
                    <w:tab w:val="left" w:pos="2580"/>
                  </w:tabs>
                </w:pPr>
                <w:sdt>
                  <w:sdtPr>
                    <w:id w:val="218251692"/>
                    <w:citation/>
                  </w:sdtPr>
                  <w:sdtContent>
                    <w:r>
                      <w:fldChar w:fldCharType="begin"/>
                    </w:r>
                    <w:r>
                      <w:rPr>
                        <w:lang w:val="en-US"/>
                      </w:rPr>
                      <w:instrText xml:space="preserve"> CITATION Fri98 \l 1033 </w:instrText>
                    </w:r>
                    <w:r>
                      <w:fldChar w:fldCharType="separate"/>
                    </w:r>
                    <w:r w:rsidRPr="00DC78C1">
                      <w:rPr>
                        <w:noProof/>
                        <w:lang w:val="en-US"/>
                      </w:rPr>
                      <w:t>(Friedberg)</w:t>
                    </w:r>
                    <w:r>
                      <w:fldChar w:fldCharType="end"/>
                    </w:r>
                  </w:sdtContent>
                </w:sdt>
              </w:p>
              <w:p w14:paraId="308A164C" w14:textId="77777777" w:rsidR="00DC78C1" w:rsidRDefault="00DC78C1" w:rsidP="00DC78C1">
                <w:pPr>
                  <w:tabs>
                    <w:tab w:val="left" w:pos="2580"/>
                  </w:tabs>
                </w:pPr>
                <w:sdt>
                  <w:sdtPr>
                    <w:id w:val="1703828274"/>
                    <w:citation/>
                  </w:sdtPr>
                  <w:sdtContent>
                    <w:r>
                      <w:fldChar w:fldCharType="begin"/>
                    </w:r>
                    <w:r>
                      <w:rPr>
                        <w:lang w:val="en-US"/>
                      </w:rPr>
                      <w:instrText xml:space="preserve"> CITATION HD98 \l 1033 </w:instrText>
                    </w:r>
                    <w:r>
                      <w:fldChar w:fldCharType="separate"/>
                    </w:r>
                    <w:r w:rsidRPr="00DC78C1">
                      <w:rPr>
                        <w:noProof/>
                        <w:lang w:val="en-US"/>
                      </w:rPr>
                      <w:t>(H.D.)</w:t>
                    </w:r>
                    <w:r>
                      <w:fldChar w:fldCharType="end"/>
                    </w:r>
                  </w:sdtContent>
                </w:sdt>
              </w:p>
              <w:p w14:paraId="07EA6009" w14:textId="77777777" w:rsidR="00DC78C1" w:rsidRDefault="00DC78C1" w:rsidP="00DC78C1">
                <w:pPr>
                  <w:tabs>
                    <w:tab w:val="left" w:pos="2580"/>
                  </w:tabs>
                </w:pPr>
                <w:sdt>
                  <w:sdtPr>
                    <w:id w:val="267595978"/>
                    <w:citation/>
                  </w:sdtPr>
                  <w:sdtContent>
                    <w:r>
                      <w:fldChar w:fldCharType="begin"/>
                    </w:r>
                    <w:r>
                      <w:rPr>
                        <w:lang w:val="en-US"/>
                      </w:rPr>
                      <w:instrText xml:space="preserve"> CITATION Mac98 \l 1033 </w:instrText>
                    </w:r>
                    <w:r>
                      <w:fldChar w:fldCharType="separate"/>
                    </w:r>
                    <w:r w:rsidRPr="00DC78C1">
                      <w:rPr>
                        <w:noProof/>
                        <w:lang w:val="en-US"/>
                      </w:rPr>
                      <w:t>(Macpherson)</w:t>
                    </w:r>
                    <w:r>
                      <w:fldChar w:fldCharType="end"/>
                    </w:r>
                  </w:sdtContent>
                </w:sdt>
              </w:p>
              <w:p w14:paraId="5AC11203" w14:textId="77777777" w:rsidR="00DC78C1" w:rsidRDefault="00DC78C1" w:rsidP="00DC78C1">
                <w:pPr>
                  <w:tabs>
                    <w:tab w:val="left" w:pos="2580"/>
                  </w:tabs>
                </w:pPr>
                <w:sdt>
                  <w:sdtPr>
                    <w:id w:val="1735895810"/>
                    <w:citation/>
                  </w:sdtPr>
                  <w:sdtContent>
                    <w:r>
                      <w:fldChar w:fldCharType="begin"/>
                    </w:r>
                    <w:r>
                      <w:rPr>
                        <w:lang w:val="en-US"/>
                      </w:rPr>
                      <w:instrText xml:space="preserve"> CITATION McC04 \l 1033 </w:instrText>
                    </w:r>
                    <w:r>
                      <w:fldChar w:fldCharType="separate"/>
                    </w:r>
                    <w:r w:rsidRPr="00DC78C1">
                      <w:rPr>
                        <w:noProof/>
                        <w:lang w:val="en-US"/>
                      </w:rPr>
                      <w:t>(McCabe)</w:t>
                    </w:r>
                    <w:r>
                      <w:fldChar w:fldCharType="end"/>
                    </w:r>
                  </w:sdtContent>
                </w:sdt>
              </w:p>
              <w:p w14:paraId="007308B4" w14:textId="2728E202" w:rsidR="00310CFC" w:rsidRDefault="00DC78C1" w:rsidP="00DC78C1">
                <w:pPr>
                  <w:tabs>
                    <w:tab w:val="left" w:pos="2580"/>
                  </w:tabs>
                </w:pPr>
                <w:sdt>
                  <w:sdtPr>
                    <w:id w:val="-1324745095"/>
                    <w:citation/>
                  </w:sdtPr>
                  <w:sdtContent>
                    <w:r>
                      <w:fldChar w:fldCharType="begin"/>
                    </w:r>
                    <w:r>
                      <w:rPr>
                        <w:lang w:val="en-US"/>
                      </w:rPr>
                      <w:instrText xml:space="preserve"> CITATION Wal99 \l 1033 </w:instrText>
                    </w:r>
                    <w:r>
                      <w:fldChar w:fldCharType="separate"/>
                    </w:r>
                    <w:r w:rsidRPr="00DC78C1">
                      <w:rPr>
                        <w:noProof/>
                        <w:lang w:val="en-US"/>
                      </w:rPr>
                      <w:t>(Walton)</w:t>
                    </w:r>
                    <w:r>
                      <w:fldChar w:fldCharType="end"/>
                    </w:r>
                  </w:sdtContent>
                </w:sdt>
                <w:bookmarkStart w:id="0" w:name="_GoBack"/>
                <w:bookmarkEnd w:id="0"/>
                <w:r w:rsidR="00310CFC">
                  <w:t xml:space="preserve"> </w:t>
                </w:r>
              </w:p>
              <w:p w14:paraId="21C5E156" w14:textId="13D2B359" w:rsidR="003235A7" w:rsidRDefault="00190494" w:rsidP="00190494">
                <w:pPr>
                  <w:tabs>
                    <w:tab w:val="left" w:pos="4940"/>
                  </w:tabs>
                </w:pPr>
                <w:r>
                  <w:tab/>
                </w:r>
              </w:p>
            </w:sdtContent>
          </w:sdt>
        </w:tc>
      </w:tr>
    </w:tbl>
    <w:p w14:paraId="39F62E3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56F20C" w14:textId="77777777" w:rsidR="009A66F5" w:rsidRDefault="009A66F5" w:rsidP="007A0D55">
      <w:pPr>
        <w:spacing w:after="0" w:line="240" w:lineRule="auto"/>
      </w:pPr>
      <w:r>
        <w:separator/>
      </w:r>
    </w:p>
  </w:endnote>
  <w:endnote w:type="continuationSeparator" w:id="0">
    <w:p w14:paraId="13271B27" w14:textId="77777777" w:rsidR="009A66F5" w:rsidRDefault="009A66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870A4" w14:textId="77777777" w:rsidR="009A66F5" w:rsidRDefault="009A66F5" w:rsidP="007A0D55">
      <w:pPr>
        <w:spacing w:after="0" w:line="240" w:lineRule="auto"/>
      </w:pPr>
      <w:r>
        <w:separator/>
      </w:r>
    </w:p>
  </w:footnote>
  <w:footnote w:type="continuationSeparator" w:id="0">
    <w:p w14:paraId="7718052A" w14:textId="77777777" w:rsidR="009A66F5" w:rsidRDefault="009A66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623C0" w14:textId="77777777" w:rsidR="009A66F5" w:rsidRDefault="009A66F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764390" w14:textId="77777777" w:rsidR="009A66F5" w:rsidRDefault="009A66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26D"/>
    <w:rsid w:val="00032559"/>
    <w:rsid w:val="00052040"/>
    <w:rsid w:val="000B25AE"/>
    <w:rsid w:val="000B55AB"/>
    <w:rsid w:val="000D24DC"/>
    <w:rsid w:val="00101B2E"/>
    <w:rsid w:val="00116FA0"/>
    <w:rsid w:val="00144A95"/>
    <w:rsid w:val="0015114C"/>
    <w:rsid w:val="00190494"/>
    <w:rsid w:val="001A21F3"/>
    <w:rsid w:val="001A2537"/>
    <w:rsid w:val="001A6A06"/>
    <w:rsid w:val="00210C03"/>
    <w:rsid w:val="002162E2"/>
    <w:rsid w:val="00225C5A"/>
    <w:rsid w:val="00230B10"/>
    <w:rsid w:val="00234353"/>
    <w:rsid w:val="00244BB0"/>
    <w:rsid w:val="002A0A0D"/>
    <w:rsid w:val="002B0B37"/>
    <w:rsid w:val="0030662D"/>
    <w:rsid w:val="00310CFC"/>
    <w:rsid w:val="003235A7"/>
    <w:rsid w:val="003677B6"/>
    <w:rsid w:val="003D3579"/>
    <w:rsid w:val="003E2795"/>
    <w:rsid w:val="003F0D73"/>
    <w:rsid w:val="00462DBE"/>
    <w:rsid w:val="00464699"/>
    <w:rsid w:val="00483379"/>
    <w:rsid w:val="00487BC5"/>
    <w:rsid w:val="00496888"/>
    <w:rsid w:val="004A7476"/>
    <w:rsid w:val="004E5896"/>
    <w:rsid w:val="004E789E"/>
    <w:rsid w:val="00513EE6"/>
    <w:rsid w:val="00534F8F"/>
    <w:rsid w:val="00590035"/>
    <w:rsid w:val="005A2E29"/>
    <w:rsid w:val="005B177E"/>
    <w:rsid w:val="005B3921"/>
    <w:rsid w:val="005B483B"/>
    <w:rsid w:val="005F26D7"/>
    <w:rsid w:val="005F5450"/>
    <w:rsid w:val="006D0412"/>
    <w:rsid w:val="007411B9"/>
    <w:rsid w:val="00773602"/>
    <w:rsid w:val="00780D95"/>
    <w:rsid w:val="00780DC7"/>
    <w:rsid w:val="007A0D55"/>
    <w:rsid w:val="007B3377"/>
    <w:rsid w:val="007E5F44"/>
    <w:rsid w:val="00821DE3"/>
    <w:rsid w:val="00846CE1"/>
    <w:rsid w:val="008A5B87"/>
    <w:rsid w:val="00922950"/>
    <w:rsid w:val="009A66F5"/>
    <w:rsid w:val="009A7264"/>
    <w:rsid w:val="009B1038"/>
    <w:rsid w:val="009D1606"/>
    <w:rsid w:val="009E18A1"/>
    <w:rsid w:val="009E73D7"/>
    <w:rsid w:val="00A1526D"/>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C78C1"/>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92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1526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526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1526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526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289E098E3BB048B317F4A652072B50"/>
        <w:category>
          <w:name w:val="General"/>
          <w:gallery w:val="placeholder"/>
        </w:category>
        <w:types>
          <w:type w:val="bbPlcHdr"/>
        </w:types>
        <w:behaviors>
          <w:behavior w:val="content"/>
        </w:behaviors>
        <w:guid w:val="{FC9C52FF-5C11-8C46-9435-7765D6E787DF}"/>
      </w:docPartPr>
      <w:docPartBody>
        <w:p w:rsidR="00BE2B56" w:rsidRDefault="00BE2B56">
          <w:pPr>
            <w:pStyle w:val="3D289E098E3BB048B317F4A652072B50"/>
          </w:pPr>
          <w:r w:rsidRPr="00CC586D">
            <w:rPr>
              <w:rStyle w:val="PlaceholderText"/>
              <w:b/>
              <w:color w:val="FFFFFF" w:themeColor="background1"/>
            </w:rPr>
            <w:t>[Salutation]</w:t>
          </w:r>
        </w:p>
      </w:docPartBody>
    </w:docPart>
    <w:docPart>
      <w:docPartPr>
        <w:name w:val="D14C5957E52C7946B97DA84E9940963D"/>
        <w:category>
          <w:name w:val="General"/>
          <w:gallery w:val="placeholder"/>
        </w:category>
        <w:types>
          <w:type w:val="bbPlcHdr"/>
        </w:types>
        <w:behaviors>
          <w:behavior w:val="content"/>
        </w:behaviors>
        <w:guid w:val="{984B08BA-F08A-424C-B1FA-45F5567692B4}"/>
      </w:docPartPr>
      <w:docPartBody>
        <w:p w:rsidR="00BE2B56" w:rsidRDefault="00BE2B56">
          <w:pPr>
            <w:pStyle w:val="D14C5957E52C7946B97DA84E9940963D"/>
          </w:pPr>
          <w:r>
            <w:rPr>
              <w:rStyle w:val="PlaceholderText"/>
            </w:rPr>
            <w:t>[First name]</w:t>
          </w:r>
        </w:p>
      </w:docPartBody>
    </w:docPart>
    <w:docPart>
      <w:docPartPr>
        <w:name w:val="7A9E2C885E96194FB5E2D600759389BF"/>
        <w:category>
          <w:name w:val="General"/>
          <w:gallery w:val="placeholder"/>
        </w:category>
        <w:types>
          <w:type w:val="bbPlcHdr"/>
        </w:types>
        <w:behaviors>
          <w:behavior w:val="content"/>
        </w:behaviors>
        <w:guid w:val="{673B3916-7BDC-7D4C-802D-89098F227700}"/>
      </w:docPartPr>
      <w:docPartBody>
        <w:p w:rsidR="00BE2B56" w:rsidRDefault="00BE2B56">
          <w:pPr>
            <w:pStyle w:val="7A9E2C885E96194FB5E2D600759389BF"/>
          </w:pPr>
          <w:r>
            <w:rPr>
              <w:rStyle w:val="PlaceholderText"/>
            </w:rPr>
            <w:t>[Middle name]</w:t>
          </w:r>
        </w:p>
      </w:docPartBody>
    </w:docPart>
    <w:docPart>
      <w:docPartPr>
        <w:name w:val="D578A8CAD382DF4B88616AC2BF13D32C"/>
        <w:category>
          <w:name w:val="General"/>
          <w:gallery w:val="placeholder"/>
        </w:category>
        <w:types>
          <w:type w:val="bbPlcHdr"/>
        </w:types>
        <w:behaviors>
          <w:behavior w:val="content"/>
        </w:behaviors>
        <w:guid w:val="{E88A0F29-B5A5-344D-BF25-B936E6B35F58}"/>
      </w:docPartPr>
      <w:docPartBody>
        <w:p w:rsidR="00BE2B56" w:rsidRDefault="00BE2B56">
          <w:pPr>
            <w:pStyle w:val="D578A8CAD382DF4B88616AC2BF13D32C"/>
          </w:pPr>
          <w:r>
            <w:rPr>
              <w:rStyle w:val="PlaceholderText"/>
            </w:rPr>
            <w:t>[Last name]</w:t>
          </w:r>
        </w:p>
      </w:docPartBody>
    </w:docPart>
    <w:docPart>
      <w:docPartPr>
        <w:name w:val="3FC312CDD423AD44AE6B05FEDE9B3783"/>
        <w:category>
          <w:name w:val="General"/>
          <w:gallery w:val="placeholder"/>
        </w:category>
        <w:types>
          <w:type w:val="bbPlcHdr"/>
        </w:types>
        <w:behaviors>
          <w:behavior w:val="content"/>
        </w:behaviors>
        <w:guid w:val="{4F6FA0C6-B5DD-9849-BDCB-8836ACE28726}"/>
      </w:docPartPr>
      <w:docPartBody>
        <w:p w:rsidR="00BE2B56" w:rsidRDefault="00BE2B56">
          <w:pPr>
            <w:pStyle w:val="3FC312CDD423AD44AE6B05FEDE9B3783"/>
          </w:pPr>
          <w:r>
            <w:rPr>
              <w:rStyle w:val="PlaceholderText"/>
            </w:rPr>
            <w:t>[Enter your biography]</w:t>
          </w:r>
        </w:p>
      </w:docPartBody>
    </w:docPart>
    <w:docPart>
      <w:docPartPr>
        <w:name w:val="FCF22EEB55F37545889D50D6F165369E"/>
        <w:category>
          <w:name w:val="General"/>
          <w:gallery w:val="placeholder"/>
        </w:category>
        <w:types>
          <w:type w:val="bbPlcHdr"/>
        </w:types>
        <w:behaviors>
          <w:behavior w:val="content"/>
        </w:behaviors>
        <w:guid w:val="{D8A50E0A-147F-3649-B5C6-76D6D6432389}"/>
      </w:docPartPr>
      <w:docPartBody>
        <w:p w:rsidR="00BE2B56" w:rsidRDefault="00BE2B56">
          <w:pPr>
            <w:pStyle w:val="FCF22EEB55F37545889D50D6F165369E"/>
          </w:pPr>
          <w:r>
            <w:rPr>
              <w:rStyle w:val="PlaceholderText"/>
            </w:rPr>
            <w:t>[Enter the institution with which you are affiliated]</w:t>
          </w:r>
        </w:p>
      </w:docPartBody>
    </w:docPart>
    <w:docPart>
      <w:docPartPr>
        <w:name w:val="F82EF163A47E88458CEAA458BB4A2A88"/>
        <w:category>
          <w:name w:val="General"/>
          <w:gallery w:val="placeholder"/>
        </w:category>
        <w:types>
          <w:type w:val="bbPlcHdr"/>
        </w:types>
        <w:behaviors>
          <w:behavior w:val="content"/>
        </w:behaviors>
        <w:guid w:val="{44B2E849-30C5-A046-A3B9-20E05EF4C9E4}"/>
      </w:docPartPr>
      <w:docPartBody>
        <w:p w:rsidR="00BE2B56" w:rsidRDefault="00BE2B56">
          <w:pPr>
            <w:pStyle w:val="F82EF163A47E88458CEAA458BB4A2A88"/>
          </w:pPr>
          <w:r w:rsidRPr="00EF74F7">
            <w:rPr>
              <w:b/>
              <w:color w:val="808080" w:themeColor="background1" w:themeShade="80"/>
            </w:rPr>
            <w:t>[Enter the headword for your article]</w:t>
          </w:r>
        </w:p>
      </w:docPartBody>
    </w:docPart>
    <w:docPart>
      <w:docPartPr>
        <w:name w:val="0E6B6210F1F2C94F8D7040C45D4E6846"/>
        <w:category>
          <w:name w:val="General"/>
          <w:gallery w:val="placeholder"/>
        </w:category>
        <w:types>
          <w:type w:val="bbPlcHdr"/>
        </w:types>
        <w:behaviors>
          <w:behavior w:val="content"/>
        </w:behaviors>
        <w:guid w:val="{B62C472D-6AF5-6640-BD73-0FC8CB0F65D0}"/>
      </w:docPartPr>
      <w:docPartBody>
        <w:p w:rsidR="00BE2B56" w:rsidRDefault="00BE2B56">
          <w:pPr>
            <w:pStyle w:val="0E6B6210F1F2C94F8D7040C45D4E684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89AB24113A7B4F863EBCA2B6641AA8"/>
        <w:category>
          <w:name w:val="General"/>
          <w:gallery w:val="placeholder"/>
        </w:category>
        <w:types>
          <w:type w:val="bbPlcHdr"/>
        </w:types>
        <w:behaviors>
          <w:behavior w:val="content"/>
        </w:behaviors>
        <w:guid w:val="{0F232519-2617-2744-8B01-F001664ACDE9}"/>
      </w:docPartPr>
      <w:docPartBody>
        <w:p w:rsidR="00BE2B56" w:rsidRDefault="00BE2B56">
          <w:pPr>
            <w:pStyle w:val="D089AB24113A7B4F863EBCA2B6641AA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AC49A13C711D488A0A1EBC43070EB6"/>
        <w:category>
          <w:name w:val="General"/>
          <w:gallery w:val="placeholder"/>
        </w:category>
        <w:types>
          <w:type w:val="bbPlcHdr"/>
        </w:types>
        <w:behaviors>
          <w:behavior w:val="content"/>
        </w:behaviors>
        <w:guid w:val="{259C4905-89A2-804C-AFA6-878F4BAC96E8}"/>
      </w:docPartPr>
      <w:docPartBody>
        <w:p w:rsidR="00BE2B56" w:rsidRDefault="00BE2B56">
          <w:pPr>
            <w:pStyle w:val="68AC49A13C711D488A0A1EBC43070E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E59DF7F08CBE14BA3869582CFFA5CB5"/>
        <w:category>
          <w:name w:val="General"/>
          <w:gallery w:val="placeholder"/>
        </w:category>
        <w:types>
          <w:type w:val="bbPlcHdr"/>
        </w:types>
        <w:behaviors>
          <w:behavior w:val="content"/>
        </w:behaviors>
        <w:guid w:val="{9A5A8499-6D3D-5D4B-A11A-049DA8844088}"/>
      </w:docPartPr>
      <w:docPartBody>
        <w:p w:rsidR="00BE2B56" w:rsidRDefault="00BE2B56">
          <w:pPr>
            <w:pStyle w:val="9E59DF7F08CBE14BA3869582CFFA5CB5"/>
          </w:pPr>
          <w:r>
            <w:rPr>
              <w:rStyle w:val="PlaceholderText"/>
            </w:rPr>
            <w:t>[Enter citations for further reading here]</w:t>
          </w:r>
        </w:p>
      </w:docPartBody>
    </w:docPart>
    <w:docPart>
      <w:docPartPr>
        <w:name w:val="7E12C1AD629540499A0A65EA7E598A3D"/>
        <w:category>
          <w:name w:val="General"/>
          <w:gallery w:val="placeholder"/>
        </w:category>
        <w:types>
          <w:type w:val="bbPlcHdr"/>
        </w:types>
        <w:behaviors>
          <w:behavior w:val="content"/>
        </w:behaviors>
        <w:guid w:val="{D202A548-D585-A04D-81A4-214DF2E2AE89}"/>
      </w:docPartPr>
      <w:docPartBody>
        <w:p w:rsidR="00BE2B56" w:rsidRDefault="00BE2B56" w:rsidP="00BE2B56">
          <w:pPr>
            <w:pStyle w:val="7E12C1AD629540499A0A65EA7E598A3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B56"/>
    <w:rsid w:val="00BE2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2B56"/>
    <w:rPr>
      <w:color w:val="808080"/>
    </w:rPr>
  </w:style>
  <w:style w:type="paragraph" w:customStyle="1" w:styleId="3D289E098E3BB048B317F4A652072B50">
    <w:name w:val="3D289E098E3BB048B317F4A652072B50"/>
  </w:style>
  <w:style w:type="paragraph" w:customStyle="1" w:styleId="D14C5957E52C7946B97DA84E9940963D">
    <w:name w:val="D14C5957E52C7946B97DA84E9940963D"/>
  </w:style>
  <w:style w:type="paragraph" w:customStyle="1" w:styleId="7A9E2C885E96194FB5E2D600759389BF">
    <w:name w:val="7A9E2C885E96194FB5E2D600759389BF"/>
  </w:style>
  <w:style w:type="paragraph" w:customStyle="1" w:styleId="D578A8CAD382DF4B88616AC2BF13D32C">
    <w:name w:val="D578A8CAD382DF4B88616AC2BF13D32C"/>
  </w:style>
  <w:style w:type="paragraph" w:customStyle="1" w:styleId="3FC312CDD423AD44AE6B05FEDE9B3783">
    <w:name w:val="3FC312CDD423AD44AE6B05FEDE9B3783"/>
  </w:style>
  <w:style w:type="paragraph" w:customStyle="1" w:styleId="FCF22EEB55F37545889D50D6F165369E">
    <w:name w:val="FCF22EEB55F37545889D50D6F165369E"/>
  </w:style>
  <w:style w:type="paragraph" w:customStyle="1" w:styleId="F82EF163A47E88458CEAA458BB4A2A88">
    <w:name w:val="F82EF163A47E88458CEAA458BB4A2A88"/>
  </w:style>
  <w:style w:type="paragraph" w:customStyle="1" w:styleId="0E6B6210F1F2C94F8D7040C45D4E6846">
    <w:name w:val="0E6B6210F1F2C94F8D7040C45D4E6846"/>
  </w:style>
  <w:style w:type="paragraph" w:customStyle="1" w:styleId="D089AB24113A7B4F863EBCA2B6641AA8">
    <w:name w:val="D089AB24113A7B4F863EBCA2B6641AA8"/>
  </w:style>
  <w:style w:type="paragraph" w:customStyle="1" w:styleId="68AC49A13C711D488A0A1EBC43070EB6">
    <w:name w:val="68AC49A13C711D488A0A1EBC43070EB6"/>
  </w:style>
  <w:style w:type="paragraph" w:customStyle="1" w:styleId="9E59DF7F08CBE14BA3869582CFFA5CB5">
    <w:name w:val="9E59DF7F08CBE14BA3869582CFFA5CB5"/>
  </w:style>
  <w:style w:type="paragraph" w:customStyle="1" w:styleId="7E12C1AD629540499A0A65EA7E598A3D">
    <w:name w:val="7E12C1AD629540499A0A65EA7E598A3D"/>
    <w:rsid w:val="00BE2B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2B56"/>
    <w:rPr>
      <w:color w:val="808080"/>
    </w:rPr>
  </w:style>
  <w:style w:type="paragraph" w:customStyle="1" w:styleId="3D289E098E3BB048B317F4A652072B50">
    <w:name w:val="3D289E098E3BB048B317F4A652072B50"/>
  </w:style>
  <w:style w:type="paragraph" w:customStyle="1" w:styleId="D14C5957E52C7946B97DA84E9940963D">
    <w:name w:val="D14C5957E52C7946B97DA84E9940963D"/>
  </w:style>
  <w:style w:type="paragraph" w:customStyle="1" w:styleId="7A9E2C885E96194FB5E2D600759389BF">
    <w:name w:val="7A9E2C885E96194FB5E2D600759389BF"/>
  </w:style>
  <w:style w:type="paragraph" w:customStyle="1" w:styleId="D578A8CAD382DF4B88616AC2BF13D32C">
    <w:name w:val="D578A8CAD382DF4B88616AC2BF13D32C"/>
  </w:style>
  <w:style w:type="paragraph" w:customStyle="1" w:styleId="3FC312CDD423AD44AE6B05FEDE9B3783">
    <w:name w:val="3FC312CDD423AD44AE6B05FEDE9B3783"/>
  </w:style>
  <w:style w:type="paragraph" w:customStyle="1" w:styleId="FCF22EEB55F37545889D50D6F165369E">
    <w:name w:val="FCF22EEB55F37545889D50D6F165369E"/>
  </w:style>
  <w:style w:type="paragraph" w:customStyle="1" w:styleId="F82EF163A47E88458CEAA458BB4A2A88">
    <w:name w:val="F82EF163A47E88458CEAA458BB4A2A88"/>
  </w:style>
  <w:style w:type="paragraph" w:customStyle="1" w:styleId="0E6B6210F1F2C94F8D7040C45D4E6846">
    <w:name w:val="0E6B6210F1F2C94F8D7040C45D4E6846"/>
  </w:style>
  <w:style w:type="paragraph" w:customStyle="1" w:styleId="D089AB24113A7B4F863EBCA2B6641AA8">
    <w:name w:val="D089AB24113A7B4F863EBCA2B6641AA8"/>
  </w:style>
  <w:style w:type="paragraph" w:customStyle="1" w:styleId="68AC49A13C711D488A0A1EBC43070EB6">
    <w:name w:val="68AC49A13C711D488A0A1EBC43070EB6"/>
  </w:style>
  <w:style w:type="paragraph" w:customStyle="1" w:styleId="9E59DF7F08CBE14BA3869582CFFA5CB5">
    <w:name w:val="9E59DF7F08CBE14BA3869582CFFA5CB5"/>
  </w:style>
  <w:style w:type="paragraph" w:customStyle="1" w:styleId="7E12C1AD629540499A0A65EA7E598A3D">
    <w:name w:val="7E12C1AD629540499A0A65EA7E598A3D"/>
    <w:rsid w:val="00BE2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Bro07</b:Tag>
    <b:SourceType>JournalArticle</b:SourceType>
    <b:Guid>{A60874E3-C1C5-784A-A164-585337E161A2}</b:Guid>
    <b:Title>Borderline, Sensation, and the Machinery of Expression</b:Title>
    <b:Year>2007</b:Year>
    <b:JournalName>Modernism/Modernity</b:JournalName>
    <b:Volume>14</b:Volume>
    <b:Issue>4</b:Issue>
    <b:Pages>687-705</b:Pages>
    <b:Author>
      <b:Author>
        <b:NameList>
          <b:Person>
            <b:Last>Brown</b:Last>
            <b:First>Judith</b:First>
          </b:Person>
        </b:NameList>
      </b:Author>
    </b:Author>
    <b:RefOrder>1</b:RefOrder>
  </b:Source>
  <b:Source>
    <b:Tag>Fri98</b:Tag>
    <b:SourceType>BookSection</b:SourceType>
    <b:Guid>{3AC44E99-AD92-A34E-B17C-66A75FBB948B}</b:Guid>
    <b:Title>Introduction: Borderline and the POOL Films</b:Title>
    <b:Publisher>Princeton UP</b:Publisher>
    <b:City>Princeton</b:City>
    <b:Year>1998</b:Year>
    <b:Pages>214-220</b:Pages>
    <b:BookTitle>Close Up, 1927-33: Cinema and Modernism</b:BookTitle>
    <b:Author>
      <b:Author>
        <b:NameList>
          <b:Person>
            <b:Last>Friedberg</b:Last>
            <b:First>Anne</b:First>
          </b:Person>
        </b:NameList>
      </b:Author>
      <b:Editor>
        <b:NameList>
          <b:Person>
            <b:Last>Friedberg</b:Last>
            <b:First>Anne</b:First>
          </b:Person>
          <b:Person>
            <b:Last>Donald</b:Last>
            <b:First>James</b:First>
          </b:Person>
          <b:Person>
            <b:Last>Marcus</b:Last>
            <b:First>Laura</b:First>
          </b:Person>
        </b:NameList>
      </b:Editor>
    </b:Author>
    <b:RefOrder>2</b:RefOrder>
  </b:Source>
  <b:Source>
    <b:Tag>HD98</b:Tag>
    <b:SourceType>BookSection</b:SourceType>
    <b:Guid>{62DDD3B9-1BD2-2441-BC42-D6B5C2425393}</b:Guid>
    <b:Title>Borderline: a POOL film with Paul Robeson</b:Title>
    <b:BookTitle>Close Up 1927-1933: Cinema and Modernism</b:BookTitle>
    <b:City>Princeton</b:City>
    <b:Publisher>Princeton UP</b:Publisher>
    <b:Year>1998</b:Year>
    <b:Pages>221-36</b:Pages>
    <b:Author>
      <b:Author>
        <b:NameList>
          <b:Person>
            <b:Last>H.D.</b:Last>
          </b:Person>
        </b:NameList>
      </b:Author>
      <b:Editor>
        <b:NameList>
          <b:Person>
            <b:Last>Donald</b:Last>
            <b:First>James</b:First>
          </b:Person>
          <b:Person>
            <b:Last>Friedberg</b:Last>
            <b:First>Anne</b:First>
          </b:Person>
          <b:Person>
            <b:Last>Marcus</b:Last>
            <b:First>Laura</b:First>
          </b:Person>
        </b:NameList>
      </b:Editor>
    </b:Author>
    <b:RefOrder>3</b:RefOrder>
  </b:Source>
  <b:Source>
    <b:Tag>Mac98</b:Tag>
    <b:SourceType>BookSection</b:SourceType>
    <b:Guid>{CF0E4331-026B-694B-BB13-D1C7F570BED9}</b:Guid>
    <b:Title>As Is</b:Title>
    <b:BookTitle>Close Up, 1927-33: Cinema and Modernism</b:BookTitle>
    <b:City>Princeton</b:City>
    <b:Publisher>Princeton UP</b:Publisher>
    <b:Year>1998</b:Year>
    <b:Pages>236-238</b:Pages>
    <b:Author>
      <b:Author>
        <b:NameList>
          <b:Person>
            <b:Last>Macpherson</b:Last>
            <b:First>Kenneth</b:First>
          </b:Person>
        </b:NameList>
      </b:Author>
      <b:Editor>
        <b:NameList>
          <b:Person>
            <b:Last>Donald</b:Last>
            <b:First>James</b:First>
          </b:Person>
          <b:Person>
            <b:Last>Friedberg</b:Last>
            <b:First>Anne</b:First>
          </b:Person>
          <b:Person>
            <b:Last>Marcus</b:Last>
            <b:First>Laura</b:First>
          </b:Person>
        </b:NameList>
      </b:Editor>
    </b:Author>
    <b:RefOrder>4</b:RefOrder>
  </b:Source>
  <b:Source>
    <b:Tag>McC04</b:Tag>
    <b:SourceType>Book</b:SourceType>
    <b:Guid>{3DE02C2E-B277-5047-A635-F7926E796E5B}</b:Guid>
    <b:Title>Cinematic Modernism: Modernist Poetry and Film</b:Title>
    <b:City>Cambridge; New York</b:City>
    <b:Publisher>Cambridge UP</b:Publisher>
    <b:Year>2004</b:Year>
    <b:Author>
      <b:Author>
        <b:NameList>
          <b:Person>
            <b:Last>McCabe</b:Last>
            <b:First>Susan</b:First>
          </b:Person>
        </b:NameList>
      </b:Author>
    </b:Author>
    <b:RefOrder>5</b:RefOrder>
  </b:Source>
  <b:Source>
    <b:Tag>Wal99</b:Tag>
    <b:SourceType>BookSection</b:SourceType>
    <b:Guid>{C740AF60-5382-0B4B-839F-DCF6E280B005}</b:Guid>
    <b:Title>White Neurotics, Black Primitives, and the Queer Matrix of Borderline</b:Title>
    <b:City>Durham</b:City>
    <b:Publisher>Duke UP</b:Publisher>
    <b:Year>1999</b:Year>
    <b:Pages>243-270</b:Pages>
    <b:Author>
      <b:Author>
        <b:NameList>
          <b:Person>
            <b:Last>Walton</b:Last>
            <b:First>Jean</b:First>
          </b:Person>
        </b:NameList>
      </b:Author>
      <b:BookAuthor>
        <b:NameList>
          <b:Person>
            <b:Last>Hanson</b:Last>
            <b:First>Ellis</b:First>
          </b:Person>
        </b:NameList>
      </b:BookAuthor>
    </b:Author>
    <b:BookTitle>Out Takes: Essays on Queer Theory and Film</b:BookTitle>
    <b:RefOrder>6</b:RefOrder>
  </b:Source>
</b:Sources>
</file>

<file path=customXml/itemProps1.xml><?xml version="1.0" encoding="utf-8"?>
<ds:datastoreItem xmlns:ds="http://schemas.openxmlformats.org/officeDocument/2006/customXml" ds:itemID="{13E88C2C-614F-4A4E-8121-58B2B2982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815</Words>
  <Characters>4646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9</cp:revision>
  <dcterms:created xsi:type="dcterms:W3CDTF">2015-04-08T20:57:00Z</dcterms:created>
  <dcterms:modified xsi:type="dcterms:W3CDTF">2015-04-08T21:50:00Z</dcterms:modified>
</cp:coreProperties>
</file>