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92D7A6" w14:textId="77777777" w:rsidTr="00922950">
        <w:tc>
          <w:tcPr>
            <w:tcW w:w="491" w:type="dxa"/>
            <w:vMerge w:val="restart"/>
            <w:shd w:val="clear" w:color="auto" w:fill="A6A6A6" w:themeFill="background1" w:themeFillShade="A6"/>
            <w:textDirection w:val="btLr"/>
          </w:tcPr>
          <w:p w14:paraId="73A2AB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41A3438C7FEB24D9449AC463CD029F3"/>
            </w:placeholder>
            <w:showingPlcHdr/>
            <w:dropDownList>
              <w:listItem w:displayText="Dr." w:value="Dr."/>
              <w:listItem w:displayText="Prof." w:value="Prof."/>
            </w:dropDownList>
          </w:sdtPr>
          <w:sdtContent>
            <w:tc>
              <w:tcPr>
                <w:tcW w:w="1259" w:type="dxa"/>
              </w:tcPr>
              <w:p w14:paraId="429555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E7EA822F02884AB6A3FD2DFEA4148A"/>
            </w:placeholder>
            <w:text/>
          </w:sdtPr>
          <w:sdtContent>
            <w:tc>
              <w:tcPr>
                <w:tcW w:w="2073" w:type="dxa"/>
              </w:tcPr>
              <w:p w14:paraId="75EF589B" w14:textId="77777777" w:rsidR="00B574C9" w:rsidRDefault="00981FDC" w:rsidP="00981FDC">
                <w:r>
                  <w:t>Alejandra</w:t>
                </w:r>
              </w:p>
            </w:tc>
          </w:sdtContent>
        </w:sdt>
        <w:sdt>
          <w:sdtPr>
            <w:alias w:val="Middle name"/>
            <w:tag w:val="authorMiddleName"/>
            <w:id w:val="-2076034781"/>
            <w:placeholder>
              <w:docPart w:val="E4AB01C700E8F14DA0E029D99A42C07F"/>
            </w:placeholder>
            <w:text/>
          </w:sdtPr>
          <w:sdtContent>
            <w:tc>
              <w:tcPr>
                <w:tcW w:w="2551" w:type="dxa"/>
              </w:tcPr>
              <w:p w14:paraId="7A27240C" w14:textId="77777777" w:rsidR="00B574C9" w:rsidRDefault="00981FDC" w:rsidP="00981FDC">
                <w:proofErr w:type="spellStart"/>
                <w:r>
                  <w:t>Celedon</w:t>
                </w:r>
                <w:proofErr w:type="spellEnd"/>
              </w:p>
            </w:tc>
          </w:sdtContent>
        </w:sdt>
        <w:sdt>
          <w:sdtPr>
            <w:alias w:val="Last name"/>
            <w:tag w:val="authorLastName"/>
            <w:id w:val="-1088529830"/>
            <w:placeholder>
              <w:docPart w:val="096844E0F3F1C049A5962B0D7A3902FF"/>
            </w:placeholder>
            <w:text/>
          </w:sdtPr>
          <w:sdtContent>
            <w:tc>
              <w:tcPr>
                <w:tcW w:w="2642" w:type="dxa"/>
              </w:tcPr>
              <w:p w14:paraId="4A9ED65F" w14:textId="77777777" w:rsidR="00B574C9" w:rsidRDefault="00981FDC" w:rsidP="00981FDC">
                <w:r>
                  <w:t>F.</w:t>
                </w:r>
              </w:p>
            </w:tc>
          </w:sdtContent>
        </w:sdt>
      </w:tr>
      <w:tr w:rsidR="00B574C9" w14:paraId="503D7A5B" w14:textId="77777777" w:rsidTr="001A6A06">
        <w:trPr>
          <w:trHeight w:val="986"/>
        </w:trPr>
        <w:tc>
          <w:tcPr>
            <w:tcW w:w="491" w:type="dxa"/>
            <w:vMerge/>
            <w:shd w:val="clear" w:color="auto" w:fill="A6A6A6" w:themeFill="background1" w:themeFillShade="A6"/>
          </w:tcPr>
          <w:p w14:paraId="7E67CCAC" w14:textId="77777777" w:rsidR="00B574C9" w:rsidRPr="001A6A06" w:rsidRDefault="00B574C9" w:rsidP="00CF1542">
            <w:pPr>
              <w:jc w:val="center"/>
              <w:rPr>
                <w:b/>
                <w:color w:val="FFFFFF" w:themeColor="background1"/>
              </w:rPr>
            </w:pPr>
          </w:p>
        </w:tc>
        <w:sdt>
          <w:sdtPr>
            <w:alias w:val="Biography"/>
            <w:tag w:val="authorBiography"/>
            <w:id w:val="938807824"/>
            <w:placeholder>
              <w:docPart w:val="2D44F50409571D4BA9DE60E9DE0A5AF2"/>
            </w:placeholder>
          </w:sdtPr>
          <w:sdtContent>
            <w:tc>
              <w:tcPr>
                <w:tcW w:w="8525" w:type="dxa"/>
                <w:gridSpan w:val="4"/>
              </w:tcPr>
              <w:p w14:paraId="6F23ECB9" w14:textId="77777777" w:rsidR="00B574C9" w:rsidRDefault="00981FDC" w:rsidP="00981FDC">
                <w:r>
                  <w:t>Architectural Association</w:t>
                </w:r>
              </w:p>
            </w:tc>
          </w:sdtContent>
        </w:sdt>
      </w:tr>
      <w:tr w:rsidR="00B574C9" w14:paraId="6498A5EC" w14:textId="77777777" w:rsidTr="001A6A06">
        <w:trPr>
          <w:trHeight w:val="986"/>
        </w:trPr>
        <w:tc>
          <w:tcPr>
            <w:tcW w:w="491" w:type="dxa"/>
            <w:vMerge/>
            <w:shd w:val="clear" w:color="auto" w:fill="A6A6A6" w:themeFill="background1" w:themeFillShade="A6"/>
          </w:tcPr>
          <w:p w14:paraId="618BC65B" w14:textId="77777777" w:rsidR="00B574C9" w:rsidRPr="001A6A06" w:rsidRDefault="00B574C9" w:rsidP="00CF1542">
            <w:pPr>
              <w:jc w:val="center"/>
              <w:rPr>
                <w:b/>
                <w:color w:val="FFFFFF" w:themeColor="background1"/>
              </w:rPr>
            </w:pPr>
          </w:p>
        </w:tc>
        <w:sdt>
          <w:sdtPr>
            <w:alias w:val="Affiliation"/>
            <w:tag w:val="affiliation"/>
            <w:id w:val="2012937915"/>
            <w:placeholder>
              <w:docPart w:val="EE25C78A326FCB468F179A2D11E7B8F1"/>
            </w:placeholder>
            <w:showingPlcHdr/>
            <w:text/>
          </w:sdtPr>
          <w:sdtContent>
            <w:tc>
              <w:tcPr>
                <w:tcW w:w="8525" w:type="dxa"/>
                <w:gridSpan w:val="4"/>
              </w:tcPr>
              <w:p w14:paraId="4A456DF8" w14:textId="77777777" w:rsidR="00B574C9" w:rsidRDefault="00B574C9" w:rsidP="00B574C9">
                <w:r>
                  <w:rPr>
                    <w:rStyle w:val="PlaceholderText"/>
                  </w:rPr>
                  <w:t>[Enter the institution with which you are affiliated]</w:t>
                </w:r>
              </w:p>
            </w:tc>
          </w:sdtContent>
        </w:sdt>
      </w:tr>
    </w:tbl>
    <w:p w14:paraId="4F223EF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859C9A" w14:textId="77777777" w:rsidTr="00244BB0">
        <w:tc>
          <w:tcPr>
            <w:tcW w:w="9016" w:type="dxa"/>
            <w:shd w:val="clear" w:color="auto" w:fill="A6A6A6" w:themeFill="background1" w:themeFillShade="A6"/>
            <w:tcMar>
              <w:top w:w="113" w:type="dxa"/>
              <w:bottom w:w="113" w:type="dxa"/>
            </w:tcMar>
          </w:tcPr>
          <w:p w14:paraId="6FD6DA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461F0A" w14:textId="77777777" w:rsidTr="003F0D73">
        <w:sdt>
          <w:sdtPr>
            <w:alias w:val="Article headword"/>
            <w:tag w:val="articleHeadword"/>
            <w:id w:val="-361440020"/>
            <w:placeholder>
              <w:docPart w:val="3C9979F0E208CA4C8D8D8068CC63B56B"/>
            </w:placeholder>
            <w:text/>
          </w:sdtPr>
          <w:sdtContent>
            <w:tc>
              <w:tcPr>
                <w:tcW w:w="9016" w:type="dxa"/>
                <w:tcMar>
                  <w:top w:w="113" w:type="dxa"/>
                  <w:bottom w:w="113" w:type="dxa"/>
                </w:tcMar>
              </w:tcPr>
              <w:p w14:paraId="40D58B19" w14:textId="77777777" w:rsidR="003F0D73" w:rsidRPr="00FB589A" w:rsidRDefault="00981FDC" w:rsidP="00981FDC">
                <w:proofErr w:type="spellStart"/>
                <w:r w:rsidRPr="00D815FE">
                  <w:rPr>
                    <w:lang w:val="en-US" w:eastAsia="ja-JP"/>
                  </w:rPr>
                  <w:t>Bresciani</w:t>
                </w:r>
                <w:proofErr w:type="spellEnd"/>
                <w:r w:rsidRPr="00D815FE">
                  <w:rPr>
                    <w:lang w:val="en-US" w:eastAsia="ja-JP"/>
                  </w:rPr>
                  <w:t xml:space="preserve">, Valdés, Castillo, </w:t>
                </w:r>
                <w:proofErr w:type="spellStart"/>
                <w:r w:rsidRPr="00D815FE">
                  <w:rPr>
                    <w:lang w:val="en-US" w:eastAsia="ja-JP"/>
                  </w:rPr>
                  <w:t>Huidobro</w:t>
                </w:r>
                <w:proofErr w:type="spellEnd"/>
              </w:p>
            </w:tc>
          </w:sdtContent>
        </w:sdt>
      </w:tr>
      <w:tr w:rsidR="00464699" w14:paraId="20BBDCC9" w14:textId="77777777" w:rsidTr="00E87F5B">
        <w:sdt>
          <w:sdtPr>
            <w:alias w:val="Variant headwords"/>
            <w:tag w:val="variantHeadwords"/>
            <w:id w:val="173464402"/>
            <w:placeholder>
              <w:docPart w:val="91E2783330D63A48ABE09D1F7F1F8520"/>
            </w:placeholder>
            <w:showingPlcHdr/>
          </w:sdtPr>
          <w:sdtContent>
            <w:tc>
              <w:tcPr>
                <w:tcW w:w="9016" w:type="dxa"/>
                <w:tcMar>
                  <w:top w:w="113" w:type="dxa"/>
                  <w:bottom w:w="113" w:type="dxa"/>
                </w:tcMar>
              </w:tcPr>
              <w:p w14:paraId="2C219E1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5DB66C" w14:textId="77777777" w:rsidTr="003F0D73">
        <w:sdt>
          <w:sdtPr>
            <w:alias w:val="Abstract"/>
            <w:tag w:val="abstract"/>
            <w:id w:val="-635871867"/>
            <w:placeholder>
              <w:docPart w:val="ABCF4D144FF0994CB4933D5E7B20D562"/>
            </w:placeholder>
          </w:sdtPr>
          <w:sdtContent>
            <w:tc>
              <w:tcPr>
                <w:tcW w:w="9016" w:type="dxa"/>
                <w:tcMar>
                  <w:top w:w="113" w:type="dxa"/>
                  <w:bottom w:w="113" w:type="dxa"/>
                </w:tcMar>
              </w:tcPr>
              <w:p w14:paraId="6211D678" w14:textId="77777777" w:rsidR="00E85A05" w:rsidRDefault="00573D57" w:rsidP="00E85A05">
                <w:r>
                  <w:t xml:space="preserve">The architectural practice composed by the architects Carlos </w:t>
                </w:r>
                <w:proofErr w:type="spellStart"/>
                <w:r w:rsidRPr="00003016">
                  <w:t>Bresciani</w:t>
                </w:r>
                <w:proofErr w:type="spellEnd"/>
                <w:r w:rsidRPr="00003016">
                  <w:t xml:space="preserve">, </w:t>
                </w:r>
                <w:r>
                  <w:t xml:space="preserve">Hector </w:t>
                </w:r>
                <w:r w:rsidRPr="00003016">
                  <w:t xml:space="preserve">Valdés, </w:t>
                </w:r>
                <w:r>
                  <w:t xml:space="preserve">Fernando </w:t>
                </w:r>
                <w:r w:rsidRPr="00003016">
                  <w:t xml:space="preserve">Castillo y </w:t>
                </w:r>
                <w:r>
                  <w:t xml:space="preserve">Carlos </w:t>
                </w:r>
                <w:proofErr w:type="spellStart"/>
                <w:r w:rsidRPr="00003016">
                  <w:t>Huidobro</w:t>
                </w:r>
                <w:proofErr w:type="spellEnd"/>
                <w:r>
                  <w:t xml:space="preserve"> </w:t>
                </w:r>
                <w:r w:rsidRPr="00EA7A59">
                  <w:t>(BVCH</w:t>
                </w:r>
                <w:r>
                  <w:t xml:space="preserve">) dominated the national scene in the fifties and sixties. The initial group gathered in 1942, originally composed by </w:t>
                </w:r>
                <w:r w:rsidRPr="00003016">
                  <w:t>Valdés</w:t>
                </w:r>
                <w:r>
                  <w:t xml:space="preserve">, Castillo and </w:t>
                </w:r>
                <w:proofErr w:type="spellStart"/>
                <w:r>
                  <w:t>Huidobro</w:t>
                </w:r>
                <w:proofErr w:type="spellEnd"/>
                <w:r>
                  <w:t xml:space="preserve"> (VCH), </w:t>
                </w:r>
                <w:proofErr w:type="gramStart"/>
                <w:r>
                  <w:t>in</w:t>
                </w:r>
                <w:proofErr w:type="gramEnd"/>
                <w:r>
                  <w:t xml:space="preserve"> 1953 joined </w:t>
                </w:r>
                <w:proofErr w:type="spellStart"/>
                <w:r>
                  <w:t>Bresciani</w:t>
                </w:r>
                <w:proofErr w:type="spellEnd"/>
                <w:r>
                  <w:t xml:space="preserve">. </w:t>
                </w:r>
                <w:r w:rsidRPr="00003016">
                  <w:t xml:space="preserve">Their individual careers, spanning well into the </w:t>
                </w:r>
                <w:r>
                  <w:t>nineti</w:t>
                </w:r>
                <w:r w:rsidRPr="00003016">
                  <w:t>es, are also extremely significant.</w:t>
                </w:r>
                <w:r>
                  <w:t xml:space="preserve"> Once the modern ideals were more absorbed in the country, the firm managed to put into practice certain principles and modes of production which represents a different architectonic attitude to that of the first half of the century. While the Chilean modernism of early twentieth century was mainly concerned about the construction of public monumental buildings, this second half opens a second t</w:t>
                </w:r>
                <w:bookmarkStart w:id="0" w:name="_GoBack"/>
                <w:bookmarkEnd w:id="0"/>
                <w:r>
                  <w:t>rend of development. A</w:t>
                </w:r>
                <w:r w:rsidRPr="00003016">
                  <w:t>long with the building of institutions, central to Chile’s modernity was the construction of social housing.</w:t>
                </w:r>
                <w:r>
                  <w:t xml:space="preserve"> Socially engaged, BVCH</w:t>
                </w:r>
                <w:r w:rsidRPr="00003016">
                  <w:t xml:space="preserve"> architectural practice </w:t>
                </w:r>
                <w:r>
                  <w:t>had a central role in this thread.</w:t>
                </w:r>
                <w:r w:rsidRPr="00EA7A59">
                  <w:t xml:space="preserve"> </w:t>
                </w:r>
              </w:p>
            </w:tc>
          </w:sdtContent>
        </w:sdt>
      </w:tr>
      <w:tr w:rsidR="003F0D73" w14:paraId="578FF309" w14:textId="77777777" w:rsidTr="003F0D73">
        <w:sdt>
          <w:sdtPr>
            <w:alias w:val="Article text"/>
            <w:tag w:val="articleText"/>
            <w:id w:val="634067588"/>
            <w:placeholder>
              <w:docPart w:val="42CC47EA6882984CBC4255AEC2376102"/>
            </w:placeholder>
          </w:sdtPr>
          <w:sdtContent>
            <w:tc>
              <w:tcPr>
                <w:tcW w:w="9016" w:type="dxa"/>
                <w:tcMar>
                  <w:top w:w="113" w:type="dxa"/>
                  <w:bottom w:w="113" w:type="dxa"/>
                </w:tcMar>
              </w:tcPr>
              <w:p w14:paraId="632C3E99" w14:textId="08F0BEF2" w:rsidR="00981FDC" w:rsidRDefault="00981FDC" w:rsidP="00981FDC">
                <w:r>
                  <w:t xml:space="preserve">The architectural practice composed by the architects Carlos </w:t>
                </w:r>
                <w:proofErr w:type="spellStart"/>
                <w:r w:rsidRPr="00003016">
                  <w:t>Bresciani</w:t>
                </w:r>
                <w:proofErr w:type="spellEnd"/>
                <w:r w:rsidRPr="00003016">
                  <w:t xml:space="preserve">, </w:t>
                </w:r>
                <w:r>
                  <w:t xml:space="preserve">Hector </w:t>
                </w:r>
                <w:r w:rsidRPr="00003016">
                  <w:t xml:space="preserve">Valdés, </w:t>
                </w:r>
                <w:r>
                  <w:t xml:space="preserve">Fernando </w:t>
                </w:r>
                <w:r w:rsidRPr="00003016">
                  <w:t xml:space="preserve">Castillo y </w:t>
                </w:r>
                <w:r>
                  <w:t xml:space="preserve">Carlos </w:t>
                </w:r>
                <w:proofErr w:type="spellStart"/>
                <w:r w:rsidRPr="00003016">
                  <w:t>Huidobro</w:t>
                </w:r>
                <w:proofErr w:type="spellEnd"/>
                <w:r>
                  <w:t xml:space="preserve"> </w:t>
                </w:r>
                <w:r w:rsidRPr="00EA7A59">
                  <w:t>(BVCH</w:t>
                </w:r>
                <w:r>
                  <w:t xml:space="preserve">) dominated the national scene in the fifties and sixties. The initial group gathered in 1942, originally composed by </w:t>
                </w:r>
                <w:r w:rsidRPr="00003016">
                  <w:t>Valdés</w:t>
                </w:r>
                <w:r>
                  <w:t xml:space="preserve">, Castillo and </w:t>
                </w:r>
                <w:proofErr w:type="spellStart"/>
                <w:r>
                  <w:t>Huidobro</w:t>
                </w:r>
                <w:proofErr w:type="spellEnd"/>
                <w:r>
                  <w:t xml:space="preserve"> (VCH), </w:t>
                </w:r>
                <w:proofErr w:type="gramStart"/>
                <w:r>
                  <w:t>in</w:t>
                </w:r>
                <w:proofErr w:type="gramEnd"/>
                <w:r>
                  <w:t xml:space="preserve"> 1953 joined </w:t>
                </w:r>
                <w:proofErr w:type="spellStart"/>
                <w:r>
                  <w:t>Bresciani</w:t>
                </w:r>
                <w:proofErr w:type="spellEnd"/>
                <w:r>
                  <w:t xml:space="preserve">. </w:t>
                </w:r>
                <w:r w:rsidRPr="00003016">
                  <w:t xml:space="preserve">Their individual careers, spanning well into the </w:t>
                </w:r>
                <w:r>
                  <w:t>nineti</w:t>
                </w:r>
                <w:r w:rsidRPr="00003016">
                  <w:t>es, are also extremely significant.</w:t>
                </w:r>
                <w:r>
                  <w:t xml:space="preserve"> Once the modern ideals were more absorbed in the country, the firm managed to put into practice certain principles and modes of production which represents a different architectonic attitude to that of the first half of the century. While the Chilean modernism of early twentieth century was mainly concerned about the construction of public monumental buildings, this second half opens a second trend of development. A</w:t>
                </w:r>
                <w:r w:rsidRPr="00003016">
                  <w:t>long with the building of institutions, central to Chile’s modernity was the construction of social housing.</w:t>
                </w:r>
                <w:r>
                  <w:t xml:space="preserve"> Socially engaged, BVCH</w:t>
                </w:r>
                <w:r w:rsidRPr="00003016">
                  <w:t xml:space="preserve"> architectural practice </w:t>
                </w:r>
                <w:r>
                  <w:t>had a central role in this thread.</w:t>
                </w:r>
                <w:r w:rsidRPr="00EA7A59">
                  <w:t xml:space="preserve"> </w:t>
                </w:r>
              </w:p>
              <w:p w14:paraId="336A6CF8" w14:textId="77777777" w:rsidR="00981FDC" w:rsidRDefault="00981FDC" w:rsidP="00981FDC"/>
              <w:p w14:paraId="14E32377" w14:textId="77777777" w:rsidR="00981FDC" w:rsidRDefault="00981FDC" w:rsidP="00981FDC">
                <w:r w:rsidRPr="00003016">
                  <w:t xml:space="preserve">They are the authors of the </w:t>
                </w:r>
                <w:r>
                  <w:t>‘</w:t>
                </w:r>
                <w:proofErr w:type="spellStart"/>
                <w:r w:rsidRPr="00003016">
                  <w:t>Unidad</w:t>
                </w:r>
                <w:proofErr w:type="spellEnd"/>
                <w:r w:rsidRPr="00003016">
                  <w:t xml:space="preserve"> </w:t>
                </w:r>
                <w:proofErr w:type="spellStart"/>
                <w:r w:rsidRPr="00003016">
                  <w:t>Vecinal</w:t>
                </w:r>
                <w:proofErr w:type="spellEnd"/>
                <w:r w:rsidRPr="00003016">
                  <w:t xml:space="preserve"> Diego Portales</w:t>
                </w:r>
                <w:r>
                  <w:t>’ (</w:t>
                </w:r>
                <w:r w:rsidRPr="00EA190B">
                  <w:t>1954-1968</w:t>
                </w:r>
                <w:r>
                  <w:t>)</w:t>
                </w:r>
                <w:r w:rsidRPr="00003016">
                  <w:t xml:space="preserve">, </w:t>
                </w:r>
                <w:r>
                  <w:t xml:space="preserve">the ‘Torres de </w:t>
                </w:r>
                <w:proofErr w:type="spellStart"/>
                <w:r>
                  <w:t>Tajamar</w:t>
                </w:r>
                <w:proofErr w:type="spellEnd"/>
                <w:r>
                  <w:t xml:space="preserve">’ (inaugurated in 1967 and designed with the architect Luis </w:t>
                </w:r>
                <w:proofErr w:type="spellStart"/>
                <w:r>
                  <w:t>Prieto</w:t>
                </w:r>
                <w:proofErr w:type="spellEnd"/>
                <w:r>
                  <w:t xml:space="preserve"> Vial), and the ‘</w:t>
                </w:r>
                <w:r w:rsidRPr="002E4981">
                  <w:rPr>
                    <w:lang w:val="es-ES_tradnl"/>
                  </w:rPr>
                  <w:t xml:space="preserve">Remodelación </w:t>
                </w:r>
                <w:r>
                  <w:t xml:space="preserve">San </w:t>
                </w:r>
                <w:proofErr w:type="spellStart"/>
                <w:r>
                  <w:t>Borja</w:t>
                </w:r>
                <w:proofErr w:type="spellEnd"/>
                <w:r>
                  <w:t>’ (CORMU</w:t>
                </w:r>
                <w:r>
                  <w:rPr>
                    <w:rStyle w:val="FootnoteReference"/>
                    <w:rFonts w:ascii="Garamond" w:hAnsi="Garamond"/>
                  </w:rPr>
                  <w:footnoteReference w:id="1"/>
                </w:r>
                <w:r>
                  <w:t xml:space="preserve"> 1968-73). The three are exemplary</w:t>
                </w:r>
                <w:r w:rsidRPr="00003016">
                  <w:t xml:space="preserve"> </w:t>
                </w:r>
                <w:r>
                  <w:t xml:space="preserve">projects of social collective housing in Santiago. The ‘Villa Portales,’ as became known, was a thirty-one hectares development of ninety blocks and almost 2,000 dwelling units and communitarian services in Quinta Normal. The ‘Torres de </w:t>
                </w:r>
                <w:proofErr w:type="spellStart"/>
                <w:r>
                  <w:t>Tajamar</w:t>
                </w:r>
                <w:proofErr w:type="spellEnd"/>
                <w:r>
                  <w:t xml:space="preserve">’ was a high-density project of about four hundred dwelling apartments distributed in three towers in less than one hectare. In a privileged location in the riverbed of the </w:t>
                </w:r>
                <w:proofErr w:type="spellStart"/>
                <w:r>
                  <w:t>Mapocho</w:t>
                </w:r>
                <w:proofErr w:type="spellEnd"/>
                <w:r>
                  <w:t xml:space="preserve"> river in </w:t>
                </w:r>
                <w:proofErr w:type="spellStart"/>
                <w:r>
                  <w:t>Providencia</w:t>
                </w:r>
                <w:proofErr w:type="spellEnd"/>
                <w:r>
                  <w:t>, the project represented a challenge of competitiveness with real state developments. In turn, ‘</w:t>
                </w:r>
                <w:r w:rsidRPr="002E4981">
                  <w:rPr>
                    <w:lang w:val="es-ES_tradnl"/>
                  </w:rPr>
                  <w:t>Remodelación</w:t>
                </w:r>
                <w:r>
                  <w:t xml:space="preserve"> San </w:t>
                </w:r>
                <w:proofErr w:type="spellStart"/>
                <w:r>
                  <w:t>Borja</w:t>
                </w:r>
                <w:proofErr w:type="spellEnd"/>
                <w:r>
                  <w:t xml:space="preserve">’ was a housing complex of twenty-one high-rise </w:t>
                </w:r>
                <w:r>
                  <w:lastRenderedPageBreak/>
                  <w:t xml:space="preserve">towers, one of the most important projects of urban regeneration built in Chile and Latin America. </w:t>
                </w:r>
              </w:p>
              <w:p w14:paraId="68D436A3" w14:textId="77777777" w:rsidR="00981FDC" w:rsidRDefault="00981FDC" w:rsidP="00981FDC"/>
              <w:p w14:paraId="30410413" w14:textId="77777777" w:rsidR="00981FDC" w:rsidRPr="001100B1" w:rsidRDefault="00981FDC" w:rsidP="00981FDC">
                <w:r>
                  <w:t>The practice also designed educational buildings, such as the campuses in Santiago and Punta Arenas for the ‘</w:t>
                </w:r>
                <w:r w:rsidRPr="004776F0">
                  <w:t xml:space="preserve">Universidad </w:t>
                </w:r>
                <w:proofErr w:type="spellStart"/>
                <w:r w:rsidRPr="004776F0">
                  <w:t>Técnica</w:t>
                </w:r>
                <w:proofErr w:type="spellEnd"/>
                <w:r w:rsidRPr="004776F0">
                  <w:t xml:space="preserve"> del Estado,</w:t>
                </w:r>
                <w:r>
                  <w:t>’ and</w:t>
                </w:r>
                <w:r w:rsidRPr="004776F0">
                  <w:t xml:space="preserve"> </w:t>
                </w:r>
                <w:r>
                  <w:t>single-family houses such as the ‘Santos’ house (1958-61), the ‘Santiago Mingo’ (1955) house, the ‘</w:t>
                </w:r>
                <w:proofErr w:type="spellStart"/>
                <w:r>
                  <w:t>Orlando</w:t>
                </w:r>
                <w:proofErr w:type="spellEnd"/>
                <w:r>
                  <w:t xml:space="preserve"> Mingo’ house (1957) and the ‘</w:t>
                </w:r>
                <w:proofErr w:type="spellStart"/>
                <w:r>
                  <w:t>Ravera</w:t>
                </w:r>
                <w:proofErr w:type="spellEnd"/>
                <w:r>
                  <w:t>’ (1953) house, among many others. The prolific firm operated as well as a place of formation of young professionals. More than seventy architects collaborated for the practice along the years, many of them becoming outstanding architects during the 70s.</w:t>
                </w:r>
                <w:r>
                  <w:rPr>
                    <w:rStyle w:val="FootnoteReference"/>
                    <w:rFonts w:ascii="Garamond" w:hAnsi="Garamond"/>
                  </w:rPr>
                  <w:footnoteReference w:id="2"/>
                </w:r>
                <w:r>
                  <w:t xml:space="preserve"> The team managed to interpret social and technological processes of modernisation of the country, using the architectural project as a platform, not any project, but mainly through collective housing proposals. The planning of the house became the place for innovation and experimentation, and to set forth ideas regarding the urban, engaging in these terms with an international disciplinary desire of social and urban reform.</w:t>
                </w:r>
              </w:p>
              <w:p w14:paraId="49462637" w14:textId="77777777" w:rsidR="00981FDC" w:rsidRDefault="00981FDC" w:rsidP="00981FDC"/>
              <w:p w14:paraId="2334F99A" w14:textId="77777777" w:rsidR="00981FDC" w:rsidRDefault="00981FDC" w:rsidP="00981FDC">
                <w:r>
                  <w:t>As individuals, each managed to be engaged in the political and academic realms as much as in the practical one, balancing their public and private participation.</w:t>
                </w:r>
                <w:r w:rsidRPr="00D56D6A">
                  <w:t xml:space="preserve"> </w:t>
                </w:r>
                <w:r>
                  <w:t xml:space="preserve">Valdés and Castillo became influential teachers at the Catholic University in Santiago. Between 1971 and 1973 Valdés was president of the School of National Architects in an extremely politicized environment, when he created the ‘CA Magazine,’ influencing the architectural and political debates. Castillo became Director of the entire university (1967-1973), becoming also professor at Cambridge University and the Central University of Venezuela. He assumed as Mayor of La Reina in 1964, as Intendant of Santiago in 1994, and again as Mayor of La Reina between 1966-2000. </w:t>
                </w:r>
                <w:proofErr w:type="spellStart"/>
                <w:r>
                  <w:t>Bresciani</w:t>
                </w:r>
                <w:proofErr w:type="spellEnd"/>
                <w:r>
                  <w:t xml:space="preserve"> was Dean of the Faculty of Architecture (1952-1969) in the Catholic University at Valparaiso. Three of his four partners were awarded with the Architectural National Award.</w:t>
                </w:r>
              </w:p>
              <w:p w14:paraId="580579DC" w14:textId="77777777" w:rsidR="0034434F" w:rsidRDefault="0034434F" w:rsidP="00981FDC"/>
              <w:p w14:paraId="4B50BDAF" w14:textId="77777777" w:rsidR="0034434F" w:rsidRDefault="0034434F" w:rsidP="00981FDC">
                <w:r>
                  <w:t>[File: BVCH.jpg]</w:t>
                </w:r>
              </w:p>
              <w:p w14:paraId="03C90510" w14:textId="77777777" w:rsidR="0034434F" w:rsidRDefault="0034434F" w:rsidP="00981FDC"/>
              <w:p w14:paraId="16DA0C14" w14:textId="6676470A" w:rsidR="0034434F" w:rsidRDefault="0034434F" w:rsidP="0034434F">
                <w:pPr>
                  <w:pStyle w:val="Caption"/>
                  <w:keepNext/>
                </w:pPr>
                <w:r>
                  <w:t xml:space="preserve">Figure </w:t>
                </w:r>
                <w:fldSimple w:instr=" SEQ Figure \* ARABIC ">
                  <w:r>
                    <w:rPr>
                      <w:noProof/>
                    </w:rPr>
                    <w:t>1</w:t>
                  </w:r>
                </w:fldSimple>
                <w:r>
                  <w:t xml:space="preserve"> BVCH</w:t>
                </w:r>
              </w:p>
              <w:p w14:paraId="425858D2" w14:textId="1F1500B6" w:rsidR="00981FDC" w:rsidRDefault="0034434F" w:rsidP="0034434F">
                <w:hyperlink r:id="rId9" w:history="1">
                  <w:r w:rsidRPr="001C65E8">
                    <w:rPr>
                      <w:rStyle w:val="Hyperlink"/>
                    </w:rPr>
                    <w:t>http://www.edicionesarq.cl/2006/bresciani-valdes-castillo-huidobro/</w:t>
                  </w:r>
                </w:hyperlink>
              </w:p>
              <w:p w14:paraId="19BB088D" w14:textId="77777777" w:rsidR="0034434F" w:rsidRDefault="0034434F" w:rsidP="0034434F"/>
              <w:p w14:paraId="52543BE4" w14:textId="77777777" w:rsidR="00981FDC" w:rsidRPr="00143679" w:rsidRDefault="00981FDC" w:rsidP="00981FDC">
                <w:pPr>
                  <w:pStyle w:val="Heading1"/>
                  <w:outlineLvl w:val="0"/>
                </w:pPr>
                <w:r w:rsidRPr="00143679">
                  <w:t>List of</w:t>
                </w:r>
                <w:r>
                  <w:t xml:space="preserve"> main</w:t>
                </w:r>
                <w:r w:rsidRPr="00143679">
                  <w:t xml:space="preserve"> works</w:t>
                </w:r>
              </w:p>
              <w:p w14:paraId="048A7E3C" w14:textId="77777777" w:rsidR="00981FDC" w:rsidRDefault="00981FDC" w:rsidP="00981FDC">
                <w:proofErr w:type="spellStart"/>
                <w:r>
                  <w:t>Echeverría</w:t>
                </w:r>
                <w:proofErr w:type="spellEnd"/>
                <w:r>
                  <w:t xml:space="preserve"> Building </w:t>
                </w:r>
                <w:r w:rsidRPr="00981FDC">
                  <w:t>(1942)</w:t>
                </w:r>
              </w:p>
              <w:p w14:paraId="5019868F" w14:textId="77777777" w:rsidR="00981FDC" w:rsidRDefault="00981FDC" w:rsidP="00981FDC">
                <w:r>
                  <w:t>Castillo House.</w:t>
                </w:r>
                <w:r>
                  <w:rPr>
                    <w:rFonts w:ascii="Garamond" w:hAnsi="Garamond"/>
                  </w:rPr>
                  <w:t xml:space="preserve"> </w:t>
                </w:r>
                <w:r w:rsidRPr="00981FDC">
                  <w:t>(1946)</w:t>
                </w:r>
                <w:r w:rsidRPr="00981FDC">
                  <w:tab/>
                </w:r>
              </w:p>
              <w:p w14:paraId="7E4BEFB7" w14:textId="77777777" w:rsidR="00981FDC" w:rsidRDefault="00981FDC" w:rsidP="00981FDC">
                <w:proofErr w:type="spellStart"/>
                <w:r>
                  <w:t>Holanda</w:t>
                </w:r>
                <w:proofErr w:type="spellEnd"/>
                <w:r>
                  <w:t xml:space="preserve"> Building (1953-54)</w:t>
                </w:r>
              </w:p>
              <w:p w14:paraId="42384288" w14:textId="77777777" w:rsidR="00981FDC" w:rsidRDefault="00981FDC" w:rsidP="00981FDC">
                <w:proofErr w:type="spellStart"/>
                <w:r>
                  <w:t>Ravera</w:t>
                </w:r>
                <w:proofErr w:type="spellEnd"/>
                <w:r>
                  <w:t xml:space="preserve"> House (1954-55)</w:t>
                </w:r>
              </w:p>
              <w:p w14:paraId="035D2969" w14:textId="77777777" w:rsidR="00981FDC" w:rsidRDefault="00981FDC" w:rsidP="00981FDC">
                <w:r>
                  <w:t xml:space="preserve">Housing </w:t>
                </w:r>
                <w:proofErr w:type="spellStart"/>
                <w:r>
                  <w:t>Caja</w:t>
                </w:r>
                <w:proofErr w:type="spellEnd"/>
                <w:r>
                  <w:t xml:space="preserve"> </w:t>
                </w:r>
                <w:proofErr w:type="spellStart"/>
                <w:r>
                  <w:t>Previsión</w:t>
                </w:r>
                <w:proofErr w:type="spellEnd"/>
                <w:r>
                  <w:t xml:space="preserve"> del Estado (1956-57)</w:t>
                </w:r>
              </w:p>
              <w:p w14:paraId="280A57FE" w14:textId="77777777" w:rsidR="00981FDC" w:rsidRDefault="00981FDC" w:rsidP="00981FDC">
                <w:r>
                  <w:t xml:space="preserve">Housing </w:t>
                </w:r>
                <w:proofErr w:type="spellStart"/>
                <w:r>
                  <w:t>Chinchorro</w:t>
                </w:r>
                <w:proofErr w:type="spellEnd"/>
                <w:r>
                  <w:t xml:space="preserve"> (1955-56)</w:t>
                </w:r>
              </w:p>
              <w:p w14:paraId="2FDE839D" w14:textId="77777777" w:rsidR="00981FDC" w:rsidRDefault="00981FDC" w:rsidP="00981FDC">
                <w:r>
                  <w:t>Casa Mingo (1956-1957)</w:t>
                </w:r>
              </w:p>
              <w:p w14:paraId="066BFDCC" w14:textId="77777777" w:rsidR="00981FDC" w:rsidRDefault="00981FDC" w:rsidP="00981FDC">
                <w:r>
                  <w:t xml:space="preserve">Housing </w:t>
                </w:r>
                <w:proofErr w:type="spellStart"/>
                <w:r>
                  <w:t>Estadio</w:t>
                </w:r>
                <w:proofErr w:type="spellEnd"/>
                <w:r>
                  <w:t xml:space="preserve"> (1954-1964)</w:t>
                </w:r>
              </w:p>
              <w:p w14:paraId="77F433D4" w14:textId="77777777" w:rsidR="00981FDC" w:rsidRDefault="00981FDC" w:rsidP="00981FDC">
                <w:proofErr w:type="spellStart"/>
                <w:r w:rsidRPr="00003016">
                  <w:t>Unidad</w:t>
                </w:r>
                <w:proofErr w:type="spellEnd"/>
                <w:r w:rsidRPr="00003016">
                  <w:t xml:space="preserve"> </w:t>
                </w:r>
                <w:proofErr w:type="spellStart"/>
                <w:r w:rsidRPr="00003016">
                  <w:t>Vecinal</w:t>
                </w:r>
                <w:proofErr w:type="spellEnd"/>
                <w:r w:rsidRPr="00003016">
                  <w:t xml:space="preserve"> Diego Portales</w:t>
                </w:r>
                <w:r>
                  <w:t xml:space="preserve"> (1954-1964)</w:t>
                </w:r>
              </w:p>
              <w:p w14:paraId="6E75391C" w14:textId="77777777" w:rsidR="00981FDC" w:rsidRDefault="00981FDC" w:rsidP="00981FDC">
                <w:r>
                  <w:t>Casa Santos (1958-59)</w:t>
                </w:r>
                <w:r>
                  <w:br/>
                  <w:t>UN Competition Entry (1960)</w:t>
                </w:r>
              </w:p>
              <w:p w14:paraId="221CD2FF" w14:textId="77777777" w:rsidR="00981FDC" w:rsidRDefault="00981FDC" w:rsidP="00981FDC">
                <w:r>
                  <w:t>Games Casino, Arica (1960-61)</w:t>
                </w:r>
              </w:p>
              <w:p w14:paraId="46D742CC" w14:textId="77777777" w:rsidR="00981FDC" w:rsidRDefault="00981FDC" w:rsidP="00981FDC">
                <w:proofErr w:type="spellStart"/>
                <w:r>
                  <w:t>Honsa</w:t>
                </w:r>
                <w:proofErr w:type="spellEnd"/>
                <w:r>
                  <w:t xml:space="preserve"> Hostel (1960-61)</w:t>
                </w:r>
              </w:p>
              <w:p w14:paraId="4B2A74DC" w14:textId="77777777" w:rsidR="00981FDC" w:rsidRDefault="00981FDC" w:rsidP="00981FDC">
                <w:r>
                  <w:t>Social Security Offices (1960-61)</w:t>
                </w:r>
              </w:p>
              <w:p w14:paraId="36D1F337" w14:textId="77777777" w:rsidR="00981FDC" w:rsidRDefault="00981FDC" w:rsidP="00981FDC">
                <w:r>
                  <w:t>Brasilia Villa (1961-62)</w:t>
                </w:r>
              </w:p>
              <w:p w14:paraId="2F6C4FE9" w14:textId="77777777" w:rsidR="00981FDC" w:rsidRDefault="00981FDC" w:rsidP="00981FDC">
                <w:proofErr w:type="spellStart"/>
                <w:r>
                  <w:t>Echeverría</w:t>
                </w:r>
                <w:proofErr w:type="spellEnd"/>
                <w:r>
                  <w:t xml:space="preserve"> House (1961-62)</w:t>
                </w:r>
              </w:p>
              <w:p w14:paraId="694269B2" w14:textId="77777777" w:rsidR="00981FDC" w:rsidRDefault="00981FDC" w:rsidP="00981FDC">
                <w:r>
                  <w:lastRenderedPageBreak/>
                  <w:t xml:space="preserve">Torres de </w:t>
                </w:r>
                <w:proofErr w:type="spellStart"/>
                <w:r>
                  <w:t>Tajamar</w:t>
                </w:r>
                <w:proofErr w:type="spellEnd"/>
                <w:r>
                  <w:t xml:space="preserve"> (1962-1966)</w:t>
                </w:r>
              </w:p>
              <w:p w14:paraId="33DDB984" w14:textId="77777777" w:rsidR="00981FDC" w:rsidRDefault="00981FDC" w:rsidP="00981FDC">
                <w:r>
                  <w:t>CAP Casino and Offices (1964-72)</w:t>
                </w:r>
              </w:p>
              <w:p w14:paraId="3E2CCBB7" w14:textId="00DC59E5" w:rsidR="003F0D73" w:rsidRDefault="00981FDC" w:rsidP="00981FDC">
                <w:r w:rsidRPr="002E4981">
                  <w:rPr>
                    <w:lang w:val="es-ES_tradnl"/>
                  </w:rPr>
                  <w:t xml:space="preserve">Remodelación </w:t>
                </w:r>
                <w:r>
                  <w:t xml:space="preserve">San </w:t>
                </w:r>
                <w:proofErr w:type="spellStart"/>
                <w:r>
                  <w:t>Borja</w:t>
                </w:r>
                <w:proofErr w:type="spellEnd"/>
                <w:r>
                  <w:t xml:space="preserve"> (1967-1970)</w:t>
                </w:r>
              </w:p>
            </w:tc>
          </w:sdtContent>
        </w:sdt>
      </w:tr>
      <w:tr w:rsidR="003235A7" w14:paraId="40FF5E9C" w14:textId="77777777" w:rsidTr="003235A7">
        <w:tc>
          <w:tcPr>
            <w:tcW w:w="9016" w:type="dxa"/>
          </w:tcPr>
          <w:p w14:paraId="486B8C04" w14:textId="77777777" w:rsidR="003235A7" w:rsidRDefault="003235A7" w:rsidP="008A5B87">
            <w:r w:rsidRPr="0015114C">
              <w:rPr>
                <w:u w:val="single"/>
              </w:rPr>
              <w:lastRenderedPageBreak/>
              <w:t>Further reading</w:t>
            </w:r>
            <w:r>
              <w:t>:</w:t>
            </w:r>
          </w:p>
          <w:p w14:paraId="784E8C18" w14:textId="77777777" w:rsidR="00E87F5B" w:rsidRDefault="0034434F" w:rsidP="00573D57">
            <w:sdt>
              <w:sdtPr>
                <w:id w:val="489303712"/>
                <w:citation/>
              </w:sdtPr>
              <w:sdtContent>
                <w:r>
                  <w:fldChar w:fldCharType="begin"/>
                </w:r>
                <w:r>
                  <w:rPr>
                    <w:lang w:val="en-US"/>
                  </w:rPr>
                  <w:instrText xml:space="preserve"> CITATION Bra62 \l 1033 </w:instrText>
                </w:r>
                <w:r>
                  <w:fldChar w:fldCharType="separate"/>
                </w:r>
                <w:r w:rsidRPr="0034434F">
                  <w:rPr>
                    <w:noProof/>
                    <w:lang w:val="en-US"/>
                  </w:rPr>
                  <w:t>(Braun)</w:t>
                </w:r>
                <w:r>
                  <w:fldChar w:fldCharType="end"/>
                </w:r>
              </w:sdtContent>
            </w:sdt>
          </w:p>
          <w:p w14:paraId="020AE58C" w14:textId="77777777" w:rsidR="0034434F" w:rsidRDefault="0034434F" w:rsidP="00573D57">
            <w:sdt>
              <w:sdtPr>
                <w:id w:val="21833389"/>
                <w:citation/>
              </w:sdtPr>
              <w:sdtContent>
                <w:r>
                  <w:fldChar w:fldCharType="begin"/>
                </w:r>
                <w:r>
                  <w:rPr>
                    <w:lang w:val="en-US"/>
                  </w:rPr>
                  <w:instrText xml:space="preserve"> CITATION Eli85 \l 1033 </w:instrText>
                </w:r>
                <w:r>
                  <w:fldChar w:fldCharType="separate"/>
                </w:r>
                <w:r w:rsidRPr="0034434F">
                  <w:rPr>
                    <w:noProof/>
                    <w:lang w:val="en-US"/>
                  </w:rPr>
                  <w:t>(Eliash and Moreno)</w:t>
                </w:r>
                <w:r>
                  <w:fldChar w:fldCharType="end"/>
                </w:r>
              </w:sdtContent>
            </w:sdt>
          </w:p>
          <w:p w14:paraId="5C964A06" w14:textId="77777777" w:rsidR="0034434F" w:rsidRDefault="0034434F" w:rsidP="00573D57">
            <w:sdt>
              <w:sdtPr>
                <w:id w:val="-281344196"/>
                <w:citation/>
              </w:sdtPr>
              <w:sdtContent>
                <w:r>
                  <w:fldChar w:fldCharType="begin"/>
                </w:r>
                <w:r>
                  <w:rPr>
                    <w:lang w:val="en-US"/>
                  </w:rPr>
                  <w:instrText xml:space="preserve"> CITATION Pér06 \l 1033 </w:instrText>
                </w:r>
                <w:r>
                  <w:fldChar w:fldCharType="separate"/>
                </w:r>
                <w:r w:rsidRPr="0034434F">
                  <w:rPr>
                    <w:noProof/>
                    <w:lang w:val="en-US"/>
                  </w:rPr>
                  <w:t>(Pérez)</w:t>
                </w:r>
                <w:r>
                  <w:fldChar w:fldCharType="end"/>
                </w:r>
              </w:sdtContent>
            </w:sdt>
          </w:p>
          <w:p w14:paraId="25FEF4BB" w14:textId="67B2DFC7" w:rsidR="0034434F" w:rsidRDefault="0034434F" w:rsidP="00573D57">
            <w:sdt>
              <w:sdtPr>
                <w:id w:val="1814370449"/>
                <w:citation/>
              </w:sdtPr>
              <w:sdtContent>
                <w:r>
                  <w:fldChar w:fldCharType="begin"/>
                </w:r>
                <w:r>
                  <w:rPr>
                    <w:lang w:val="en-US"/>
                  </w:rPr>
                  <w:instrText xml:space="preserve"> CITATION Wei081 \l 1033 </w:instrText>
                </w:r>
                <w:r>
                  <w:fldChar w:fldCharType="separate"/>
                </w:r>
                <w:r w:rsidRPr="0034434F">
                  <w:rPr>
                    <w:noProof/>
                    <w:lang w:val="en-US"/>
                  </w:rPr>
                  <w:t>(Weibel)</w:t>
                </w:r>
                <w:r>
                  <w:fldChar w:fldCharType="end"/>
                </w:r>
              </w:sdtContent>
            </w:sdt>
          </w:p>
        </w:tc>
      </w:tr>
    </w:tbl>
    <w:p w14:paraId="1FDD54C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179F8" w14:textId="77777777" w:rsidR="00E87F5B" w:rsidRDefault="00E87F5B" w:rsidP="007A0D55">
      <w:pPr>
        <w:spacing w:after="0" w:line="240" w:lineRule="auto"/>
      </w:pPr>
      <w:r>
        <w:separator/>
      </w:r>
    </w:p>
  </w:endnote>
  <w:endnote w:type="continuationSeparator" w:id="0">
    <w:p w14:paraId="7BC47839" w14:textId="77777777" w:rsidR="00E87F5B" w:rsidRDefault="00E87F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90792" w14:textId="77777777" w:rsidR="00E87F5B" w:rsidRDefault="00E87F5B" w:rsidP="007A0D55">
      <w:pPr>
        <w:spacing w:after="0" w:line="240" w:lineRule="auto"/>
      </w:pPr>
      <w:r>
        <w:separator/>
      </w:r>
    </w:p>
  </w:footnote>
  <w:footnote w:type="continuationSeparator" w:id="0">
    <w:p w14:paraId="13124654" w14:textId="77777777" w:rsidR="00E87F5B" w:rsidRDefault="00E87F5B" w:rsidP="007A0D55">
      <w:pPr>
        <w:spacing w:after="0" w:line="240" w:lineRule="auto"/>
      </w:pPr>
      <w:r>
        <w:continuationSeparator/>
      </w:r>
    </w:p>
  </w:footnote>
  <w:footnote w:id="1">
    <w:p w14:paraId="28C4E93E" w14:textId="77777777" w:rsidR="00E87F5B" w:rsidRPr="00AD374E" w:rsidRDefault="00E87F5B" w:rsidP="00981FDC">
      <w:pPr>
        <w:pStyle w:val="FootnoteText"/>
        <w:rPr>
          <w:rFonts w:ascii="Garamond" w:hAnsi="Garamond"/>
          <w:szCs w:val="18"/>
          <w:lang w:val="es-ES_tradnl"/>
        </w:rPr>
      </w:pPr>
      <w:r w:rsidRPr="00AD374E">
        <w:rPr>
          <w:rStyle w:val="FootnoteReference"/>
          <w:rFonts w:ascii="Garamond" w:hAnsi="Garamond"/>
          <w:szCs w:val="18"/>
        </w:rPr>
        <w:footnoteRef/>
      </w:r>
      <w:r w:rsidRPr="00AD374E">
        <w:rPr>
          <w:rFonts w:ascii="Garamond" w:hAnsi="Garamond"/>
          <w:szCs w:val="18"/>
        </w:rPr>
        <w:t xml:space="preserve"> </w:t>
      </w:r>
      <w:proofErr w:type="spellStart"/>
      <w:r w:rsidRPr="00AD374E">
        <w:rPr>
          <w:rFonts w:ascii="Garamond" w:hAnsi="Garamond"/>
          <w:szCs w:val="18"/>
          <w:lang w:val="es-ES_tradnl"/>
        </w:rPr>
        <w:t>Urban</w:t>
      </w:r>
      <w:proofErr w:type="spellEnd"/>
      <w:r w:rsidRPr="00AD374E">
        <w:rPr>
          <w:rFonts w:ascii="Garamond" w:hAnsi="Garamond"/>
          <w:szCs w:val="18"/>
          <w:lang w:val="es-ES_tradnl"/>
        </w:rPr>
        <w:t xml:space="preserve"> </w:t>
      </w:r>
      <w:proofErr w:type="spellStart"/>
      <w:r w:rsidRPr="00AD374E">
        <w:rPr>
          <w:rFonts w:ascii="Garamond" w:hAnsi="Garamond"/>
          <w:szCs w:val="18"/>
          <w:lang w:val="es-ES_tradnl"/>
        </w:rPr>
        <w:t>Improvement</w:t>
      </w:r>
      <w:proofErr w:type="spellEnd"/>
      <w:r w:rsidRPr="00AD374E">
        <w:rPr>
          <w:rFonts w:ascii="Garamond" w:hAnsi="Garamond"/>
          <w:szCs w:val="18"/>
          <w:lang w:val="es-ES_tradnl"/>
        </w:rPr>
        <w:t xml:space="preserve"> </w:t>
      </w:r>
      <w:proofErr w:type="spellStart"/>
      <w:r w:rsidRPr="00AD374E">
        <w:rPr>
          <w:rFonts w:ascii="Garamond" w:hAnsi="Garamond"/>
          <w:szCs w:val="18"/>
          <w:lang w:val="es-ES_tradnl"/>
        </w:rPr>
        <w:t>Corporation</w:t>
      </w:r>
      <w:proofErr w:type="spellEnd"/>
      <w:r w:rsidRPr="00AD374E">
        <w:rPr>
          <w:rFonts w:ascii="Garamond" w:hAnsi="Garamond"/>
          <w:szCs w:val="18"/>
          <w:lang w:val="es-ES_tradnl"/>
        </w:rPr>
        <w:t>.</w:t>
      </w:r>
    </w:p>
  </w:footnote>
  <w:footnote w:id="2">
    <w:p w14:paraId="2534CADD" w14:textId="77777777" w:rsidR="00E87F5B" w:rsidRPr="00AD374E" w:rsidRDefault="00E87F5B" w:rsidP="00981FDC">
      <w:pPr>
        <w:pStyle w:val="FootnoteText"/>
        <w:rPr>
          <w:rFonts w:ascii="Garamond" w:hAnsi="Garamond"/>
          <w:szCs w:val="18"/>
        </w:rPr>
      </w:pPr>
      <w:r w:rsidRPr="00AD374E">
        <w:rPr>
          <w:rStyle w:val="FootnoteReference"/>
          <w:rFonts w:ascii="Garamond" w:hAnsi="Garamond"/>
          <w:szCs w:val="18"/>
          <w:lang w:val="es-ES_tradnl"/>
        </w:rPr>
        <w:footnoteRef/>
      </w:r>
      <w:r w:rsidRPr="00AD374E">
        <w:rPr>
          <w:rFonts w:ascii="Garamond" w:hAnsi="Garamond"/>
          <w:szCs w:val="18"/>
          <w:lang w:val="es-ES_tradnl"/>
        </w:rPr>
        <w:t xml:space="preserve"> </w:t>
      </w:r>
      <w:r w:rsidRPr="00AD374E">
        <w:rPr>
          <w:rFonts w:ascii="Garamond" w:hAnsi="Garamond"/>
          <w:szCs w:val="18"/>
          <w:lang w:val="es-ES_tradnl"/>
        </w:rPr>
        <w:t xml:space="preserve">Pérez Oyarzun, F. (2006). </w:t>
      </w:r>
      <w:proofErr w:type="spellStart"/>
      <w:r w:rsidRPr="00AD374E">
        <w:rPr>
          <w:rFonts w:ascii="Garamond" w:hAnsi="Garamond"/>
          <w:szCs w:val="18"/>
          <w:lang w:val="es-ES_tradnl"/>
        </w:rPr>
        <w:t>Bresciani</w:t>
      </w:r>
      <w:proofErr w:type="spellEnd"/>
      <w:r w:rsidRPr="00AD374E">
        <w:rPr>
          <w:rFonts w:ascii="Garamond" w:hAnsi="Garamond"/>
          <w:szCs w:val="18"/>
          <w:lang w:val="es-ES_tradnl"/>
        </w:rPr>
        <w:t>, Valdés, Castillo, Huidobro. Ediciones ARQ, Santiago.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8D626" w14:textId="77777777" w:rsidR="00E87F5B" w:rsidRDefault="00E87F5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5C6357" w14:textId="77777777" w:rsidR="00E87F5B" w:rsidRDefault="00E87F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D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434F"/>
    <w:rsid w:val="003677B6"/>
    <w:rsid w:val="003D3579"/>
    <w:rsid w:val="003E2795"/>
    <w:rsid w:val="003F0D73"/>
    <w:rsid w:val="00462DBE"/>
    <w:rsid w:val="00464699"/>
    <w:rsid w:val="00483379"/>
    <w:rsid w:val="00487BC5"/>
    <w:rsid w:val="00496888"/>
    <w:rsid w:val="004A7476"/>
    <w:rsid w:val="004E5896"/>
    <w:rsid w:val="00513EE6"/>
    <w:rsid w:val="00534F8F"/>
    <w:rsid w:val="00573D57"/>
    <w:rsid w:val="00590035"/>
    <w:rsid w:val="005B177E"/>
    <w:rsid w:val="005B3921"/>
    <w:rsid w:val="005F26D7"/>
    <w:rsid w:val="005F5450"/>
    <w:rsid w:val="006D0412"/>
    <w:rsid w:val="00721FB7"/>
    <w:rsid w:val="007411B9"/>
    <w:rsid w:val="00780D95"/>
    <w:rsid w:val="00780DC7"/>
    <w:rsid w:val="007A0D55"/>
    <w:rsid w:val="007B3377"/>
    <w:rsid w:val="007E5F44"/>
    <w:rsid w:val="00821DE3"/>
    <w:rsid w:val="00846CE1"/>
    <w:rsid w:val="008A5B87"/>
    <w:rsid w:val="00922950"/>
    <w:rsid w:val="00981FD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F5B"/>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1F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FDC"/>
    <w:rPr>
      <w:rFonts w:ascii="Lucida Grande" w:hAnsi="Lucida Grande" w:cs="Lucida Grande"/>
      <w:sz w:val="18"/>
      <w:szCs w:val="18"/>
    </w:rPr>
  </w:style>
  <w:style w:type="character" w:styleId="FootnoteReference">
    <w:name w:val="footnote reference"/>
    <w:basedOn w:val="DefaultParagraphFont"/>
    <w:uiPriority w:val="99"/>
    <w:unhideWhenUsed/>
    <w:rsid w:val="00981FDC"/>
    <w:rPr>
      <w:rFonts w:ascii="Arial Narrow" w:hAnsi="Arial Narrow"/>
      <w:sz w:val="18"/>
      <w:vertAlign w:val="superscript"/>
    </w:rPr>
  </w:style>
  <w:style w:type="paragraph" w:styleId="FootnoteText">
    <w:name w:val="footnote text"/>
    <w:basedOn w:val="Normal"/>
    <w:link w:val="FootnoteTextChar"/>
    <w:autoRedefine/>
    <w:uiPriority w:val="99"/>
    <w:unhideWhenUsed/>
    <w:rsid w:val="00981FDC"/>
    <w:pPr>
      <w:spacing w:after="0" w:line="240" w:lineRule="auto"/>
    </w:pPr>
    <w:rPr>
      <w:rFonts w:eastAsiaTheme="minorEastAsia"/>
      <w:sz w:val="18"/>
      <w:szCs w:val="24"/>
      <w:lang w:val="en-US" w:eastAsia="ja-JP"/>
    </w:rPr>
  </w:style>
  <w:style w:type="character" w:customStyle="1" w:styleId="FootnoteTextChar">
    <w:name w:val="Footnote Text Char"/>
    <w:basedOn w:val="DefaultParagraphFont"/>
    <w:link w:val="FootnoteText"/>
    <w:uiPriority w:val="99"/>
    <w:rsid w:val="00981FDC"/>
    <w:rPr>
      <w:rFonts w:eastAsiaTheme="minorEastAsia"/>
      <w:sz w:val="18"/>
      <w:szCs w:val="24"/>
      <w:lang w:val="en-US" w:eastAsia="ja-JP"/>
    </w:rPr>
  </w:style>
  <w:style w:type="paragraph" w:styleId="Caption">
    <w:name w:val="caption"/>
    <w:basedOn w:val="Normal"/>
    <w:next w:val="Normal"/>
    <w:uiPriority w:val="35"/>
    <w:qFormat/>
    <w:rsid w:val="0034434F"/>
    <w:pPr>
      <w:spacing w:after="200" w:line="240" w:lineRule="auto"/>
    </w:pPr>
    <w:rPr>
      <w:b/>
      <w:bCs/>
      <w:color w:val="5B9BD5" w:themeColor="accent1"/>
      <w:sz w:val="18"/>
      <w:szCs w:val="18"/>
    </w:rPr>
  </w:style>
  <w:style w:type="character" w:styleId="Hyperlink">
    <w:name w:val="Hyperlink"/>
    <w:basedOn w:val="DefaultParagraphFont"/>
    <w:uiPriority w:val="99"/>
    <w:semiHidden/>
    <w:rsid w:val="0034434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1F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FDC"/>
    <w:rPr>
      <w:rFonts w:ascii="Lucida Grande" w:hAnsi="Lucida Grande" w:cs="Lucida Grande"/>
      <w:sz w:val="18"/>
      <w:szCs w:val="18"/>
    </w:rPr>
  </w:style>
  <w:style w:type="character" w:styleId="FootnoteReference">
    <w:name w:val="footnote reference"/>
    <w:basedOn w:val="DefaultParagraphFont"/>
    <w:uiPriority w:val="99"/>
    <w:unhideWhenUsed/>
    <w:rsid w:val="00981FDC"/>
    <w:rPr>
      <w:rFonts w:ascii="Arial Narrow" w:hAnsi="Arial Narrow"/>
      <w:sz w:val="18"/>
      <w:vertAlign w:val="superscript"/>
    </w:rPr>
  </w:style>
  <w:style w:type="paragraph" w:styleId="FootnoteText">
    <w:name w:val="footnote text"/>
    <w:basedOn w:val="Normal"/>
    <w:link w:val="FootnoteTextChar"/>
    <w:autoRedefine/>
    <w:uiPriority w:val="99"/>
    <w:unhideWhenUsed/>
    <w:rsid w:val="00981FDC"/>
    <w:pPr>
      <w:spacing w:after="0" w:line="240" w:lineRule="auto"/>
    </w:pPr>
    <w:rPr>
      <w:rFonts w:eastAsiaTheme="minorEastAsia"/>
      <w:sz w:val="18"/>
      <w:szCs w:val="24"/>
      <w:lang w:val="en-US" w:eastAsia="ja-JP"/>
    </w:rPr>
  </w:style>
  <w:style w:type="character" w:customStyle="1" w:styleId="FootnoteTextChar">
    <w:name w:val="Footnote Text Char"/>
    <w:basedOn w:val="DefaultParagraphFont"/>
    <w:link w:val="FootnoteText"/>
    <w:uiPriority w:val="99"/>
    <w:rsid w:val="00981FDC"/>
    <w:rPr>
      <w:rFonts w:eastAsiaTheme="minorEastAsia"/>
      <w:sz w:val="18"/>
      <w:szCs w:val="24"/>
      <w:lang w:val="en-US" w:eastAsia="ja-JP"/>
    </w:rPr>
  </w:style>
  <w:style w:type="paragraph" w:styleId="Caption">
    <w:name w:val="caption"/>
    <w:basedOn w:val="Normal"/>
    <w:next w:val="Normal"/>
    <w:uiPriority w:val="35"/>
    <w:qFormat/>
    <w:rsid w:val="0034434F"/>
    <w:pPr>
      <w:spacing w:after="200" w:line="240" w:lineRule="auto"/>
    </w:pPr>
    <w:rPr>
      <w:b/>
      <w:bCs/>
      <w:color w:val="5B9BD5" w:themeColor="accent1"/>
      <w:sz w:val="18"/>
      <w:szCs w:val="18"/>
    </w:rPr>
  </w:style>
  <w:style w:type="character" w:styleId="Hyperlink">
    <w:name w:val="Hyperlink"/>
    <w:basedOn w:val="DefaultParagraphFont"/>
    <w:uiPriority w:val="99"/>
    <w:semiHidden/>
    <w:rsid w:val="003443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dicionesarq.cl/2006/bresciani-valdes-castillo-huidobro/"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1A3438C7FEB24D9449AC463CD029F3"/>
        <w:category>
          <w:name w:val="General"/>
          <w:gallery w:val="placeholder"/>
        </w:category>
        <w:types>
          <w:type w:val="bbPlcHdr"/>
        </w:types>
        <w:behaviors>
          <w:behavior w:val="content"/>
        </w:behaviors>
        <w:guid w:val="{C5310CDC-CA35-F748-B84D-783DCBD85AB3}"/>
      </w:docPartPr>
      <w:docPartBody>
        <w:p w:rsidR="00000000" w:rsidRDefault="004E117A">
          <w:pPr>
            <w:pStyle w:val="D41A3438C7FEB24D9449AC463CD029F3"/>
          </w:pPr>
          <w:r w:rsidRPr="00CC586D">
            <w:rPr>
              <w:rStyle w:val="PlaceholderText"/>
              <w:b/>
              <w:color w:val="FFFFFF" w:themeColor="background1"/>
            </w:rPr>
            <w:t>[Salutation]</w:t>
          </w:r>
        </w:p>
      </w:docPartBody>
    </w:docPart>
    <w:docPart>
      <w:docPartPr>
        <w:name w:val="8DE7EA822F02884AB6A3FD2DFEA4148A"/>
        <w:category>
          <w:name w:val="General"/>
          <w:gallery w:val="placeholder"/>
        </w:category>
        <w:types>
          <w:type w:val="bbPlcHdr"/>
        </w:types>
        <w:behaviors>
          <w:behavior w:val="content"/>
        </w:behaviors>
        <w:guid w:val="{FBABBE19-3586-0F4D-8AA3-C748EAF686B0}"/>
      </w:docPartPr>
      <w:docPartBody>
        <w:p w:rsidR="00000000" w:rsidRDefault="004E117A">
          <w:pPr>
            <w:pStyle w:val="8DE7EA822F02884AB6A3FD2DFEA4148A"/>
          </w:pPr>
          <w:r>
            <w:rPr>
              <w:rStyle w:val="PlaceholderText"/>
            </w:rPr>
            <w:t>[First name]</w:t>
          </w:r>
        </w:p>
      </w:docPartBody>
    </w:docPart>
    <w:docPart>
      <w:docPartPr>
        <w:name w:val="E4AB01C700E8F14DA0E029D99A42C07F"/>
        <w:category>
          <w:name w:val="General"/>
          <w:gallery w:val="placeholder"/>
        </w:category>
        <w:types>
          <w:type w:val="bbPlcHdr"/>
        </w:types>
        <w:behaviors>
          <w:behavior w:val="content"/>
        </w:behaviors>
        <w:guid w:val="{25E22857-9EB8-954E-9943-B4EFC1884AB7}"/>
      </w:docPartPr>
      <w:docPartBody>
        <w:p w:rsidR="00000000" w:rsidRDefault="004E117A">
          <w:pPr>
            <w:pStyle w:val="E4AB01C700E8F14DA0E029D99A42C07F"/>
          </w:pPr>
          <w:r>
            <w:rPr>
              <w:rStyle w:val="PlaceholderText"/>
            </w:rPr>
            <w:t>[Middle name]</w:t>
          </w:r>
        </w:p>
      </w:docPartBody>
    </w:docPart>
    <w:docPart>
      <w:docPartPr>
        <w:name w:val="096844E0F3F1C049A5962B0D7A3902FF"/>
        <w:category>
          <w:name w:val="General"/>
          <w:gallery w:val="placeholder"/>
        </w:category>
        <w:types>
          <w:type w:val="bbPlcHdr"/>
        </w:types>
        <w:behaviors>
          <w:behavior w:val="content"/>
        </w:behaviors>
        <w:guid w:val="{F1B32EAD-5FE7-FD45-A15D-B6EEF2C8CB59}"/>
      </w:docPartPr>
      <w:docPartBody>
        <w:p w:rsidR="00000000" w:rsidRDefault="004E117A">
          <w:pPr>
            <w:pStyle w:val="096844E0F3F1C049A5962B0D7A3902FF"/>
          </w:pPr>
          <w:r>
            <w:rPr>
              <w:rStyle w:val="PlaceholderText"/>
            </w:rPr>
            <w:t>[Last name]</w:t>
          </w:r>
        </w:p>
      </w:docPartBody>
    </w:docPart>
    <w:docPart>
      <w:docPartPr>
        <w:name w:val="2D44F50409571D4BA9DE60E9DE0A5AF2"/>
        <w:category>
          <w:name w:val="General"/>
          <w:gallery w:val="placeholder"/>
        </w:category>
        <w:types>
          <w:type w:val="bbPlcHdr"/>
        </w:types>
        <w:behaviors>
          <w:behavior w:val="content"/>
        </w:behaviors>
        <w:guid w:val="{1B19B4D1-4D68-B74E-8D08-BB7E02E0CFE5}"/>
      </w:docPartPr>
      <w:docPartBody>
        <w:p w:rsidR="00000000" w:rsidRDefault="004E117A">
          <w:pPr>
            <w:pStyle w:val="2D44F50409571D4BA9DE60E9DE0A5AF2"/>
          </w:pPr>
          <w:r>
            <w:rPr>
              <w:rStyle w:val="PlaceholderText"/>
            </w:rPr>
            <w:t>[Enter your biography]</w:t>
          </w:r>
        </w:p>
      </w:docPartBody>
    </w:docPart>
    <w:docPart>
      <w:docPartPr>
        <w:name w:val="EE25C78A326FCB468F179A2D11E7B8F1"/>
        <w:category>
          <w:name w:val="General"/>
          <w:gallery w:val="placeholder"/>
        </w:category>
        <w:types>
          <w:type w:val="bbPlcHdr"/>
        </w:types>
        <w:behaviors>
          <w:behavior w:val="content"/>
        </w:behaviors>
        <w:guid w:val="{541DF7F7-06E9-9A4F-B3FE-8A455525E505}"/>
      </w:docPartPr>
      <w:docPartBody>
        <w:p w:rsidR="00000000" w:rsidRDefault="004E117A">
          <w:pPr>
            <w:pStyle w:val="EE25C78A326FCB468F179A2D11E7B8F1"/>
          </w:pPr>
          <w:r>
            <w:rPr>
              <w:rStyle w:val="PlaceholderText"/>
            </w:rPr>
            <w:t>[Enter the institution with which you are affiliated]</w:t>
          </w:r>
        </w:p>
      </w:docPartBody>
    </w:docPart>
    <w:docPart>
      <w:docPartPr>
        <w:name w:val="3C9979F0E208CA4C8D8D8068CC63B56B"/>
        <w:category>
          <w:name w:val="General"/>
          <w:gallery w:val="placeholder"/>
        </w:category>
        <w:types>
          <w:type w:val="bbPlcHdr"/>
        </w:types>
        <w:behaviors>
          <w:behavior w:val="content"/>
        </w:behaviors>
        <w:guid w:val="{A9F2A379-77EA-4446-9F85-1ACDDDE52128}"/>
      </w:docPartPr>
      <w:docPartBody>
        <w:p w:rsidR="00000000" w:rsidRDefault="004E117A">
          <w:pPr>
            <w:pStyle w:val="3C9979F0E208CA4C8D8D8068CC63B56B"/>
          </w:pPr>
          <w:r w:rsidRPr="00EF74F7">
            <w:rPr>
              <w:b/>
              <w:color w:val="808080" w:themeColor="background1" w:themeShade="80"/>
            </w:rPr>
            <w:t>[Enter the headword for your article]</w:t>
          </w:r>
        </w:p>
      </w:docPartBody>
    </w:docPart>
    <w:docPart>
      <w:docPartPr>
        <w:name w:val="91E2783330D63A48ABE09D1F7F1F8520"/>
        <w:category>
          <w:name w:val="General"/>
          <w:gallery w:val="placeholder"/>
        </w:category>
        <w:types>
          <w:type w:val="bbPlcHdr"/>
        </w:types>
        <w:behaviors>
          <w:behavior w:val="content"/>
        </w:behaviors>
        <w:guid w:val="{311D027B-7DB6-0446-B872-17A0A267C487}"/>
      </w:docPartPr>
      <w:docPartBody>
        <w:p w:rsidR="00000000" w:rsidRDefault="004E117A">
          <w:pPr>
            <w:pStyle w:val="91E2783330D63A48ABE09D1F7F1F85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CF4D144FF0994CB4933D5E7B20D562"/>
        <w:category>
          <w:name w:val="General"/>
          <w:gallery w:val="placeholder"/>
        </w:category>
        <w:types>
          <w:type w:val="bbPlcHdr"/>
        </w:types>
        <w:behaviors>
          <w:behavior w:val="content"/>
        </w:behaviors>
        <w:guid w:val="{32DC805B-1517-DB41-B16A-BAE3E1D17B95}"/>
      </w:docPartPr>
      <w:docPartBody>
        <w:p w:rsidR="00000000" w:rsidRDefault="004E117A">
          <w:pPr>
            <w:pStyle w:val="ABCF4D144FF0994CB4933D5E7B20D5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CC47EA6882984CBC4255AEC2376102"/>
        <w:category>
          <w:name w:val="General"/>
          <w:gallery w:val="placeholder"/>
        </w:category>
        <w:types>
          <w:type w:val="bbPlcHdr"/>
        </w:types>
        <w:behaviors>
          <w:behavior w:val="content"/>
        </w:behaviors>
        <w:guid w:val="{A8DFD565-92F4-4142-AD8C-D2810328B307}"/>
      </w:docPartPr>
      <w:docPartBody>
        <w:p w:rsidR="00000000" w:rsidRDefault="004E117A">
          <w:pPr>
            <w:pStyle w:val="42CC47EA6882984CBC4255AEC237610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1A3438C7FEB24D9449AC463CD029F3">
    <w:name w:val="D41A3438C7FEB24D9449AC463CD029F3"/>
  </w:style>
  <w:style w:type="paragraph" w:customStyle="1" w:styleId="8DE7EA822F02884AB6A3FD2DFEA4148A">
    <w:name w:val="8DE7EA822F02884AB6A3FD2DFEA4148A"/>
  </w:style>
  <w:style w:type="paragraph" w:customStyle="1" w:styleId="E4AB01C700E8F14DA0E029D99A42C07F">
    <w:name w:val="E4AB01C700E8F14DA0E029D99A42C07F"/>
  </w:style>
  <w:style w:type="paragraph" w:customStyle="1" w:styleId="096844E0F3F1C049A5962B0D7A3902FF">
    <w:name w:val="096844E0F3F1C049A5962B0D7A3902FF"/>
  </w:style>
  <w:style w:type="paragraph" w:customStyle="1" w:styleId="2D44F50409571D4BA9DE60E9DE0A5AF2">
    <w:name w:val="2D44F50409571D4BA9DE60E9DE0A5AF2"/>
  </w:style>
  <w:style w:type="paragraph" w:customStyle="1" w:styleId="EE25C78A326FCB468F179A2D11E7B8F1">
    <w:name w:val="EE25C78A326FCB468F179A2D11E7B8F1"/>
  </w:style>
  <w:style w:type="paragraph" w:customStyle="1" w:styleId="3C9979F0E208CA4C8D8D8068CC63B56B">
    <w:name w:val="3C9979F0E208CA4C8D8D8068CC63B56B"/>
  </w:style>
  <w:style w:type="paragraph" w:customStyle="1" w:styleId="91E2783330D63A48ABE09D1F7F1F8520">
    <w:name w:val="91E2783330D63A48ABE09D1F7F1F8520"/>
  </w:style>
  <w:style w:type="paragraph" w:customStyle="1" w:styleId="ABCF4D144FF0994CB4933D5E7B20D562">
    <w:name w:val="ABCF4D144FF0994CB4933D5E7B20D562"/>
  </w:style>
  <w:style w:type="paragraph" w:customStyle="1" w:styleId="42CC47EA6882984CBC4255AEC2376102">
    <w:name w:val="42CC47EA6882984CBC4255AEC2376102"/>
  </w:style>
  <w:style w:type="paragraph" w:customStyle="1" w:styleId="E81A2F42B10672468741D8ECE4518294">
    <w:name w:val="E81A2F42B10672468741D8ECE45182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1A3438C7FEB24D9449AC463CD029F3">
    <w:name w:val="D41A3438C7FEB24D9449AC463CD029F3"/>
  </w:style>
  <w:style w:type="paragraph" w:customStyle="1" w:styleId="8DE7EA822F02884AB6A3FD2DFEA4148A">
    <w:name w:val="8DE7EA822F02884AB6A3FD2DFEA4148A"/>
  </w:style>
  <w:style w:type="paragraph" w:customStyle="1" w:styleId="E4AB01C700E8F14DA0E029D99A42C07F">
    <w:name w:val="E4AB01C700E8F14DA0E029D99A42C07F"/>
  </w:style>
  <w:style w:type="paragraph" w:customStyle="1" w:styleId="096844E0F3F1C049A5962B0D7A3902FF">
    <w:name w:val="096844E0F3F1C049A5962B0D7A3902FF"/>
  </w:style>
  <w:style w:type="paragraph" w:customStyle="1" w:styleId="2D44F50409571D4BA9DE60E9DE0A5AF2">
    <w:name w:val="2D44F50409571D4BA9DE60E9DE0A5AF2"/>
  </w:style>
  <w:style w:type="paragraph" w:customStyle="1" w:styleId="EE25C78A326FCB468F179A2D11E7B8F1">
    <w:name w:val="EE25C78A326FCB468F179A2D11E7B8F1"/>
  </w:style>
  <w:style w:type="paragraph" w:customStyle="1" w:styleId="3C9979F0E208CA4C8D8D8068CC63B56B">
    <w:name w:val="3C9979F0E208CA4C8D8D8068CC63B56B"/>
  </w:style>
  <w:style w:type="paragraph" w:customStyle="1" w:styleId="91E2783330D63A48ABE09D1F7F1F8520">
    <w:name w:val="91E2783330D63A48ABE09D1F7F1F8520"/>
  </w:style>
  <w:style w:type="paragraph" w:customStyle="1" w:styleId="ABCF4D144FF0994CB4933D5E7B20D562">
    <w:name w:val="ABCF4D144FF0994CB4933D5E7B20D562"/>
  </w:style>
  <w:style w:type="paragraph" w:customStyle="1" w:styleId="42CC47EA6882984CBC4255AEC2376102">
    <w:name w:val="42CC47EA6882984CBC4255AEC2376102"/>
  </w:style>
  <w:style w:type="paragraph" w:customStyle="1" w:styleId="E81A2F42B10672468741D8ECE4518294">
    <w:name w:val="E81A2F42B10672468741D8ECE4518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Bra62</b:Tag>
    <b:SourceType>Book</b:SourceType>
    <b:Guid>{AEF633C8-27B8-4343-AD3E-E2F2007C3C77}</b:Guid>
    <b:Title>Bresciani, Valdés, Castillo, Huidobro</b:Title>
    <b:City>Buenos Aires</b:City>
    <b:Publisher>Instituto de Arte Americano e Investigaciones Estéticas</b:Publisher>
    <b:Year>1962</b:Year>
    <b:Author>
      <b:Author>
        <b:NameList>
          <b:Person>
            <b:Last>Braun</b:Last>
            <b:Middle>Ricardo</b:Middle>
            <b:First>Menéndez</b:First>
          </b:Person>
        </b:NameList>
      </b:Author>
    </b:Author>
    <b:RefOrder>1</b:RefOrder>
  </b:Source>
  <b:Source>
    <b:Tag>Eli85</b:Tag>
    <b:SourceType>Book</b:SourceType>
    <b:Guid>{D5FEB0F5-CE9F-314D-B84E-933FC4FE3988}</b:Guid>
    <b:Title>Arquitectura Moderna en Chile 1930 – 1960: Testimnio Y Reflexiones</b:Title>
    <b:City>Santiago de Chile</b:City>
    <b:Publisher>Industrias Metálicas</b:Publisher>
    <b:Year>1985</b:Year>
    <b:Author>
      <b:Author>
        <b:NameList>
          <b:Person>
            <b:Last>Eliash</b:Last>
            <b:Middle>H.</b:Middle>
            <b:First>Díaz</b:First>
          </b:Person>
          <b:Person>
            <b:Last>Moreno</b:Last>
            <b:Middle>M.</b:Middle>
            <b:First>Guerrero</b:First>
          </b:Person>
        </b:NameList>
      </b:Author>
    </b:Author>
    <b:RefOrder>2</b:RefOrder>
  </b:Source>
  <b:Source>
    <b:Tag>Pér06</b:Tag>
    <b:SourceType>Book</b:SourceType>
    <b:Guid>{119443E6-27E3-024E-A7C1-AA825C29BA8D}</b:Guid>
    <b:Title>Bresciani, Valdés, Castillo, Huidobro</b:Title>
    <b:City>Santiago de Chile</b:City>
    <b:Publisher>Ediciones ARQ</b:Publisher>
    <b:Year>2006</b:Year>
    <b:Author>
      <b:Author>
        <b:NameList>
          <b:Person>
            <b:Last>Pérez</b:Last>
            <b:Middle>F.</b:Middle>
            <b:First>Oyarzún</b:First>
          </b:Person>
        </b:NameList>
      </b:Author>
    </b:Author>
    <b:RefOrder>3</b:RefOrder>
  </b:Source>
  <b:Source>
    <b:Tag>Wei081</b:Tag>
    <b:SourceType>Book</b:SourceType>
    <b:Guid>{46F03B84-09AD-524A-80D8-C928AD4DC695}</b:Guid>
    <b:Title>Vivienda Moderna En Chile 1945-1965 Bresciani-Valdés-Castillo-Huidobro</b:Title>
    <b:City>Barcelona</b:City>
    <b:Publisher>Universitat Politécnica de Catalunya</b:Publisher>
    <b:Year>2008</b:Year>
    <b:Author>
      <b:Author>
        <b:NameList>
          <b:Person>
            <b:Last>Weibel</b:Last>
            <b:First>H.</b:First>
          </b:Person>
        </b:NameList>
      </b:Author>
    </b:Author>
    <b:Comments>Phd Thesis</b:Comments>
    <b:RefOrder>4</b:RefOrder>
  </b:Source>
</b:Sources>
</file>

<file path=customXml/itemProps1.xml><?xml version="1.0" encoding="utf-8"?>
<ds:datastoreItem xmlns:ds="http://schemas.openxmlformats.org/officeDocument/2006/customXml" ds:itemID="{0E97B067-383A-9B4F-B572-1235F65E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909</Words>
  <Characters>5187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2015-04-09T00:22:00Z</dcterms:created>
  <dcterms:modified xsi:type="dcterms:W3CDTF">2015-04-09T00:22:00Z</dcterms:modified>
</cp:coreProperties>
</file>