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BB2" w:rsidRPr="0040351F" w:rsidRDefault="00510BB2" w:rsidP="00A80E66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0351F">
        <w:rPr>
          <w:rFonts w:ascii="Times New Roman" w:hAnsi="Times New Roman" w:cs="Times New Roman"/>
          <w:b/>
          <w:sz w:val="24"/>
          <w:szCs w:val="24"/>
        </w:rPr>
        <w:t xml:space="preserve">Brooks, </w:t>
      </w:r>
      <w:proofErr w:type="spellStart"/>
      <w:r w:rsidRPr="0040351F">
        <w:rPr>
          <w:rFonts w:ascii="Times New Roman" w:hAnsi="Times New Roman" w:cs="Times New Roman"/>
          <w:b/>
          <w:sz w:val="24"/>
          <w:szCs w:val="24"/>
        </w:rPr>
        <w:t>Cleanth</w:t>
      </w:r>
      <w:proofErr w:type="spellEnd"/>
      <w:r w:rsidRPr="0040351F">
        <w:rPr>
          <w:rFonts w:ascii="Times New Roman" w:hAnsi="Times New Roman" w:cs="Times New Roman"/>
          <w:b/>
          <w:sz w:val="24"/>
          <w:szCs w:val="24"/>
        </w:rPr>
        <w:t xml:space="preserve"> (1906-1994)</w:t>
      </w:r>
    </w:p>
    <w:p w:rsidR="00734D5C" w:rsidRPr="0040351F" w:rsidRDefault="002A6E49" w:rsidP="00A80E6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0351F">
        <w:rPr>
          <w:rFonts w:ascii="Times New Roman" w:hAnsi="Times New Roman" w:cs="Times New Roman"/>
          <w:sz w:val="24"/>
          <w:szCs w:val="24"/>
        </w:rPr>
        <w:t>Cleanth</w:t>
      </w:r>
      <w:proofErr w:type="spellEnd"/>
      <w:r w:rsidRPr="0040351F">
        <w:rPr>
          <w:rFonts w:ascii="Times New Roman" w:hAnsi="Times New Roman" w:cs="Times New Roman"/>
          <w:sz w:val="24"/>
          <w:szCs w:val="24"/>
        </w:rPr>
        <w:t xml:space="preserve"> Brook</w:t>
      </w:r>
      <w:r w:rsidR="0097731E" w:rsidRPr="0040351F">
        <w:rPr>
          <w:rFonts w:ascii="Times New Roman" w:hAnsi="Times New Roman" w:cs="Times New Roman"/>
          <w:sz w:val="24"/>
          <w:szCs w:val="24"/>
        </w:rPr>
        <w:t>s was born in Murray, Kentucky</w:t>
      </w:r>
      <w:r w:rsidR="00C90058">
        <w:rPr>
          <w:rFonts w:ascii="Times New Roman" w:hAnsi="Times New Roman" w:cs="Times New Roman"/>
          <w:sz w:val="24"/>
          <w:szCs w:val="24"/>
        </w:rPr>
        <w:t>,</w:t>
      </w:r>
      <w:r w:rsidR="0097731E" w:rsidRPr="0040351F">
        <w:rPr>
          <w:rFonts w:ascii="Times New Roman" w:hAnsi="Times New Roman" w:cs="Times New Roman"/>
          <w:sz w:val="24"/>
          <w:szCs w:val="24"/>
        </w:rPr>
        <w:t xml:space="preserve"> and spent most of the first half of his life in the American South. He </w:t>
      </w:r>
      <w:r w:rsidRPr="0040351F">
        <w:rPr>
          <w:rFonts w:ascii="Times New Roman" w:hAnsi="Times New Roman" w:cs="Times New Roman"/>
          <w:sz w:val="24"/>
          <w:szCs w:val="24"/>
        </w:rPr>
        <w:t>taught at Louisiana State University</w:t>
      </w:r>
      <w:r w:rsidR="0019615C" w:rsidRPr="0040351F">
        <w:rPr>
          <w:rFonts w:ascii="Times New Roman" w:hAnsi="Times New Roman" w:cs="Times New Roman"/>
          <w:sz w:val="24"/>
          <w:szCs w:val="24"/>
        </w:rPr>
        <w:t xml:space="preserve"> </w:t>
      </w:r>
      <w:r w:rsidRPr="0040351F">
        <w:rPr>
          <w:rFonts w:ascii="Times New Roman" w:hAnsi="Times New Roman" w:cs="Times New Roman"/>
          <w:sz w:val="24"/>
          <w:szCs w:val="24"/>
        </w:rPr>
        <w:t>from 1932 until 1947, w</w:t>
      </w:r>
      <w:r w:rsidR="004E3D36" w:rsidRPr="0040351F">
        <w:rPr>
          <w:rFonts w:ascii="Times New Roman" w:hAnsi="Times New Roman" w:cs="Times New Roman"/>
          <w:sz w:val="24"/>
          <w:szCs w:val="24"/>
        </w:rPr>
        <w:t>hen he took a position at Yale.</w:t>
      </w:r>
      <w:r w:rsidR="00F80EDC" w:rsidRPr="0040351F">
        <w:rPr>
          <w:rFonts w:ascii="Times New Roman" w:hAnsi="Times New Roman" w:cs="Times New Roman"/>
          <w:sz w:val="24"/>
          <w:szCs w:val="24"/>
        </w:rPr>
        <w:t xml:space="preserve"> While at LSU</w:t>
      </w:r>
      <w:r w:rsidR="0019615C" w:rsidRPr="0040351F">
        <w:rPr>
          <w:rFonts w:ascii="Times New Roman" w:hAnsi="Times New Roman" w:cs="Times New Roman"/>
          <w:sz w:val="24"/>
          <w:szCs w:val="24"/>
        </w:rPr>
        <w:t>, he and colleague Robert Penn Warren</w:t>
      </w:r>
      <w:r w:rsidR="008876F3">
        <w:rPr>
          <w:rFonts w:ascii="Times New Roman" w:hAnsi="Times New Roman" w:cs="Times New Roman"/>
          <w:sz w:val="24"/>
          <w:szCs w:val="24"/>
        </w:rPr>
        <w:t xml:space="preserve"> (1905-1989)</w:t>
      </w:r>
      <w:r w:rsidR="008F71A5">
        <w:rPr>
          <w:rFonts w:ascii="Times New Roman" w:hAnsi="Times New Roman" w:cs="Times New Roman"/>
          <w:sz w:val="24"/>
          <w:szCs w:val="24"/>
        </w:rPr>
        <w:t xml:space="preserve"> </w:t>
      </w:r>
      <w:r w:rsidR="0019615C" w:rsidRPr="0040351F">
        <w:rPr>
          <w:rFonts w:ascii="Times New Roman" w:hAnsi="Times New Roman" w:cs="Times New Roman"/>
          <w:sz w:val="24"/>
          <w:szCs w:val="24"/>
        </w:rPr>
        <w:t xml:space="preserve">co-edited </w:t>
      </w:r>
      <w:r w:rsidR="00443CF7">
        <w:rPr>
          <w:rFonts w:ascii="Times New Roman" w:hAnsi="Times New Roman" w:cs="Times New Roman"/>
          <w:i/>
          <w:sz w:val="24"/>
          <w:szCs w:val="24"/>
        </w:rPr>
        <w:t>T</w:t>
      </w:r>
      <w:r w:rsidR="0019615C" w:rsidRPr="00C80667">
        <w:rPr>
          <w:rFonts w:ascii="Times New Roman" w:hAnsi="Times New Roman" w:cs="Times New Roman"/>
          <w:i/>
          <w:sz w:val="24"/>
          <w:szCs w:val="24"/>
        </w:rPr>
        <w:t xml:space="preserve">he </w:t>
      </w:r>
      <w:r w:rsidR="0019615C" w:rsidRPr="0040351F">
        <w:rPr>
          <w:rFonts w:ascii="Times New Roman" w:hAnsi="Times New Roman" w:cs="Times New Roman"/>
          <w:i/>
          <w:sz w:val="24"/>
          <w:szCs w:val="24"/>
        </w:rPr>
        <w:t>Southern Review</w:t>
      </w:r>
      <w:r w:rsidR="0019615C" w:rsidRPr="0040351F">
        <w:rPr>
          <w:rFonts w:ascii="Times New Roman" w:hAnsi="Times New Roman" w:cs="Times New Roman"/>
          <w:sz w:val="24"/>
          <w:szCs w:val="24"/>
        </w:rPr>
        <w:t xml:space="preserve">, which published both critical essays and creative writing, </w:t>
      </w:r>
      <w:r w:rsidR="00C31390" w:rsidRPr="0040351F">
        <w:rPr>
          <w:rFonts w:ascii="Times New Roman" w:hAnsi="Times New Roman" w:cs="Times New Roman"/>
          <w:sz w:val="24"/>
          <w:szCs w:val="24"/>
        </w:rPr>
        <w:t>including that of modernist writers Ford Maddox Ford</w:t>
      </w:r>
      <w:r w:rsidR="00A80E66" w:rsidRPr="0040351F">
        <w:rPr>
          <w:rFonts w:ascii="Times New Roman" w:hAnsi="Times New Roman" w:cs="Times New Roman"/>
          <w:sz w:val="24"/>
          <w:szCs w:val="24"/>
        </w:rPr>
        <w:t xml:space="preserve"> </w:t>
      </w:r>
      <w:r w:rsidR="00C31390" w:rsidRPr="0040351F">
        <w:rPr>
          <w:rFonts w:ascii="Times New Roman" w:hAnsi="Times New Roman" w:cs="Times New Roman"/>
          <w:sz w:val="24"/>
          <w:szCs w:val="24"/>
        </w:rPr>
        <w:t>and Wallace Stevens.</w:t>
      </w:r>
      <w:r w:rsidR="00F86DD2" w:rsidRPr="0040351F">
        <w:rPr>
          <w:rFonts w:ascii="Times New Roman" w:hAnsi="Times New Roman" w:cs="Times New Roman"/>
          <w:sz w:val="24"/>
          <w:szCs w:val="24"/>
        </w:rPr>
        <w:t xml:space="preserve"> </w:t>
      </w:r>
      <w:r w:rsidR="002B4CB3" w:rsidRPr="0040351F">
        <w:rPr>
          <w:rFonts w:ascii="Times New Roman" w:hAnsi="Times New Roman" w:cs="Times New Roman"/>
          <w:sz w:val="24"/>
          <w:szCs w:val="24"/>
        </w:rPr>
        <w:t>His</w:t>
      </w:r>
      <w:r w:rsidR="005A6EBB" w:rsidRPr="0040351F">
        <w:rPr>
          <w:rFonts w:ascii="Times New Roman" w:hAnsi="Times New Roman" w:cs="Times New Roman"/>
          <w:sz w:val="24"/>
          <w:szCs w:val="24"/>
        </w:rPr>
        <w:t xml:space="preserve"> prolific </w:t>
      </w:r>
      <w:r w:rsidR="00CC74A1" w:rsidRPr="0040351F">
        <w:rPr>
          <w:rFonts w:ascii="Times New Roman" w:hAnsi="Times New Roman" w:cs="Times New Roman"/>
          <w:sz w:val="24"/>
          <w:szCs w:val="24"/>
        </w:rPr>
        <w:t>work on</w:t>
      </w:r>
      <w:r w:rsidR="0091017D" w:rsidRPr="0040351F">
        <w:rPr>
          <w:rFonts w:ascii="Times New Roman" w:hAnsi="Times New Roman" w:cs="Times New Roman"/>
          <w:sz w:val="24"/>
          <w:szCs w:val="24"/>
        </w:rPr>
        <w:t xml:space="preserve"> Southern writers</w:t>
      </w:r>
      <w:r w:rsidR="002B4CB3" w:rsidRPr="0040351F">
        <w:rPr>
          <w:rFonts w:ascii="Times New Roman" w:hAnsi="Times New Roman" w:cs="Times New Roman"/>
          <w:sz w:val="24"/>
          <w:szCs w:val="24"/>
        </w:rPr>
        <w:t>, especially</w:t>
      </w:r>
      <w:r w:rsidR="00F86DD2" w:rsidRPr="0040351F">
        <w:rPr>
          <w:rFonts w:ascii="Times New Roman" w:hAnsi="Times New Roman" w:cs="Times New Roman"/>
          <w:sz w:val="24"/>
          <w:szCs w:val="24"/>
        </w:rPr>
        <w:t xml:space="preserve"> </w:t>
      </w:r>
      <w:r w:rsidR="005A6EBB" w:rsidRPr="0040351F">
        <w:rPr>
          <w:rFonts w:ascii="Times New Roman" w:hAnsi="Times New Roman" w:cs="Times New Roman"/>
          <w:sz w:val="24"/>
          <w:szCs w:val="24"/>
        </w:rPr>
        <w:t>William Faulk</w:t>
      </w:r>
      <w:r w:rsidR="00CC74A1" w:rsidRPr="0040351F">
        <w:rPr>
          <w:rFonts w:ascii="Times New Roman" w:hAnsi="Times New Roman" w:cs="Times New Roman"/>
          <w:sz w:val="24"/>
          <w:szCs w:val="24"/>
        </w:rPr>
        <w:t>ner, made an unparalleled</w:t>
      </w:r>
      <w:r w:rsidR="002B4CB3" w:rsidRPr="0040351F">
        <w:rPr>
          <w:rFonts w:ascii="Times New Roman" w:hAnsi="Times New Roman" w:cs="Times New Roman"/>
          <w:sz w:val="24"/>
          <w:szCs w:val="24"/>
        </w:rPr>
        <w:t xml:space="preserve"> contribution </w:t>
      </w:r>
      <w:bookmarkStart w:id="0" w:name="_GoBack"/>
      <w:bookmarkEnd w:id="0"/>
      <w:r w:rsidR="002B4CB3" w:rsidRPr="0040351F">
        <w:rPr>
          <w:rFonts w:ascii="Times New Roman" w:hAnsi="Times New Roman" w:cs="Times New Roman"/>
          <w:sz w:val="24"/>
          <w:szCs w:val="24"/>
        </w:rPr>
        <w:t xml:space="preserve">to the </w:t>
      </w:r>
      <w:r w:rsidR="00CC74A1" w:rsidRPr="0040351F">
        <w:rPr>
          <w:rFonts w:ascii="Times New Roman" w:hAnsi="Times New Roman" w:cs="Times New Roman"/>
          <w:sz w:val="24"/>
          <w:szCs w:val="24"/>
        </w:rPr>
        <w:t>study</w:t>
      </w:r>
      <w:r w:rsidR="002B4CB3" w:rsidRPr="0040351F">
        <w:rPr>
          <w:rFonts w:ascii="Times New Roman" w:hAnsi="Times New Roman" w:cs="Times New Roman"/>
          <w:sz w:val="24"/>
          <w:szCs w:val="24"/>
        </w:rPr>
        <w:t xml:space="preserve"> </w:t>
      </w:r>
      <w:r w:rsidR="00CC74A1" w:rsidRPr="0040351F">
        <w:rPr>
          <w:rFonts w:ascii="Times New Roman" w:hAnsi="Times New Roman" w:cs="Times New Roman"/>
          <w:sz w:val="24"/>
          <w:szCs w:val="24"/>
        </w:rPr>
        <w:t>of Southern literature</w:t>
      </w:r>
      <w:r w:rsidR="007E082C" w:rsidRPr="0040351F">
        <w:rPr>
          <w:rFonts w:ascii="Times New Roman" w:hAnsi="Times New Roman" w:cs="Times New Roman"/>
          <w:sz w:val="24"/>
          <w:szCs w:val="24"/>
        </w:rPr>
        <w:t xml:space="preserve"> in America</w:t>
      </w:r>
      <w:r w:rsidR="0091017D" w:rsidRPr="0040351F">
        <w:rPr>
          <w:rFonts w:ascii="Times New Roman" w:hAnsi="Times New Roman" w:cs="Times New Roman"/>
          <w:sz w:val="24"/>
          <w:szCs w:val="24"/>
        </w:rPr>
        <w:t>.</w:t>
      </w:r>
      <w:r w:rsidR="00837FC3" w:rsidRPr="0040351F">
        <w:rPr>
          <w:rFonts w:ascii="Times New Roman" w:hAnsi="Times New Roman" w:cs="Times New Roman"/>
          <w:sz w:val="24"/>
          <w:szCs w:val="24"/>
        </w:rPr>
        <w:t xml:space="preserve"> </w:t>
      </w:r>
      <w:r w:rsidR="0091017D" w:rsidRPr="0040351F">
        <w:rPr>
          <w:rFonts w:ascii="Times New Roman" w:hAnsi="Times New Roman" w:cs="Times New Roman"/>
          <w:sz w:val="24"/>
          <w:szCs w:val="24"/>
        </w:rPr>
        <w:t xml:space="preserve">He </w:t>
      </w:r>
      <w:r w:rsidR="00C83B57" w:rsidRPr="0040351F">
        <w:rPr>
          <w:rFonts w:ascii="Times New Roman" w:hAnsi="Times New Roman" w:cs="Times New Roman"/>
          <w:sz w:val="24"/>
          <w:szCs w:val="24"/>
        </w:rPr>
        <w:t xml:space="preserve">is perhaps best known for his influence on </w:t>
      </w:r>
      <w:r w:rsidR="00837FC3" w:rsidRPr="0040351F">
        <w:rPr>
          <w:rFonts w:ascii="Times New Roman" w:hAnsi="Times New Roman" w:cs="Times New Roman"/>
          <w:sz w:val="24"/>
          <w:szCs w:val="24"/>
        </w:rPr>
        <w:t xml:space="preserve">New Criticism, which </w:t>
      </w:r>
      <w:r w:rsidR="00C83B57" w:rsidRPr="0040351F">
        <w:rPr>
          <w:rFonts w:ascii="Times New Roman" w:hAnsi="Times New Roman" w:cs="Times New Roman"/>
          <w:sz w:val="24"/>
          <w:szCs w:val="24"/>
        </w:rPr>
        <w:t xml:space="preserve">pioneered an approach to </w:t>
      </w:r>
      <w:r w:rsidR="001458CD" w:rsidRPr="0040351F">
        <w:rPr>
          <w:rFonts w:ascii="Times New Roman" w:hAnsi="Times New Roman" w:cs="Times New Roman"/>
          <w:sz w:val="24"/>
          <w:szCs w:val="24"/>
        </w:rPr>
        <w:t>the study of</w:t>
      </w:r>
      <w:r w:rsidR="002B43B2" w:rsidRPr="0040351F">
        <w:rPr>
          <w:rFonts w:ascii="Times New Roman" w:hAnsi="Times New Roman" w:cs="Times New Roman"/>
          <w:sz w:val="24"/>
          <w:szCs w:val="24"/>
        </w:rPr>
        <w:t xml:space="preserve"> </w:t>
      </w:r>
      <w:r w:rsidR="00C83B57" w:rsidRPr="0040351F">
        <w:rPr>
          <w:rFonts w:ascii="Times New Roman" w:hAnsi="Times New Roman" w:cs="Times New Roman"/>
          <w:sz w:val="24"/>
          <w:szCs w:val="24"/>
        </w:rPr>
        <w:t>poetry that involved analyzing the structural, rhetorical and metaphorical elements of a poem through close reading, rather than relying on biographical and histor</w:t>
      </w:r>
      <w:r w:rsidR="002B43B2" w:rsidRPr="0040351F">
        <w:rPr>
          <w:rFonts w:ascii="Times New Roman" w:hAnsi="Times New Roman" w:cs="Times New Roman"/>
          <w:sz w:val="24"/>
          <w:szCs w:val="24"/>
        </w:rPr>
        <w:t>ical details for interpretation</w:t>
      </w:r>
      <w:r w:rsidR="00C83B57" w:rsidRPr="0040351F">
        <w:rPr>
          <w:rFonts w:ascii="Times New Roman" w:hAnsi="Times New Roman" w:cs="Times New Roman"/>
          <w:sz w:val="24"/>
          <w:szCs w:val="24"/>
        </w:rPr>
        <w:t>.</w:t>
      </w:r>
      <w:r w:rsidR="002B43B2" w:rsidRPr="0040351F">
        <w:rPr>
          <w:rFonts w:ascii="Times New Roman" w:hAnsi="Times New Roman" w:cs="Times New Roman"/>
          <w:sz w:val="24"/>
          <w:szCs w:val="24"/>
        </w:rPr>
        <w:t xml:space="preserve"> Brooks expounded upon this method</w:t>
      </w:r>
      <w:r w:rsidR="007E082C" w:rsidRPr="0040351F">
        <w:rPr>
          <w:rFonts w:ascii="Times New Roman" w:hAnsi="Times New Roman" w:cs="Times New Roman"/>
          <w:sz w:val="24"/>
          <w:szCs w:val="24"/>
        </w:rPr>
        <w:t xml:space="preserve"> in his two most renowned</w:t>
      </w:r>
      <w:r w:rsidR="00374F3C" w:rsidRPr="0040351F">
        <w:rPr>
          <w:rFonts w:ascii="Times New Roman" w:hAnsi="Times New Roman" w:cs="Times New Roman"/>
          <w:sz w:val="24"/>
          <w:szCs w:val="24"/>
        </w:rPr>
        <w:t xml:space="preserve"> books, </w:t>
      </w:r>
      <w:r w:rsidR="00374F3C" w:rsidRPr="0040351F">
        <w:rPr>
          <w:rFonts w:ascii="Times New Roman" w:hAnsi="Times New Roman" w:cs="Times New Roman"/>
          <w:i/>
          <w:sz w:val="24"/>
          <w:szCs w:val="24"/>
        </w:rPr>
        <w:t>Modern Poetry and the Tradition</w:t>
      </w:r>
      <w:r w:rsidR="00374F3C" w:rsidRPr="0040351F">
        <w:rPr>
          <w:rFonts w:ascii="Times New Roman" w:hAnsi="Times New Roman" w:cs="Times New Roman"/>
          <w:sz w:val="24"/>
          <w:szCs w:val="24"/>
        </w:rPr>
        <w:t xml:space="preserve"> (1939)</w:t>
      </w:r>
      <w:r w:rsidR="00410601" w:rsidRPr="0040351F">
        <w:rPr>
          <w:rFonts w:ascii="Times New Roman" w:hAnsi="Times New Roman" w:cs="Times New Roman"/>
          <w:sz w:val="24"/>
          <w:szCs w:val="24"/>
        </w:rPr>
        <w:t xml:space="preserve">, which includes a classic reading of T.S. Eliot’s </w:t>
      </w:r>
      <w:r w:rsidR="00410601" w:rsidRPr="0040351F">
        <w:rPr>
          <w:rFonts w:ascii="Times New Roman" w:hAnsi="Times New Roman" w:cs="Times New Roman"/>
          <w:i/>
          <w:sz w:val="24"/>
          <w:szCs w:val="24"/>
        </w:rPr>
        <w:t>The Waste Land</w:t>
      </w:r>
      <w:r w:rsidR="00410601" w:rsidRPr="0040351F">
        <w:rPr>
          <w:rFonts w:ascii="Times New Roman" w:hAnsi="Times New Roman" w:cs="Times New Roman"/>
          <w:sz w:val="24"/>
          <w:szCs w:val="24"/>
        </w:rPr>
        <w:t>,</w:t>
      </w:r>
      <w:r w:rsidR="00374F3C" w:rsidRPr="0040351F">
        <w:rPr>
          <w:rFonts w:ascii="Times New Roman" w:hAnsi="Times New Roman" w:cs="Times New Roman"/>
          <w:sz w:val="24"/>
          <w:szCs w:val="24"/>
        </w:rPr>
        <w:t xml:space="preserve"> and </w:t>
      </w:r>
      <w:r w:rsidR="00374F3C" w:rsidRPr="0040351F">
        <w:rPr>
          <w:rFonts w:ascii="Times New Roman" w:hAnsi="Times New Roman" w:cs="Times New Roman"/>
          <w:i/>
          <w:sz w:val="24"/>
          <w:szCs w:val="24"/>
        </w:rPr>
        <w:t>The Well Wrought Urn: Studies in the Structure of Poetry</w:t>
      </w:r>
      <w:r w:rsidR="002B43B2" w:rsidRPr="0040351F">
        <w:rPr>
          <w:rFonts w:ascii="Times New Roman" w:hAnsi="Times New Roman" w:cs="Times New Roman"/>
          <w:sz w:val="24"/>
          <w:szCs w:val="24"/>
        </w:rPr>
        <w:t xml:space="preserve"> (1947).</w:t>
      </w:r>
      <w:r w:rsidR="001458CD" w:rsidRPr="0040351F">
        <w:rPr>
          <w:rFonts w:ascii="Times New Roman" w:hAnsi="Times New Roman" w:cs="Times New Roman"/>
          <w:sz w:val="24"/>
          <w:szCs w:val="24"/>
        </w:rPr>
        <w:t xml:space="preserve"> </w:t>
      </w:r>
      <w:r w:rsidR="00D110FF" w:rsidRPr="0040351F">
        <w:rPr>
          <w:rFonts w:ascii="Times New Roman" w:hAnsi="Times New Roman" w:cs="Times New Roman"/>
          <w:sz w:val="24"/>
          <w:szCs w:val="24"/>
        </w:rPr>
        <w:t xml:space="preserve">These works, together with the popular textbook </w:t>
      </w:r>
      <w:r w:rsidR="00D110FF" w:rsidRPr="0040351F">
        <w:rPr>
          <w:rFonts w:ascii="Times New Roman" w:hAnsi="Times New Roman" w:cs="Times New Roman"/>
          <w:i/>
          <w:sz w:val="24"/>
          <w:szCs w:val="24"/>
        </w:rPr>
        <w:t>Understanding Poetry</w:t>
      </w:r>
      <w:r w:rsidR="00D110FF" w:rsidRPr="0040351F">
        <w:rPr>
          <w:rFonts w:ascii="Times New Roman" w:hAnsi="Times New Roman" w:cs="Times New Roman"/>
          <w:sz w:val="24"/>
          <w:szCs w:val="24"/>
        </w:rPr>
        <w:t xml:space="preserve"> (1938),</w:t>
      </w:r>
      <w:r w:rsidR="00443CF7">
        <w:rPr>
          <w:rFonts w:ascii="Times New Roman" w:hAnsi="Times New Roman" w:cs="Times New Roman"/>
          <w:sz w:val="24"/>
          <w:szCs w:val="24"/>
        </w:rPr>
        <w:t xml:space="preserve"> </w:t>
      </w:r>
      <w:r w:rsidR="00D110FF" w:rsidRPr="0040351F">
        <w:rPr>
          <w:rFonts w:ascii="Times New Roman" w:hAnsi="Times New Roman" w:cs="Times New Roman"/>
          <w:sz w:val="24"/>
          <w:szCs w:val="24"/>
        </w:rPr>
        <w:t>co-wr</w:t>
      </w:r>
      <w:r w:rsidR="00443CF7">
        <w:rPr>
          <w:rFonts w:ascii="Times New Roman" w:hAnsi="Times New Roman" w:cs="Times New Roman"/>
          <w:sz w:val="24"/>
          <w:szCs w:val="24"/>
        </w:rPr>
        <w:t>it</w:t>
      </w:r>
      <w:r w:rsidR="00D110FF" w:rsidRPr="0040351F">
        <w:rPr>
          <w:rFonts w:ascii="Times New Roman" w:hAnsi="Times New Roman" w:cs="Times New Roman"/>
          <w:sz w:val="24"/>
          <w:szCs w:val="24"/>
        </w:rPr>
        <w:t>te</w:t>
      </w:r>
      <w:r w:rsidR="00443CF7">
        <w:rPr>
          <w:rFonts w:ascii="Times New Roman" w:hAnsi="Times New Roman" w:cs="Times New Roman"/>
          <w:sz w:val="24"/>
          <w:szCs w:val="24"/>
        </w:rPr>
        <w:t>n</w:t>
      </w:r>
      <w:r w:rsidR="00D110FF" w:rsidRPr="0040351F">
        <w:rPr>
          <w:rFonts w:ascii="Times New Roman" w:hAnsi="Times New Roman" w:cs="Times New Roman"/>
          <w:sz w:val="24"/>
          <w:szCs w:val="24"/>
        </w:rPr>
        <w:t xml:space="preserve"> with Warren, revolutionized the teaching of poetry in </w:t>
      </w:r>
      <w:r w:rsidR="007E082C" w:rsidRPr="0040351F">
        <w:rPr>
          <w:rFonts w:ascii="Times New Roman" w:hAnsi="Times New Roman" w:cs="Times New Roman"/>
          <w:sz w:val="24"/>
          <w:szCs w:val="24"/>
        </w:rPr>
        <w:t xml:space="preserve">American </w:t>
      </w:r>
      <w:r w:rsidR="00D110FF" w:rsidRPr="0040351F">
        <w:rPr>
          <w:rFonts w:ascii="Times New Roman" w:hAnsi="Times New Roman" w:cs="Times New Roman"/>
          <w:sz w:val="24"/>
          <w:szCs w:val="24"/>
        </w:rPr>
        <w:t>higher education.</w:t>
      </w:r>
      <w:r w:rsidR="0019615C" w:rsidRPr="0040351F">
        <w:rPr>
          <w:rFonts w:ascii="Times New Roman" w:hAnsi="Times New Roman" w:cs="Times New Roman"/>
          <w:sz w:val="24"/>
          <w:szCs w:val="24"/>
        </w:rPr>
        <w:t xml:space="preserve"> </w:t>
      </w:r>
      <w:r w:rsidR="001458CD" w:rsidRPr="004035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0E66" w:rsidRPr="0040351F" w:rsidRDefault="00A80E66" w:rsidP="00A80E66">
      <w:pPr>
        <w:spacing w:after="0" w:line="48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40351F">
        <w:rPr>
          <w:rFonts w:ascii="Times New Roman" w:hAnsi="Times New Roman" w:cs="Times New Roman"/>
          <w:i/>
          <w:sz w:val="24"/>
          <w:szCs w:val="24"/>
        </w:rPr>
        <w:t xml:space="preserve">Adam Meehan, </w:t>
      </w:r>
      <w:r w:rsidR="003D0053">
        <w:rPr>
          <w:rFonts w:ascii="Times New Roman" w:hAnsi="Times New Roman" w:cs="Times New Roman"/>
          <w:i/>
          <w:sz w:val="24"/>
          <w:szCs w:val="24"/>
        </w:rPr>
        <w:t>The University of Arizona</w:t>
      </w:r>
    </w:p>
    <w:p w:rsidR="00F86DD2" w:rsidRPr="0040351F" w:rsidRDefault="00F86DD2" w:rsidP="00A80E6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07AF4" w:rsidRPr="0040351F" w:rsidRDefault="00A80E66" w:rsidP="00A80E66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0351F">
        <w:rPr>
          <w:rFonts w:ascii="Times New Roman" w:hAnsi="Times New Roman" w:cs="Times New Roman"/>
          <w:b/>
          <w:sz w:val="24"/>
          <w:szCs w:val="24"/>
        </w:rPr>
        <w:t>List of w</w:t>
      </w:r>
      <w:r w:rsidR="000E4C22" w:rsidRPr="0040351F">
        <w:rPr>
          <w:rFonts w:ascii="Times New Roman" w:hAnsi="Times New Roman" w:cs="Times New Roman"/>
          <w:b/>
          <w:sz w:val="24"/>
          <w:szCs w:val="24"/>
        </w:rPr>
        <w:t>orks</w:t>
      </w:r>
    </w:p>
    <w:p w:rsidR="00907AF4" w:rsidRPr="0040351F" w:rsidRDefault="008F71A5" w:rsidP="00A80E66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Brooks, C. (1938) </w:t>
      </w:r>
      <w:r w:rsidR="00734D5C" w:rsidRPr="0040351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Understanding Poetry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, New York: Holt Rinehart and Winston.</w:t>
      </w:r>
    </w:p>
    <w:p w:rsidR="00907AF4" w:rsidRPr="0040351F" w:rsidRDefault="00CD0A44" w:rsidP="00A80E66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------</w:t>
      </w:r>
      <w:r w:rsidR="00FD328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(1939) </w:t>
      </w:r>
      <w:r w:rsidR="00734D5C" w:rsidRPr="0040351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Modern Poetry and the Tradition</w:t>
      </w:r>
      <w:r w:rsidR="00FD328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, Chapel Hill: University of North Carolina Press.</w:t>
      </w:r>
    </w:p>
    <w:p w:rsidR="00FD3285" w:rsidRDefault="00CD0A44" w:rsidP="00A80E66">
      <w:pPr>
        <w:spacing w:after="0" w:line="48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------</w:t>
      </w:r>
      <w:r w:rsidR="00FD328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(1943) </w:t>
      </w:r>
      <w:r w:rsidR="00734D5C" w:rsidRPr="0040351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Understanding Fiction</w:t>
      </w:r>
      <w:r w:rsidR="00FD328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, New York: F.S. Crofts </w:t>
      </w:r>
      <w:r w:rsidR="00C47E0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&amp; Co.</w:t>
      </w:r>
    </w:p>
    <w:p w:rsidR="00907AF4" w:rsidRPr="0040351F" w:rsidRDefault="00C90058" w:rsidP="00A80E66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------</w:t>
      </w:r>
      <w:r w:rsidR="00C47E0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(1947) </w:t>
      </w:r>
      <w:r w:rsidR="00734D5C" w:rsidRPr="0040351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The Well Wrought Urn: Studies in the Structure of Poetry</w:t>
      </w:r>
      <w:r w:rsidR="00C47E0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, New York: </w:t>
      </w:r>
      <w:proofErr w:type="spellStart"/>
      <w:r w:rsidR="00C47E0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Reynal</w:t>
      </w:r>
      <w:proofErr w:type="spellEnd"/>
      <w:r w:rsidR="00C47E0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&amp; Hitchcock.</w:t>
      </w:r>
    </w:p>
    <w:p w:rsidR="003D0053" w:rsidRDefault="00CD0A44" w:rsidP="00A80E66">
      <w:pPr>
        <w:spacing w:after="0" w:line="48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lastRenderedPageBreak/>
        <w:t>------</w:t>
      </w:r>
      <w:r w:rsidR="00C47E0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(1963) </w:t>
      </w:r>
      <w:r w:rsidR="00734D5C" w:rsidRPr="0040351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William Faulkner: The </w:t>
      </w:r>
      <w:proofErr w:type="spellStart"/>
      <w:r w:rsidR="00734D5C" w:rsidRPr="0040351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Yoknapatawpha</w:t>
      </w:r>
      <w:proofErr w:type="spellEnd"/>
      <w:r w:rsidR="00734D5C" w:rsidRPr="0040351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Country</w:t>
      </w:r>
      <w:r w:rsidR="00C47E0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, New Haven: Yale University Press.</w:t>
      </w:r>
    </w:p>
    <w:p w:rsidR="00F86DD2" w:rsidRPr="0040351F" w:rsidRDefault="00F86DD2" w:rsidP="00A80E66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734D5C" w:rsidRPr="0040351F" w:rsidRDefault="00A80E66" w:rsidP="00A80E66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0351F">
        <w:rPr>
          <w:rFonts w:ascii="Times New Roman" w:hAnsi="Times New Roman" w:cs="Times New Roman"/>
          <w:b/>
          <w:sz w:val="24"/>
          <w:szCs w:val="24"/>
        </w:rPr>
        <w:t>References and further r</w:t>
      </w:r>
      <w:r w:rsidR="000E4C22" w:rsidRPr="0040351F">
        <w:rPr>
          <w:rFonts w:ascii="Times New Roman" w:hAnsi="Times New Roman" w:cs="Times New Roman"/>
          <w:b/>
          <w:sz w:val="24"/>
          <w:szCs w:val="24"/>
        </w:rPr>
        <w:t>eading</w:t>
      </w:r>
    </w:p>
    <w:p w:rsidR="00F86DD2" w:rsidRPr="0040351F" w:rsidRDefault="00F86DD2" w:rsidP="00A80E6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0351F">
        <w:rPr>
          <w:rFonts w:ascii="Times New Roman" w:hAnsi="Times New Roman" w:cs="Times New Roman"/>
          <w:sz w:val="24"/>
          <w:szCs w:val="24"/>
        </w:rPr>
        <w:t>Grimshaw</w:t>
      </w:r>
      <w:proofErr w:type="spellEnd"/>
      <w:r w:rsidRPr="0040351F">
        <w:rPr>
          <w:rFonts w:ascii="Times New Roman" w:hAnsi="Times New Roman" w:cs="Times New Roman"/>
          <w:sz w:val="24"/>
          <w:szCs w:val="24"/>
        </w:rPr>
        <w:t>, J.</w:t>
      </w:r>
      <w:r w:rsidR="00751ADF">
        <w:rPr>
          <w:rFonts w:ascii="Times New Roman" w:hAnsi="Times New Roman" w:cs="Times New Roman"/>
          <w:sz w:val="24"/>
          <w:szCs w:val="24"/>
        </w:rPr>
        <w:t xml:space="preserve"> </w:t>
      </w:r>
      <w:r w:rsidRPr="0040351F">
        <w:rPr>
          <w:rFonts w:ascii="Times New Roman" w:hAnsi="Times New Roman" w:cs="Times New Roman"/>
          <w:sz w:val="24"/>
          <w:szCs w:val="24"/>
        </w:rPr>
        <w:t>A. (</w:t>
      </w:r>
      <w:r w:rsidR="004835A8" w:rsidRPr="0040351F">
        <w:rPr>
          <w:rFonts w:ascii="Times New Roman" w:hAnsi="Times New Roman" w:cs="Times New Roman"/>
          <w:sz w:val="24"/>
          <w:szCs w:val="24"/>
        </w:rPr>
        <w:t xml:space="preserve">1998) </w:t>
      </w:r>
      <w:proofErr w:type="spellStart"/>
      <w:r w:rsidR="004835A8" w:rsidRPr="0040351F">
        <w:rPr>
          <w:rFonts w:ascii="Times New Roman" w:hAnsi="Times New Roman" w:cs="Times New Roman"/>
          <w:i/>
          <w:sz w:val="24"/>
          <w:szCs w:val="24"/>
        </w:rPr>
        <w:t>Cleanth</w:t>
      </w:r>
      <w:proofErr w:type="spellEnd"/>
      <w:r w:rsidR="004835A8" w:rsidRPr="0040351F">
        <w:rPr>
          <w:rFonts w:ascii="Times New Roman" w:hAnsi="Times New Roman" w:cs="Times New Roman"/>
          <w:i/>
          <w:sz w:val="24"/>
          <w:szCs w:val="24"/>
        </w:rPr>
        <w:t xml:space="preserve"> Brooks and Robert Penn Warren: A Literary Correspondence</w:t>
      </w:r>
      <w:r w:rsidR="004835A8" w:rsidRPr="0040351F">
        <w:rPr>
          <w:rFonts w:ascii="Times New Roman" w:hAnsi="Times New Roman" w:cs="Times New Roman"/>
          <w:sz w:val="24"/>
          <w:szCs w:val="24"/>
        </w:rPr>
        <w:t>, Columbia: University of Missouri Press.</w:t>
      </w:r>
    </w:p>
    <w:p w:rsidR="000B269D" w:rsidRPr="0040351F" w:rsidRDefault="000B269D" w:rsidP="00A80E6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0351F">
        <w:rPr>
          <w:rFonts w:ascii="Times New Roman" w:hAnsi="Times New Roman" w:cs="Times New Roman"/>
          <w:sz w:val="24"/>
          <w:szCs w:val="24"/>
        </w:rPr>
        <w:t>Simpson, L.</w:t>
      </w:r>
      <w:r w:rsidR="00751ADF">
        <w:rPr>
          <w:rFonts w:ascii="Times New Roman" w:hAnsi="Times New Roman" w:cs="Times New Roman"/>
          <w:sz w:val="24"/>
          <w:szCs w:val="24"/>
        </w:rPr>
        <w:t xml:space="preserve"> </w:t>
      </w:r>
      <w:r w:rsidRPr="0040351F">
        <w:rPr>
          <w:rFonts w:ascii="Times New Roman" w:hAnsi="Times New Roman" w:cs="Times New Roman"/>
          <w:sz w:val="24"/>
          <w:szCs w:val="24"/>
        </w:rPr>
        <w:t xml:space="preserve">P. </w:t>
      </w:r>
      <w:r w:rsidR="00A85527" w:rsidRPr="0040351F">
        <w:rPr>
          <w:rFonts w:ascii="Times New Roman" w:hAnsi="Times New Roman" w:cs="Times New Roman"/>
          <w:sz w:val="24"/>
          <w:szCs w:val="24"/>
        </w:rPr>
        <w:t xml:space="preserve">(1976) </w:t>
      </w:r>
      <w:r w:rsidR="00A85527" w:rsidRPr="0040351F">
        <w:rPr>
          <w:rFonts w:ascii="Times New Roman" w:hAnsi="Times New Roman" w:cs="Times New Roman"/>
          <w:i/>
          <w:sz w:val="24"/>
          <w:szCs w:val="24"/>
        </w:rPr>
        <w:t xml:space="preserve">The Possibilities of Order: </w:t>
      </w:r>
      <w:proofErr w:type="spellStart"/>
      <w:r w:rsidR="00A85527" w:rsidRPr="0040351F">
        <w:rPr>
          <w:rFonts w:ascii="Times New Roman" w:hAnsi="Times New Roman" w:cs="Times New Roman"/>
          <w:i/>
          <w:sz w:val="24"/>
          <w:szCs w:val="24"/>
        </w:rPr>
        <w:t>Cleanth</w:t>
      </w:r>
      <w:proofErr w:type="spellEnd"/>
      <w:r w:rsidR="00A85527" w:rsidRPr="0040351F">
        <w:rPr>
          <w:rFonts w:ascii="Times New Roman" w:hAnsi="Times New Roman" w:cs="Times New Roman"/>
          <w:i/>
          <w:sz w:val="24"/>
          <w:szCs w:val="24"/>
        </w:rPr>
        <w:t xml:space="preserve"> Brooks and His Work</w:t>
      </w:r>
      <w:r w:rsidR="004835A8" w:rsidRPr="0040351F">
        <w:rPr>
          <w:rFonts w:ascii="Times New Roman" w:hAnsi="Times New Roman" w:cs="Times New Roman"/>
          <w:sz w:val="24"/>
          <w:szCs w:val="24"/>
        </w:rPr>
        <w:t>, Baton Rouge:</w:t>
      </w:r>
      <w:r w:rsidR="00A85527" w:rsidRPr="0040351F">
        <w:rPr>
          <w:rFonts w:ascii="Times New Roman" w:hAnsi="Times New Roman" w:cs="Times New Roman"/>
          <w:sz w:val="24"/>
          <w:szCs w:val="24"/>
        </w:rPr>
        <w:t xml:space="preserve"> Louisiana State University Press.</w:t>
      </w:r>
    </w:p>
    <w:p w:rsidR="000B269D" w:rsidRDefault="00427C80" w:rsidP="00A80E6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0351F">
        <w:rPr>
          <w:rFonts w:ascii="Times New Roman" w:hAnsi="Times New Roman" w:cs="Times New Roman"/>
          <w:sz w:val="24"/>
          <w:szCs w:val="24"/>
        </w:rPr>
        <w:t>Winchell, M.</w:t>
      </w:r>
      <w:r w:rsidR="00751ADF">
        <w:rPr>
          <w:rFonts w:ascii="Times New Roman" w:hAnsi="Times New Roman" w:cs="Times New Roman"/>
          <w:sz w:val="24"/>
          <w:szCs w:val="24"/>
        </w:rPr>
        <w:t xml:space="preserve"> </w:t>
      </w:r>
      <w:r w:rsidRPr="0040351F">
        <w:rPr>
          <w:rFonts w:ascii="Times New Roman" w:hAnsi="Times New Roman" w:cs="Times New Roman"/>
          <w:sz w:val="24"/>
          <w:szCs w:val="24"/>
        </w:rPr>
        <w:t>R.</w:t>
      </w:r>
      <w:r w:rsidR="000B269D" w:rsidRPr="0040351F">
        <w:rPr>
          <w:rFonts w:ascii="Times New Roman" w:hAnsi="Times New Roman" w:cs="Times New Roman"/>
          <w:sz w:val="24"/>
          <w:szCs w:val="24"/>
        </w:rPr>
        <w:t xml:space="preserve"> (1996)</w:t>
      </w:r>
      <w:r w:rsidRPr="00403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1F">
        <w:rPr>
          <w:rFonts w:ascii="Times New Roman" w:hAnsi="Times New Roman" w:cs="Times New Roman"/>
          <w:i/>
          <w:sz w:val="24"/>
          <w:szCs w:val="24"/>
        </w:rPr>
        <w:t>Cleanth</w:t>
      </w:r>
      <w:proofErr w:type="spellEnd"/>
      <w:r w:rsidRPr="0040351F">
        <w:rPr>
          <w:rFonts w:ascii="Times New Roman" w:hAnsi="Times New Roman" w:cs="Times New Roman"/>
          <w:i/>
          <w:sz w:val="24"/>
          <w:szCs w:val="24"/>
        </w:rPr>
        <w:t xml:space="preserve"> Brooks and the Rise of Modern Criticism</w:t>
      </w:r>
      <w:r w:rsidRPr="0040351F">
        <w:rPr>
          <w:rFonts w:ascii="Times New Roman" w:hAnsi="Times New Roman" w:cs="Times New Roman"/>
          <w:sz w:val="24"/>
          <w:szCs w:val="24"/>
        </w:rPr>
        <w:t>, Charlottesville: University of Virginia Press.</w:t>
      </w:r>
    </w:p>
    <w:p w:rsidR="00F84277" w:rsidRDefault="00F84277" w:rsidP="00A80E6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84277" w:rsidRDefault="00F84277" w:rsidP="00A80E66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Paratextual Material</w:t>
      </w:r>
    </w:p>
    <w:p w:rsidR="00F84277" w:rsidRPr="00F84277" w:rsidRDefault="00F84277" w:rsidP="00A80E6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Ferris, W. R. (1979) </w:t>
      </w:r>
      <w:proofErr w:type="spellStart"/>
      <w:r w:rsidR="00C90058" w:rsidRPr="00C90058">
        <w:rPr>
          <w:rFonts w:ascii="Times New Roman" w:hAnsi="Times New Roman" w:cs="Times New Roman"/>
          <w:sz w:val="24"/>
          <w:szCs w:val="24"/>
        </w:rPr>
        <w:t>Cleanth</w:t>
      </w:r>
      <w:proofErr w:type="spellEnd"/>
      <w:r w:rsidRPr="00F84277">
        <w:rPr>
          <w:rFonts w:ascii="Times New Roman" w:hAnsi="Times New Roman" w:cs="Times New Roman"/>
          <w:sz w:val="24"/>
          <w:szCs w:val="24"/>
        </w:rPr>
        <w:t xml:space="preserve"> </w:t>
      </w:r>
      <w:r w:rsidR="00C90058" w:rsidRPr="00C90058">
        <w:rPr>
          <w:rFonts w:ascii="Times New Roman" w:hAnsi="Times New Roman" w:cs="Times New Roman"/>
          <w:sz w:val="24"/>
          <w:szCs w:val="24"/>
        </w:rPr>
        <w:t>Brooks</w:t>
      </w:r>
      <w:r w:rsidRPr="00F84277">
        <w:rPr>
          <w:rFonts w:ascii="Times New Roman" w:hAnsi="Times New Roman" w:cs="Times New Roman"/>
          <w:sz w:val="24"/>
          <w:szCs w:val="24"/>
        </w:rPr>
        <w:t xml:space="preserve"> </w:t>
      </w:r>
      <w:r w:rsidR="00C90058" w:rsidRPr="00C90058">
        <w:rPr>
          <w:rFonts w:ascii="Times New Roman" w:hAnsi="Times New Roman" w:cs="Times New Roman"/>
          <w:sz w:val="24"/>
          <w:szCs w:val="24"/>
        </w:rPr>
        <w:t>(YSP</w:t>
      </w:r>
      <w:r w:rsidRPr="00F84277">
        <w:rPr>
          <w:rFonts w:ascii="Times New Roman" w:hAnsi="Times New Roman" w:cs="Times New Roman"/>
          <w:sz w:val="24"/>
          <w:szCs w:val="24"/>
        </w:rPr>
        <w:t xml:space="preserve"> </w:t>
      </w:r>
      <w:r w:rsidR="00C90058" w:rsidRPr="00C90058">
        <w:rPr>
          <w:rFonts w:ascii="Times New Roman" w:hAnsi="Times New Roman" w:cs="Times New Roman"/>
          <w:sz w:val="24"/>
          <w:szCs w:val="24"/>
        </w:rPr>
        <w:t>40-79)</w:t>
      </w:r>
      <w:r>
        <w:rPr>
          <w:rFonts w:ascii="Times New Roman" w:hAnsi="Times New Roman" w:cs="Times New Roman"/>
          <w:sz w:val="24"/>
          <w:szCs w:val="24"/>
        </w:rPr>
        <w:t xml:space="preserve">, The William R. Ferris Collection,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Southen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Folklife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Collection, University of North Carolina at Chapel Hill. </w:t>
      </w:r>
      <w:r w:rsidR="00A07FD0">
        <w:rPr>
          <w:rFonts w:ascii="Times New Roman" w:hAnsi="Times New Roman" w:cs="Times New Roman"/>
          <w:sz w:val="24"/>
          <w:szCs w:val="24"/>
        </w:rPr>
        <w:t>&lt;</w:t>
      </w:r>
      <w:hyperlink r:id="rId6" w:history="1">
        <w:r w:rsidRPr="00EC174A">
          <w:rPr>
            <w:rStyle w:val="Hyperlink"/>
            <w:rFonts w:ascii="Times New Roman" w:hAnsi="Times New Roman" w:cs="Times New Roman"/>
            <w:sz w:val="24"/>
            <w:szCs w:val="24"/>
          </w:rPr>
          <w:t>http://bit.ly/Pepki7</w:t>
        </w:r>
      </w:hyperlink>
      <w:r w:rsidR="00A07FD0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(Copyright is retained by William R. Ferris; contact information for the archives and the copyright holder can be found at &lt;</w:t>
      </w:r>
      <w:r w:rsidRPr="00F84277">
        <w:rPr>
          <w:rFonts w:ascii="Times New Roman" w:hAnsi="Times New Roman" w:cs="Times New Roman"/>
          <w:sz w:val="24"/>
          <w:szCs w:val="24"/>
        </w:rPr>
        <w:t>http://www.lib.unc.edu/dc/ferris/contact.html</w:t>
      </w:r>
      <w:r>
        <w:rPr>
          <w:rFonts w:ascii="Times New Roman" w:hAnsi="Times New Roman" w:cs="Times New Roman"/>
          <w:sz w:val="24"/>
          <w:szCs w:val="24"/>
        </w:rPr>
        <w:t>&gt;.)</w:t>
      </w:r>
    </w:p>
    <w:sectPr w:rsidR="00F84277" w:rsidRPr="00F84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C0CEB"/>
    <w:multiLevelType w:val="multilevel"/>
    <w:tmpl w:val="B112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76D"/>
    <w:rsid w:val="00051465"/>
    <w:rsid w:val="00087431"/>
    <w:rsid w:val="000B269D"/>
    <w:rsid w:val="000E4C22"/>
    <w:rsid w:val="001458CD"/>
    <w:rsid w:val="0019615C"/>
    <w:rsid w:val="00254842"/>
    <w:rsid w:val="002A6E49"/>
    <w:rsid w:val="002B3EA7"/>
    <w:rsid w:val="002B43B2"/>
    <w:rsid w:val="002B4CB3"/>
    <w:rsid w:val="002D7A7D"/>
    <w:rsid w:val="00306230"/>
    <w:rsid w:val="00374F3C"/>
    <w:rsid w:val="003B7EC9"/>
    <w:rsid w:val="003D0053"/>
    <w:rsid w:val="0040351F"/>
    <w:rsid w:val="00410601"/>
    <w:rsid w:val="0041226F"/>
    <w:rsid w:val="00427C80"/>
    <w:rsid w:val="00443CF7"/>
    <w:rsid w:val="00447592"/>
    <w:rsid w:val="004835A8"/>
    <w:rsid w:val="004A539A"/>
    <w:rsid w:val="004E3D36"/>
    <w:rsid w:val="00510BB2"/>
    <w:rsid w:val="0055088D"/>
    <w:rsid w:val="005A6EBB"/>
    <w:rsid w:val="005F2EAE"/>
    <w:rsid w:val="006644F9"/>
    <w:rsid w:val="00694A6C"/>
    <w:rsid w:val="00734D5C"/>
    <w:rsid w:val="00751ADF"/>
    <w:rsid w:val="00772194"/>
    <w:rsid w:val="007A576D"/>
    <w:rsid w:val="007B33F1"/>
    <w:rsid w:val="007E082C"/>
    <w:rsid w:val="007F4680"/>
    <w:rsid w:val="00837FC3"/>
    <w:rsid w:val="008445D4"/>
    <w:rsid w:val="008876F3"/>
    <w:rsid w:val="008C0037"/>
    <w:rsid w:val="008F71A5"/>
    <w:rsid w:val="00907AF4"/>
    <w:rsid w:val="0091017D"/>
    <w:rsid w:val="00920D64"/>
    <w:rsid w:val="0097731E"/>
    <w:rsid w:val="009E4EF3"/>
    <w:rsid w:val="00A07FD0"/>
    <w:rsid w:val="00A3064C"/>
    <w:rsid w:val="00A80414"/>
    <w:rsid w:val="00A80E66"/>
    <w:rsid w:val="00A85527"/>
    <w:rsid w:val="00AB6341"/>
    <w:rsid w:val="00C0556A"/>
    <w:rsid w:val="00C31390"/>
    <w:rsid w:val="00C47E07"/>
    <w:rsid w:val="00C53752"/>
    <w:rsid w:val="00C70FDE"/>
    <w:rsid w:val="00C80667"/>
    <w:rsid w:val="00C83B57"/>
    <w:rsid w:val="00C90058"/>
    <w:rsid w:val="00CC74A1"/>
    <w:rsid w:val="00CD0A44"/>
    <w:rsid w:val="00D110FF"/>
    <w:rsid w:val="00D2654F"/>
    <w:rsid w:val="00DD4DFB"/>
    <w:rsid w:val="00E65443"/>
    <w:rsid w:val="00E671F5"/>
    <w:rsid w:val="00E9725B"/>
    <w:rsid w:val="00EF4FA1"/>
    <w:rsid w:val="00F717C8"/>
    <w:rsid w:val="00F80EDC"/>
    <w:rsid w:val="00F84277"/>
    <w:rsid w:val="00F86DD2"/>
    <w:rsid w:val="00FD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D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4C2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0E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E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E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E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E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E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D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4C2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0E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E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E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E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E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E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9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it.ly/Pepki7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2233</Characters>
  <Application>Microsoft Macintosh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Meehan</dc:creator>
  <cp:lastModifiedBy>Stephen Ross</cp:lastModifiedBy>
  <cp:revision>2</cp:revision>
  <cp:lastPrinted>2012-07-24T18:41:00Z</cp:lastPrinted>
  <dcterms:created xsi:type="dcterms:W3CDTF">2015-08-19T22:49:00Z</dcterms:created>
  <dcterms:modified xsi:type="dcterms:W3CDTF">2015-08-19T22:49:00Z</dcterms:modified>
</cp:coreProperties>
</file>