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430"/>
        <w:gridCol w:w="2073"/>
        <w:gridCol w:w="2551"/>
        <w:gridCol w:w="2642"/>
      </w:tblGrid>
      <w:tr w:rsidR="00B574C9" w:rsidRPr="008F62F2" w:rsidTr="00922950">
        <w:tc>
          <w:tcPr>
            <w:tcW w:w="491" w:type="dxa"/>
            <w:vMerge w:val="restart"/>
            <w:shd w:val="clear" w:color="auto" w:fill="A6A6A6" w:themeFill="background1" w:themeFillShade="A6"/>
            <w:textDirection w:val="btLr"/>
          </w:tcPr>
          <w:p w:rsidR="00B574C9" w:rsidRPr="008F62F2" w:rsidRDefault="00B574C9" w:rsidP="00CC586D">
            <w:pPr>
              <w:jc w:val="center"/>
              <w:rPr>
                <w:rFonts w:ascii="Times New Roman" w:hAnsi="Times New Roman" w:cs="Times New Roman"/>
                <w:b/>
                <w:color w:val="FFFFFF" w:themeColor="background1"/>
                <w:sz w:val="24"/>
                <w:szCs w:val="24"/>
              </w:rPr>
            </w:pPr>
            <w:r w:rsidRPr="008F62F2">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1659997262"/>
            <w:placeholder>
              <w:docPart w:val="20E4509959F0024E913FE18E1B78BAFA"/>
            </w:placeholder>
            <w:showingPlcHdr/>
            <w:dropDownList>
              <w:listItem w:displayText="Dr." w:value="Dr."/>
              <w:listItem w:displayText="Prof." w:value="Prof."/>
            </w:dropDownList>
          </w:sdtPr>
          <w:sdtContent>
            <w:tc>
              <w:tcPr>
                <w:tcW w:w="1259" w:type="dxa"/>
              </w:tcPr>
              <w:p w:rsidR="00B574C9" w:rsidRPr="008F62F2" w:rsidRDefault="00B574C9" w:rsidP="00CC586D">
                <w:pPr>
                  <w:jc w:val="center"/>
                  <w:rPr>
                    <w:rFonts w:ascii="Times New Roman" w:hAnsi="Times New Roman" w:cs="Times New Roman"/>
                    <w:b/>
                    <w:color w:val="FFFFFF" w:themeColor="background1"/>
                    <w:sz w:val="24"/>
                    <w:szCs w:val="24"/>
                  </w:rPr>
                </w:pPr>
                <w:r w:rsidRPr="008F62F2">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581645879"/>
            <w:placeholder>
              <w:docPart w:val="B183AD40D8242441B8E28C226BCD79BA"/>
            </w:placeholder>
            <w:text/>
          </w:sdtPr>
          <w:sdtContent>
            <w:tc>
              <w:tcPr>
                <w:tcW w:w="2073" w:type="dxa"/>
              </w:tcPr>
              <w:p w:rsidR="00B574C9" w:rsidRPr="008F62F2" w:rsidRDefault="008F62F2" w:rsidP="00922950">
                <w:pPr>
                  <w:rPr>
                    <w:rFonts w:ascii="Times New Roman" w:hAnsi="Times New Roman" w:cs="Times New Roman"/>
                    <w:sz w:val="24"/>
                    <w:szCs w:val="24"/>
                  </w:rPr>
                </w:pPr>
                <w:r w:rsidRPr="00477CC4">
                  <w:rPr>
                    <w:rFonts w:eastAsiaTheme="minorEastAsia"/>
                    <w:sz w:val="24"/>
                    <w:szCs w:val="24"/>
                    <w:lang w:val="es-ES" w:eastAsia="ja-JP"/>
                  </w:rPr>
                  <w:t>Rebecca</w:t>
                </w:r>
              </w:p>
            </w:tc>
          </w:sdtContent>
        </w:sdt>
        <w:sdt>
          <w:sdtPr>
            <w:rPr>
              <w:rFonts w:ascii="Times New Roman" w:hAnsi="Times New Roman" w:cs="Times New Roman"/>
              <w:sz w:val="24"/>
              <w:szCs w:val="24"/>
            </w:rPr>
            <w:alias w:val="Middle name"/>
            <w:tag w:val="authorMiddleName"/>
            <w:id w:val="-2076034781"/>
            <w:placeholder>
              <w:docPart w:val="938E91D8BE89DE45BFF944948F574CF5"/>
            </w:placeholder>
            <w:showingPlcHdr/>
            <w:text/>
          </w:sdtPr>
          <w:sdtContent>
            <w:tc>
              <w:tcPr>
                <w:tcW w:w="2551" w:type="dxa"/>
              </w:tcPr>
              <w:p w:rsidR="00B574C9" w:rsidRPr="008F62F2" w:rsidRDefault="00B574C9" w:rsidP="00922950">
                <w:pPr>
                  <w:rPr>
                    <w:rFonts w:ascii="Times New Roman" w:hAnsi="Times New Roman" w:cs="Times New Roman"/>
                    <w:sz w:val="24"/>
                    <w:szCs w:val="24"/>
                  </w:rPr>
                </w:pPr>
                <w:r w:rsidRPr="008F62F2">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1088529830"/>
            <w:placeholder>
              <w:docPart w:val="1C47526CB5BBAC4B9B9F043B55A8A1CB"/>
            </w:placeholder>
            <w:text/>
          </w:sdtPr>
          <w:sdtContent>
            <w:tc>
              <w:tcPr>
                <w:tcW w:w="2642" w:type="dxa"/>
              </w:tcPr>
              <w:p w:rsidR="00B574C9" w:rsidRPr="008F62F2" w:rsidRDefault="008F62F2" w:rsidP="00922950">
                <w:pPr>
                  <w:rPr>
                    <w:rFonts w:ascii="Times New Roman" w:hAnsi="Times New Roman" w:cs="Times New Roman"/>
                    <w:sz w:val="24"/>
                    <w:szCs w:val="24"/>
                  </w:rPr>
                </w:pPr>
                <w:r w:rsidRPr="00424BBE">
                  <w:rPr>
                    <w:rFonts w:eastAsiaTheme="minorEastAsia"/>
                    <w:sz w:val="24"/>
                    <w:szCs w:val="24"/>
                    <w:lang w:val="es-ES" w:eastAsia="ja-JP"/>
                  </w:rPr>
                  <w:t>Bender</w:t>
                </w:r>
              </w:p>
            </w:tc>
          </w:sdtContent>
        </w:sdt>
      </w:tr>
      <w:tr w:rsidR="00B574C9" w:rsidRPr="008F62F2" w:rsidTr="001A6A06">
        <w:trPr>
          <w:trHeight w:val="986"/>
        </w:trPr>
        <w:tc>
          <w:tcPr>
            <w:tcW w:w="491" w:type="dxa"/>
            <w:vMerge/>
            <w:shd w:val="clear" w:color="auto" w:fill="A6A6A6" w:themeFill="background1" w:themeFillShade="A6"/>
          </w:tcPr>
          <w:p w:rsidR="00B574C9" w:rsidRPr="008F62F2"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938807824"/>
            <w:placeholder>
              <w:docPart w:val="13A82AADE73413439EB464116D5458ED"/>
            </w:placeholder>
            <w:showingPlcHdr/>
          </w:sdtPr>
          <w:sdtContent>
            <w:tc>
              <w:tcPr>
                <w:tcW w:w="8525" w:type="dxa"/>
                <w:gridSpan w:val="4"/>
              </w:tcPr>
              <w:p w:rsidR="00B574C9" w:rsidRPr="008F62F2" w:rsidRDefault="00B574C9" w:rsidP="00922950">
                <w:pPr>
                  <w:rPr>
                    <w:rFonts w:ascii="Times New Roman" w:hAnsi="Times New Roman" w:cs="Times New Roman"/>
                    <w:sz w:val="24"/>
                    <w:szCs w:val="24"/>
                  </w:rPr>
                </w:pPr>
                <w:r w:rsidRPr="008F62F2">
                  <w:rPr>
                    <w:rStyle w:val="PlaceholderText"/>
                    <w:rFonts w:ascii="Times New Roman" w:hAnsi="Times New Roman" w:cs="Times New Roman"/>
                    <w:sz w:val="24"/>
                    <w:szCs w:val="24"/>
                  </w:rPr>
                  <w:t>[Enter your biography]</w:t>
                </w:r>
              </w:p>
            </w:tc>
          </w:sdtContent>
        </w:sdt>
      </w:tr>
      <w:tr w:rsidR="00B574C9" w:rsidRPr="008F62F2" w:rsidTr="001A6A06">
        <w:trPr>
          <w:trHeight w:val="986"/>
        </w:trPr>
        <w:tc>
          <w:tcPr>
            <w:tcW w:w="491" w:type="dxa"/>
            <w:vMerge/>
            <w:shd w:val="clear" w:color="auto" w:fill="A6A6A6" w:themeFill="background1" w:themeFillShade="A6"/>
          </w:tcPr>
          <w:p w:rsidR="00B574C9" w:rsidRPr="008F62F2"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2012937915"/>
            <w:placeholder>
              <w:docPart w:val="F2E5E1216CC5A240894ACAEDDF2C3308"/>
            </w:placeholder>
            <w:text/>
          </w:sdtPr>
          <w:sdtContent>
            <w:tc>
              <w:tcPr>
                <w:tcW w:w="8525" w:type="dxa"/>
                <w:gridSpan w:val="4"/>
              </w:tcPr>
              <w:p w:rsidR="00B574C9" w:rsidRPr="008F62F2" w:rsidRDefault="008F62F2" w:rsidP="00B574C9">
                <w:pPr>
                  <w:rPr>
                    <w:rFonts w:ascii="Times New Roman" w:hAnsi="Times New Roman" w:cs="Times New Roman"/>
                    <w:sz w:val="24"/>
                    <w:szCs w:val="24"/>
                  </w:rPr>
                </w:pPr>
                <w:proofErr w:type="spellStart"/>
                <w:r w:rsidRPr="006854AA">
                  <w:rPr>
                    <w:rFonts w:ascii="Times New Roman" w:eastAsia="Times New Roman" w:hAnsi="Times New Roman" w:cs="Times New Roman"/>
                    <w:sz w:val="24"/>
                    <w:szCs w:val="24"/>
                    <w:lang w:val="es-ES" w:eastAsia="en-GB"/>
                  </w:rPr>
                  <w:t>Grinnell</w:t>
                </w:r>
                <w:proofErr w:type="spellEnd"/>
                <w:r w:rsidRPr="006854AA">
                  <w:rPr>
                    <w:rFonts w:ascii="Times New Roman" w:eastAsia="Times New Roman" w:hAnsi="Times New Roman" w:cs="Times New Roman"/>
                    <w:sz w:val="24"/>
                    <w:szCs w:val="24"/>
                    <w:lang w:val="es-ES" w:eastAsia="en-GB"/>
                  </w:rPr>
                  <w:t xml:space="preserve"> </w:t>
                </w:r>
                <w:proofErr w:type="spellStart"/>
                <w:r w:rsidRPr="006854AA">
                  <w:rPr>
                    <w:rFonts w:ascii="Times New Roman" w:eastAsia="Times New Roman" w:hAnsi="Times New Roman" w:cs="Times New Roman"/>
                    <w:sz w:val="24"/>
                    <w:szCs w:val="24"/>
                    <w:lang w:val="es-ES" w:eastAsia="en-GB"/>
                  </w:rPr>
                  <w:t>College</w:t>
                </w:r>
                <w:proofErr w:type="spellEnd"/>
              </w:p>
            </w:tc>
          </w:sdtContent>
        </w:sdt>
      </w:tr>
    </w:tbl>
    <w:p w:rsidR="003D3579" w:rsidRPr="008F62F2" w:rsidRDefault="003D3579">
      <w:pPr>
        <w:rPr>
          <w:rFonts w:ascii="Times New Roman" w:hAnsi="Times New Roman" w:cs="Times New Roman"/>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F62F2" w:rsidTr="00244BB0">
        <w:tc>
          <w:tcPr>
            <w:tcW w:w="9016" w:type="dxa"/>
            <w:shd w:val="clear" w:color="auto" w:fill="A6A6A6" w:themeFill="background1" w:themeFillShade="A6"/>
            <w:tcMar>
              <w:top w:w="113" w:type="dxa"/>
              <w:bottom w:w="113" w:type="dxa"/>
            </w:tcMar>
          </w:tcPr>
          <w:p w:rsidR="00244BB0" w:rsidRPr="008F62F2" w:rsidRDefault="00244BB0" w:rsidP="00244BB0">
            <w:pPr>
              <w:jc w:val="center"/>
              <w:rPr>
                <w:rFonts w:ascii="Times New Roman" w:hAnsi="Times New Roman" w:cs="Times New Roman"/>
                <w:b/>
                <w:color w:val="FFFFFF" w:themeColor="background1"/>
                <w:sz w:val="24"/>
                <w:szCs w:val="24"/>
              </w:rPr>
            </w:pPr>
            <w:r w:rsidRPr="008F62F2">
              <w:rPr>
                <w:rFonts w:ascii="Times New Roman" w:hAnsi="Times New Roman" w:cs="Times New Roman"/>
                <w:b/>
                <w:color w:val="FFFFFF" w:themeColor="background1"/>
                <w:sz w:val="24"/>
                <w:szCs w:val="24"/>
              </w:rPr>
              <w:t>Your article</w:t>
            </w:r>
          </w:p>
        </w:tc>
      </w:tr>
      <w:tr w:rsidR="003F0D73" w:rsidRPr="008F62F2" w:rsidTr="003F0D73">
        <w:bookmarkStart w:id="0" w:name="_GoBack" w:displacedByCustomXml="next"/>
        <w:sdt>
          <w:sdtPr>
            <w:rPr>
              <w:rFonts w:ascii="Times New Roman" w:hAnsi="Times New Roman" w:cs="Times New Roman"/>
              <w:sz w:val="24"/>
              <w:szCs w:val="24"/>
            </w:rPr>
            <w:alias w:val="Article headword"/>
            <w:tag w:val="articleHeadword"/>
            <w:id w:val="-361440020"/>
            <w:placeholder>
              <w:docPart w:val="C23B5D887735144EB047D0F452D101D0"/>
            </w:placeholder>
            <w:text/>
          </w:sdtPr>
          <w:sdtContent>
            <w:tc>
              <w:tcPr>
                <w:tcW w:w="9016" w:type="dxa"/>
                <w:tcMar>
                  <w:top w:w="113" w:type="dxa"/>
                  <w:bottom w:w="113" w:type="dxa"/>
                </w:tcMar>
              </w:tcPr>
              <w:p w:rsidR="003F0D73" w:rsidRPr="008F62F2" w:rsidRDefault="002705BD" w:rsidP="002705BD">
                <w:pPr>
                  <w:rPr>
                    <w:rFonts w:ascii="Times New Roman" w:hAnsi="Times New Roman" w:cs="Times New Roman"/>
                    <w:b/>
                    <w:sz w:val="24"/>
                    <w:szCs w:val="24"/>
                  </w:rPr>
                </w:pPr>
                <w:proofErr w:type="spellStart"/>
                <w:r w:rsidRPr="008F62F2">
                  <w:rPr>
                    <w:rFonts w:ascii="Times New Roman" w:eastAsiaTheme="minorEastAsia" w:hAnsi="Times New Roman" w:cs="Times New Roman"/>
                    <w:sz w:val="24"/>
                    <w:szCs w:val="24"/>
                    <w:lang w:val="es-ES" w:eastAsia="ja-JP"/>
                  </w:rPr>
                  <w:t>Lejárraga</w:t>
                </w:r>
                <w:proofErr w:type="spellEnd"/>
                <w:r w:rsidRPr="008F62F2">
                  <w:rPr>
                    <w:rFonts w:ascii="Times New Roman" w:eastAsiaTheme="minorEastAsia" w:hAnsi="Times New Roman" w:cs="Times New Roman"/>
                    <w:sz w:val="24"/>
                    <w:szCs w:val="24"/>
                    <w:lang w:val="es-ES" w:eastAsia="ja-JP"/>
                  </w:rPr>
                  <w:t xml:space="preserve">, María de la O </w:t>
                </w:r>
                <w:r w:rsidRPr="008F62F2">
                  <w:rPr>
                    <w:rFonts w:ascii="Times New Roman" w:eastAsia="Times New Roman" w:hAnsi="Times New Roman" w:cs="Times New Roman"/>
                    <w:sz w:val="24"/>
                    <w:szCs w:val="24"/>
                    <w:lang w:val="es-ES" w:eastAsia="en-GB"/>
                  </w:rPr>
                  <w:t>(1874-1974)</w:t>
                </w:r>
              </w:p>
            </w:tc>
          </w:sdtContent>
        </w:sdt>
        <w:bookmarkEnd w:id="0" w:displacedByCustomXml="prev"/>
      </w:tr>
      <w:tr w:rsidR="00464699" w:rsidRPr="008F62F2" w:rsidTr="005A6233">
        <w:sdt>
          <w:sdtPr>
            <w:rPr>
              <w:rFonts w:ascii="Times New Roman" w:hAnsi="Times New Roman" w:cs="Times New Roman"/>
              <w:sz w:val="24"/>
              <w:szCs w:val="24"/>
            </w:rPr>
            <w:alias w:val="Variant headwords"/>
            <w:tag w:val="variantHeadwords"/>
            <w:id w:val="173464402"/>
            <w:placeholder>
              <w:docPart w:val="662D062ED1C8CD43A65B305D26E5BCE6"/>
            </w:placeholder>
          </w:sdtPr>
          <w:sdtContent>
            <w:tc>
              <w:tcPr>
                <w:tcW w:w="9016" w:type="dxa"/>
                <w:tcMar>
                  <w:top w:w="113" w:type="dxa"/>
                  <w:bottom w:w="113" w:type="dxa"/>
                </w:tcMar>
              </w:tcPr>
              <w:p w:rsidR="00464699" w:rsidRPr="008F62F2" w:rsidRDefault="002705BD" w:rsidP="00464699">
                <w:pPr>
                  <w:rPr>
                    <w:rFonts w:ascii="Times New Roman" w:hAnsi="Times New Roman" w:cs="Times New Roman"/>
                    <w:sz w:val="24"/>
                    <w:szCs w:val="24"/>
                  </w:rPr>
                </w:pPr>
                <w:r w:rsidRPr="008F62F2">
                  <w:rPr>
                    <w:rFonts w:ascii="Times New Roman" w:eastAsia="Times New Roman" w:hAnsi="Times New Roman" w:cs="Times New Roman"/>
                    <w:sz w:val="24"/>
                    <w:szCs w:val="24"/>
                    <w:lang w:val="es-ES" w:eastAsia="en-GB"/>
                  </w:rPr>
                  <w:t>María [Gregorio] Martínez Sierra (1874-1974)</w:t>
                </w:r>
                <w:r w:rsidRPr="008F62F2">
                  <w:rPr>
                    <w:rFonts w:ascii="Times New Roman" w:hAnsi="Times New Roman" w:cs="Times New Roman"/>
                    <w:b/>
                    <w:sz w:val="24"/>
                    <w:szCs w:val="24"/>
                    <w:lang w:val="es-ES"/>
                  </w:rPr>
                  <w:br/>
                </w:r>
              </w:p>
            </w:tc>
          </w:sdtContent>
        </w:sdt>
      </w:tr>
      <w:tr w:rsidR="00E85A05" w:rsidRPr="008F62F2" w:rsidTr="003F0D73">
        <w:sdt>
          <w:sdtPr>
            <w:alias w:val="Abstract"/>
            <w:tag w:val="abstract"/>
            <w:id w:val="-635871867"/>
            <w:placeholder>
              <w:docPart w:val="386AEEC56BC4F8438D07AB7ABFE2DBB3"/>
            </w:placeholder>
          </w:sdtPr>
          <w:sdtEndPr>
            <w:rPr>
              <w:rFonts w:eastAsiaTheme="minorHAnsi"/>
              <w:lang w:eastAsia="en-US"/>
            </w:rPr>
          </w:sdtEndPr>
          <w:sdtContent>
            <w:tc>
              <w:tcPr>
                <w:tcW w:w="9016" w:type="dxa"/>
                <w:tcMar>
                  <w:top w:w="113" w:type="dxa"/>
                  <w:bottom w:w="113" w:type="dxa"/>
                </w:tcMar>
              </w:tcPr>
              <w:p w:rsidR="002705BD" w:rsidRPr="008F62F2" w:rsidRDefault="002705BD" w:rsidP="002705BD">
                <w:pPr>
                  <w:pStyle w:val="NormalWeb"/>
                </w:pPr>
                <w:proofErr w:type="spellStart"/>
                <w:r w:rsidRPr="008F62F2">
                  <w:t>María</w:t>
                </w:r>
                <w:proofErr w:type="spellEnd"/>
                <w:r w:rsidRPr="008F62F2">
                  <w:t xml:space="preserve"> de la O </w:t>
                </w:r>
                <w:proofErr w:type="spellStart"/>
                <w:r w:rsidRPr="008F62F2">
                  <w:t>Lejárraga</w:t>
                </w:r>
                <w:proofErr w:type="spellEnd"/>
                <w:r w:rsidRPr="008F62F2">
                  <w:t xml:space="preserve"> was a Spanish playwright, novelist, essayist, and feminist intellectual of the early twentieth century. She published under her married name, </w:t>
                </w:r>
                <w:proofErr w:type="spellStart"/>
                <w:r w:rsidRPr="008F62F2">
                  <w:t>María</w:t>
                </w:r>
                <w:proofErr w:type="spellEnd"/>
                <w:r w:rsidRPr="008F62F2">
                  <w:t xml:space="preserve"> </w:t>
                </w:r>
                <w:proofErr w:type="spellStart"/>
                <w:r w:rsidRPr="008F62F2">
                  <w:t>Martínez</w:t>
                </w:r>
                <w:proofErr w:type="spellEnd"/>
                <w:r w:rsidRPr="008F62F2">
                  <w:t xml:space="preserve"> Sierra, and also pseudonymously under the full name of her husband, the modernist writer, theatre artist, and publisher Gregorio </w:t>
                </w:r>
                <w:proofErr w:type="spellStart"/>
                <w:r w:rsidRPr="008F62F2">
                  <w:t>Martínez</w:t>
                </w:r>
                <w:proofErr w:type="spellEnd"/>
                <w:r w:rsidRPr="008F62F2">
                  <w:t xml:space="preserve"> </w:t>
                </w:r>
                <w:proofErr w:type="spellStart"/>
                <w:r w:rsidRPr="008F62F2">
                  <w:t>Sierra</w:t>
                </w:r>
                <w:proofErr w:type="gramStart"/>
                <w:r w:rsidRPr="008F62F2">
                  <w:t>..</w:t>
                </w:r>
                <w:proofErr w:type="gramEnd"/>
                <w:r w:rsidRPr="008F62F2">
                  <w:t>Scholars</w:t>
                </w:r>
                <w:proofErr w:type="spellEnd"/>
                <w:r w:rsidRPr="008F62F2">
                  <w:t xml:space="preserve"> have recently shown that many works originally attributed to him were actually penned by </w:t>
                </w:r>
                <w:proofErr w:type="spellStart"/>
                <w:r w:rsidRPr="008F62F2">
                  <w:t>Lejárraga</w:t>
                </w:r>
                <w:proofErr w:type="spellEnd"/>
                <w:r w:rsidRPr="008F62F2">
                  <w:t xml:space="preserve">. </w:t>
                </w:r>
                <w:r w:rsidRPr="008F62F2">
                  <w:rPr>
                    <w:lang w:val="en-US"/>
                  </w:rPr>
                  <w:t xml:space="preserve">She was </w:t>
                </w:r>
                <w:r w:rsidRPr="008F62F2">
                  <w:t xml:space="preserve">a strong and unique feminist voice in literary circles and the burgeoning women’s movement in early twentieth-century Spain. </w:t>
                </w:r>
              </w:p>
              <w:p w:rsidR="00E85A05" w:rsidRPr="008F62F2" w:rsidRDefault="00E85A05" w:rsidP="00E85A05">
                <w:pPr>
                  <w:rPr>
                    <w:rFonts w:ascii="Times New Roman" w:hAnsi="Times New Roman" w:cs="Times New Roman"/>
                    <w:sz w:val="24"/>
                    <w:szCs w:val="24"/>
                  </w:rPr>
                </w:pPr>
              </w:p>
            </w:tc>
          </w:sdtContent>
        </w:sdt>
      </w:tr>
      <w:tr w:rsidR="003F0D73" w:rsidRPr="008F62F2" w:rsidTr="003F0D73">
        <w:sdt>
          <w:sdtPr>
            <w:alias w:val="Article text"/>
            <w:tag w:val="articleText"/>
            <w:id w:val="634067588"/>
            <w:placeholder>
              <w:docPart w:val="6A6D6E7563645347A403177EAA87D5ED"/>
            </w:placeholder>
          </w:sdtPr>
          <w:sdtEndPr>
            <w:rPr>
              <w:rFonts w:eastAsiaTheme="minorHAnsi"/>
              <w:lang w:eastAsia="en-US"/>
            </w:rPr>
          </w:sdtEndPr>
          <w:sdtContent>
            <w:tc>
              <w:tcPr>
                <w:tcW w:w="9016" w:type="dxa"/>
                <w:tcMar>
                  <w:top w:w="113" w:type="dxa"/>
                  <w:bottom w:w="113" w:type="dxa"/>
                </w:tcMar>
              </w:tcPr>
              <w:sdt>
                <w:sdtPr>
                  <w:alias w:val="Abstract"/>
                  <w:tag w:val="abstract"/>
                  <w:id w:val="607318059"/>
                  <w:placeholder>
                    <w:docPart w:val="6668AC365F73BF40BC97981F09CB9518"/>
                  </w:placeholder>
                </w:sdtPr>
                <w:sdtEndPr>
                  <w:rPr>
                    <w:rFonts w:eastAsiaTheme="minorHAnsi"/>
                    <w:lang w:eastAsia="en-US"/>
                  </w:rPr>
                </w:sdtEndPr>
                <w:sdtContent>
                  <w:p w:rsidR="002705BD" w:rsidRPr="008F62F2" w:rsidRDefault="002705BD" w:rsidP="002705BD">
                    <w:pPr>
                      <w:pStyle w:val="NormalWeb"/>
                    </w:pPr>
                    <w:proofErr w:type="spellStart"/>
                    <w:r w:rsidRPr="008F62F2">
                      <w:t>María</w:t>
                    </w:r>
                    <w:proofErr w:type="spellEnd"/>
                    <w:r w:rsidRPr="008F62F2">
                      <w:t xml:space="preserve"> de la O </w:t>
                    </w:r>
                    <w:proofErr w:type="spellStart"/>
                    <w:r w:rsidRPr="008F62F2">
                      <w:t>Lejárraga</w:t>
                    </w:r>
                    <w:proofErr w:type="spellEnd"/>
                    <w:r w:rsidRPr="008F62F2">
                      <w:t xml:space="preserve"> was a Spanish playwright, novelist, essayist, and feminist intellectual of the early twentieth century. She published under her married name, </w:t>
                    </w:r>
                    <w:proofErr w:type="spellStart"/>
                    <w:r w:rsidRPr="008F62F2">
                      <w:t>María</w:t>
                    </w:r>
                    <w:proofErr w:type="spellEnd"/>
                    <w:r w:rsidRPr="008F62F2">
                      <w:t xml:space="preserve"> </w:t>
                    </w:r>
                    <w:proofErr w:type="spellStart"/>
                    <w:r w:rsidRPr="008F62F2">
                      <w:t>Martínez</w:t>
                    </w:r>
                    <w:proofErr w:type="spellEnd"/>
                    <w:r w:rsidRPr="008F62F2">
                      <w:t xml:space="preserve"> Sierra, and also pseudonymously under the full name of her husband, the modernist writer, theatre artist, and publisher Gregorio </w:t>
                    </w:r>
                    <w:proofErr w:type="spellStart"/>
                    <w:r w:rsidRPr="008F62F2">
                      <w:t>Martínez</w:t>
                    </w:r>
                    <w:proofErr w:type="spellEnd"/>
                    <w:r w:rsidRPr="008F62F2">
                      <w:t xml:space="preserve"> </w:t>
                    </w:r>
                    <w:proofErr w:type="spellStart"/>
                    <w:r w:rsidRPr="008F62F2">
                      <w:t>Sierra</w:t>
                    </w:r>
                    <w:proofErr w:type="gramStart"/>
                    <w:r w:rsidRPr="008F62F2">
                      <w:t>..</w:t>
                    </w:r>
                    <w:proofErr w:type="gramEnd"/>
                    <w:r w:rsidRPr="008F62F2">
                      <w:t>Scholars</w:t>
                    </w:r>
                    <w:proofErr w:type="spellEnd"/>
                    <w:r w:rsidRPr="008F62F2">
                      <w:t xml:space="preserve"> have recently shown that many works originally attributed to him were actually penned by </w:t>
                    </w:r>
                    <w:proofErr w:type="spellStart"/>
                    <w:r w:rsidRPr="008F62F2">
                      <w:t>Lejárraga</w:t>
                    </w:r>
                    <w:proofErr w:type="spellEnd"/>
                    <w:r w:rsidRPr="008F62F2">
                      <w:t xml:space="preserve">. </w:t>
                    </w:r>
                    <w:r w:rsidRPr="008F62F2">
                      <w:rPr>
                        <w:lang w:val="en-US"/>
                      </w:rPr>
                      <w:t xml:space="preserve">She was </w:t>
                    </w:r>
                    <w:r w:rsidRPr="008F62F2">
                      <w:t xml:space="preserve">a strong and unique feminist voice in literary circles and the burgeoning women’s movement in early twentieth-century Spain. </w:t>
                    </w:r>
                  </w:p>
                  <w:p w:rsidR="002705BD" w:rsidRPr="008F62F2" w:rsidRDefault="002705BD" w:rsidP="002705BD">
                    <w:pPr>
                      <w:rPr>
                        <w:rFonts w:ascii="Times New Roman" w:hAnsi="Times New Roman" w:cs="Times New Roman"/>
                        <w:sz w:val="24"/>
                        <w:szCs w:val="24"/>
                      </w:rPr>
                    </w:pPr>
                  </w:p>
                </w:sdtContent>
              </w:sdt>
              <w:p w:rsidR="002705BD" w:rsidRPr="008F62F2" w:rsidRDefault="002705BD" w:rsidP="002705BD">
                <w:pPr>
                  <w:rPr>
                    <w:rFonts w:ascii="Times New Roman" w:hAnsi="Times New Roman" w:cs="Times New Roman"/>
                    <w:sz w:val="24"/>
                    <w:szCs w:val="24"/>
                  </w:rPr>
                </w:pPr>
              </w:p>
              <w:p w:rsidR="002705BD" w:rsidRDefault="002705BD" w:rsidP="008F62F2">
                <w:pPr>
                  <w:keepNext/>
                  <w:rPr>
                    <w:rFonts w:ascii="Times New Roman" w:hAnsi="Times New Roman" w:cs="Times New Roman"/>
                    <w:sz w:val="24"/>
                    <w:szCs w:val="24"/>
                  </w:rPr>
                </w:pPr>
                <w:r w:rsidRPr="008F62F2">
                  <w:rPr>
                    <w:rFonts w:ascii="Times New Roman" w:eastAsia="SimSun-ExtB" w:hAnsi="Times New Roman" w:cs="Times New Roman"/>
                    <w:sz w:val="24"/>
                    <w:szCs w:val="24"/>
                  </w:rPr>
                  <w:t>File:</w:t>
                </w:r>
                <w:r w:rsidRPr="008F62F2">
                  <w:rPr>
                    <w:rFonts w:ascii="Times New Roman" w:hAnsi="Times New Roman" w:cs="Times New Roman"/>
                    <w:sz w:val="24"/>
                    <w:szCs w:val="24"/>
                  </w:rPr>
                  <w:t xml:space="preserve"> </w:t>
                </w:r>
                <w:proofErr w:type="spellStart"/>
                <w:r w:rsidR="008F62F2" w:rsidRPr="008F62F2">
                  <w:rPr>
                    <w:rFonts w:ascii="Times New Roman" w:hAnsi="Times New Roman" w:cs="Times New Roman"/>
                    <w:sz w:val="24"/>
                    <w:szCs w:val="24"/>
                  </w:rPr>
                  <w:t>María</w:t>
                </w:r>
                <w:proofErr w:type="spellEnd"/>
                <w:r w:rsidR="008F62F2" w:rsidRPr="008F62F2">
                  <w:rPr>
                    <w:rFonts w:ascii="Times New Roman" w:hAnsi="Times New Roman" w:cs="Times New Roman"/>
                    <w:sz w:val="24"/>
                    <w:szCs w:val="24"/>
                  </w:rPr>
                  <w:t xml:space="preserve"> de la O </w:t>
                </w:r>
                <w:proofErr w:type="spellStart"/>
                <w:r w:rsidR="008F62F2" w:rsidRPr="008F62F2">
                  <w:rPr>
                    <w:rFonts w:ascii="Times New Roman" w:hAnsi="Times New Roman" w:cs="Times New Roman"/>
                    <w:sz w:val="24"/>
                    <w:szCs w:val="24"/>
                  </w:rPr>
                  <w:t>Lejárraga</w:t>
                </w:r>
                <w:proofErr w:type="spellEnd"/>
                <w:r w:rsidR="008F62F2" w:rsidRPr="008F62F2">
                  <w:rPr>
                    <w:rFonts w:ascii="Times New Roman" w:hAnsi="Times New Roman" w:cs="Times New Roman"/>
                    <w:sz w:val="24"/>
                    <w:szCs w:val="24"/>
                  </w:rPr>
                  <w:t xml:space="preserve"> c.1905.png</w:t>
                </w:r>
              </w:p>
              <w:p w:rsidR="008F62F2" w:rsidRDefault="008F62F2" w:rsidP="008F62F2">
                <w:pPr>
                  <w:pStyle w:val="Caption"/>
                </w:pPr>
                <w:r>
                  <w:t xml:space="preserve">Figure </w:t>
                </w:r>
                <w:fldSimple w:instr=" SEQ Figure \* ARABIC ">
                  <w:r>
                    <w:rPr>
                      <w:noProof/>
                    </w:rPr>
                    <w:t>1</w:t>
                  </w:r>
                </w:fldSimple>
                <w:r w:rsidRPr="00C54F30">
                  <w:rPr>
                    <w:lang w:val="es-ES"/>
                  </w:rPr>
                  <w:t xml:space="preserve"> </w:t>
                </w:r>
                <w:r w:rsidRPr="008F62F2">
                  <w:rPr>
                    <w:b w:val="0"/>
                    <w:lang w:val="es-ES"/>
                  </w:rPr>
                  <w:t xml:space="preserve">María de la O </w:t>
                </w:r>
                <w:proofErr w:type="spellStart"/>
                <w:r w:rsidRPr="008F62F2">
                  <w:rPr>
                    <w:b w:val="0"/>
                    <w:lang w:val="es-ES"/>
                  </w:rPr>
                  <w:t>Lejárraga</w:t>
                </w:r>
                <w:proofErr w:type="spellEnd"/>
                <w:r w:rsidRPr="008F62F2">
                  <w:rPr>
                    <w:b w:val="0"/>
                    <w:lang w:val="es-ES"/>
                  </w:rPr>
                  <w:t xml:space="preserve"> c. 1905</w:t>
                </w:r>
              </w:p>
              <w:p w:rsidR="008F62F2" w:rsidRDefault="008F62F2" w:rsidP="008F62F2">
                <w:pPr>
                  <w:pStyle w:val="NormalWeb"/>
                </w:pPr>
                <w:r>
                  <w:t xml:space="preserve">Source: </w:t>
                </w:r>
                <w:hyperlink r:id="rId9" w:history="1">
                  <w:r w:rsidRPr="005D47D8">
                    <w:rPr>
                      <w:rStyle w:val="Hyperlink"/>
                      <w:lang w:val="es-ES"/>
                    </w:rPr>
                    <w:t>http://www.elpais.com/recorte/20060520elpbabens_6/X</w:t>
                  </w:r>
                  <w:r w:rsidRPr="005D47D8">
                    <w:rPr>
                      <w:rStyle w:val="Hyperlink"/>
                      <w:lang w:val="es-ES"/>
                    </w:rPr>
                    <w:t>X</w:t>
                  </w:r>
                  <w:r w:rsidRPr="005D47D8">
                    <w:rPr>
                      <w:rStyle w:val="Hyperlink"/>
                      <w:lang w:val="es-ES"/>
                    </w:rPr>
                    <w:t>LCO/Ies/Maria_Lejarraga.jpg</w:t>
                  </w:r>
                </w:hyperlink>
              </w:p>
              <w:p w:rsidR="008F62F2" w:rsidRDefault="008F62F2" w:rsidP="008F62F2">
                <w:pPr>
                  <w:pStyle w:val="NormalWeb"/>
                </w:pPr>
              </w:p>
              <w:p w:rsidR="008F62F2" w:rsidRDefault="008F62F2" w:rsidP="008F62F2">
                <w:pPr>
                  <w:pStyle w:val="NormalWeb"/>
                  <w:rPr>
                    <w:lang w:val="en-US"/>
                  </w:rPr>
                </w:pPr>
                <w:r w:rsidRPr="00ED3890">
                  <w:rPr>
                    <w:lang w:val="es-ES"/>
                  </w:rPr>
                  <w:t xml:space="preserve">María de la O </w:t>
                </w:r>
                <w:proofErr w:type="spellStart"/>
                <w:r w:rsidRPr="00ED3890">
                  <w:rPr>
                    <w:lang w:val="es-ES"/>
                  </w:rPr>
                  <w:t>Lejárraga</w:t>
                </w:r>
                <w:proofErr w:type="spellEnd"/>
                <w:r w:rsidRPr="00ED3890">
                  <w:rPr>
                    <w:lang w:val="es-ES"/>
                  </w:rPr>
                  <w:t xml:space="preserve"> </w:t>
                </w:r>
                <w:proofErr w:type="spellStart"/>
                <w:r w:rsidRPr="00ED3890">
                  <w:rPr>
                    <w:lang w:val="es-ES"/>
                  </w:rPr>
                  <w:t>was</w:t>
                </w:r>
                <w:proofErr w:type="spellEnd"/>
                <w:r w:rsidRPr="00ED3890">
                  <w:rPr>
                    <w:lang w:val="es-ES"/>
                  </w:rPr>
                  <w:t xml:space="preserve"> </w:t>
                </w:r>
                <w:proofErr w:type="spellStart"/>
                <w:r w:rsidRPr="00ED3890">
                  <w:rPr>
                    <w:lang w:val="es-ES"/>
                  </w:rPr>
                  <w:t>born</w:t>
                </w:r>
                <w:proofErr w:type="spellEnd"/>
                <w:r w:rsidRPr="00ED3890">
                  <w:rPr>
                    <w:lang w:val="es-ES"/>
                  </w:rPr>
                  <w:t xml:space="preserve"> in San Millán de la Cogolla (La Rioja), </w:t>
                </w:r>
                <w:proofErr w:type="spellStart"/>
                <w:r w:rsidRPr="00ED3890">
                  <w:rPr>
                    <w:lang w:val="es-ES"/>
                  </w:rPr>
                  <w:t>Spain</w:t>
                </w:r>
                <w:proofErr w:type="spellEnd"/>
                <w:r w:rsidRPr="00ED3890">
                  <w:rPr>
                    <w:lang w:val="es-ES"/>
                  </w:rPr>
                  <w:t xml:space="preserve">, in 1874. </w:t>
                </w:r>
                <w:r>
                  <w:rPr>
                    <w:lang w:val="en-US"/>
                  </w:rPr>
                  <w:t xml:space="preserve">She later studied in Madrid at the </w:t>
                </w:r>
                <w:proofErr w:type="spellStart"/>
                <w:r>
                  <w:rPr>
                    <w:lang w:val="en-US"/>
                  </w:rPr>
                  <w:t>Asociación</w:t>
                </w:r>
                <w:proofErr w:type="spellEnd"/>
                <w:r>
                  <w:rPr>
                    <w:lang w:val="en-US"/>
                  </w:rPr>
                  <w:t xml:space="preserve"> </w:t>
                </w:r>
                <w:proofErr w:type="spellStart"/>
                <w:r>
                  <w:rPr>
                    <w:lang w:val="en-US"/>
                  </w:rPr>
                  <w:t>para</w:t>
                </w:r>
                <w:proofErr w:type="spellEnd"/>
                <w:r>
                  <w:rPr>
                    <w:lang w:val="en-US"/>
                  </w:rPr>
                  <w:t xml:space="preserve"> la </w:t>
                </w:r>
                <w:proofErr w:type="spellStart"/>
                <w:r>
                  <w:rPr>
                    <w:lang w:val="en-US"/>
                  </w:rPr>
                  <w:t>Enseñanza</w:t>
                </w:r>
                <w:proofErr w:type="spellEnd"/>
                <w:r>
                  <w:rPr>
                    <w:lang w:val="en-US"/>
                  </w:rPr>
                  <w:t xml:space="preserve"> de la </w:t>
                </w:r>
                <w:proofErr w:type="spellStart"/>
                <w:r>
                  <w:rPr>
                    <w:lang w:val="en-US"/>
                  </w:rPr>
                  <w:t>Mujer</w:t>
                </w:r>
                <w:proofErr w:type="spellEnd"/>
                <w:r>
                  <w:rPr>
                    <w:lang w:val="en-US"/>
                  </w:rPr>
                  <w:t xml:space="preserve"> and became a teacher. Despite her professional teaching career, she was extremely passionate about </w:t>
                </w:r>
                <w:r>
                  <w:t xml:space="preserve">literature and maintained a strong desire to write and publish. In 1900 she met and married the young poet and playwright Gregorio </w:t>
                </w:r>
                <w:proofErr w:type="spellStart"/>
                <w:r>
                  <w:t>Martínez</w:t>
                </w:r>
                <w:proofErr w:type="spellEnd"/>
                <w:r>
                  <w:t xml:space="preserve"> Sierra and soon began publishing under </w:t>
                </w:r>
                <w:r>
                  <w:lastRenderedPageBreak/>
                  <w:t xml:space="preserve">his name, composing plays, fiction, and essays. In this way, she was able to participate in literary circles that were typically closed to women in early twentieth-century Spain; however, she received little to no credit for her work. The husband-and-wife pair collaborated for decades in what many scholars have categorized as an exploitative relationship, given that </w:t>
                </w:r>
                <w:proofErr w:type="spellStart"/>
                <w:r>
                  <w:t>Lejárraga</w:t>
                </w:r>
                <w:proofErr w:type="spellEnd"/>
                <w:r>
                  <w:t xml:space="preserve"> earned little compensation or recognition.</w:t>
                </w:r>
                <w:r>
                  <w:rPr>
                    <w:lang w:val="en-US"/>
                  </w:rPr>
                  <w:t xml:space="preserve"> Moreover, in 1906 Gregorio fell in love with a young actress, Catalina </w:t>
                </w:r>
                <w:proofErr w:type="spellStart"/>
                <w:r>
                  <w:rPr>
                    <w:lang w:val="en-US"/>
                  </w:rPr>
                  <w:t>Bárcena</w:t>
                </w:r>
                <w:proofErr w:type="spellEnd"/>
                <w:r>
                  <w:rPr>
                    <w:lang w:val="en-US"/>
                  </w:rPr>
                  <w:t xml:space="preserve">, who worked in his theater. </w:t>
                </w:r>
                <w:proofErr w:type="spellStart"/>
                <w:r>
                  <w:rPr>
                    <w:lang w:val="en-US"/>
                  </w:rPr>
                  <w:t>Lejárraga</w:t>
                </w:r>
                <w:proofErr w:type="spellEnd"/>
                <w:r>
                  <w:rPr>
                    <w:lang w:val="en-US"/>
                  </w:rPr>
                  <w:t xml:space="preserve"> suffered in her marriage as a result of his infidelity, which she tolerated until 1922 when Catalina gave birth to Gregorio’s daughter. Nevertheless, even after their separation, </w:t>
                </w:r>
                <w:proofErr w:type="spellStart"/>
                <w:r>
                  <w:rPr>
                    <w:lang w:val="en-US"/>
                  </w:rPr>
                  <w:t>Lejárraga</w:t>
                </w:r>
                <w:proofErr w:type="spellEnd"/>
                <w:r>
                  <w:rPr>
                    <w:lang w:val="en-US"/>
                  </w:rPr>
                  <w:t xml:space="preserve"> continued to write for him and to use his name when publishing.</w:t>
                </w:r>
              </w:p>
              <w:p w:rsidR="008F62F2" w:rsidRPr="00702B21" w:rsidRDefault="008F62F2" w:rsidP="008F62F2">
                <w:pPr>
                  <w:pStyle w:val="NormalWeb"/>
                  <w:rPr>
                    <w:lang w:val="en-US"/>
                  </w:rPr>
                </w:pPr>
                <w:proofErr w:type="spellStart"/>
                <w:r>
                  <w:t>Lejárraga</w:t>
                </w:r>
                <w:proofErr w:type="spellEnd"/>
                <w:r>
                  <w:t xml:space="preserve"> first published a collection of short stories for children in 1899, which is the only literature she wrote that bears her own name. The most </w:t>
                </w:r>
                <w:proofErr w:type="gramStart"/>
                <w:r>
                  <w:t>well-known</w:t>
                </w:r>
                <w:proofErr w:type="gramEnd"/>
                <w:r>
                  <w:t xml:space="preserve"> play written with her male pseudonym is </w:t>
                </w:r>
                <w:proofErr w:type="spellStart"/>
                <w:r>
                  <w:rPr>
                    <w:i/>
                  </w:rPr>
                  <w:t>Canción</w:t>
                </w:r>
                <w:proofErr w:type="spellEnd"/>
                <w:r>
                  <w:rPr>
                    <w:i/>
                  </w:rPr>
                  <w:t xml:space="preserve"> de </w:t>
                </w:r>
                <w:proofErr w:type="spellStart"/>
                <w:r>
                  <w:rPr>
                    <w:i/>
                  </w:rPr>
                  <w:t>cuna</w:t>
                </w:r>
                <w:proofErr w:type="spellEnd"/>
                <w:r>
                  <w:rPr>
                    <w:i/>
                  </w:rPr>
                  <w:t xml:space="preserve"> </w:t>
                </w:r>
                <w:r>
                  <w:t>[</w:t>
                </w:r>
                <w:r>
                  <w:rPr>
                    <w:i/>
                  </w:rPr>
                  <w:t>Cradle Song</w:t>
                </w:r>
                <w:r>
                  <w:t xml:space="preserve">], which premiered in Madrid in 1911. Originally attributed to Gregorio, it has since been identified as her work. </w:t>
                </w:r>
                <w:r>
                  <w:rPr>
                    <w:rStyle w:val="fn"/>
                    <w:color w:val="000000"/>
                    <w:lang w:val="en-US"/>
                  </w:rPr>
                  <w:t xml:space="preserve">The careful development of complex female characters was praised as innovative for early twentieth-century Spanish theater, and the drama was soon translated to English and has inspired four film adaptations. </w:t>
                </w:r>
                <w:proofErr w:type="spellStart"/>
                <w:r>
                  <w:rPr>
                    <w:lang w:val="es-ES"/>
                  </w:rPr>
                  <w:t>Her</w:t>
                </w:r>
                <w:proofErr w:type="spellEnd"/>
                <w:r>
                  <w:rPr>
                    <w:lang w:val="es-ES"/>
                  </w:rPr>
                  <w:t xml:space="preserve"> </w:t>
                </w:r>
                <w:proofErr w:type="spellStart"/>
                <w:r>
                  <w:rPr>
                    <w:lang w:val="es-ES"/>
                  </w:rPr>
                  <w:t>o</w:t>
                </w:r>
                <w:r w:rsidRPr="000E60D7">
                  <w:rPr>
                    <w:lang w:val="es-ES"/>
                  </w:rPr>
                  <w:t>ther</w:t>
                </w:r>
                <w:proofErr w:type="spellEnd"/>
                <w:r w:rsidRPr="000E60D7">
                  <w:rPr>
                    <w:lang w:val="es-ES"/>
                  </w:rPr>
                  <w:t xml:space="preserve"> popular dramas [</w:t>
                </w:r>
                <w:r w:rsidRPr="000E60D7">
                  <w:rPr>
                    <w:i/>
                    <w:lang w:val="es-ES"/>
                  </w:rPr>
                  <w:t>comedias</w:t>
                </w:r>
                <w:r w:rsidRPr="000E60D7">
                  <w:rPr>
                    <w:lang w:val="es-ES"/>
                  </w:rPr>
                  <w:t xml:space="preserve">] </w:t>
                </w:r>
                <w:proofErr w:type="spellStart"/>
                <w:r w:rsidRPr="000E60D7">
                  <w:rPr>
                    <w:lang w:val="es-ES"/>
                  </w:rPr>
                  <w:t>include</w:t>
                </w:r>
                <w:proofErr w:type="spellEnd"/>
                <w:r w:rsidRPr="000E60D7">
                  <w:rPr>
                    <w:lang w:val="es-ES"/>
                  </w:rPr>
                  <w:t xml:space="preserve"> </w:t>
                </w:r>
                <w:r w:rsidRPr="000E60D7">
                  <w:rPr>
                    <w:i/>
                    <w:lang w:val="es-ES"/>
                  </w:rPr>
                  <w:t xml:space="preserve">Tragedia de la perra viva, Sueños en la venta, </w:t>
                </w:r>
                <w:r w:rsidRPr="000E60D7">
                  <w:rPr>
                    <w:lang w:val="es-ES"/>
                  </w:rPr>
                  <w:t xml:space="preserve">and </w:t>
                </w:r>
                <w:r w:rsidRPr="000E60D7">
                  <w:rPr>
                    <w:i/>
                    <w:lang w:val="es-ES"/>
                  </w:rPr>
                  <w:t>La abuela vive en sí</w:t>
                </w:r>
                <w:r w:rsidRPr="000E60D7">
                  <w:rPr>
                    <w:lang w:val="es-ES"/>
                  </w:rPr>
                  <w:t xml:space="preserve">. </w:t>
                </w:r>
                <w:proofErr w:type="spellStart"/>
                <w:r>
                  <w:rPr>
                    <w:lang w:val="es-ES"/>
                  </w:rPr>
                  <w:t>Lejárraga</w:t>
                </w:r>
                <w:proofErr w:type="spellEnd"/>
                <w:r w:rsidRPr="00D86F6D">
                  <w:rPr>
                    <w:lang w:val="es-ES"/>
                  </w:rPr>
                  <w:t xml:space="preserve"> </w:t>
                </w:r>
                <w:proofErr w:type="spellStart"/>
                <w:r w:rsidRPr="00D86F6D">
                  <w:rPr>
                    <w:lang w:val="es-ES"/>
                  </w:rPr>
                  <w:t>also</w:t>
                </w:r>
                <w:proofErr w:type="spellEnd"/>
                <w:r w:rsidRPr="00D86F6D">
                  <w:rPr>
                    <w:lang w:val="es-ES"/>
                  </w:rPr>
                  <w:t xml:space="preserve"> </w:t>
                </w:r>
                <w:proofErr w:type="spellStart"/>
                <w:r w:rsidRPr="00D86F6D">
                  <w:rPr>
                    <w:lang w:val="es-ES"/>
                  </w:rPr>
                  <w:t>composed</w:t>
                </w:r>
                <w:proofErr w:type="spellEnd"/>
                <w:r w:rsidRPr="00D86F6D">
                  <w:rPr>
                    <w:lang w:val="es-ES"/>
                  </w:rPr>
                  <w:t xml:space="preserve"> libretos </w:t>
                </w:r>
                <w:proofErr w:type="spellStart"/>
                <w:r w:rsidRPr="00D86F6D">
                  <w:rPr>
                    <w:lang w:val="es-ES"/>
                  </w:rPr>
                  <w:t>for</w:t>
                </w:r>
                <w:proofErr w:type="spellEnd"/>
                <w:r w:rsidRPr="00D86F6D">
                  <w:rPr>
                    <w:lang w:val="es-ES"/>
                  </w:rPr>
                  <w:t xml:space="preserve"> </w:t>
                </w:r>
                <w:proofErr w:type="spellStart"/>
                <w:r w:rsidRPr="00D86F6D">
                  <w:rPr>
                    <w:lang w:val="es-ES"/>
                  </w:rPr>
                  <w:t>the</w:t>
                </w:r>
                <w:proofErr w:type="spellEnd"/>
                <w:r w:rsidRPr="00D86F6D">
                  <w:rPr>
                    <w:lang w:val="es-ES"/>
                  </w:rPr>
                  <w:t xml:space="preserve"> </w:t>
                </w:r>
                <w:proofErr w:type="spellStart"/>
                <w:r w:rsidRPr="00D86F6D">
                  <w:rPr>
                    <w:lang w:val="es-ES"/>
                  </w:rPr>
                  <w:t>elaborate</w:t>
                </w:r>
                <w:proofErr w:type="spellEnd"/>
                <w:r w:rsidRPr="00D86F6D">
                  <w:rPr>
                    <w:lang w:val="es-ES"/>
                  </w:rPr>
                  <w:t xml:space="preserve"> </w:t>
                </w:r>
                <w:proofErr w:type="spellStart"/>
                <w:r w:rsidRPr="00D86F6D">
                  <w:rPr>
                    <w:lang w:val="es-ES"/>
                  </w:rPr>
                  <w:t>theatrical</w:t>
                </w:r>
                <w:proofErr w:type="spellEnd"/>
                <w:r w:rsidRPr="00D86F6D">
                  <w:rPr>
                    <w:lang w:val="es-ES"/>
                  </w:rPr>
                  <w:t xml:space="preserve"> </w:t>
                </w:r>
                <w:proofErr w:type="spellStart"/>
                <w:r w:rsidRPr="00D86F6D">
                  <w:rPr>
                    <w:lang w:val="es-ES"/>
                  </w:rPr>
                  <w:t>productions</w:t>
                </w:r>
                <w:proofErr w:type="spellEnd"/>
                <w:r w:rsidRPr="00D86F6D">
                  <w:rPr>
                    <w:lang w:val="es-ES"/>
                  </w:rPr>
                  <w:t xml:space="preserve"> </w:t>
                </w:r>
                <w:r w:rsidRPr="00D86F6D">
                  <w:rPr>
                    <w:i/>
                    <w:lang w:val="es-ES"/>
                  </w:rPr>
                  <w:t xml:space="preserve">El amor brujo </w:t>
                </w:r>
                <w:r w:rsidRPr="00D86F6D">
                  <w:rPr>
                    <w:lang w:val="es-ES"/>
                  </w:rPr>
                  <w:t>and</w:t>
                </w:r>
                <w:r w:rsidRPr="00D86F6D">
                  <w:rPr>
                    <w:i/>
                    <w:lang w:val="es-ES"/>
                  </w:rPr>
                  <w:t xml:space="preserve"> El sombrero de tres picos. </w:t>
                </w:r>
                <w:proofErr w:type="spellStart"/>
                <w:r w:rsidRPr="00702B21">
                  <w:rPr>
                    <w:lang w:val="en-US"/>
                  </w:rPr>
                  <w:t>Lejárraga’s</w:t>
                </w:r>
                <w:proofErr w:type="spellEnd"/>
                <w:r w:rsidRPr="00702B21">
                  <w:rPr>
                    <w:lang w:val="en-US"/>
                  </w:rPr>
                  <w:t xml:space="preserve"> literary output under her husband’s name is indeed vast, an</w:t>
                </w:r>
                <w:r>
                  <w:rPr>
                    <w:lang w:val="en-US"/>
                  </w:rPr>
                  <w:t xml:space="preserve">d her oeuvre includes novels, poems, plays, and essays. One of her first long novels, </w:t>
                </w:r>
                <w:proofErr w:type="spellStart"/>
                <w:r>
                  <w:rPr>
                    <w:i/>
                    <w:lang w:val="en-US"/>
                  </w:rPr>
                  <w:t>Tú</w:t>
                </w:r>
                <w:proofErr w:type="spellEnd"/>
                <w:r>
                  <w:rPr>
                    <w:i/>
                    <w:lang w:val="en-US"/>
                  </w:rPr>
                  <w:t xml:space="preserve"> </w:t>
                </w:r>
                <w:proofErr w:type="spellStart"/>
                <w:r>
                  <w:rPr>
                    <w:i/>
                    <w:lang w:val="en-US"/>
                  </w:rPr>
                  <w:t>eres</w:t>
                </w:r>
                <w:proofErr w:type="spellEnd"/>
                <w:r>
                  <w:rPr>
                    <w:i/>
                    <w:lang w:val="en-US"/>
                  </w:rPr>
                  <w:t xml:space="preserve"> la </w:t>
                </w:r>
                <w:proofErr w:type="spellStart"/>
                <w:r>
                  <w:rPr>
                    <w:i/>
                    <w:lang w:val="en-US"/>
                  </w:rPr>
                  <w:t>paz</w:t>
                </w:r>
                <w:proofErr w:type="spellEnd"/>
                <w:r>
                  <w:rPr>
                    <w:lang w:val="en-US"/>
                  </w:rPr>
                  <w:t xml:space="preserve"> (1906), was a </w:t>
                </w:r>
                <w:proofErr w:type="gramStart"/>
                <w:r w:rsidRPr="00D86F6D">
                  <w:rPr>
                    <w:lang w:val="en-US"/>
                  </w:rPr>
                  <w:t>best-seller</w:t>
                </w:r>
                <w:proofErr w:type="gramEnd"/>
                <w:r>
                  <w:rPr>
                    <w:lang w:val="en-US"/>
                  </w:rPr>
                  <w:t xml:space="preserve">; other titles </w:t>
                </w:r>
                <w:r w:rsidRPr="009B1E9C">
                  <w:rPr>
                    <w:lang w:val="en-US"/>
                  </w:rPr>
                  <w:t xml:space="preserve">include </w:t>
                </w:r>
                <w:r w:rsidRPr="009B1E9C">
                  <w:rPr>
                    <w:i/>
                    <w:lang w:val="en-US"/>
                  </w:rPr>
                  <w:t xml:space="preserve">La </w:t>
                </w:r>
                <w:proofErr w:type="spellStart"/>
                <w:r w:rsidRPr="009B1E9C">
                  <w:rPr>
                    <w:i/>
                    <w:lang w:val="en-US"/>
                  </w:rPr>
                  <w:t>humilde</w:t>
                </w:r>
                <w:proofErr w:type="spellEnd"/>
                <w:r w:rsidRPr="009B1E9C">
                  <w:rPr>
                    <w:i/>
                    <w:lang w:val="en-US"/>
                  </w:rPr>
                  <w:t xml:space="preserve"> </w:t>
                </w:r>
                <w:proofErr w:type="spellStart"/>
                <w:r w:rsidRPr="009B1E9C">
                  <w:rPr>
                    <w:i/>
                    <w:lang w:val="en-US"/>
                  </w:rPr>
                  <w:t>verdad</w:t>
                </w:r>
                <w:proofErr w:type="spellEnd"/>
                <w:r w:rsidRPr="009B1E9C">
                  <w:rPr>
                    <w:lang w:val="en-US"/>
                  </w:rPr>
                  <w:t xml:space="preserve">, </w:t>
                </w:r>
                <w:r w:rsidRPr="009B1E9C">
                  <w:rPr>
                    <w:i/>
                    <w:lang w:val="en-US"/>
                  </w:rPr>
                  <w:t xml:space="preserve">El </w:t>
                </w:r>
                <w:proofErr w:type="spellStart"/>
                <w:r w:rsidRPr="009B1E9C">
                  <w:rPr>
                    <w:i/>
                    <w:lang w:val="en-US"/>
                  </w:rPr>
                  <w:t>amor</w:t>
                </w:r>
                <w:proofErr w:type="spellEnd"/>
                <w:r w:rsidRPr="009B1E9C">
                  <w:rPr>
                    <w:i/>
                    <w:lang w:val="en-US"/>
                  </w:rPr>
                  <w:t xml:space="preserve"> </w:t>
                </w:r>
                <w:proofErr w:type="spellStart"/>
                <w:r w:rsidRPr="009B1E9C">
                  <w:rPr>
                    <w:i/>
                    <w:lang w:val="en-US"/>
                  </w:rPr>
                  <w:t>catedrático</w:t>
                </w:r>
                <w:proofErr w:type="spellEnd"/>
                <w:r w:rsidRPr="009B1E9C">
                  <w:rPr>
                    <w:lang w:val="en-US"/>
                  </w:rPr>
                  <w:t xml:space="preserve">, and </w:t>
                </w:r>
                <w:r w:rsidRPr="009B1E9C">
                  <w:rPr>
                    <w:i/>
                    <w:lang w:val="en-US"/>
                  </w:rPr>
                  <w:t xml:space="preserve">Sol de la </w:t>
                </w:r>
                <w:proofErr w:type="spellStart"/>
                <w:r w:rsidRPr="009B1E9C">
                  <w:rPr>
                    <w:i/>
                    <w:lang w:val="en-US"/>
                  </w:rPr>
                  <w:t>tarde</w:t>
                </w:r>
                <w:proofErr w:type="spellEnd"/>
                <w:r w:rsidRPr="009B1E9C">
                  <w:rPr>
                    <w:lang w:val="en-US"/>
                  </w:rPr>
                  <w:t xml:space="preserve">. </w:t>
                </w:r>
                <w:r w:rsidRPr="00702B21">
                  <w:rPr>
                    <w:lang w:val="en-US"/>
                  </w:rPr>
                  <w:t xml:space="preserve">Together with </w:t>
                </w:r>
                <w:proofErr w:type="spellStart"/>
                <w:r w:rsidRPr="00702B21">
                  <w:rPr>
                    <w:i/>
                    <w:lang w:val="en-US"/>
                  </w:rPr>
                  <w:t>Canción</w:t>
                </w:r>
                <w:proofErr w:type="spellEnd"/>
                <w:r w:rsidRPr="00702B21">
                  <w:rPr>
                    <w:i/>
                    <w:lang w:val="en-US"/>
                  </w:rPr>
                  <w:t xml:space="preserve"> de </w:t>
                </w:r>
                <w:proofErr w:type="spellStart"/>
                <w:r w:rsidRPr="00702B21">
                  <w:rPr>
                    <w:i/>
                    <w:lang w:val="en-US"/>
                  </w:rPr>
                  <w:t>Cuna</w:t>
                </w:r>
                <w:proofErr w:type="spellEnd"/>
                <w:r w:rsidRPr="00702B21">
                  <w:rPr>
                    <w:lang w:val="en-US"/>
                  </w:rPr>
                  <w:t>, these publications established “</w:t>
                </w:r>
                <w:proofErr w:type="spellStart"/>
                <w:r w:rsidRPr="00702B21">
                  <w:rPr>
                    <w:lang w:val="en-US"/>
                  </w:rPr>
                  <w:t>Martínez</w:t>
                </w:r>
                <w:proofErr w:type="spellEnd"/>
                <w:r w:rsidRPr="00702B21">
                  <w:rPr>
                    <w:lang w:val="en-US"/>
                  </w:rPr>
                  <w:t xml:space="preserve"> Sierra” as a respectable name within </w:t>
                </w:r>
                <w:r>
                  <w:rPr>
                    <w:lang w:val="en-US"/>
                  </w:rPr>
                  <w:t>m</w:t>
                </w:r>
                <w:r w:rsidRPr="00702B21">
                  <w:rPr>
                    <w:lang w:val="en-US"/>
                  </w:rPr>
                  <w:t>odernist literary</w:t>
                </w:r>
                <w:r>
                  <w:rPr>
                    <w:lang w:val="en-US"/>
                  </w:rPr>
                  <w:t xml:space="preserve"> and intellectual</w:t>
                </w:r>
                <w:r w:rsidRPr="00702B21">
                  <w:rPr>
                    <w:lang w:val="en-US"/>
                  </w:rPr>
                  <w:t xml:space="preserve"> circles in Spain. </w:t>
                </w:r>
              </w:p>
              <w:p w:rsidR="008F62F2" w:rsidRDefault="008F62F2" w:rsidP="008F62F2">
                <w:pPr>
                  <w:pStyle w:val="NormalWeb"/>
                </w:pPr>
                <w:r>
                  <w:t xml:space="preserve">During the 1920s and 1930s, </w:t>
                </w:r>
                <w:proofErr w:type="spellStart"/>
                <w:r>
                  <w:t>Lejárraga</w:t>
                </w:r>
                <w:proofErr w:type="spellEnd"/>
                <w:r>
                  <w:t xml:space="preserve"> was a vocal and active feminist in an otherwise relatively muted Spanish women’s movement. She was affiliated with the Socialist party and became one of the first women to participate in government when she was elected as a </w:t>
                </w:r>
                <w:r w:rsidRPr="004E5B44">
                  <w:t>representative</w:t>
                </w:r>
                <w:r>
                  <w:t xml:space="preserve"> to the Republican Congress (for Granada) in 1932. </w:t>
                </w:r>
                <w:r w:rsidRPr="00E407C6">
                  <w:rPr>
                    <w:lang w:val="en-US"/>
                  </w:rPr>
                  <w:t xml:space="preserve">Prior to the </w:t>
                </w:r>
                <w:r>
                  <w:rPr>
                    <w:lang w:val="en-US"/>
                  </w:rPr>
                  <w:t>beginning</w:t>
                </w:r>
                <w:r w:rsidRPr="00E407C6">
                  <w:rPr>
                    <w:lang w:val="en-US"/>
                  </w:rPr>
                  <w:t xml:space="preserve"> of the Second </w:t>
                </w:r>
                <w:r>
                  <w:rPr>
                    <w:lang w:val="en-US"/>
                  </w:rPr>
                  <w:t xml:space="preserve">Spanish </w:t>
                </w:r>
                <w:r w:rsidRPr="00E407C6">
                  <w:rPr>
                    <w:lang w:val="en-US"/>
                  </w:rPr>
                  <w:t xml:space="preserve">Republic, </w:t>
                </w:r>
                <w:proofErr w:type="spellStart"/>
                <w:r w:rsidRPr="00E407C6">
                  <w:rPr>
                    <w:lang w:val="en-US"/>
                  </w:rPr>
                  <w:t>Lejárraga</w:t>
                </w:r>
                <w:proofErr w:type="spellEnd"/>
                <w:r w:rsidRPr="00E407C6">
                  <w:rPr>
                    <w:lang w:val="en-US"/>
                  </w:rPr>
                  <w:t xml:space="preserve"> </w:t>
                </w:r>
                <w:r>
                  <w:rPr>
                    <w:lang w:val="en-US"/>
                  </w:rPr>
                  <w:t xml:space="preserve">gave </w:t>
                </w:r>
                <w:r w:rsidRPr="00E407C6">
                  <w:rPr>
                    <w:lang w:val="en-US"/>
                  </w:rPr>
                  <w:t>public speeches on feminism and the women’s movement</w:t>
                </w:r>
                <w:r>
                  <w:rPr>
                    <w:lang w:val="en-US"/>
                  </w:rPr>
                  <w:t xml:space="preserve">, working particularly hard to inspire middle-class women. </w:t>
                </w:r>
                <w:r>
                  <w:t xml:space="preserve">As a vocal socialist and feminist intellectual during the Republic, </w:t>
                </w:r>
                <w:proofErr w:type="spellStart"/>
                <w:r>
                  <w:t>Lejárraga</w:t>
                </w:r>
                <w:proofErr w:type="spellEnd"/>
                <w:r>
                  <w:t xml:space="preserve"> was forced into exile in France during the Spanish Civil War and subsequent years of Franco’s dictatorship. </w:t>
                </w:r>
                <w:r>
                  <w:rPr>
                    <w:lang w:val="en-US"/>
                  </w:rPr>
                  <w:t xml:space="preserve">She traveled to New York and then lived for a while in Mexico before moving permanently to Buenos Aires, where she continued writing literature and journalistic prose. </w:t>
                </w:r>
                <w:r w:rsidRPr="00365F2A">
                  <w:rPr>
                    <w:lang w:val="en-US"/>
                  </w:rPr>
                  <w:t>In 19</w:t>
                </w:r>
                <w:r>
                  <w:rPr>
                    <w:lang w:val="en-US"/>
                  </w:rPr>
                  <w:t>52</w:t>
                </w:r>
                <w:r w:rsidRPr="00365F2A">
                  <w:rPr>
                    <w:lang w:val="en-US"/>
                  </w:rPr>
                  <w:t xml:space="preserve"> </w:t>
                </w:r>
                <w:proofErr w:type="spellStart"/>
                <w:r w:rsidRPr="00365F2A">
                  <w:rPr>
                    <w:lang w:val="en-US"/>
                  </w:rPr>
                  <w:t>Lejárraga</w:t>
                </w:r>
                <w:proofErr w:type="spellEnd"/>
                <w:r w:rsidRPr="00365F2A">
                  <w:rPr>
                    <w:lang w:val="en-US"/>
                  </w:rPr>
                  <w:t xml:space="preserve"> published </w:t>
                </w:r>
                <w:r>
                  <w:rPr>
                    <w:lang w:val="en-US"/>
                  </w:rPr>
                  <w:t xml:space="preserve">the first of two autobiographical texts, </w:t>
                </w:r>
                <w:proofErr w:type="spellStart"/>
                <w:r>
                  <w:rPr>
                    <w:i/>
                    <w:lang w:val="en-US"/>
                  </w:rPr>
                  <w:t>Una</w:t>
                </w:r>
                <w:proofErr w:type="spellEnd"/>
                <w:r>
                  <w:rPr>
                    <w:i/>
                    <w:lang w:val="en-US"/>
                  </w:rPr>
                  <w:t xml:space="preserve"> </w:t>
                </w:r>
                <w:proofErr w:type="spellStart"/>
                <w:r>
                  <w:rPr>
                    <w:i/>
                    <w:lang w:val="en-US"/>
                  </w:rPr>
                  <w:t>mujer</w:t>
                </w:r>
                <w:proofErr w:type="spellEnd"/>
                <w:r>
                  <w:rPr>
                    <w:i/>
                    <w:lang w:val="en-US"/>
                  </w:rPr>
                  <w:t xml:space="preserve"> </w:t>
                </w:r>
                <w:proofErr w:type="spellStart"/>
                <w:r>
                  <w:rPr>
                    <w:i/>
                    <w:lang w:val="en-US"/>
                  </w:rPr>
                  <w:t>por</w:t>
                </w:r>
                <w:proofErr w:type="spellEnd"/>
                <w:r>
                  <w:rPr>
                    <w:i/>
                    <w:lang w:val="en-US"/>
                  </w:rPr>
                  <w:t xml:space="preserve"> </w:t>
                </w:r>
                <w:proofErr w:type="spellStart"/>
                <w:r>
                  <w:rPr>
                    <w:i/>
                    <w:lang w:val="en-US"/>
                  </w:rPr>
                  <w:t>caminos</w:t>
                </w:r>
                <w:proofErr w:type="spellEnd"/>
                <w:r>
                  <w:rPr>
                    <w:i/>
                    <w:lang w:val="en-US"/>
                  </w:rPr>
                  <w:t xml:space="preserve"> de </w:t>
                </w:r>
                <w:proofErr w:type="spellStart"/>
                <w:r>
                  <w:rPr>
                    <w:i/>
                    <w:lang w:val="en-US"/>
                  </w:rPr>
                  <w:t>España</w:t>
                </w:r>
                <w:proofErr w:type="spellEnd"/>
                <w:r>
                  <w:rPr>
                    <w:lang w:val="en-US"/>
                  </w:rPr>
                  <w:t>, in w</w:t>
                </w:r>
                <w:r w:rsidRPr="00D36815">
                  <w:rPr>
                    <w:lang w:val="en-US"/>
                  </w:rPr>
                  <w:t>hich she detailed her participation in Spanish politics prior to the Civil War.</w:t>
                </w:r>
                <w:r>
                  <w:rPr>
                    <w:lang w:val="en-US"/>
                  </w:rPr>
                  <w:t xml:space="preserve"> Her second memoir</w:t>
                </w:r>
                <w:r w:rsidRPr="00365F2A">
                  <w:rPr>
                    <w:lang w:val="en-US"/>
                  </w:rPr>
                  <w:t xml:space="preserve">, </w:t>
                </w:r>
                <w:r w:rsidRPr="00A11D4E">
                  <w:rPr>
                    <w:rStyle w:val="fn"/>
                    <w:i/>
                    <w:color w:val="000000"/>
                    <w:lang w:val="es-ES"/>
                  </w:rPr>
                  <w:t>Gregorio y yo.</w:t>
                </w:r>
                <w:r>
                  <w:rPr>
                    <w:rStyle w:val="fn"/>
                    <w:i/>
                    <w:color w:val="000000"/>
                    <w:lang w:val="es-ES"/>
                  </w:rPr>
                  <w:t xml:space="preserve"> </w:t>
                </w:r>
                <w:proofErr w:type="spellStart"/>
                <w:r w:rsidRPr="009D1BDA">
                  <w:rPr>
                    <w:rStyle w:val="fn"/>
                    <w:i/>
                    <w:color w:val="000000"/>
                    <w:lang w:val="en-US"/>
                  </w:rPr>
                  <w:t>Medio</w:t>
                </w:r>
                <w:proofErr w:type="spellEnd"/>
                <w:r w:rsidRPr="009D1BDA">
                  <w:rPr>
                    <w:rStyle w:val="fn"/>
                    <w:i/>
                    <w:color w:val="000000"/>
                    <w:lang w:val="en-US"/>
                  </w:rPr>
                  <w:t xml:space="preserve"> </w:t>
                </w:r>
                <w:proofErr w:type="spellStart"/>
                <w:r w:rsidRPr="009D1BDA">
                  <w:rPr>
                    <w:rStyle w:val="fn"/>
                    <w:i/>
                    <w:color w:val="000000"/>
                    <w:lang w:val="en-US"/>
                  </w:rPr>
                  <w:t>siglo</w:t>
                </w:r>
                <w:proofErr w:type="spellEnd"/>
                <w:r w:rsidRPr="009D1BDA">
                  <w:rPr>
                    <w:rStyle w:val="fn"/>
                    <w:i/>
                    <w:color w:val="000000"/>
                    <w:lang w:val="en-US"/>
                  </w:rPr>
                  <w:t xml:space="preserve"> de </w:t>
                </w:r>
                <w:proofErr w:type="spellStart"/>
                <w:r w:rsidRPr="009D1BDA">
                  <w:rPr>
                    <w:rStyle w:val="fn"/>
                    <w:i/>
                    <w:color w:val="000000"/>
                    <w:lang w:val="en-US"/>
                  </w:rPr>
                  <w:t>colaboración</w:t>
                </w:r>
                <w:proofErr w:type="spellEnd"/>
                <w:r w:rsidRPr="009D1BDA">
                  <w:rPr>
                    <w:rStyle w:val="fn"/>
                    <w:i/>
                    <w:color w:val="000000"/>
                    <w:lang w:val="en-US"/>
                  </w:rPr>
                  <w:t xml:space="preserve"> </w:t>
                </w:r>
                <w:r w:rsidRPr="00D5580C">
                  <w:rPr>
                    <w:rStyle w:val="fn"/>
                    <w:color w:val="000000"/>
                    <w:lang w:val="en-US"/>
                  </w:rPr>
                  <w:t>[</w:t>
                </w:r>
                <w:r w:rsidRPr="002173E2">
                  <w:rPr>
                    <w:i/>
                    <w:lang w:val="en-US"/>
                  </w:rPr>
                  <w:t>Gregorio and I: Half a Century of Collaboration</w:t>
                </w:r>
                <w:proofErr w:type="gramStart"/>
                <w:r w:rsidRPr="00DF7B20">
                  <w:rPr>
                    <w:lang w:val="en-US"/>
                  </w:rPr>
                  <w:t>],</w:t>
                </w:r>
                <w:proofErr w:type="gramEnd"/>
                <w:r>
                  <w:rPr>
                    <w:lang w:val="en-US"/>
                  </w:rPr>
                  <w:t xml:space="preserve"> reveals her true role as the principal author of many plays and novels written under the name “Gregorio.” </w:t>
                </w:r>
              </w:p>
              <w:p w:rsidR="008F62F2" w:rsidRDefault="008F62F2" w:rsidP="008F62F2">
                <w:pPr>
                  <w:pStyle w:val="NormalWeb"/>
                </w:pPr>
                <w:proofErr w:type="spellStart"/>
                <w:r>
                  <w:t>Lejárraga</w:t>
                </w:r>
                <w:proofErr w:type="spellEnd"/>
                <w:r>
                  <w:t xml:space="preserve"> stands out among her fiction-writing female contemporaries for her essayistic prose. Under the name “Gregorio,” she published five lengthy essays detailing the most important aspects of feminism, her particular stance as a Spaniard, and the need for feminist reforms in Spain. </w:t>
                </w:r>
                <w:proofErr w:type="spellStart"/>
                <w:r>
                  <w:rPr>
                    <w:lang w:val="es-ES"/>
                  </w:rPr>
                  <w:t>These</w:t>
                </w:r>
                <w:proofErr w:type="spellEnd"/>
                <w:r w:rsidRPr="00D86F6D">
                  <w:rPr>
                    <w:lang w:val="es-ES"/>
                  </w:rPr>
                  <w:t xml:space="preserve"> </w:t>
                </w:r>
                <w:proofErr w:type="spellStart"/>
                <w:r w:rsidRPr="00D86F6D">
                  <w:rPr>
                    <w:lang w:val="es-ES"/>
                  </w:rPr>
                  <w:t>include</w:t>
                </w:r>
                <w:proofErr w:type="spellEnd"/>
                <w:r w:rsidRPr="00D86F6D">
                  <w:rPr>
                    <w:lang w:val="es-ES"/>
                  </w:rPr>
                  <w:t xml:space="preserve"> </w:t>
                </w:r>
                <w:proofErr w:type="spellStart"/>
                <w:r w:rsidRPr="00D86F6D">
                  <w:rPr>
                    <w:i/>
                    <w:lang w:val="es-ES"/>
                  </w:rPr>
                  <w:t>Fem</w:t>
                </w:r>
                <w:r>
                  <w:rPr>
                    <w:i/>
                    <w:lang w:val="es-ES"/>
                  </w:rPr>
                  <w:t>i</w:t>
                </w:r>
                <w:r w:rsidRPr="00D86F6D">
                  <w:rPr>
                    <w:i/>
                    <w:lang w:val="es-ES"/>
                  </w:rPr>
                  <w:t>nisimo</w:t>
                </w:r>
                <w:proofErr w:type="spellEnd"/>
                <w:r w:rsidRPr="00D86F6D">
                  <w:rPr>
                    <w:i/>
                    <w:lang w:val="es-ES"/>
                  </w:rPr>
                  <w:t>, Fem</w:t>
                </w:r>
                <w:r>
                  <w:rPr>
                    <w:i/>
                    <w:lang w:val="es-ES"/>
                  </w:rPr>
                  <w:t>i</w:t>
                </w:r>
                <w:r w:rsidRPr="00D86F6D">
                  <w:rPr>
                    <w:i/>
                    <w:lang w:val="es-ES"/>
                  </w:rPr>
                  <w:t>nidad, y Españolismo</w:t>
                </w:r>
                <w:r>
                  <w:rPr>
                    <w:i/>
                    <w:lang w:val="es-ES"/>
                  </w:rPr>
                  <w:t xml:space="preserve"> </w:t>
                </w:r>
                <w:r>
                  <w:rPr>
                    <w:lang w:val="es-ES"/>
                  </w:rPr>
                  <w:t>(1917)</w:t>
                </w:r>
                <w:r w:rsidRPr="00D86F6D">
                  <w:rPr>
                    <w:i/>
                    <w:lang w:val="es-ES"/>
                  </w:rPr>
                  <w:t>; La mujer moderna</w:t>
                </w:r>
                <w:r>
                  <w:rPr>
                    <w:lang w:val="es-ES"/>
                  </w:rPr>
                  <w:t xml:space="preserve"> (1920)</w:t>
                </w:r>
                <w:r w:rsidRPr="00D86F6D">
                  <w:rPr>
                    <w:i/>
                    <w:lang w:val="es-ES"/>
                  </w:rPr>
                  <w:t xml:space="preserve">; </w:t>
                </w:r>
                <w:r w:rsidRPr="00D86F6D">
                  <w:rPr>
                    <w:lang w:val="es-ES"/>
                  </w:rPr>
                  <w:t>and</w:t>
                </w:r>
                <w:r w:rsidRPr="00702B21">
                  <w:rPr>
                    <w:lang w:val="es-ES"/>
                  </w:rPr>
                  <w:t xml:space="preserve"> </w:t>
                </w:r>
                <w:r w:rsidRPr="00702B21">
                  <w:rPr>
                    <w:i/>
                    <w:lang w:val="es-ES"/>
                  </w:rPr>
                  <w:t xml:space="preserve">La mujer </w:t>
                </w:r>
                <w:r>
                  <w:rPr>
                    <w:i/>
                    <w:lang w:val="es-ES"/>
                  </w:rPr>
                  <w:t xml:space="preserve">española </w:t>
                </w:r>
                <w:r w:rsidRPr="00702B21">
                  <w:rPr>
                    <w:i/>
                    <w:lang w:val="es-ES"/>
                  </w:rPr>
                  <w:t>ante la República</w:t>
                </w:r>
                <w:r>
                  <w:rPr>
                    <w:lang w:val="es-ES"/>
                  </w:rPr>
                  <w:t xml:space="preserve"> (1932).</w:t>
                </w:r>
                <w:r w:rsidRPr="006E0FBC">
                  <w:rPr>
                    <w:lang w:val="es-ES"/>
                  </w:rPr>
                  <w:t xml:space="preserve"> </w:t>
                </w:r>
                <w:r>
                  <w:t xml:space="preserve">She aimed to redefine Spanish women’s traditional role, which had been defined exclusively through the ideological discourse of domesticity. </w:t>
                </w:r>
                <w:r>
                  <w:rPr>
                    <w:lang w:val="en-US"/>
                  </w:rPr>
                  <w:t xml:space="preserve">Crucial to her discursive strategy was a reconceptualization of domesticity and motherhood in which she rejected the glorification </w:t>
                </w:r>
                <w:r>
                  <w:rPr>
                    <w:lang w:val="en-US"/>
                  </w:rPr>
                  <w:lastRenderedPageBreak/>
                  <w:t xml:space="preserve">of female passivity and self-sacrifice. </w:t>
                </w:r>
                <w:proofErr w:type="spellStart"/>
                <w:r>
                  <w:t>Lejárraga</w:t>
                </w:r>
                <w:proofErr w:type="spellEnd"/>
                <w:r>
                  <w:t xml:space="preserve"> proposed that women construct a notion of citizenship that would allow for </w:t>
                </w:r>
                <w:r w:rsidRPr="00AE241E">
                  <w:t>motherhood to be combined with participation in the public sphere, thus intertwining</w:t>
                </w:r>
                <w:r>
                  <w:t xml:space="preserve"> maternity and patriotism. The themes of motherhood and maternity are in fact central to both her fictional and non-fictional publications. </w:t>
                </w:r>
                <w:r w:rsidRPr="00D36815">
                  <w:t>In light of the</w:t>
                </w:r>
                <w:r>
                  <w:t xml:space="preserve"> recent</w:t>
                </w:r>
                <w:r w:rsidRPr="00D36815">
                  <w:t xml:space="preserve"> discovery of her authorship of Gregorio</w:t>
                </w:r>
                <w:r>
                  <w:t xml:space="preserve"> </w:t>
                </w:r>
                <w:proofErr w:type="spellStart"/>
                <w:r>
                  <w:t>Martínez</w:t>
                </w:r>
                <w:proofErr w:type="spellEnd"/>
                <w:r>
                  <w:t xml:space="preserve"> Sierra</w:t>
                </w:r>
                <w:r w:rsidRPr="00D36815">
                  <w:t xml:space="preserve">’s works, contemporary feminists </w:t>
                </w:r>
                <w:r>
                  <w:t xml:space="preserve">and literary scholars </w:t>
                </w:r>
                <w:r w:rsidRPr="00D36815">
                  <w:t xml:space="preserve">are re-examining her life and literary </w:t>
                </w:r>
                <w:r>
                  <w:t>production</w:t>
                </w:r>
                <w:r w:rsidRPr="00D36815">
                  <w:t xml:space="preserve"> in order to gain new insights into the changing role of Spanish women in literature</w:t>
                </w:r>
                <w:r>
                  <w:t xml:space="preserve">, politics, and social movements </w:t>
                </w:r>
                <w:r w:rsidRPr="00D36815">
                  <w:t xml:space="preserve">during the early twentieth century. </w:t>
                </w:r>
              </w:p>
              <w:p w:rsidR="008F62F2" w:rsidRDefault="008F62F2" w:rsidP="008F62F2">
                <w:pPr>
                  <w:spacing w:before="100" w:beforeAutospacing="1" w:after="100" w:afterAutospacing="1"/>
                  <w:rPr>
                    <w:rFonts w:ascii="Times New Roman" w:hAnsi="Times New Roman"/>
                    <w:sz w:val="24"/>
                    <w:szCs w:val="24"/>
                  </w:rPr>
                </w:pPr>
                <w:proofErr w:type="spellStart"/>
                <w:r w:rsidRPr="00D36815">
                  <w:rPr>
                    <w:rFonts w:ascii="Times New Roman" w:hAnsi="Times New Roman"/>
                    <w:sz w:val="24"/>
                    <w:szCs w:val="24"/>
                  </w:rPr>
                  <w:t>Lejárraga</w:t>
                </w:r>
                <w:proofErr w:type="spellEnd"/>
                <w:r w:rsidRPr="00D36815">
                  <w:rPr>
                    <w:rFonts w:ascii="Times New Roman" w:hAnsi="Times New Roman"/>
                    <w:sz w:val="24"/>
                    <w:szCs w:val="24"/>
                  </w:rPr>
                  <w:t xml:space="preserve"> died in Buenos Aires, Argentina in 1974. </w:t>
                </w:r>
              </w:p>
              <w:p w:rsidR="008F62F2" w:rsidRPr="00EA14D3" w:rsidRDefault="008F62F2" w:rsidP="008F62F2">
                <w:pPr>
                  <w:pStyle w:val="Heading1"/>
                  <w:outlineLvl w:val="0"/>
                </w:pPr>
                <w:r>
                  <w:t>List of Select W</w:t>
                </w:r>
                <w:r w:rsidRPr="00EA14D3">
                  <w:t>orks</w:t>
                </w:r>
              </w:p>
              <w:p w:rsidR="008F62F2" w:rsidRDefault="008F62F2" w:rsidP="008F62F2">
                <w:pPr>
                  <w:pStyle w:val="NoSpacing"/>
                  <w:rPr>
                    <w:rStyle w:val="fn"/>
                    <w:rFonts w:ascii="Times New Roman" w:hAnsi="Times New Roman"/>
                    <w:color w:val="000000"/>
                    <w:sz w:val="24"/>
                    <w:lang w:val="es-ES"/>
                  </w:rPr>
                </w:pPr>
                <w:r w:rsidRPr="004E1A1A">
                  <w:rPr>
                    <w:rStyle w:val="fn"/>
                    <w:rFonts w:ascii="Times New Roman" w:hAnsi="Times New Roman"/>
                    <w:color w:val="000000"/>
                    <w:sz w:val="24"/>
                    <w:lang w:val="es-ES"/>
                  </w:rPr>
                  <w:t xml:space="preserve">Martínez Sierra, Gregorio </w:t>
                </w:r>
                <w:r>
                  <w:rPr>
                    <w:rStyle w:val="fn"/>
                    <w:rFonts w:ascii="Times New Roman" w:hAnsi="Times New Roman"/>
                    <w:color w:val="000000"/>
                    <w:sz w:val="24"/>
                    <w:lang w:val="es-ES"/>
                  </w:rPr>
                  <w:t>[</w:t>
                </w:r>
                <w:r w:rsidRPr="004E1A1A">
                  <w:rPr>
                    <w:rStyle w:val="fn"/>
                    <w:rFonts w:ascii="Times New Roman" w:hAnsi="Times New Roman"/>
                    <w:color w:val="000000"/>
                    <w:sz w:val="24"/>
                    <w:lang w:val="es-ES"/>
                  </w:rPr>
                  <w:t>María</w:t>
                </w:r>
                <w:r>
                  <w:rPr>
                    <w:rStyle w:val="fn"/>
                    <w:rFonts w:ascii="Times New Roman" w:hAnsi="Times New Roman"/>
                    <w:color w:val="000000"/>
                    <w:sz w:val="24"/>
                    <w:lang w:val="es-ES"/>
                  </w:rPr>
                  <w:t>]</w:t>
                </w:r>
                <w:r w:rsidRPr="004E1A1A">
                  <w:rPr>
                    <w:rStyle w:val="fn"/>
                    <w:rFonts w:ascii="Times New Roman" w:hAnsi="Times New Roman"/>
                    <w:color w:val="000000"/>
                    <w:sz w:val="24"/>
                    <w:lang w:val="es-ES"/>
                  </w:rPr>
                  <w:t xml:space="preserve">. </w:t>
                </w:r>
                <w:r>
                  <w:rPr>
                    <w:rStyle w:val="fn"/>
                    <w:rFonts w:ascii="Times New Roman" w:hAnsi="Times New Roman"/>
                    <w:color w:val="000000"/>
                    <w:sz w:val="24"/>
                    <w:lang w:val="es-ES"/>
                  </w:rPr>
                  <w:t xml:space="preserve">(1911) </w:t>
                </w:r>
                <w:r>
                  <w:rPr>
                    <w:rStyle w:val="fn"/>
                    <w:rFonts w:ascii="Times New Roman" w:hAnsi="Times New Roman"/>
                    <w:i/>
                    <w:color w:val="000000"/>
                    <w:sz w:val="24"/>
                    <w:lang w:val="es-ES"/>
                  </w:rPr>
                  <w:t>Canción de cuna; Lirio entre espinas; El ideal</w:t>
                </w:r>
                <w:r>
                  <w:rPr>
                    <w:rStyle w:val="fn"/>
                    <w:rFonts w:ascii="Times New Roman" w:hAnsi="Times New Roman"/>
                    <w:color w:val="000000"/>
                    <w:sz w:val="24"/>
                    <w:lang w:val="es-ES"/>
                  </w:rPr>
                  <w:t xml:space="preserve">. Madrid: Biblioteca Renacimiento. [In English: </w:t>
                </w:r>
                <w:r>
                  <w:rPr>
                    <w:rStyle w:val="fn"/>
                    <w:rFonts w:ascii="Times New Roman" w:hAnsi="Times New Roman"/>
                    <w:color w:val="000000"/>
                    <w:sz w:val="24"/>
                  </w:rPr>
                  <w:t xml:space="preserve">(1922) </w:t>
                </w:r>
                <w:r>
                  <w:rPr>
                    <w:rStyle w:val="fn"/>
                    <w:rFonts w:ascii="Times New Roman" w:hAnsi="Times New Roman"/>
                    <w:i/>
                    <w:color w:val="000000"/>
                    <w:sz w:val="24"/>
                  </w:rPr>
                  <w:t>The Cradle Song, and Other Plays</w:t>
                </w:r>
                <w:r>
                  <w:rPr>
                    <w:rStyle w:val="fn"/>
                    <w:rFonts w:ascii="Times New Roman" w:hAnsi="Times New Roman"/>
                    <w:color w:val="000000"/>
                    <w:sz w:val="24"/>
                  </w:rPr>
                  <w:t xml:space="preserve">, trans. </w:t>
                </w:r>
                <w:r w:rsidRPr="00C1072C">
                  <w:rPr>
                    <w:rStyle w:val="fn"/>
                    <w:rFonts w:ascii="Times New Roman" w:hAnsi="Times New Roman"/>
                    <w:color w:val="000000"/>
                    <w:sz w:val="24"/>
                    <w:lang w:val="en-US"/>
                  </w:rPr>
                  <w:t>John Garret Underhill</w:t>
                </w:r>
                <w:r>
                  <w:rPr>
                    <w:rStyle w:val="fn"/>
                    <w:rFonts w:ascii="Times New Roman" w:hAnsi="Times New Roman"/>
                    <w:color w:val="000000"/>
                    <w:sz w:val="24"/>
                  </w:rPr>
                  <w:t xml:space="preserve"> and May Heywood Broun, New York: E.P. Dutton.] </w:t>
                </w:r>
              </w:p>
              <w:p w:rsidR="008F62F2" w:rsidRDefault="008F62F2" w:rsidP="008F62F2">
                <w:pPr>
                  <w:pStyle w:val="NoSpacing"/>
                  <w:rPr>
                    <w:rStyle w:val="fn"/>
                    <w:rFonts w:ascii="Times New Roman" w:hAnsi="Times New Roman"/>
                    <w:color w:val="000000"/>
                    <w:sz w:val="24"/>
                    <w:lang w:val="es-ES"/>
                  </w:rPr>
                </w:pPr>
              </w:p>
              <w:p w:rsidR="008F62F2" w:rsidRPr="00797039" w:rsidRDefault="008F62F2" w:rsidP="008F62F2">
                <w:pPr>
                  <w:pStyle w:val="NoSpacing"/>
                  <w:rPr>
                    <w:rStyle w:val="fn"/>
                    <w:rFonts w:ascii="Times New Roman" w:hAnsi="Times New Roman"/>
                    <w:color w:val="000000"/>
                    <w:sz w:val="24"/>
                    <w:lang w:val="en-US"/>
                  </w:rPr>
                </w:pPr>
                <w:proofErr w:type="spellStart"/>
                <w:r w:rsidRPr="00797039">
                  <w:rPr>
                    <w:rStyle w:val="fn"/>
                    <w:rFonts w:ascii="Times New Roman" w:hAnsi="Times New Roman"/>
                    <w:color w:val="000000"/>
                    <w:sz w:val="24"/>
                    <w:lang w:val="en-US"/>
                  </w:rPr>
                  <w:t>Martínez</w:t>
                </w:r>
                <w:proofErr w:type="spellEnd"/>
                <w:r w:rsidRPr="00797039">
                  <w:rPr>
                    <w:rStyle w:val="fn"/>
                    <w:rFonts w:ascii="Times New Roman" w:hAnsi="Times New Roman"/>
                    <w:color w:val="000000"/>
                    <w:sz w:val="24"/>
                    <w:lang w:val="en-US"/>
                  </w:rPr>
                  <w:t xml:space="preserve"> Sierra, Gregorio [</w:t>
                </w:r>
                <w:proofErr w:type="spellStart"/>
                <w:r w:rsidRPr="00797039">
                  <w:rPr>
                    <w:rStyle w:val="fn"/>
                    <w:rFonts w:ascii="Times New Roman" w:hAnsi="Times New Roman"/>
                    <w:color w:val="000000"/>
                    <w:sz w:val="24"/>
                    <w:lang w:val="en-US"/>
                  </w:rPr>
                  <w:t>María</w:t>
                </w:r>
                <w:proofErr w:type="spellEnd"/>
                <w:r w:rsidRPr="00797039">
                  <w:rPr>
                    <w:rStyle w:val="fn"/>
                    <w:rFonts w:ascii="Times New Roman" w:hAnsi="Times New Roman"/>
                    <w:color w:val="000000"/>
                    <w:sz w:val="24"/>
                    <w:lang w:val="en-US"/>
                  </w:rPr>
                  <w:t xml:space="preserve">]. (1920) </w:t>
                </w:r>
                <w:r w:rsidRPr="00797039">
                  <w:rPr>
                    <w:rStyle w:val="fn"/>
                    <w:rFonts w:ascii="Times New Roman" w:hAnsi="Times New Roman"/>
                    <w:i/>
                    <w:color w:val="000000"/>
                    <w:sz w:val="24"/>
                    <w:lang w:val="en-US"/>
                  </w:rPr>
                  <w:t xml:space="preserve">La </w:t>
                </w:r>
                <w:proofErr w:type="spellStart"/>
                <w:r w:rsidRPr="00797039">
                  <w:rPr>
                    <w:rStyle w:val="fn"/>
                    <w:rFonts w:ascii="Times New Roman" w:hAnsi="Times New Roman"/>
                    <w:i/>
                    <w:color w:val="000000"/>
                    <w:sz w:val="24"/>
                    <w:lang w:val="en-US"/>
                  </w:rPr>
                  <w:t>mujer</w:t>
                </w:r>
                <w:proofErr w:type="spellEnd"/>
                <w:r w:rsidRPr="00797039">
                  <w:rPr>
                    <w:rStyle w:val="fn"/>
                    <w:rFonts w:ascii="Times New Roman" w:hAnsi="Times New Roman"/>
                    <w:i/>
                    <w:color w:val="000000"/>
                    <w:sz w:val="24"/>
                    <w:lang w:val="en-US"/>
                  </w:rPr>
                  <w:t xml:space="preserve"> </w:t>
                </w:r>
                <w:proofErr w:type="spellStart"/>
                <w:r w:rsidRPr="00797039">
                  <w:rPr>
                    <w:rStyle w:val="fn"/>
                    <w:rFonts w:ascii="Times New Roman" w:hAnsi="Times New Roman"/>
                    <w:i/>
                    <w:color w:val="000000"/>
                    <w:sz w:val="24"/>
                    <w:lang w:val="en-US"/>
                  </w:rPr>
                  <w:t>moderna</w:t>
                </w:r>
                <w:proofErr w:type="spellEnd"/>
                <w:r>
                  <w:rPr>
                    <w:rStyle w:val="fn"/>
                    <w:rFonts w:ascii="Times New Roman" w:hAnsi="Times New Roman"/>
                    <w:i/>
                    <w:color w:val="000000"/>
                    <w:sz w:val="24"/>
                    <w:lang w:val="en-US"/>
                  </w:rPr>
                  <w:t>,</w:t>
                </w:r>
                <w:r w:rsidRPr="00797039">
                  <w:rPr>
                    <w:rStyle w:val="fn"/>
                    <w:rFonts w:ascii="Times New Roman" w:hAnsi="Times New Roman"/>
                    <w:i/>
                    <w:color w:val="000000"/>
                    <w:sz w:val="24"/>
                    <w:lang w:val="en-US"/>
                  </w:rPr>
                  <w:t xml:space="preserve"> </w:t>
                </w:r>
                <w:r w:rsidRPr="00797039">
                  <w:rPr>
                    <w:rStyle w:val="fn"/>
                    <w:rFonts w:ascii="Times New Roman" w:hAnsi="Times New Roman"/>
                    <w:color w:val="000000"/>
                    <w:sz w:val="24"/>
                    <w:lang w:val="en-US"/>
                  </w:rPr>
                  <w:t xml:space="preserve">Madrid: Editorial </w:t>
                </w:r>
                <w:proofErr w:type="spellStart"/>
                <w:r w:rsidRPr="00797039">
                  <w:rPr>
                    <w:rStyle w:val="fn"/>
                    <w:rFonts w:ascii="Times New Roman" w:hAnsi="Times New Roman"/>
                    <w:color w:val="000000"/>
                    <w:sz w:val="24"/>
                    <w:lang w:val="en-US"/>
                  </w:rPr>
                  <w:t>Saturnino</w:t>
                </w:r>
                <w:proofErr w:type="spellEnd"/>
                <w:r w:rsidRPr="00797039">
                  <w:rPr>
                    <w:rStyle w:val="fn"/>
                    <w:rFonts w:ascii="Times New Roman" w:hAnsi="Times New Roman"/>
                    <w:color w:val="000000"/>
                    <w:sz w:val="24"/>
                    <w:lang w:val="en-US"/>
                  </w:rPr>
                  <w:t xml:space="preserve"> </w:t>
                </w:r>
                <w:proofErr w:type="spellStart"/>
                <w:r w:rsidRPr="00797039">
                  <w:rPr>
                    <w:rStyle w:val="fn"/>
                    <w:rFonts w:ascii="Times New Roman" w:hAnsi="Times New Roman"/>
                    <w:color w:val="000000"/>
                    <w:sz w:val="24"/>
                    <w:lang w:val="en-US"/>
                  </w:rPr>
                  <w:t>Calleja</w:t>
                </w:r>
                <w:proofErr w:type="spellEnd"/>
                <w:r w:rsidRPr="00797039">
                  <w:rPr>
                    <w:rStyle w:val="fn"/>
                    <w:rFonts w:ascii="Times New Roman" w:hAnsi="Times New Roman"/>
                    <w:color w:val="000000"/>
                    <w:sz w:val="24"/>
                    <w:lang w:val="en-US"/>
                  </w:rPr>
                  <w:t xml:space="preserve">, S.A. </w:t>
                </w:r>
              </w:p>
              <w:p w:rsidR="008F62F2" w:rsidRDefault="008F62F2" w:rsidP="008F62F2">
                <w:pPr>
                  <w:pStyle w:val="NoSpacing"/>
                  <w:rPr>
                    <w:rStyle w:val="fn"/>
                    <w:rFonts w:ascii="Times New Roman" w:hAnsi="Times New Roman"/>
                    <w:color w:val="000000"/>
                    <w:sz w:val="24"/>
                    <w:lang w:val="es-ES"/>
                  </w:rPr>
                </w:pPr>
              </w:p>
              <w:p w:rsidR="008F62F2" w:rsidRDefault="008F62F2" w:rsidP="008F62F2">
                <w:pPr>
                  <w:pStyle w:val="NoSpacing"/>
                  <w:rPr>
                    <w:rStyle w:val="fn"/>
                    <w:rFonts w:ascii="Times New Roman" w:hAnsi="Times New Roman"/>
                    <w:color w:val="000000"/>
                    <w:sz w:val="24"/>
                    <w:lang w:val="en-US"/>
                  </w:rPr>
                </w:pPr>
                <w:r>
                  <w:rPr>
                    <w:rStyle w:val="fn"/>
                    <w:rFonts w:ascii="Times New Roman" w:hAnsi="Times New Roman"/>
                    <w:color w:val="000000"/>
                    <w:sz w:val="24"/>
                    <w:lang w:val="es-ES"/>
                  </w:rPr>
                  <w:t xml:space="preserve">---------- </w:t>
                </w:r>
                <w:r w:rsidRPr="002B468A">
                  <w:rPr>
                    <w:rStyle w:val="fn"/>
                    <w:rFonts w:ascii="Times New Roman" w:hAnsi="Times New Roman"/>
                    <w:color w:val="000000"/>
                    <w:sz w:val="24"/>
                    <w:lang w:val="en-US"/>
                  </w:rPr>
                  <w:t>(19</w:t>
                </w:r>
                <w:r>
                  <w:rPr>
                    <w:rStyle w:val="fn"/>
                    <w:rFonts w:ascii="Times New Roman" w:hAnsi="Times New Roman"/>
                    <w:color w:val="000000"/>
                    <w:sz w:val="24"/>
                    <w:lang w:val="en-US"/>
                  </w:rPr>
                  <w:t>20</w:t>
                </w:r>
                <w:r w:rsidRPr="002B468A">
                  <w:rPr>
                    <w:rStyle w:val="fn"/>
                    <w:rFonts w:ascii="Times New Roman" w:hAnsi="Times New Roman"/>
                    <w:color w:val="000000"/>
                    <w:sz w:val="24"/>
                    <w:lang w:val="en-US"/>
                  </w:rPr>
                  <w:t xml:space="preserve">) </w:t>
                </w:r>
                <w:r w:rsidRPr="002B468A">
                  <w:rPr>
                    <w:rStyle w:val="fn"/>
                    <w:rFonts w:ascii="Times New Roman" w:hAnsi="Times New Roman"/>
                    <w:i/>
                    <w:color w:val="000000"/>
                    <w:sz w:val="24"/>
                    <w:lang w:val="es-ES"/>
                  </w:rPr>
                  <w:t xml:space="preserve">Tú eres la paz. </w:t>
                </w:r>
                <w:r w:rsidRPr="002B468A">
                  <w:rPr>
                    <w:rStyle w:val="fn"/>
                    <w:rFonts w:ascii="Times New Roman" w:hAnsi="Times New Roman"/>
                    <w:color w:val="000000"/>
                    <w:sz w:val="24"/>
                    <w:lang w:val="en-US"/>
                  </w:rPr>
                  <w:t xml:space="preserve">Madrid: </w:t>
                </w:r>
                <w:proofErr w:type="spellStart"/>
                <w:r w:rsidRPr="002B468A">
                  <w:rPr>
                    <w:rStyle w:val="fn"/>
                    <w:rFonts w:ascii="Times New Roman" w:hAnsi="Times New Roman"/>
                    <w:color w:val="000000"/>
                    <w:sz w:val="24"/>
                    <w:lang w:val="en-US"/>
                  </w:rPr>
                  <w:t>Es</w:t>
                </w:r>
                <w:r>
                  <w:rPr>
                    <w:rStyle w:val="fn"/>
                    <w:rFonts w:ascii="Times New Roman" w:hAnsi="Times New Roman"/>
                    <w:color w:val="000000"/>
                    <w:sz w:val="24"/>
                    <w:lang w:val="en-US"/>
                  </w:rPr>
                  <w:t>trella</w:t>
                </w:r>
                <w:proofErr w:type="spellEnd"/>
                <w:r w:rsidRPr="002B468A">
                  <w:rPr>
                    <w:rStyle w:val="fn"/>
                    <w:rFonts w:ascii="Times New Roman" w:hAnsi="Times New Roman"/>
                    <w:color w:val="000000"/>
                    <w:sz w:val="24"/>
                    <w:lang w:val="en-US"/>
                  </w:rPr>
                  <w:t xml:space="preserve">. </w:t>
                </w:r>
                <w:r>
                  <w:rPr>
                    <w:rStyle w:val="fn"/>
                    <w:rFonts w:ascii="Times New Roman" w:hAnsi="Times New Roman"/>
                    <w:color w:val="000000"/>
                    <w:sz w:val="24"/>
                    <w:lang w:val="en-US"/>
                  </w:rPr>
                  <w:t xml:space="preserve">[In English: (1921) </w:t>
                </w:r>
                <w:r>
                  <w:rPr>
                    <w:rStyle w:val="fn"/>
                    <w:rFonts w:ascii="Times New Roman" w:hAnsi="Times New Roman"/>
                    <w:i/>
                    <w:color w:val="000000"/>
                    <w:sz w:val="24"/>
                    <w:lang w:val="en-US"/>
                  </w:rPr>
                  <w:t xml:space="preserve">Ana </w:t>
                </w:r>
                <w:proofErr w:type="spellStart"/>
                <w:r>
                  <w:rPr>
                    <w:rStyle w:val="fn"/>
                    <w:rFonts w:ascii="Times New Roman" w:hAnsi="Times New Roman"/>
                    <w:i/>
                    <w:color w:val="000000"/>
                    <w:sz w:val="24"/>
                    <w:lang w:val="en-US"/>
                  </w:rPr>
                  <w:t>María</w:t>
                </w:r>
                <w:proofErr w:type="spellEnd"/>
                <w:r>
                  <w:rPr>
                    <w:rStyle w:val="fn"/>
                    <w:rFonts w:ascii="Times New Roman" w:hAnsi="Times New Roman"/>
                    <w:i/>
                    <w:color w:val="000000"/>
                    <w:sz w:val="24"/>
                    <w:lang w:val="en-US"/>
                  </w:rPr>
                  <w:t xml:space="preserve">, </w:t>
                </w:r>
                <w:r>
                  <w:rPr>
                    <w:rStyle w:val="fn"/>
                    <w:rFonts w:ascii="Times New Roman" w:hAnsi="Times New Roman"/>
                    <w:color w:val="000000"/>
                    <w:sz w:val="24"/>
                    <w:lang w:val="en-US"/>
                  </w:rPr>
                  <w:t>trans. Emmons Crocker. Boston: R.G. Badger.]</w:t>
                </w:r>
              </w:p>
              <w:p w:rsidR="008F62F2" w:rsidRPr="004E5B44" w:rsidRDefault="008F62F2" w:rsidP="008F62F2">
                <w:pPr>
                  <w:pStyle w:val="NoSpacing"/>
                  <w:rPr>
                    <w:rStyle w:val="fn"/>
                    <w:rFonts w:ascii="Times New Roman" w:hAnsi="Times New Roman"/>
                    <w:color w:val="000000"/>
                    <w:sz w:val="24"/>
                    <w:lang w:val="en-US"/>
                  </w:rPr>
                </w:pPr>
              </w:p>
              <w:p w:rsidR="008F62F2" w:rsidRPr="00797039" w:rsidRDefault="008F62F2" w:rsidP="008F62F2">
                <w:pPr>
                  <w:pStyle w:val="NoSpacing"/>
                  <w:rPr>
                    <w:rStyle w:val="fn"/>
                    <w:rFonts w:ascii="Times New Roman" w:hAnsi="Times New Roman"/>
                    <w:color w:val="000000"/>
                    <w:sz w:val="24"/>
                    <w:lang w:val="en-US"/>
                  </w:rPr>
                </w:pPr>
              </w:p>
              <w:p w:rsidR="008F62F2" w:rsidRPr="00B65177" w:rsidRDefault="008F62F2" w:rsidP="008F62F2">
                <w:pPr>
                  <w:pStyle w:val="NoSpacing"/>
                  <w:rPr>
                    <w:rStyle w:val="fn"/>
                    <w:rFonts w:ascii="Times New Roman" w:hAnsi="Times New Roman"/>
                    <w:color w:val="000000"/>
                    <w:sz w:val="24"/>
                    <w:lang w:val="en-US"/>
                  </w:rPr>
                </w:pPr>
                <w:proofErr w:type="spellStart"/>
                <w:r w:rsidRPr="000706FE">
                  <w:rPr>
                    <w:rStyle w:val="fn"/>
                    <w:rFonts w:ascii="Times New Roman" w:hAnsi="Times New Roman"/>
                    <w:color w:val="000000"/>
                    <w:sz w:val="24"/>
                    <w:lang w:val="en-US"/>
                  </w:rPr>
                  <w:t>Martínez</w:t>
                </w:r>
                <w:proofErr w:type="spellEnd"/>
                <w:r w:rsidRPr="000706FE">
                  <w:rPr>
                    <w:rStyle w:val="fn"/>
                    <w:rFonts w:ascii="Times New Roman" w:hAnsi="Times New Roman"/>
                    <w:color w:val="000000"/>
                    <w:sz w:val="24"/>
                    <w:lang w:val="en-US"/>
                  </w:rPr>
                  <w:t xml:space="preserve"> Sierra, Gregorio [</w:t>
                </w:r>
                <w:proofErr w:type="spellStart"/>
                <w:r w:rsidRPr="000706FE">
                  <w:rPr>
                    <w:rStyle w:val="fn"/>
                    <w:rFonts w:ascii="Times New Roman" w:hAnsi="Times New Roman"/>
                    <w:color w:val="000000"/>
                    <w:sz w:val="24"/>
                    <w:lang w:val="en-US"/>
                  </w:rPr>
                  <w:t>María</w:t>
                </w:r>
                <w:proofErr w:type="spellEnd"/>
                <w:r w:rsidRPr="000706FE">
                  <w:rPr>
                    <w:rStyle w:val="fn"/>
                    <w:rFonts w:ascii="Times New Roman" w:hAnsi="Times New Roman"/>
                    <w:color w:val="000000"/>
                    <w:sz w:val="24"/>
                    <w:lang w:val="en-US"/>
                  </w:rPr>
                  <w:t>]. (</w:t>
                </w:r>
                <w:r>
                  <w:rPr>
                    <w:rStyle w:val="fn"/>
                    <w:rFonts w:ascii="Times New Roman" w:hAnsi="Times New Roman"/>
                    <w:color w:val="000000"/>
                    <w:sz w:val="24"/>
                    <w:lang w:val="en-US"/>
                  </w:rPr>
                  <w:t>2003</w:t>
                </w:r>
                <w:r w:rsidRPr="000706FE">
                  <w:rPr>
                    <w:rStyle w:val="fn"/>
                    <w:rFonts w:ascii="Times New Roman" w:hAnsi="Times New Roman"/>
                    <w:color w:val="000000"/>
                    <w:sz w:val="24"/>
                    <w:lang w:val="en-US"/>
                  </w:rPr>
                  <w:t>)</w:t>
                </w:r>
                <w:r>
                  <w:rPr>
                    <w:rStyle w:val="fn"/>
                    <w:rFonts w:ascii="Times New Roman" w:hAnsi="Times New Roman"/>
                    <w:color w:val="000000"/>
                    <w:sz w:val="24"/>
                    <w:lang w:val="en-US"/>
                  </w:rPr>
                  <w:t xml:space="preserve"> </w:t>
                </w:r>
                <w:r w:rsidRPr="000706FE">
                  <w:rPr>
                    <w:rStyle w:val="fn"/>
                    <w:rFonts w:ascii="Times New Roman" w:hAnsi="Times New Roman"/>
                    <w:color w:val="000000"/>
                    <w:sz w:val="24"/>
                    <w:lang w:val="es-ES"/>
                  </w:rPr>
                  <w:t xml:space="preserve">Ed. </w:t>
                </w:r>
                <w:proofErr w:type="spellStart"/>
                <w:r w:rsidRPr="000706FE">
                  <w:rPr>
                    <w:rStyle w:val="fn"/>
                    <w:rFonts w:ascii="Times New Roman" w:hAnsi="Times New Roman"/>
                    <w:color w:val="000000"/>
                    <w:sz w:val="24"/>
                    <w:lang w:val="es-ES"/>
                  </w:rPr>
                  <w:t>Alda</w:t>
                </w:r>
                <w:proofErr w:type="spellEnd"/>
                <w:r w:rsidRPr="000706FE">
                  <w:rPr>
                    <w:rStyle w:val="fn"/>
                    <w:rFonts w:ascii="Times New Roman" w:hAnsi="Times New Roman"/>
                    <w:color w:val="000000"/>
                    <w:sz w:val="24"/>
                    <w:lang w:val="es-ES"/>
                  </w:rPr>
                  <w:t xml:space="preserve"> Blanco. </w:t>
                </w:r>
                <w:r>
                  <w:rPr>
                    <w:rStyle w:val="fn"/>
                    <w:rFonts w:ascii="Times New Roman" w:hAnsi="Times New Roman"/>
                    <w:i/>
                    <w:color w:val="000000"/>
                    <w:sz w:val="24"/>
                    <w:lang w:val="es-ES"/>
                  </w:rPr>
                  <w:t xml:space="preserve">A las mujeres: Ensayos feministas </w:t>
                </w:r>
                <w:r w:rsidRPr="000706FE">
                  <w:rPr>
                    <w:rStyle w:val="fn"/>
                    <w:rFonts w:ascii="Times New Roman" w:hAnsi="Times New Roman"/>
                    <w:i/>
                    <w:color w:val="000000"/>
                    <w:sz w:val="24"/>
                    <w:lang w:val="es-ES"/>
                  </w:rPr>
                  <w:t>de María Martínez Sierra</w:t>
                </w:r>
                <w:r>
                  <w:rPr>
                    <w:rStyle w:val="fn"/>
                    <w:rFonts w:ascii="Times New Roman" w:hAnsi="Times New Roman"/>
                    <w:i/>
                    <w:color w:val="000000"/>
                    <w:sz w:val="24"/>
                    <w:lang w:val="es-ES"/>
                  </w:rPr>
                  <w:t>,</w:t>
                </w:r>
                <w:r w:rsidRPr="000706FE">
                  <w:rPr>
                    <w:rStyle w:val="fn"/>
                    <w:rFonts w:ascii="Times New Roman" w:hAnsi="Times New Roman"/>
                    <w:i/>
                    <w:color w:val="000000"/>
                    <w:sz w:val="24"/>
                    <w:lang w:val="es-ES"/>
                  </w:rPr>
                  <w:t xml:space="preserve"> </w:t>
                </w:r>
                <w:proofErr w:type="spellStart"/>
                <w:r w:rsidRPr="000706FE">
                  <w:rPr>
                    <w:rStyle w:val="fn"/>
                    <w:rFonts w:ascii="Times New Roman" w:hAnsi="Times New Roman"/>
                    <w:color w:val="000000"/>
                    <w:sz w:val="24"/>
                    <w:lang w:val="en-US"/>
                  </w:rPr>
                  <w:t>Logroño</w:t>
                </w:r>
                <w:proofErr w:type="spellEnd"/>
                <w:r w:rsidRPr="000706FE">
                  <w:rPr>
                    <w:rStyle w:val="fn"/>
                    <w:rFonts w:ascii="Times New Roman" w:hAnsi="Times New Roman"/>
                    <w:color w:val="000000"/>
                    <w:sz w:val="24"/>
                    <w:lang w:val="en-US"/>
                  </w:rPr>
                  <w:t xml:space="preserve">: </w:t>
                </w:r>
                <w:proofErr w:type="spellStart"/>
                <w:r w:rsidRPr="000706FE">
                  <w:rPr>
                    <w:rStyle w:val="fn"/>
                    <w:rFonts w:ascii="Times New Roman" w:hAnsi="Times New Roman"/>
                    <w:color w:val="000000"/>
                    <w:sz w:val="24"/>
                    <w:lang w:val="en-US"/>
                  </w:rPr>
                  <w:t>Gobierno</w:t>
                </w:r>
                <w:proofErr w:type="spellEnd"/>
                <w:r w:rsidRPr="000706FE">
                  <w:rPr>
                    <w:rStyle w:val="fn"/>
                    <w:rFonts w:ascii="Times New Roman" w:hAnsi="Times New Roman"/>
                    <w:color w:val="000000"/>
                    <w:sz w:val="24"/>
                    <w:lang w:val="en-US"/>
                  </w:rPr>
                  <w:t xml:space="preserve"> de la Rioja, </w:t>
                </w:r>
                <w:proofErr w:type="spellStart"/>
                <w:r w:rsidRPr="000706FE">
                  <w:rPr>
                    <w:rStyle w:val="fn"/>
                    <w:rFonts w:ascii="Times New Roman" w:hAnsi="Times New Roman"/>
                    <w:color w:val="000000"/>
                    <w:sz w:val="24"/>
                    <w:lang w:val="en-US"/>
                  </w:rPr>
                  <w:t>Instituto</w:t>
                </w:r>
                <w:proofErr w:type="spellEnd"/>
                <w:r w:rsidRPr="000706FE">
                  <w:rPr>
                    <w:rStyle w:val="fn"/>
                    <w:rFonts w:ascii="Times New Roman" w:hAnsi="Times New Roman"/>
                    <w:color w:val="000000"/>
                    <w:sz w:val="24"/>
                    <w:lang w:val="en-US"/>
                  </w:rPr>
                  <w:t xml:space="preserve"> de studios </w:t>
                </w:r>
                <w:proofErr w:type="spellStart"/>
                <w:r w:rsidRPr="000706FE">
                  <w:rPr>
                    <w:rStyle w:val="fn"/>
                    <w:rFonts w:ascii="Times New Roman" w:hAnsi="Times New Roman"/>
                    <w:color w:val="000000"/>
                    <w:sz w:val="24"/>
                    <w:lang w:val="en-US"/>
                  </w:rPr>
                  <w:t>Riojanos</w:t>
                </w:r>
                <w:proofErr w:type="spellEnd"/>
                <w:r w:rsidRPr="000706FE">
                  <w:rPr>
                    <w:rStyle w:val="fn"/>
                    <w:rFonts w:ascii="Times New Roman" w:hAnsi="Times New Roman"/>
                    <w:color w:val="000000"/>
                    <w:sz w:val="24"/>
                    <w:lang w:val="en-US"/>
                  </w:rPr>
                  <w:t xml:space="preserve">. </w:t>
                </w:r>
              </w:p>
              <w:p w:rsidR="008F62F2" w:rsidRDefault="008F62F2" w:rsidP="008F62F2">
                <w:pPr>
                  <w:pStyle w:val="NoSpacing"/>
                  <w:rPr>
                    <w:rStyle w:val="fn"/>
                    <w:rFonts w:ascii="Times New Roman" w:hAnsi="Times New Roman"/>
                    <w:color w:val="000000"/>
                    <w:sz w:val="24"/>
                    <w:lang w:val="en-US"/>
                  </w:rPr>
                </w:pPr>
              </w:p>
              <w:p w:rsidR="008F62F2" w:rsidRPr="00BC574C" w:rsidRDefault="008F62F2" w:rsidP="008F62F2">
                <w:pPr>
                  <w:pStyle w:val="NoSpacing"/>
                  <w:rPr>
                    <w:rStyle w:val="fn"/>
                    <w:rFonts w:ascii="Times New Roman" w:hAnsi="Times New Roman"/>
                    <w:color w:val="000000"/>
                    <w:sz w:val="24"/>
                    <w:lang w:val="en-US"/>
                  </w:rPr>
                </w:pPr>
                <w:r>
                  <w:rPr>
                    <w:rStyle w:val="fn"/>
                    <w:rFonts w:ascii="Times New Roman" w:hAnsi="Times New Roman"/>
                    <w:color w:val="000000"/>
                    <w:sz w:val="24"/>
                    <w:lang w:val="es-ES"/>
                  </w:rPr>
                  <w:t>Martínez Sierra, María</w:t>
                </w:r>
                <w:r w:rsidRPr="002439F7">
                  <w:rPr>
                    <w:rStyle w:val="fn"/>
                    <w:rFonts w:ascii="Times New Roman" w:hAnsi="Times New Roman"/>
                    <w:color w:val="000000"/>
                    <w:sz w:val="24"/>
                    <w:lang w:val="es-ES"/>
                  </w:rPr>
                  <w:t>. (19</w:t>
                </w:r>
                <w:r>
                  <w:rPr>
                    <w:rStyle w:val="fn"/>
                    <w:rFonts w:ascii="Times New Roman" w:hAnsi="Times New Roman"/>
                    <w:color w:val="000000"/>
                    <w:sz w:val="24"/>
                    <w:lang w:val="es-ES"/>
                  </w:rPr>
                  <w:t>52</w:t>
                </w:r>
                <w:r w:rsidRPr="002439F7">
                  <w:rPr>
                    <w:rStyle w:val="fn"/>
                    <w:rFonts w:ascii="Times New Roman" w:hAnsi="Times New Roman"/>
                    <w:color w:val="000000"/>
                    <w:sz w:val="24"/>
                    <w:lang w:val="es-ES"/>
                  </w:rPr>
                  <w:t>)</w:t>
                </w:r>
                <w:r>
                  <w:rPr>
                    <w:rStyle w:val="fn"/>
                    <w:rFonts w:ascii="Times New Roman" w:hAnsi="Times New Roman"/>
                    <w:color w:val="000000"/>
                    <w:sz w:val="24"/>
                    <w:lang w:val="es-ES"/>
                  </w:rPr>
                  <w:t xml:space="preserve"> </w:t>
                </w:r>
                <w:r>
                  <w:rPr>
                    <w:rStyle w:val="fn"/>
                    <w:rFonts w:ascii="Times New Roman" w:hAnsi="Times New Roman"/>
                    <w:i/>
                    <w:color w:val="000000"/>
                    <w:sz w:val="24"/>
                    <w:lang w:val="es-ES"/>
                  </w:rPr>
                  <w:t>Una mujer por caminos de España</w:t>
                </w:r>
                <w:r>
                  <w:rPr>
                    <w:rStyle w:val="fn"/>
                    <w:rFonts w:ascii="Times New Roman" w:hAnsi="Times New Roman"/>
                    <w:color w:val="000000"/>
                    <w:sz w:val="24"/>
                    <w:lang w:val="es-ES"/>
                  </w:rPr>
                  <w:t xml:space="preserve">, ed. </w:t>
                </w:r>
                <w:proofErr w:type="spellStart"/>
                <w:r>
                  <w:rPr>
                    <w:rStyle w:val="fn"/>
                    <w:rFonts w:ascii="Times New Roman" w:hAnsi="Times New Roman"/>
                    <w:color w:val="000000"/>
                    <w:sz w:val="24"/>
                    <w:lang w:val="es-ES"/>
                  </w:rPr>
                  <w:t>Alda</w:t>
                </w:r>
                <w:proofErr w:type="spellEnd"/>
                <w:r>
                  <w:rPr>
                    <w:rStyle w:val="fn"/>
                    <w:rFonts w:ascii="Times New Roman" w:hAnsi="Times New Roman"/>
                    <w:color w:val="000000"/>
                    <w:sz w:val="24"/>
                    <w:lang w:val="es-ES"/>
                  </w:rPr>
                  <w:t xml:space="preserve"> Blanco, Madrid: Castalia. Instituto de la Mujer. </w:t>
                </w:r>
              </w:p>
              <w:p w:rsidR="008F62F2" w:rsidRPr="00B65177" w:rsidRDefault="008F62F2" w:rsidP="008F62F2">
                <w:pPr>
                  <w:pStyle w:val="NoSpacing"/>
                  <w:rPr>
                    <w:rStyle w:val="fn"/>
                    <w:rFonts w:ascii="Times New Roman" w:hAnsi="Times New Roman"/>
                    <w:color w:val="000000"/>
                    <w:sz w:val="24"/>
                    <w:lang w:val="en-US"/>
                  </w:rPr>
                </w:pPr>
              </w:p>
              <w:p w:rsidR="008F62F2" w:rsidRPr="00BC574C" w:rsidRDefault="008F62F2" w:rsidP="008F62F2">
                <w:pPr>
                  <w:pStyle w:val="NoSpacing"/>
                  <w:rPr>
                    <w:rStyle w:val="fn"/>
                    <w:rFonts w:ascii="Times New Roman" w:hAnsi="Times New Roman"/>
                    <w:color w:val="000000"/>
                    <w:sz w:val="24"/>
                    <w:lang w:val="en-US"/>
                  </w:rPr>
                </w:pPr>
                <w:r>
                  <w:rPr>
                    <w:rStyle w:val="fn"/>
                    <w:rFonts w:ascii="Times New Roman" w:hAnsi="Times New Roman"/>
                    <w:color w:val="000000"/>
                    <w:sz w:val="24"/>
                    <w:lang w:val="es-ES"/>
                  </w:rPr>
                  <w:t xml:space="preserve">---------- </w:t>
                </w:r>
                <w:r w:rsidRPr="002439F7">
                  <w:rPr>
                    <w:rStyle w:val="fn"/>
                    <w:rFonts w:ascii="Times New Roman" w:hAnsi="Times New Roman"/>
                    <w:color w:val="000000"/>
                    <w:sz w:val="24"/>
                    <w:lang w:val="es-ES"/>
                  </w:rPr>
                  <w:t>(</w:t>
                </w:r>
                <w:r>
                  <w:rPr>
                    <w:rStyle w:val="fn"/>
                    <w:rFonts w:ascii="Times New Roman" w:hAnsi="Times New Roman"/>
                    <w:color w:val="000000"/>
                    <w:sz w:val="24"/>
                    <w:lang w:val="es-ES"/>
                  </w:rPr>
                  <w:t>1953</w:t>
                </w:r>
                <w:r w:rsidRPr="002439F7">
                  <w:rPr>
                    <w:rStyle w:val="fn"/>
                    <w:rFonts w:ascii="Times New Roman" w:hAnsi="Times New Roman"/>
                    <w:color w:val="000000"/>
                    <w:sz w:val="24"/>
                    <w:lang w:val="es-ES"/>
                  </w:rPr>
                  <w:t xml:space="preserve">) </w:t>
                </w:r>
                <w:r w:rsidRPr="00A11D4E">
                  <w:rPr>
                    <w:rStyle w:val="fn"/>
                    <w:rFonts w:ascii="Times New Roman" w:hAnsi="Times New Roman"/>
                    <w:i/>
                    <w:color w:val="000000"/>
                    <w:sz w:val="24"/>
                    <w:lang w:val="es-ES"/>
                  </w:rPr>
                  <w:t>Gregorio y yo.</w:t>
                </w:r>
                <w:r>
                  <w:rPr>
                    <w:rStyle w:val="fn"/>
                    <w:rFonts w:ascii="Times New Roman" w:hAnsi="Times New Roman"/>
                    <w:i/>
                    <w:color w:val="000000"/>
                    <w:sz w:val="24"/>
                    <w:lang w:val="es-ES"/>
                  </w:rPr>
                  <w:t xml:space="preserve"> </w:t>
                </w:r>
                <w:proofErr w:type="spellStart"/>
                <w:r w:rsidRPr="009D1BDA">
                  <w:rPr>
                    <w:rStyle w:val="fn"/>
                    <w:rFonts w:ascii="Times New Roman" w:hAnsi="Times New Roman"/>
                    <w:i/>
                    <w:color w:val="000000"/>
                    <w:sz w:val="24"/>
                    <w:lang w:val="en-US"/>
                  </w:rPr>
                  <w:t>Medio</w:t>
                </w:r>
                <w:proofErr w:type="spellEnd"/>
                <w:r w:rsidRPr="009D1BDA">
                  <w:rPr>
                    <w:rStyle w:val="fn"/>
                    <w:rFonts w:ascii="Times New Roman" w:hAnsi="Times New Roman"/>
                    <w:i/>
                    <w:color w:val="000000"/>
                    <w:sz w:val="24"/>
                    <w:lang w:val="en-US"/>
                  </w:rPr>
                  <w:t xml:space="preserve"> </w:t>
                </w:r>
                <w:proofErr w:type="spellStart"/>
                <w:r w:rsidRPr="009D1BDA">
                  <w:rPr>
                    <w:rStyle w:val="fn"/>
                    <w:rFonts w:ascii="Times New Roman" w:hAnsi="Times New Roman"/>
                    <w:i/>
                    <w:color w:val="000000"/>
                    <w:sz w:val="24"/>
                    <w:lang w:val="en-US"/>
                  </w:rPr>
                  <w:t>siglo</w:t>
                </w:r>
                <w:proofErr w:type="spellEnd"/>
                <w:r w:rsidRPr="009D1BDA">
                  <w:rPr>
                    <w:rStyle w:val="fn"/>
                    <w:rFonts w:ascii="Times New Roman" w:hAnsi="Times New Roman"/>
                    <w:i/>
                    <w:color w:val="000000"/>
                    <w:sz w:val="24"/>
                    <w:lang w:val="en-US"/>
                  </w:rPr>
                  <w:t xml:space="preserve"> de </w:t>
                </w:r>
                <w:proofErr w:type="spellStart"/>
                <w:r w:rsidRPr="009D1BDA">
                  <w:rPr>
                    <w:rStyle w:val="fn"/>
                    <w:rFonts w:ascii="Times New Roman" w:hAnsi="Times New Roman"/>
                    <w:i/>
                    <w:color w:val="000000"/>
                    <w:sz w:val="24"/>
                    <w:lang w:val="en-US"/>
                  </w:rPr>
                  <w:t>colaboración</w:t>
                </w:r>
                <w:proofErr w:type="spellEnd"/>
                <w:r>
                  <w:rPr>
                    <w:rStyle w:val="fn"/>
                    <w:rFonts w:ascii="Times New Roman" w:hAnsi="Times New Roman"/>
                    <w:color w:val="000000"/>
                    <w:sz w:val="24"/>
                    <w:lang w:val="en-US"/>
                  </w:rPr>
                  <w:t>, e</w:t>
                </w:r>
                <w:r w:rsidRPr="009D1BDA">
                  <w:rPr>
                    <w:rStyle w:val="fn"/>
                    <w:rFonts w:ascii="Times New Roman" w:hAnsi="Times New Roman"/>
                    <w:color w:val="000000"/>
                    <w:sz w:val="24"/>
                    <w:lang w:val="en-US"/>
                  </w:rPr>
                  <w:t xml:space="preserve">d. </w:t>
                </w:r>
                <w:proofErr w:type="spellStart"/>
                <w:r>
                  <w:rPr>
                    <w:rStyle w:val="fn"/>
                    <w:rFonts w:ascii="Times New Roman" w:hAnsi="Times New Roman"/>
                    <w:color w:val="000000"/>
                    <w:sz w:val="24"/>
                    <w:lang w:val="en-US"/>
                  </w:rPr>
                  <w:t>Alda</w:t>
                </w:r>
                <w:proofErr w:type="spellEnd"/>
                <w:r>
                  <w:rPr>
                    <w:rStyle w:val="fn"/>
                    <w:rFonts w:ascii="Times New Roman" w:hAnsi="Times New Roman"/>
                    <w:color w:val="000000"/>
                    <w:sz w:val="24"/>
                    <w:lang w:val="en-US"/>
                  </w:rPr>
                  <w:t xml:space="preserve"> Blanco, Valencia</w:t>
                </w:r>
                <w:r w:rsidRPr="00BC574C">
                  <w:rPr>
                    <w:rStyle w:val="fn"/>
                    <w:rFonts w:ascii="Times New Roman" w:hAnsi="Times New Roman"/>
                    <w:color w:val="000000"/>
                    <w:sz w:val="24"/>
                    <w:lang w:val="en-US"/>
                  </w:rPr>
                  <w:t xml:space="preserve">: </w:t>
                </w:r>
                <w:r>
                  <w:rPr>
                    <w:rStyle w:val="fn"/>
                    <w:rFonts w:ascii="Times New Roman" w:hAnsi="Times New Roman"/>
                    <w:color w:val="000000"/>
                    <w:sz w:val="24"/>
                    <w:lang w:val="en-US"/>
                  </w:rPr>
                  <w:t>Pre-</w:t>
                </w:r>
                <w:proofErr w:type="spellStart"/>
                <w:r>
                  <w:rPr>
                    <w:rStyle w:val="fn"/>
                    <w:rFonts w:ascii="Times New Roman" w:hAnsi="Times New Roman"/>
                    <w:color w:val="000000"/>
                    <w:sz w:val="24"/>
                    <w:lang w:val="en-US"/>
                  </w:rPr>
                  <w:t>textos</w:t>
                </w:r>
                <w:proofErr w:type="spellEnd"/>
                <w:r w:rsidRPr="00BC574C">
                  <w:rPr>
                    <w:rStyle w:val="fn"/>
                    <w:rFonts w:ascii="Times New Roman" w:hAnsi="Times New Roman"/>
                    <w:color w:val="000000"/>
                    <w:sz w:val="24"/>
                    <w:lang w:val="en-US"/>
                  </w:rPr>
                  <w:t xml:space="preserve">. </w:t>
                </w:r>
              </w:p>
              <w:p w:rsidR="008F62F2" w:rsidRPr="00BC574C" w:rsidRDefault="008F62F2" w:rsidP="008F62F2">
                <w:pPr>
                  <w:pStyle w:val="NoSpacing"/>
                  <w:rPr>
                    <w:rStyle w:val="fn"/>
                    <w:rFonts w:ascii="Times New Roman" w:hAnsi="Times New Roman"/>
                    <w:color w:val="000000"/>
                    <w:sz w:val="24"/>
                    <w:lang w:val="en-US"/>
                  </w:rPr>
                </w:pPr>
              </w:p>
              <w:p w:rsidR="008F62F2" w:rsidRPr="005D47D8" w:rsidRDefault="008F62F2" w:rsidP="008F62F2">
                <w:pPr>
                  <w:pStyle w:val="NormalWeb"/>
                  <w:rPr>
                    <w:lang w:val="es-ES"/>
                  </w:rPr>
                </w:pPr>
              </w:p>
              <w:p w:rsidR="008F62F2" w:rsidRDefault="008F62F2" w:rsidP="002705BD">
                <w:pPr>
                  <w:rPr>
                    <w:rFonts w:ascii="Times New Roman" w:hAnsi="Times New Roman" w:cs="Times New Roman"/>
                    <w:sz w:val="24"/>
                    <w:szCs w:val="24"/>
                  </w:rPr>
                </w:pPr>
              </w:p>
              <w:p w:rsidR="008F62F2" w:rsidRPr="008F62F2" w:rsidRDefault="008F62F2" w:rsidP="002705BD">
                <w:pPr>
                  <w:rPr>
                    <w:rFonts w:ascii="Times New Roman" w:hAnsi="Times New Roman" w:cs="Times New Roman"/>
                    <w:sz w:val="24"/>
                    <w:szCs w:val="24"/>
                  </w:rPr>
                </w:pPr>
              </w:p>
              <w:p w:rsidR="003F0D73" w:rsidRPr="008F62F2" w:rsidRDefault="003F0D73" w:rsidP="002705BD">
                <w:pPr>
                  <w:rPr>
                    <w:rFonts w:ascii="Times New Roman" w:hAnsi="Times New Roman" w:cs="Times New Roman"/>
                    <w:sz w:val="24"/>
                    <w:szCs w:val="24"/>
                  </w:rPr>
                </w:pPr>
              </w:p>
            </w:tc>
          </w:sdtContent>
        </w:sdt>
      </w:tr>
      <w:tr w:rsidR="003235A7" w:rsidRPr="008F62F2" w:rsidTr="003235A7">
        <w:tc>
          <w:tcPr>
            <w:tcW w:w="9016" w:type="dxa"/>
          </w:tcPr>
          <w:p w:rsidR="003235A7" w:rsidRPr="008F62F2" w:rsidRDefault="003235A7" w:rsidP="008A5B87">
            <w:pPr>
              <w:rPr>
                <w:rFonts w:ascii="Times New Roman" w:hAnsi="Times New Roman" w:cs="Times New Roman"/>
                <w:sz w:val="24"/>
                <w:szCs w:val="24"/>
              </w:rPr>
            </w:pPr>
            <w:r w:rsidRPr="008F62F2">
              <w:rPr>
                <w:rFonts w:ascii="Times New Roman" w:hAnsi="Times New Roman" w:cs="Times New Roman"/>
                <w:sz w:val="24"/>
                <w:szCs w:val="24"/>
                <w:u w:val="single"/>
              </w:rPr>
              <w:lastRenderedPageBreak/>
              <w:t>Further reading</w:t>
            </w:r>
            <w:r w:rsidRPr="008F62F2">
              <w:rPr>
                <w:rFonts w:ascii="Times New Roman" w:hAnsi="Times New Roman" w:cs="Times New Roman"/>
                <w:sz w:val="24"/>
                <w:szCs w:val="24"/>
              </w:rPr>
              <w:t>:</w:t>
            </w:r>
          </w:p>
          <w:sdt>
            <w:sdtPr>
              <w:alias w:val="Further reading"/>
              <w:tag w:val="furtherReading"/>
              <w:id w:val="-1516217107"/>
              <w:placeholder>
                <w:docPart w:val="2047E12792752C4CA6BD82CDE1F1D5AE"/>
              </w:placeholder>
            </w:sdtPr>
            <w:sdtEndPr>
              <w:rPr>
                <w:rFonts w:eastAsiaTheme="minorHAnsi"/>
                <w:lang w:eastAsia="en-US"/>
              </w:rPr>
            </w:sdtEndPr>
            <w:sdtContent>
              <w:p w:rsidR="008F62F2" w:rsidRDefault="008F62F2" w:rsidP="008F62F2">
                <w:pPr>
                  <w:pStyle w:val="NormalWeb"/>
                </w:pPr>
                <w:sdt>
                  <w:sdtPr>
                    <w:id w:val="-1439519093"/>
                    <w:citation/>
                  </w:sdtPr>
                  <w:sdtContent>
                    <w:r>
                      <w:fldChar w:fldCharType="begin"/>
                    </w:r>
                    <w:r>
                      <w:rPr>
                        <w:lang w:val="en-US"/>
                      </w:rPr>
                      <w:instrText xml:space="preserve"> CITATION Bla09 \l 1033 </w:instrText>
                    </w:r>
                    <w:r>
                      <w:fldChar w:fldCharType="separate"/>
                    </w:r>
                    <w:r>
                      <w:rPr>
                        <w:noProof/>
                        <w:lang w:val="en-US"/>
                      </w:rPr>
                      <w:t xml:space="preserve"> (Blanco)</w:t>
                    </w:r>
                    <w:r>
                      <w:fldChar w:fldCharType="end"/>
                    </w:r>
                  </w:sdtContent>
                </w:sdt>
              </w:p>
              <w:p w:rsidR="008F62F2" w:rsidRDefault="008F62F2" w:rsidP="008F62F2">
                <w:pPr>
                  <w:pStyle w:val="NormalWeb"/>
                  <w:rPr>
                    <w:lang w:val="en-US"/>
                  </w:rPr>
                </w:pPr>
                <w:sdt>
                  <w:sdtPr>
                    <w:rPr>
                      <w:lang w:val="en-US"/>
                    </w:rPr>
                    <w:id w:val="-692458256"/>
                    <w:citation/>
                  </w:sdtPr>
                  <w:sdtContent>
                    <w:r>
                      <w:rPr>
                        <w:lang w:val="en-US"/>
                      </w:rPr>
                      <w:fldChar w:fldCharType="begin"/>
                    </w:r>
                    <w:r>
                      <w:rPr>
                        <w:lang w:val="en-US"/>
                      </w:rPr>
                      <w:instrText xml:space="preserve"> CITATION Cia07 \l 1033 </w:instrText>
                    </w:r>
                    <w:r>
                      <w:rPr>
                        <w:lang w:val="en-US"/>
                      </w:rPr>
                      <w:fldChar w:fldCharType="separate"/>
                    </w:r>
                    <w:r>
                      <w:rPr>
                        <w:noProof/>
                        <w:lang w:val="en-US"/>
                      </w:rPr>
                      <w:t>(Ciallella)</w:t>
                    </w:r>
                    <w:r>
                      <w:rPr>
                        <w:lang w:val="en-US"/>
                      </w:rPr>
                      <w:fldChar w:fldCharType="end"/>
                    </w:r>
                  </w:sdtContent>
                </w:sdt>
              </w:p>
              <w:p w:rsidR="008F62F2" w:rsidRDefault="008F62F2" w:rsidP="008F62F2">
                <w:pPr>
                  <w:pStyle w:val="NormalWeb"/>
                  <w:rPr>
                    <w:i/>
                    <w:lang w:val="es-ES"/>
                  </w:rPr>
                </w:pPr>
                <w:sdt>
                  <w:sdtPr>
                    <w:rPr>
                      <w:i/>
                      <w:lang w:val="es-ES"/>
                    </w:rPr>
                    <w:id w:val="-345793572"/>
                    <w:citation/>
                  </w:sdtPr>
                  <w:sdtContent>
                    <w:r>
                      <w:rPr>
                        <w:i/>
                        <w:lang w:val="es-ES"/>
                      </w:rPr>
                      <w:fldChar w:fldCharType="begin"/>
                    </w:r>
                    <w:r>
                      <w:rPr>
                        <w:lang w:val="en-US"/>
                      </w:rPr>
                      <w:instrText xml:space="preserve"> CITATION Joh03 \l 1033 </w:instrText>
                    </w:r>
                    <w:r>
                      <w:rPr>
                        <w:i/>
                        <w:lang w:val="es-ES"/>
                      </w:rPr>
                      <w:fldChar w:fldCharType="separate"/>
                    </w:r>
                    <w:r>
                      <w:rPr>
                        <w:noProof/>
                        <w:lang w:val="en-US"/>
                      </w:rPr>
                      <w:t>(Johnson)</w:t>
                    </w:r>
                    <w:r>
                      <w:rPr>
                        <w:i/>
                        <w:lang w:val="es-ES"/>
                      </w:rPr>
                      <w:fldChar w:fldCharType="end"/>
                    </w:r>
                  </w:sdtContent>
                </w:sdt>
              </w:p>
              <w:p w:rsidR="008F62F2" w:rsidRDefault="008F62F2" w:rsidP="008F62F2">
                <w:pPr>
                  <w:pStyle w:val="NormalWeb"/>
                  <w:rPr>
                    <w:lang w:val="es-ES"/>
                  </w:rPr>
                </w:pPr>
                <w:sdt>
                  <w:sdtPr>
                    <w:rPr>
                      <w:lang w:val="es-ES"/>
                    </w:rPr>
                    <w:id w:val="-145369519"/>
                    <w:citation/>
                  </w:sdtPr>
                  <w:sdtContent>
                    <w:r>
                      <w:rPr>
                        <w:lang w:val="es-ES"/>
                      </w:rPr>
                      <w:fldChar w:fldCharType="begin"/>
                    </w:r>
                    <w:r>
                      <w:rPr>
                        <w:i/>
                        <w:lang w:val="en-US"/>
                      </w:rPr>
                      <w:instrText xml:space="preserve"> CITATION Mar98 \l 1033 </w:instrText>
                    </w:r>
                    <w:r>
                      <w:rPr>
                        <w:lang w:val="es-ES"/>
                      </w:rPr>
                      <w:fldChar w:fldCharType="separate"/>
                    </w:r>
                    <w:r>
                      <w:rPr>
                        <w:noProof/>
                        <w:lang w:val="en-US"/>
                      </w:rPr>
                      <w:t>(Lejárraga)</w:t>
                    </w:r>
                    <w:r>
                      <w:rPr>
                        <w:lang w:val="es-ES"/>
                      </w:rPr>
                      <w:fldChar w:fldCharType="end"/>
                    </w:r>
                  </w:sdtContent>
                </w:sdt>
              </w:p>
              <w:p w:rsidR="00DD32DF" w:rsidRDefault="00DD32DF" w:rsidP="008F62F2">
                <w:pPr>
                  <w:pStyle w:val="NormalWeb"/>
                </w:pPr>
                <w:sdt>
                  <w:sdtPr>
                    <w:id w:val="-1029019489"/>
                    <w:citation/>
                  </w:sdtPr>
                  <w:sdtContent>
                    <w:r>
                      <w:fldChar w:fldCharType="begin"/>
                    </w:r>
                    <w:r>
                      <w:rPr>
                        <w:lang w:val="en-US"/>
                      </w:rPr>
                      <w:instrText xml:space="preserve"> CITATION OCo03 \l 1033 </w:instrText>
                    </w:r>
                    <w:r>
                      <w:fldChar w:fldCharType="separate"/>
                    </w:r>
                    <w:r>
                      <w:rPr>
                        <w:noProof/>
                        <w:lang w:val="en-US"/>
                      </w:rPr>
                      <w:t>(O’Connor)</w:t>
                    </w:r>
                    <w:r>
                      <w:fldChar w:fldCharType="end"/>
                    </w:r>
                  </w:sdtContent>
                </w:sdt>
              </w:p>
              <w:p w:rsidR="003235A7" w:rsidRPr="008F62F2" w:rsidRDefault="00DD32DF" w:rsidP="00FB11DE">
                <w:pPr>
                  <w:rPr>
                    <w:rFonts w:ascii="Times New Roman" w:hAnsi="Times New Roman" w:cs="Times New Roman"/>
                    <w:sz w:val="24"/>
                    <w:szCs w:val="24"/>
                  </w:rPr>
                </w:pPr>
                <w:sdt>
                  <w:sdtPr>
                    <w:rPr>
                      <w:rFonts w:ascii="Times New Roman" w:hAnsi="Times New Roman" w:cs="Times New Roman"/>
                      <w:sz w:val="24"/>
                      <w:szCs w:val="24"/>
                    </w:rPr>
                    <w:id w:val="-1253571985"/>
                    <w:citation/>
                  </w:sdtPr>
                  <w:sdtContent>
                    <w:r>
                      <w:rPr>
                        <w:rFonts w:ascii="Times New Roman" w:hAnsi="Times New Roman" w:cs="Times New Roman"/>
                        <w:sz w:val="24"/>
                        <w:szCs w:val="24"/>
                      </w:rPr>
                      <w:fldChar w:fldCharType="begin"/>
                    </w:r>
                    <w:r>
                      <w:rPr>
                        <w:rFonts w:ascii="Times New Roman" w:eastAsia="Times New Roman" w:hAnsi="Times New Roman" w:cs="Times New Roman"/>
                        <w:sz w:val="24"/>
                        <w:szCs w:val="24"/>
                        <w:lang w:val="en-US" w:eastAsia="en-GB"/>
                      </w:rPr>
                      <w:instrText xml:space="preserve"> CITATION Rod05 \l 1033 </w:instrText>
                    </w:r>
                    <w:r>
                      <w:rPr>
                        <w:rFonts w:ascii="Times New Roman" w:hAnsi="Times New Roman" w:cs="Times New Roman"/>
                        <w:sz w:val="24"/>
                        <w:szCs w:val="24"/>
                      </w:rPr>
                      <w:fldChar w:fldCharType="separate"/>
                    </w:r>
                    <w:r w:rsidRPr="00DD32DF">
                      <w:rPr>
                        <w:rFonts w:ascii="Times New Roman" w:eastAsia="Times New Roman" w:hAnsi="Times New Roman" w:cs="Times New Roman"/>
                        <w:noProof/>
                        <w:sz w:val="24"/>
                        <w:szCs w:val="24"/>
                        <w:lang w:val="en-US" w:eastAsia="en-GB"/>
                      </w:rPr>
                      <w:t>(Rodrigo)</w:t>
                    </w:r>
                    <w:r>
                      <w:rPr>
                        <w:rFonts w:ascii="Times New Roman" w:hAnsi="Times New Roman" w:cs="Times New Roman"/>
                        <w:sz w:val="24"/>
                        <w:szCs w:val="24"/>
                      </w:rPr>
                      <w:fldChar w:fldCharType="end"/>
                    </w:r>
                  </w:sdtContent>
                </w:sdt>
              </w:p>
            </w:sdtContent>
          </w:sdt>
        </w:tc>
      </w:tr>
    </w:tbl>
    <w:p w:rsidR="00C27FAB" w:rsidRPr="008F62F2" w:rsidRDefault="00C27FAB" w:rsidP="00B33145">
      <w:pPr>
        <w:rPr>
          <w:rFonts w:ascii="Times New Roman" w:hAnsi="Times New Roman" w:cs="Times New Roman"/>
          <w:sz w:val="24"/>
          <w:szCs w:val="24"/>
        </w:rPr>
      </w:pPr>
    </w:p>
    <w:sectPr w:rsidR="00C27FAB" w:rsidRPr="008F62F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2F2" w:rsidRDefault="008F62F2" w:rsidP="007A0D55">
      <w:pPr>
        <w:spacing w:after="0" w:line="240" w:lineRule="auto"/>
      </w:pPr>
      <w:r>
        <w:separator/>
      </w:r>
    </w:p>
  </w:endnote>
  <w:endnote w:type="continuationSeparator" w:id="0">
    <w:p w:rsidR="008F62F2" w:rsidRDefault="008F62F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SimSun-ExtB">
    <w:panose1 w:val="02010609060101010101"/>
    <w:charset w:val="51"/>
    <w:family w:val="auto"/>
    <w:pitch w:val="variable"/>
    <w:sig w:usb0="00000001" w:usb1="0A080000" w:usb2="00000010" w:usb3="00000000" w:csb0="001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2F2" w:rsidRDefault="008F62F2" w:rsidP="007A0D55">
      <w:pPr>
        <w:spacing w:after="0" w:line="240" w:lineRule="auto"/>
      </w:pPr>
      <w:r>
        <w:separator/>
      </w:r>
    </w:p>
  </w:footnote>
  <w:footnote w:type="continuationSeparator" w:id="0">
    <w:p w:rsidR="008F62F2" w:rsidRDefault="008F62F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2F2" w:rsidRDefault="008F62F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F62F2" w:rsidRDefault="008F62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23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05BD"/>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6233"/>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62F2"/>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32DF"/>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A62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6233"/>
    <w:rPr>
      <w:rFonts w:ascii="Lucida Grande" w:hAnsi="Lucida Grande" w:cs="Lucida Grande"/>
      <w:sz w:val="18"/>
      <w:szCs w:val="18"/>
    </w:rPr>
  </w:style>
  <w:style w:type="paragraph" w:styleId="NormalWeb">
    <w:name w:val="Normal (Web)"/>
    <w:basedOn w:val="Normal"/>
    <w:uiPriority w:val="99"/>
    <w:semiHidden/>
    <w:rsid w:val="002705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uiPriority w:val="99"/>
    <w:rsid w:val="008F62F2"/>
    <w:rPr>
      <w:rFonts w:cs="Times New Roman"/>
      <w:color w:val="0000FF"/>
      <w:u w:val="single"/>
    </w:rPr>
  </w:style>
  <w:style w:type="paragraph" w:styleId="Caption">
    <w:name w:val="caption"/>
    <w:basedOn w:val="Normal"/>
    <w:next w:val="Normal"/>
    <w:uiPriority w:val="35"/>
    <w:semiHidden/>
    <w:qFormat/>
    <w:rsid w:val="008F62F2"/>
    <w:pPr>
      <w:spacing w:after="200" w:line="240" w:lineRule="auto"/>
    </w:pPr>
    <w:rPr>
      <w:b/>
      <w:bCs/>
      <w:color w:val="5B9BD5" w:themeColor="accent1"/>
      <w:sz w:val="18"/>
      <w:szCs w:val="18"/>
    </w:rPr>
  </w:style>
  <w:style w:type="character" w:customStyle="1" w:styleId="fn">
    <w:name w:val="fn"/>
    <w:uiPriority w:val="99"/>
    <w:rsid w:val="008F62F2"/>
    <w:rPr>
      <w:rFonts w:cs="Times New Roman"/>
    </w:rPr>
  </w:style>
  <w:style w:type="paragraph" w:styleId="NoSpacing">
    <w:name w:val="No Spacing"/>
    <w:uiPriority w:val="99"/>
    <w:qFormat/>
    <w:rsid w:val="008F62F2"/>
    <w:pPr>
      <w:spacing w:after="0" w:line="240" w:lineRule="auto"/>
    </w:pPr>
    <w:rPr>
      <w:rFonts w:ascii="Calibri" w:eastAsia="Calibri" w:hAnsi="Calibri" w:cs="Times New Roman"/>
    </w:rPr>
  </w:style>
  <w:style w:type="character" w:styleId="CommentReference">
    <w:name w:val="annotation reference"/>
    <w:uiPriority w:val="99"/>
    <w:semiHidden/>
    <w:unhideWhenUsed/>
    <w:rsid w:val="008F62F2"/>
    <w:rPr>
      <w:sz w:val="18"/>
      <w:szCs w:val="18"/>
    </w:rPr>
  </w:style>
  <w:style w:type="paragraph" w:styleId="CommentText">
    <w:name w:val="annotation text"/>
    <w:basedOn w:val="Normal"/>
    <w:link w:val="CommentTextChar"/>
    <w:uiPriority w:val="99"/>
    <w:semiHidden/>
    <w:unhideWhenUsed/>
    <w:rsid w:val="008F62F2"/>
    <w:pPr>
      <w:spacing w:after="200" w:line="276" w:lineRule="auto"/>
    </w:pPr>
    <w:rPr>
      <w:rFonts w:ascii="Calibri" w:eastAsia="Calibri" w:hAnsi="Calibri" w:cs="Times New Roman"/>
      <w:sz w:val="24"/>
      <w:szCs w:val="24"/>
    </w:rPr>
  </w:style>
  <w:style w:type="character" w:customStyle="1" w:styleId="CommentTextChar">
    <w:name w:val="Comment Text Char"/>
    <w:basedOn w:val="DefaultParagraphFont"/>
    <w:link w:val="CommentText"/>
    <w:uiPriority w:val="99"/>
    <w:semiHidden/>
    <w:rsid w:val="008F62F2"/>
    <w:rPr>
      <w:rFonts w:ascii="Calibri" w:eastAsia="Calibri" w:hAnsi="Calibri"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A62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6233"/>
    <w:rPr>
      <w:rFonts w:ascii="Lucida Grande" w:hAnsi="Lucida Grande" w:cs="Lucida Grande"/>
      <w:sz w:val="18"/>
      <w:szCs w:val="18"/>
    </w:rPr>
  </w:style>
  <w:style w:type="paragraph" w:styleId="NormalWeb">
    <w:name w:val="Normal (Web)"/>
    <w:basedOn w:val="Normal"/>
    <w:uiPriority w:val="99"/>
    <w:semiHidden/>
    <w:rsid w:val="002705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uiPriority w:val="99"/>
    <w:rsid w:val="008F62F2"/>
    <w:rPr>
      <w:rFonts w:cs="Times New Roman"/>
      <w:color w:val="0000FF"/>
      <w:u w:val="single"/>
    </w:rPr>
  </w:style>
  <w:style w:type="paragraph" w:styleId="Caption">
    <w:name w:val="caption"/>
    <w:basedOn w:val="Normal"/>
    <w:next w:val="Normal"/>
    <w:uiPriority w:val="35"/>
    <w:semiHidden/>
    <w:qFormat/>
    <w:rsid w:val="008F62F2"/>
    <w:pPr>
      <w:spacing w:after="200" w:line="240" w:lineRule="auto"/>
    </w:pPr>
    <w:rPr>
      <w:b/>
      <w:bCs/>
      <w:color w:val="5B9BD5" w:themeColor="accent1"/>
      <w:sz w:val="18"/>
      <w:szCs w:val="18"/>
    </w:rPr>
  </w:style>
  <w:style w:type="character" w:customStyle="1" w:styleId="fn">
    <w:name w:val="fn"/>
    <w:uiPriority w:val="99"/>
    <w:rsid w:val="008F62F2"/>
    <w:rPr>
      <w:rFonts w:cs="Times New Roman"/>
    </w:rPr>
  </w:style>
  <w:style w:type="paragraph" w:styleId="NoSpacing">
    <w:name w:val="No Spacing"/>
    <w:uiPriority w:val="99"/>
    <w:qFormat/>
    <w:rsid w:val="008F62F2"/>
    <w:pPr>
      <w:spacing w:after="0" w:line="240" w:lineRule="auto"/>
    </w:pPr>
    <w:rPr>
      <w:rFonts w:ascii="Calibri" w:eastAsia="Calibri" w:hAnsi="Calibri" w:cs="Times New Roman"/>
    </w:rPr>
  </w:style>
  <w:style w:type="character" w:styleId="CommentReference">
    <w:name w:val="annotation reference"/>
    <w:uiPriority w:val="99"/>
    <w:semiHidden/>
    <w:unhideWhenUsed/>
    <w:rsid w:val="008F62F2"/>
    <w:rPr>
      <w:sz w:val="18"/>
      <w:szCs w:val="18"/>
    </w:rPr>
  </w:style>
  <w:style w:type="paragraph" w:styleId="CommentText">
    <w:name w:val="annotation text"/>
    <w:basedOn w:val="Normal"/>
    <w:link w:val="CommentTextChar"/>
    <w:uiPriority w:val="99"/>
    <w:semiHidden/>
    <w:unhideWhenUsed/>
    <w:rsid w:val="008F62F2"/>
    <w:pPr>
      <w:spacing w:after="200" w:line="276" w:lineRule="auto"/>
    </w:pPr>
    <w:rPr>
      <w:rFonts w:ascii="Calibri" w:eastAsia="Calibri" w:hAnsi="Calibri" w:cs="Times New Roman"/>
      <w:sz w:val="24"/>
      <w:szCs w:val="24"/>
    </w:rPr>
  </w:style>
  <w:style w:type="character" w:customStyle="1" w:styleId="CommentTextChar">
    <w:name w:val="Comment Text Char"/>
    <w:basedOn w:val="DefaultParagraphFont"/>
    <w:link w:val="CommentText"/>
    <w:uiPriority w:val="99"/>
    <w:semiHidden/>
    <w:rsid w:val="008F62F2"/>
    <w:rPr>
      <w:rFonts w:ascii="Calibri" w:eastAsia="Calibri"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lpais.com/recorte/20060520elpbabens_6/XXLCO/Ies/Maria_Lejarraga.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E4509959F0024E913FE18E1B78BAFA"/>
        <w:category>
          <w:name w:val="General"/>
          <w:gallery w:val="placeholder"/>
        </w:category>
        <w:types>
          <w:type w:val="bbPlcHdr"/>
        </w:types>
        <w:behaviors>
          <w:behavior w:val="content"/>
        </w:behaviors>
        <w:guid w:val="{F9B055EF-2996-7043-AE4F-8D351455B3A0}"/>
      </w:docPartPr>
      <w:docPartBody>
        <w:p w:rsidR="00E81AF7" w:rsidRDefault="00E81AF7">
          <w:pPr>
            <w:pStyle w:val="20E4509959F0024E913FE18E1B78BAFA"/>
          </w:pPr>
          <w:r w:rsidRPr="00CC586D">
            <w:rPr>
              <w:rStyle w:val="PlaceholderText"/>
              <w:b/>
              <w:color w:val="FFFFFF" w:themeColor="background1"/>
            </w:rPr>
            <w:t>[Salutation]</w:t>
          </w:r>
        </w:p>
      </w:docPartBody>
    </w:docPart>
    <w:docPart>
      <w:docPartPr>
        <w:name w:val="B183AD40D8242441B8E28C226BCD79BA"/>
        <w:category>
          <w:name w:val="General"/>
          <w:gallery w:val="placeholder"/>
        </w:category>
        <w:types>
          <w:type w:val="bbPlcHdr"/>
        </w:types>
        <w:behaviors>
          <w:behavior w:val="content"/>
        </w:behaviors>
        <w:guid w:val="{E5660139-2E0F-D24B-B7F5-37547DF82CED}"/>
      </w:docPartPr>
      <w:docPartBody>
        <w:p w:rsidR="00E81AF7" w:rsidRDefault="00E81AF7">
          <w:pPr>
            <w:pStyle w:val="B183AD40D8242441B8E28C226BCD79BA"/>
          </w:pPr>
          <w:r>
            <w:rPr>
              <w:rStyle w:val="PlaceholderText"/>
            </w:rPr>
            <w:t>[First name]</w:t>
          </w:r>
        </w:p>
      </w:docPartBody>
    </w:docPart>
    <w:docPart>
      <w:docPartPr>
        <w:name w:val="938E91D8BE89DE45BFF944948F574CF5"/>
        <w:category>
          <w:name w:val="General"/>
          <w:gallery w:val="placeholder"/>
        </w:category>
        <w:types>
          <w:type w:val="bbPlcHdr"/>
        </w:types>
        <w:behaviors>
          <w:behavior w:val="content"/>
        </w:behaviors>
        <w:guid w:val="{A6791CE5-7E46-5244-B58E-B6937EE021C4}"/>
      </w:docPartPr>
      <w:docPartBody>
        <w:p w:rsidR="00E81AF7" w:rsidRDefault="00E81AF7">
          <w:pPr>
            <w:pStyle w:val="938E91D8BE89DE45BFF944948F574CF5"/>
          </w:pPr>
          <w:r>
            <w:rPr>
              <w:rStyle w:val="PlaceholderText"/>
            </w:rPr>
            <w:t>[Middle name]</w:t>
          </w:r>
        </w:p>
      </w:docPartBody>
    </w:docPart>
    <w:docPart>
      <w:docPartPr>
        <w:name w:val="1C47526CB5BBAC4B9B9F043B55A8A1CB"/>
        <w:category>
          <w:name w:val="General"/>
          <w:gallery w:val="placeholder"/>
        </w:category>
        <w:types>
          <w:type w:val="bbPlcHdr"/>
        </w:types>
        <w:behaviors>
          <w:behavior w:val="content"/>
        </w:behaviors>
        <w:guid w:val="{5BD0631E-E7E7-4642-9AAC-ADE704E5FDBD}"/>
      </w:docPartPr>
      <w:docPartBody>
        <w:p w:rsidR="00E81AF7" w:rsidRDefault="00E81AF7">
          <w:pPr>
            <w:pStyle w:val="1C47526CB5BBAC4B9B9F043B55A8A1CB"/>
          </w:pPr>
          <w:r>
            <w:rPr>
              <w:rStyle w:val="PlaceholderText"/>
            </w:rPr>
            <w:t>[Last name]</w:t>
          </w:r>
        </w:p>
      </w:docPartBody>
    </w:docPart>
    <w:docPart>
      <w:docPartPr>
        <w:name w:val="13A82AADE73413439EB464116D5458ED"/>
        <w:category>
          <w:name w:val="General"/>
          <w:gallery w:val="placeholder"/>
        </w:category>
        <w:types>
          <w:type w:val="bbPlcHdr"/>
        </w:types>
        <w:behaviors>
          <w:behavior w:val="content"/>
        </w:behaviors>
        <w:guid w:val="{51DB5CFE-F57C-C64C-A6E9-E8FEA3253812}"/>
      </w:docPartPr>
      <w:docPartBody>
        <w:p w:rsidR="00E81AF7" w:rsidRDefault="00E81AF7">
          <w:pPr>
            <w:pStyle w:val="13A82AADE73413439EB464116D5458ED"/>
          </w:pPr>
          <w:r>
            <w:rPr>
              <w:rStyle w:val="PlaceholderText"/>
            </w:rPr>
            <w:t>[Enter your biography]</w:t>
          </w:r>
        </w:p>
      </w:docPartBody>
    </w:docPart>
    <w:docPart>
      <w:docPartPr>
        <w:name w:val="F2E5E1216CC5A240894ACAEDDF2C3308"/>
        <w:category>
          <w:name w:val="General"/>
          <w:gallery w:val="placeholder"/>
        </w:category>
        <w:types>
          <w:type w:val="bbPlcHdr"/>
        </w:types>
        <w:behaviors>
          <w:behavior w:val="content"/>
        </w:behaviors>
        <w:guid w:val="{8C04B932-60B4-A449-895C-EE42DD5525B8}"/>
      </w:docPartPr>
      <w:docPartBody>
        <w:p w:rsidR="00E81AF7" w:rsidRDefault="00E81AF7">
          <w:pPr>
            <w:pStyle w:val="F2E5E1216CC5A240894ACAEDDF2C3308"/>
          </w:pPr>
          <w:r>
            <w:rPr>
              <w:rStyle w:val="PlaceholderText"/>
            </w:rPr>
            <w:t>[Enter the institution with which you are affiliated]</w:t>
          </w:r>
        </w:p>
      </w:docPartBody>
    </w:docPart>
    <w:docPart>
      <w:docPartPr>
        <w:name w:val="C23B5D887735144EB047D0F452D101D0"/>
        <w:category>
          <w:name w:val="General"/>
          <w:gallery w:val="placeholder"/>
        </w:category>
        <w:types>
          <w:type w:val="bbPlcHdr"/>
        </w:types>
        <w:behaviors>
          <w:behavior w:val="content"/>
        </w:behaviors>
        <w:guid w:val="{3F26FA58-7BC1-6C47-93DB-AA09001CCD8C}"/>
      </w:docPartPr>
      <w:docPartBody>
        <w:p w:rsidR="00E81AF7" w:rsidRDefault="00E81AF7">
          <w:pPr>
            <w:pStyle w:val="C23B5D887735144EB047D0F452D101D0"/>
          </w:pPr>
          <w:r w:rsidRPr="00EF74F7">
            <w:rPr>
              <w:b/>
              <w:color w:val="808080" w:themeColor="background1" w:themeShade="80"/>
            </w:rPr>
            <w:t>[Enter the headword for your article]</w:t>
          </w:r>
        </w:p>
      </w:docPartBody>
    </w:docPart>
    <w:docPart>
      <w:docPartPr>
        <w:name w:val="662D062ED1C8CD43A65B305D26E5BCE6"/>
        <w:category>
          <w:name w:val="General"/>
          <w:gallery w:val="placeholder"/>
        </w:category>
        <w:types>
          <w:type w:val="bbPlcHdr"/>
        </w:types>
        <w:behaviors>
          <w:behavior w:val="content"/>
        </w:behaviors>
        <w:guid w:val="{C82C1DA0-FCDC-7B4E-879C-2C5C83965CB2}"/>
      </w:docPartPr>
      <w:docPartBody>
        <w:p w:rsidR="00E81AF7" w:rsidRDefault="00E81AF7">
          <w:pPr>
            <w:pStyle w:val="662D062ED1C8CD43A65B305D26E5BC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86AEEC56BC4F8438D07AB7ABFE2DBB3"/>
        <w:category>
          <w:name w:val="General"/>
          <w:gallery w:val="placeholder"/>
        </w:category>
        <w:types>
          <w:type w:val="bbPlcHdr"/>
        </w:types>
        <w:behaviors>
          <w:behavior w:val="content"/>
        </w:behaviors>
        <w:guid w:val="{89FEF9CB-FB91-374B-BF53-78485F398006}"/>
      </w:docPartPr>
      <w:docPartBody>
        <w:p w:rsidR="00E81AF7" w:rsidRDefault="00E81AF7">
          <w:pPr>
            <w:pStyle w:val="386AEEC56BC4F8438D07AB7ABFE2DBB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A6D6E7563645347A403177EAA87D5ED"/>
        <w:category>
          <w:name w:val="General"/>
          <w:gallery w:val="placeholder"/>
        </w:category>
        <w:types>
          <w:type w:val="bbPlcHdr"/>
        </w:types>
        <w:behaviors>
          <w:behavior w:val="content"/>
        </w:behaviors>
        <w:guid w:val="{C6F9314B-C8CF-C343-B7CE-B57CE42A6990}"/>
      </w:docPartPr>
      <w:docPartBody>
        <w:p w:rsidR="00E81AF7" w:rsidRDefault="00E81AF7">
          <w:pPr>
            <w:pStyle w:val="6A6D6E7563645347A403177EAA87D5E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47E12792752C4CA6BD82CDE1F1D5AE"/>
        <w:category>
          <w:name w:val="General"/>
          <w:gallery w:val="placeholder"/>
        </w:category>
        <w:types>
          <w:type w:val="bbPlcHdr"/>
        </w:types>
        <w:behaviors>
          <w:behavior w:val="content"/>
        </w:behaviors>
        <w:guid w:val="{8CC702A9-4A95-2448-9A97-16CF776302A7}"/>
      </w:docPartPr>
      <w:docPartBody>
        <w:p w:rsidR="00E81AF7" w:rsidRDefault="00E81AF7">
          <w:pPr>
            <w:pStyle w:val="2047E12792752C4CA6BD82CDE1F1D5AE"/>
          </w:pPr>
          <w:r>
            <w:rPr>
              <w:rStyle w:val="PlaceholderText"/>
            </w:rPr>
            <w:t>[Enter citations for further reading here]</w:t>
          </w:r>
        </w:p>
      </w:docPartBody>
    </w:docPart>
    <w:docPart>
      <w:docPartPr>
        <w:name w:val="6668AC365F73BF40BC97981F09CB9518"/>
        <w:category>
          <w:name w:val="General"/>
          <w:gallery w:val="placeholder"/>
        </w:category>
        <w:types>
          <w:type w:val="bbPlcHdr"/>
        </w:types>
        <w:behaviors>
          <w:behavior w:val="content"/>
        </w:behaviors>
        <w:guid w:val="{7D7F5A9A-02D5-6845-9FCB-942543E14118}"/>
      </w:docPartPr>
      <w:docPartBody>
        <w:p w:rsidR="00E81AF7" w:rsidRDefault="00E81AF7" w:rsidP="00E81AF7">
          <w:pPr>
            <w:pStyle w:val="6668AC365F73BF40BC97981F09CB951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SimSun-ExtB">
    <w:panose1 w:val="02010609060101010101"/>
    <w:charset w:val="51"/>
    <w:family w:val="auto"/>
    <w:pitch w:val="variable"/>
    <w:sig w:usb0="00000001" w:usb1="0A080000" w:usb2="00000010" w:usb3="00000000" w:csb0="001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AF7"/>
    <w:rsid w:val="00E81AF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1AF7"/>
    <w:rPr>
      <w:color w:val="808080"/>
    </w:rPr>
  </w:style>
  <w:style w:type="paragraph" w:customStyle="1" w:styleId="20E4509959F0024E913FE18E1B78BAFA">
    <w:name w:val="20E4509959F0024E913FE18E1B78BAFA"/>
  </w:style>
  <w:style w:type="paragraph" w:customStyle="1" w:styleId="B183AD40D8242441B8E28C226BCD79BA">
    <w:name w:val="B183AD40D8242441B8E28C226BCD79BA"/>
  </w:style>
  <w:style w:type="paragraph" w:customStyle="1" w:styleId="938E91D8BE89DE45BFF944948F574CF5">
    <w:name w:val="938E91D8BE89DE45BFF944948F574CF5"/>
  </w:style>
  <w:style w:type="paragraph" w:customStyle="1" w:styleId="1C47526CB5BBAC4B9B9F043B55A8A1CB">
    <w:name w:val="1C47526CB5BBAC4B9B9F043B55A8A1CB"/>
  </w:style>
  <w:style w:type="paragraph" w:customStyle="1" w:styleId="13A82AADE73413439EB464116D5458ED">
    <w:name w:val="13A82AADE73413439EB464116D5458ED"/>
  </w:style>
  <w:style w:type="paragraph" w:customStyle="1" w:styleId="F2E5E1216CC5A240894ACAEDDF2C3308">
    <w:name w:val="F2E5E1216CC5A240894ACAEDDF2C3308"/>
  </w:style>
  <w:style w:type="paragraph" w:customStyle="1" w:styleId="C23B5D887735144EB047D0F452D101D0">
    <w:name w:val="C23B5D887735144EB047D0F452D101D0"/>
  </w:style>
  <w:style w:type="paragraph" w:customStyle="1" w:styleId="662D062ED1C8CD43A65B305D26E5BCE6">
    <w:name w:val="662D062ED1C8CD43A65B305D26E5BCE6"/>
  </w:style>
  <w:style w:type="paragraph" w:customStyle="1" w:styleId="386AEEC56BC4F8438D07AB7ABFE2DBB3">
    <w:name w:val="386AEEC56BC4F8438D07AB7ABFE2DBB3"/>
  </w:style>
  <w:style w:type="paragraph" w:customStyle="1" w:styleId="6A6D6E7563645347A403177EAA87D5ED">
    <w:name w:val="6A6D6E7563645347A403177EAA87D5ED"/>
  </w:style>
  <w:style w:type="paragraph" w:customStyle="1" w:styleId="2047E12792752C4CA6BD82CDE1F1D5AE">
    <w:name w:val="2047E12792752C4CA6BD82CDE1F1D5AE"/>
  </w:style>
  <w:style w:type="paragraph" w:customStyle="1" w:styleId="6668AC365F73BF40BC97981F09CB9518">
    <w:name w:val="6668AC365F73BF40BC97981F09CB9518"/>
    <w:rsid w:val="00E81AF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1AF7"/>
    <w:rPr>
      <w:color w:val="808080"/>
    </w:rPr>
  </w:style>
  <w:style w:type="paragraph" w:customStyle="1" w:styleId="20E4509959F0024E913FE18E1B78BAFA">
    <w:name w:val="20E4509959F0024E913FE18E1B78BAFA"/>
  </w:style>
  <w:style w:type="paragraph" w:customStyle="1" w:styleId="B183AD40D8242441B8E28C226BCD79BA">
    <w:name w:val="B183AD40D8242441B8E28C226BCD79BA"/>
  </w:style>
  <w:style w:type="paragraph" w:customStyle="1" w:styleId="938E91D8BE89DE45BFF944948F574CF5">
    <w:name w:val="938E91D8BE89DE45BFF944948F574CF5"/>
  </w:style>
  <w:style w:type="paragraph" w:customStyle="1" w:styleId="1C47526CB5BBAC4B9B9F043B55A8A1CB">
    <w:name w:val="1C47526CB5BBAC4B9B9F043B55A8A1CB"/>
  </w:style>
  <w:style w:type="paragraph" w:customStyle="1" w:styleId="13A82AADE73413439EB464116D5458ED">
    <w:name w:val="13A82AADE73413439EB464116D5458ED"/>
  </w:style>
  <w:style w:type="paragraph" w:customStyle="1" w:styleId="F2E5E1216CC5A240894ACAEDDF2C3308">
    <w:name w:val="F2E5E1216CC5A240894ACAEDDF2C3308"/>
  </w:style>
  <w:style w:type="paragraph" w:customStyle="1" w:styleId="C23B5D887735144EB047D0F452D101D0">
    <w:name w:val="C23B5D887735144EB047D0F452D101D0"/>
  </w:style>
  <w:style w:type="paragraph" w:customStyle="1" w:styleId="662D062ED1C8CD43A65B305D26E5BCE6">
    <w:name w:val="662D062ED1C8CD43A65B305D26E5BCE6"/>
  </w:style>
  <w:style w:type="paragraph" w:customStyle="1" w:styleId="386AEEC56BC4F8438D07AB7ABFE2DBB3">
    <w:name w:val="386AEEC56BC4F8438D07AB7ABFE2DBB3"/>
  </w:style>
  <w:style w:type="paragraph" w:customStyle="1" w:styleId="6A6D6E7563645347A403177EAA87D5ED">
    <w:name w:val="6A6D6E7563645347A403177EAA87D5ED"/>
  </w:style>
  <w:style w:type="paragraph" w:customStyle="1" w:styleId="2047E12792752C4CA6BD82CDE1F1D5AE">
    <w:name w:val="2047E12792752C4CA6BD82CDE1F1D5AE"/>
  </w:style>
  <w:style w:type="paragraph" w:customStyle="1" w:styleId="6668AC365F73BF40BC97981F09CB9518">
    <w:name w:val="6668AC365F73BF40BC97981F09CB9518"/>
    <w:rsid w:val="00E81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Bla09</b:Tag>
    <b:SourceType>JournalArticle</b:SourceType>
    <b:Guid>{A8619E88-799E-DB4E-8BF8-62BAE2C9C845}</b:Guid>
    <b:Title>Maternidad, libertad y feminismo en el pensamiento de María Martínez Sierra</b:Title>
    <b:City>Amsterdam</b:City>
    <b:Publisher>Rodopi</b:Publisher>
    <b:Year>2009</b:Year>
    <b:Pages>65-83</b:Pages>
    <b:Author>
      <b:Author>
        <b:NameList>
          <b:Person>
            <b:Last>Blanco</b:Last>
            <b:First>Alda</b:First>
          </b:Person>
        </b:NameList>
      </b:Author>
    </b:Author>
    <b:JournalName>Roles de género y cambio social en la literatura española del siglo</b:JournalName>
    <b:RefOrder>1</b:RefOrder>
  </b:Source>
  <b:Source>
    <b:Tag>Cia07</b:Tag>
    <b:SourceType>Book</b:SourceType>
    <b:Guid>{4A031627-64CE-9C40-B532-F5AAC9364EDF}</b:Guid>
    <b:Author>
      <b:Author>
        <b:NameList>
          <b:Person>
            <b:Last>Ciallella</b:Last>
            <b:First>Louise</b:First>
          </b:Person>
        </b:NameList>
      </b:Author>
    </b:Author>
    <b:Title>Quixotic Modernists: Reading Gender</b:Title>
    <b:Publisher>Bucknell University Press</b:Publisher>
    <b:City>Lewisburg</b:City>
    <b:Year>2007</b:Year>
    <b:RefOrder>2</b:RefOrder>
  </b:Source>
  <b:Source>
    <b:Tag>Joh03</b:Tag>
    <b:SourceType>Book</b:SourceType>
    <b:Guid>{98BF7317-895C-E34D-B52B-FDAEEB71875A}</b:Guid>
    <b:Author>
      <b:Author>
        <b:NameList>
          <b:Person>
            <b:Last>Johnson</b:Last>
            <b:First>Roberta</b:First>
          </b:Person>
        </b:NameList>
      </b:Author>
    </b:Author>
    <b:Title>Gender and Nation in the Spanish Modernist Novel</b:Title>
    <b:City>Nashville</b:City>
    <b:Publisher>Vanderbilt</b:Publisher>
    <b:Year>2003</b:Year>
    <b:RefOrder>3</b:RefOrder>
  </b:Source>
  <b:Source>
    <b:Tag>Mar98</b:Tag>
    <b:SourceType>Film</b:SourceType>
    <b:Guid>{86BB6D24-A81D-5E41-AAB9-27FE066597F5}</b:Guid>
    <b:Title>Mujeres en la historia</b:Title>
    <b:Year>1998</b:Year>
    <b:Comments>http://www.rtve.es/alacarta/videos/mujeres-en-la-historia/mujeres-historia-maria-lejarraga/838011/ </b:Comments>
    <b:Author>
      <b:Author>
        <b:NameList>
          <b:Person>
            <b:Last>Lejárraga</b:Last>
            <b:First>María</b:First>
            <b:Middle>de la O</b:Middle>
          </b:Person>
        </b:NameList>
      </b:Author>
      <b:Writer>
        <b:NameList>
          <b:Person>
            <b:Last>Lejárraga</b:Last>
            <b:First>María</b:First>
            <b:Middle>de la O</b:Middle>
          </b:Person>
        </b:NameList>
      </b:Writer>
    </b:Author>
    <b:ProductionCompany>Radio y Televisión Española</b:ProductionCompany>
    <b:Medium>TV</b:Medium>
    <b:RefOrder>4</b:RefOrder>
  </b:Source>
  <b:Source>
    <b:Tag>OCo03</b:Tag>
    <b:SourceType>Book</b:SourceType>
    <b:Guid>{E22D1656-6F3B-D04E-9414-B8409E079F90}</b:Guid>
    <b:Title>Mito y realidad de una dramaturga española, María Martínez Sierra</b:Title>
    <b:Year>2003</b:Year>
    <b:Author>
      <b:Author>
        <b:NameList>
          <b:Person>
            <b:Last>O’Connor</b:Last>
            <b:First>Patricia</b:First>
            <b:Middle>W</b:Middle>
          </b:Person>
        </b:NameList>
      </b:Author>
    </b:Author>
    <b:City>Logroño</b:City>
    <b:Publisher>Instituto de Estudios Riojanos</b:Publisher>
    <b:RefOrder>5</b:RefOrder>
  </b:Source>
  <b:Source>
    <b:Tag>Rod05</b:Tag>
    <b:SourceType>Book</b:SourceType>
    <b:Guid>{CFA5F1B1-1A8F-034B-8501-F45DA57E3CF7}</b:Guid>
    <b:Author>
      <b:Author>
        <b:NameList>
          <b:Person>
            <b:Last>Rodrigo</b:Last>
            <b:First>Antonio</b:First>
          </b:Person>
        </b:NameList>
      </b:Author>
    </b:Author>
    <b:Title>María Lejárraga: Una mujer en la sombra</b:Title>
    <b:City>Madrid</b:City>
    <b:Publisher>Algaba</b:Publisher>
    <b:Year>2005</b:Year>
    <b:RefOrder>6</b:RefOrder>
  </b:Source>
</b:Sources>
</file>

<file path=customXml/itemProps1.xml><?xml version="1.0" encoding="utf-8"?>
<ds:datastoreItem xmlns:ds="http://schemas.openxmlformats.org/officeDocument/2006/customXml" ds:itemID="{932B403D-5C5A-BB41-AC77-ACC36AC25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4</Pages>
  <Words>1195</Words>
  <Characters>6814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2015-10-24T18:48:00Z</dcterms:created>
  <dcterms:modified xsi:type="dcterms:W3CDTF">2015-10-24T19:41:00Z</dcterms:modified>
</cp:coreProperties>
</file>