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2069C6" w:rsidTr="00922950">
        <w:tc>
          <w:tcPr>
            <w:tcW w:w="491" w:type="dxa"/>
            <w:vMerge w:val="restart"/>
            <w:shd w:val="clear" w:color="auto" w:fill="A6A6A6" w:themeFill="background1" w:themeFillShade="A6"/>
            <w:textDirection w:val="btLr"/>
          </w:tcPr>
          <w:p w:rsidR="00B574C9" w:rsidRPr="002069C6" w:rsidRDefault="00B574C9" w:rsidP="00CC586D">
            <w:pPr>
              <w:jc w:val="center"/>
              <w:rPr>
                <w:b/>
                <w:color w:val="FFFFFF" w:themeColor="background1"/>
              </w:rPr>
            </w:pPr>
            <w:r w:rsidRPr="002069C6">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2069C6" w:rsidRDefault="00B574C9" w:rsidP="00CC586D">
                <w:pPr>
                  <w:jc w:val="center"/>
                  <w:rPr>
                    <w:b/>
                    <w:color w:val="FFFFFF" w:themeColor="background1"/>
                  </w:rPr>
                </w:pPr>
                <w:r w:rsidRPr="002069C6">
                  <w:rPr>
                    <w:rStyle w:val="PlaceholderText"/>
                    <w:b/>
                    <w:color w:val="FFFFFF" w:themeColor="background1"/>
                  </w:rPr>
                  <w:t>[Salutation]</w:t>
                </w:r>
              </w:p>
            </w:tc>
          </w:sdtContent>
        </w:sdt>
        <w:sdt>
          <w:sdtPr>
            <w:rPr>
              <w:lang w:val="en-US" w:eastAsia="ja-JP"/>
            </w:rPr>
            <w:alias w:val="First name"/>
            <w:tag w:val="authorFirstName"/>
            <w:id w:val="581645879"/>
            <w:placeholder>
              <w:docPart w:val="9F225D019D1A447387DB1C8BC3790146"/>
            </w:placeholder>
            <w:text/>
          </w:sdtPr>
          <w:sdtEndPr/>
          <w:sdtContent>
            <w:tc>
              <w:tcPr>
                <w:tcW w:w="2073" w:type="dxa"/>
              </w:tcPr>
              <w:p w:rsidR="00B574C9" w:rsidRPr="002069C6" w:rsidRDefault="002069C6" w:rsidP="002069C6">
                <w:proofErr w:type="spellStart"/>
                <w:r w:rsidRPr="002069C6">
                  <w:t>Sibelan</w:t>
                </w:r>
                <w:proofErr w:type="spellEnd"/>
                <w:r w:rsidRPr="002069C6">
                  <w:rPr>
                    <w:lang w:val="en-US" w:eastAsia="ja-JP"/>
                  </w:rPr>
                  <w:t xml:space="preserve"> </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Pr="002069C6" w:rsidRDefault="00B574C9" w:rsidP="00922950">
                <w:r w:rsidRPr="002069C6">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Pr="002069C6" w:rsidRDefault="002069C6" w:rsidP="002069C6">
                <w:r w:rsidRPr="002069C6">
                  <w:t>Forrester</w:t>
                </w:r>
              </w:p>
            </w:tc>
          </w:sdtContent>
        </w:sdt>
      </w:tr>
      <w:tr w:rsidR="00B574C9" w:rsidRPr="002069C6" w:rsidTr="001A6A06">
        <w:trPr>
          <w:trHeight w:val="986"/>
        </w:trPr>
        <w:tc>
          <w:tcPr>
            <w:tcW w:w="491" w:type="dxa"/>
            <w:vMerge/>
            <w:shd w:val="clear" w:color="auto" w:fill="A6A6A6" w:themeFill="background1" w:themeFillShade="A6"/>
          </w:tcPr>
          <w:p w:rsidR="00B574C9" w:rsidRPr="002069C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Pr="002069C6" w:rsidRDefault="00B574C9" w:rsidP="00922950">
                <w:r w:rsidRPr="002069C6">
                  <w:rPr>
                    <w:rStyle w:val="PlaceholderText"/>
                  </w:rPr>
                  <w:t>[Enter your biography]</w:t>
                </w:r>
              </w:p>
            </w:tc>
          </w:sdtContent>
        </w:sdt>
      </w:tr>
      <w:tr w:rsidR="00B574C9" w:rsidRPr="002069C6" w:rsidTr="001A6A06">
        <w:trPr>
          <w:trHeight w:val="986"/>
        </w:trPr>
        <w:tc>
          <w:tcPr>
            <w:tcW w:w="491" w:type="dxa"/>
            <w:vMerge/>
            <w:shd w:val="clear" w:color="auto" w:fill="A6A6A6" w:themeFill="background1" w:themeFillShade="A6"/>
          </w:tcPr>
          <w:p w:rsidR="00B574C9" w:rsidRPr="002069C6" w:rsidRDefault="00B574C9" w:rsidP="00CF1542">
            <w:pPr>
              <w:jc w:val="center"/>
              <w:rPr>
                <w:b/>
                <w:color w:val="FFFFFF" w:themeColor="background1"/>
              </w:rPr>
            </w:pPr>
          </w:p>
        </w:tc>
        <w:sdt>
          <w:sdtPr>
            <w:rPr>
              <w:lang w:val="en-US" w:eastAsia="ja-JP"/>
            </w:rPr>
            <w:alias w:val="Affiliation"/>
            <w:tag w:val="affiliation"/>
            <w:id w:val="2012937915"/>
            <w:placeholder>
              <w:docPart w:val="FDEFCD5D3353425EA20A3BE3BC7F4DAF"/>
            </w:placeholder>
            <w:text/>
          </w:sdtPr>
          <w:sdtEndPr/>
          <w:sdtContent>
            <w:tc>
              <w:tcPr>
                <w:tcW w:w="8525" w:type="dxa"/>
                <w:gridSpan w:val="4"/>
              </w:tcPr>
              <w:p w:rsidR="00B574C9" w:rsidRPr="002069C6" w:rsidRDefault="002069C6" w:rsidP="002069C6">
                <w:r w:rsidRPr="002069C6">
                  <w:rPr>
                    <w:lang w:val="en-US" w:eastAsia="ja-JP"/>
                  </w:rPr>
                  <w:t>Swarthmore College</w:t>
                </w:r>
              </w:p>
            </w:tc>
          </w:sdtContent>
        </w:sdt>
      </w:tr>
    </w:tbl>
    <w:p w:rsidR="003D3579" w:rsidRPr="002069C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069C6" w:rsidTr="00244BB0">
        <w:tc>
          <w:tcPr>
            <w:tcW w:w="9016" w:type="dxa"/>
            <w:shd w:val="clear" w:color="auto" w:fill="A6A6A6" w:themeFill="background1" w:themeFillShade="A6"/>
            <w:tcMar>
              <w:top w:w="113" w:type="dxa"/>
              <w:bottom w:w="113" w:type="dxa"/>
            </w:tcMar>
          </w:tcPr>
          <w:p w:rsidR="00244BB0" w:rsidRPr="002069C6" w:rsidRDefault="00244BB0" w:rsidP="00244BB0">
            <w:pPr>
              <w:jc w:val="center"/>
              <w:rPr>
                <w:b/>
                <w:color w:val="FFFFFF" w:themeColor="background1"/>
              </w:rPr>
            </w:pPr>
            <w:r w:rsidRPr="002069C6">
              <w:rPr>
                <w:b/>
                <w:color w:val="FFFFFF" w:themeColor="background1"/>
              </w:rPr>
              <w:t>Your article</w:t>
            </w:r>
          </w:p>
        </w:tc>
      </w:tr>
      <w:tr w:rsidR="003F0D73" w:rsidRPr="002069C6" w:rsidTr="003F0D73">
        <w:sdt>
          <w:sdtPr>
            <w:rPr>
              <w:lang w:val="en-US"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2069C6" w:rsidRDefault="002069C6" w:rsidP="002069C6">
                <w:r w:rsidRPr="002069C6">
                  <w:rPr>
                    <w:lang w:val="en-US" w:eastAsia="ja-JP"/>
                  </w:rPr>
                  <w:t>BALMONT, Konstantin (БАЛЬМОНТ, КОНСТАНТИН) (1867-1942)</w:t>
                </w:r>
              </w:p>
            </w:tc>
          </w:sdtContent>
        </w:sdt>
      </w:tr>
      <w:tr w:rsidR="00464699" w:rsidRPr="002069C6"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Pr="002069C6" w:rsidRDefault="00464699" w:rsidP="00464699">
                <w:r w:rsidRPr="002069C6">
                  <w:rPr>
                    <w:rStyle w:val="PlaceholderText"/>
                    <w:b/>
                  </w:rPr>
                  <w:t xml:space="preserve">[Enter any </w:t>
                </w:r>
                <w:r w:rsidRPr="002069C6">
                  <w:rPr>
                    <w:rStyle w:val="PlaceholderText"/>
                    <w:b/>
                    <w:i/>
                  </w:rPr>
                  <w:t>variant forms</w:t>
                </w:r>
                <w:r w:rsidRPr="002069C6">
                  <w:rPr>
                    <w:rStyle w:val="PlaceholderText"/>
                    <w:b/>
                  </w:rPr>
                  <w:t xml:space="preserve"> of your headword – OPTIONAL]</w:t>
                </w:r>
              </w:p>
            </w:tc>
          </w:sdtContent>
        </w:sdt>
      </w:tr>
      <w:tr w:rsidR="00E85A05" w:rsidRPr="002069C6"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2069C6" w:rsidRDefault="002069C6" w:rsidP="002069C6">
                <w:r w:rsidRPr="002069C6">
                  <w:rPr>
                    <w:rFonts w:cs="Times New Roman"/>
                  </w:rPr>
                  <w:t xml:space="preserve">Russian poet, translator, novelist, essayist, polyglot, </w:t>
                </w:r>
                <w:proofErr w:type="spellStart"/>
                <w:r w:rsidRPr="002069C6">
                  <w:rPr>
                    <w:rFonts w:cs="Times New Roman"/>
                  </w:rPr>
                  <w:t>traveler</w:t>
                </w:r>
                <w:proofErr w:type="spellEnd"/>
                <w:r w:rsidRPr="002069C6">
                  <w:rPr>
                    <w:rFonts w:cs="Times New Roman"/>
                  </w:rPr>
                  <w:t xml:space="preserve"> and travel writer. In the early years of the Symbolist movement </w:t>
                </w:r>
                <w:proofErr w:type="spellStart"/>
                <w:r w:rsidRPr="002069C6">
                  <w:rPr>
                    <w:rFonts w:cs="Times New Roman"/>
                  </w:rPr>
                  <w:t>Balmont</w:t>
                </w:r>
                <w:proofErr w:type="spellEnd"/>
                <w:r w:rsidRPr="002069C6">
                  <w:rPr>
                    <w:rFonts w:cs="Times New Roman"/>
                  </w:rPr>
                  <w:t xml:space="preserve"> was perhaps the best-known living Russian poet, representing the promise of Symbolism as a poetic school. His musical verse offered Decadent and other fashionable themes in rich metrical forms and intoxicating prosody. He published twenty-nine books of poetry in his lifetime, though the later emergence of new movements (ACMEISM, FUTURISM) and his own prolific production and willingness to publish work of varying quality damaged his reputation with critics. He is also extremely important in Russian culture as a translator, especially of </w:t>
                </w:r>
                <w:r>
                  <w:rPr>
                    <w:rFonts w:cs="Times New Roman"/>
                  </w:rPr>
                  <w:t>poets such as Poe, Shelley and Whitman</w:t>
                </w:r>
                <w:r w:rsidRPr="002069C6">
                  <w:rPr>
                    <w:rFonts w:cs="Times New Roman"/>
                  </w:rPr>
                  <w:t>.</w:t>
                </w:r>
              </w:p>
            </w:tc>
          </w:sdtContent>
        </w:sdt>
      </w:tr>
      <w:tr w:rsidR="003F0D73" w:rsidRPr="002069C6"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2069C6" w:rsidRPr="002069C6" w:rsidRDefault="008715C0" w:rsidP="002069C6">
                <w:sdt>
                  <w:sdtPr>
                    <w:alias w:val="Abstract"/>
                    <w:tag w:val="abstract"/>
                    <w:id w:val="-1046518795"/>
                    <w:placeholder>
                      <w:docPart w:val="FDE8DC1AA2F14681AC441687DE2B3938"/>
                    </w:placeholder>
                  </w:sdtPr>
                  <w:sdtEndPr/>
                  <w:sdtContent>
                    <w:r w:rsidR="002069C6" w:rsidRPr="002069C6">
                      <w:t xml:space="preserve">Russian poet, translator, novelist, essayist, polyglot, </w:t>
                    </w:r>
                    <w:proofErr w:type="spellStart"/>
                    <w:r w:rsidR="002069C6" w:rsidRPr="002069C6">
                      <w:t>traveler</w:t>
                    </w:r>
                    <w:proofErr w:type="spellEnd"/>
                    <w:r w:rsidR="002069C6" w:rsidRPr="002069C6">
                      <w:t xml:space="preserve"> and travel writer. In the early years of the Symbolist movement </w:t>
                    </w:r>
                    <w:proofErr w:type="spellStart"/>
                    <w:r w:rsidR="002069C6" w:rsidRPr="002069C6">
                      <w:t>Balmont</w:t>
                    </w:r>
                    <w:proofErr w:type="spellEnd"/>
                    <w:r w:rsidR="002069C6" w:rsidRPr="002069C6">
                      <w:t xml:space="preserve"> was perhaps the best-known living Russian poet, representing the promise of Symbolism as a poetic school. His musical verse offered Decadent and other fashionable themes in rich metrical forms and intoxicating prosody. He published twenty-nine books of poetry in his lifetime, though the later emergence of new movements (ACMEISM, FUTURISM) and his own prolific production and willingness to publish work of varying quality damaged his reputation with critics. He is also extremely important in Russian culture as a translator, </w:t>
                    </w:r>
                    <w:r w:rsidR="002069C6">
                      <w:t xml:space="preserve">especially of </w:t>
                    </w:r>
                    <w:r w:rsidR="002069C6">
                      <w:rPr>
                        <w:rFonts w:cs="Times New Roman"/>
                      </w:rPr>
                      <w:t>poets such as Poe, Shelley and Whitman</w:t>
                    </w:r>
                    <w:r w:rsidR="002069C6" w:rsidRPr="002069C6">
                      <w:t>.</w:t>
                    </w:r>
                  </w:sdtContent>
                </w:sdt>
              </w:p>
              <w:p w:rsidR="002069C6" w:rsidRPr="002069C6" w:rsidRDefault="002069C6" w:rsidP="002069C6"/>
              <w:p w:rsidR="002069C6" w:rsidRDefault="002069C6" w:rsidP="002069C6">
                <w:proofErr w:type="spellStart"/>
                <w:r w:rsidRPr="002069C6">
                  <w:t>Balmont</w:t>
                </w:r>
                <w:proofErr w:type="spellEnd"/>
                <w:r w:rsidRPr="002069C6">
                  <w:t xml:space="preserve"> was a Russian poet, translator, novelist, essayist, polyglot, traveller and travel writer. For some years in the late 1890s and early 1900s, </w:t>
                </w:r>
                <w:proofErr w:type="spellStart"/>
                <w:r w:rsidRPr="002069C6">
                  <w:t>Balmont</w:t>
                </w:r>
                <w:proofErr w:type="spellEnd"/>
                <w:r w:rsidRPr="002069C6">
                  <w:t xml:space="preserve"> was the most popular Russian poet, the first Symbolist widely published in the </w:t>
                </w:r>
                <w:r>
                  <w:t>‘</w:t>
                </w:r>
                <w:r w:rsidRPr="002069C6">
                  <w:t>thick</w:t>
                </w:r>
                <w:r>
                  <w:t>’</w:t>
                </w:r>
                <w:r w:rsidRPr="002069C6">
                  <w:t xml:space="preserve"> journals that then dominated Russian public discourse. He was a stylistic virtuoso who employed a wide range of poetic metres and often featured exotic rhymes. </w:t>
                </w:r>
                <w:proofErr w:type="spellStart"/>
                <w:r w:rsidRPr="002069C6">
                  <w:t>Balmont</w:t>
                </w:r>
                <w:proofErr w:type="spellEnd"/>
                <w:r w:rsidRPr="002069C6">
                  <w:t xml:space="preserve"> inspired two generations of Symbolists, especially the Decadents, and his sensual themes shocked some readers while hymning free love and inspiration for others. His greatest critical and popular success was his 1903 collection, </w:t>
                </w:r>
                <w:proofErr w:type="spellStart"/>
                <w:r w:rsidRPr="002069C6">
                  <w:rPr>
                    <w:i/>
                  </w:rPr>
                  <w:t>Budem</w:t>
                </w:r>
                <w:proofErr w:type="spellEnd"/>
                <w:r w:rsidRPr="002069C6">
                  <w:rPr>
                    <w:i/>
                  </w:rPr>
                  <w:t xml:space="preserve"> </w:t>
                </w:r>
                <w:proofErr w:type="spellStart"/>
                <w:r w:rsidRPr="002069C6">
                  <w:rPr>
                    <w:i/>
                  </w:rPr>
                  <w:t>kak</w:t>
                </w:r>
                <w:proofErr w:type="spellEnd"/>
                <w:r w:rsidRPr="002069C6">
                  <w:rPr>
                    <w:i/>
                  </w:rPr>
                  <w:t xml:space="preserve"> </w:t>
                </w:r>
                <w:proofErr w:type="spellStart"/>
                <w:r w:rsidRPr="002069C6">
                  <w:rPr>
                    <w:i/>
                  </w:rPr>
                  <w:t>solntse</w:t>
                </w:r>
                <w:proofErr w:type="spellEnd"/>
                <w:r w:rsidRPr="002069C6">
                  <w:t xml:space="preserve"> (Let’s Be Like the Sun). Later work could suffer from a lack of focus, prompting the comment that it read like ‘a splendid translation from an unknown original.’ Publishing twenty-nine books of poetry in his lifetime, </w:t>
                </w:r>
                <w:proofErr w:type="spellStart"/>
                <w:r w:rsidRPr="002069C6">
                  <w:t>Balmont</w:t>
                </w:r>
                <w:proofErr w:type="spellEnd"/>
                <w:r w:rsidRPr="002069C6">
                  <w:t xml:space="preserve"> was prolific but not always a good judge of his own work; by the 1910’s many critics considered him passé. Some of his later work is nonetheless very much worth attention. Frank </w:t>
                </w:r>
                <w:proofErr w:type="spellStart"/>
                <w:r w:rsidRPr="002069C6">
                  <w:t>Silbajoris</w:t>
                </w:r>
                <w:proofErr w:type="spellEnd"/>
                <w:r w:rsidRPr="002069C6">
                  <w:t xml:space="preserve"> estimates that, of about 7000 poems by </w:t>
                </w:r>
                <w:proofErr w:type="spellStart"/>
                <w:r w:rsidRPr="002069C6">
                  <w:t>Balmont</w:t>
                </w:r>
                <w:proofErr w:type="spellEnd"/>
                <w:r w:rsidRPr="002069C6">
                  <w:t>, some 100 are ‘masterpieces important to the development of Russian poetic culture in general.’</w:t>
                </w:r>
              </w:p>
              <w:p w:rsidR="002069C6" w:rsidRDefault="002069C6" w:rsidP="002069C6"/>
              <w:p w:rsidR="002069C6" w:rsidRDefault="002069C6" w:rsidP="002069C6">
                <w:pPr>
                  <w:keepNext/>
                </w:pPr>
                <w:r>
                  <w:t xml:space="preserve">File: </w:t>
                </w:r>
                <w:proofErr w:type="spellStart"/>
                <w:r w:rsidRPr="002069C6">
                  <w:t>Balmont</w:t>
                </w:r>
                <w:proofErr w:type="spellEnd"/>
                <w:r w:rsidRPr="002069C6">
                  <w:t xml:space="preserve"> 1936</w:t>
                </w:r>
                <w:r w:rsidR="008715C0">
                  <w:t>.jpeg</w:t>
                </w:r>
                <w:bookmarkStart w:id="0" w:name="_GoBack"/>
                <w:bookmarkEnd w:id="0"/>
              </w:p>
              <w:p w:rsidR="002069C6" w:rsidRDefault="002069C6" w:rsidP="002069C6">
                <w:pPr>
                  <w:pStyle w:val="Caption"/>
                </w:pPr>
                <w:proofErr w:type="spellStart"/>
                <w:r>
                  <w:t>Balmont</w:t>
                </w:r>
                <w:proofErr w:type="spellEnd"/>
                <w:r>
                  <w:t xml:space="preserve"> 1936 </w:t>
                </w:r>
                <w:fldSimple w:instr=" SEQ Balmont_1936 \* ARABIC ">
                  <w:r>
                    <w:rPr>
                      <w:noProof/>
                    </w:rPr>
                    <w:t>1</w:t>
                  </w:r>
                </w:fldSimple>
              </w:p>
              <w:p w:rsidR="002069C6" w:rsidRPr="002069C6" w:rsidRDefault="002069C6" w:rsidP="002069C6">
                <w:r w:rsidRPr="002069C6">
                  <w:lastRenderedPageBreak/>
                  <w:t>Source:</w:t>
                </w:r>
                <w:r>
                  <w:t xml:space="preserve"> URL available at</w:t>
                </w:r>
                <w:r w:rsidRPr="002069C6">
                  <w:t xml:space="preserve"> </w:t>
                </w:r>
                <w:hyperlink r:id="rId9" w:history="1">
                  <w:r w:rsidRPr="002069C6">
                    <w:rPr>
                      <w:rStyle w:val="Hyperlink"/>
                      <w:rFonts w:cs="Times New Roman"/>
                      <w:color w:val="auto"/>
                    </w:rPr>
                    <w:t>http://poetree.ru/blog/konstantin_balmont_stikhotvorenie_bezglagolnost/2011-05-16-2402</w:t>
                  </w:r>
                </w:hyperlink>
              </w:p>
              <w:p w:rsidR="002069C6" w:rsidRPr="002069C6" w:rsidRDefault="002069C6" w:rsidP="002069C6"/>
              <w:p w:rsidR="002069C6" w:rsidRPr="002069C6" w:rsidRDefault="002069C6" w:rsidP="002069C6">
                <w:pPr>
                  <w:rPr>
                    <w:rFonts w:cs="Times New Roman"/>
                  </w:rPr>
                </w:pPr>
                <w:proofErr w:type="spellStart"/>
                <w:r w:rsidRPr="002069C6">
                  <w:rPr>
                    <w:rFonts w:cs="Times New Roman"/>
                  </w:rPr>
                  <w:t>Balmont</w:t>
                </w:r>
                <w:proofErr w:type="spellEnd"/>
                <w:r w:rsidRPr="002069C6">
                  <w:rPr>
                    <w:rFonts w:cs="Times New Roman"/>
                  </w:rPr>
                  <w:t xml:space="preserve"> studied law at Moscow University without completing the course. He first attracted attention with translations from English; the first book of his own poetry was published in 1894. He particularly appreciated English language poets, translating Whitman, Poe, and Shelley; his book-length 1915 essay, </w:t>
                </w:r>
                <w:r w:rsidRPr="002069C6">
                  <w:rPr>
                    <w:rFonts w:cs="Times New Roman"/>
                    <w:i/>
                  </w:rPr>
                  <w:t>Poetry as Enchantment</w:t>
                </w:r>
                <w:r w:rsidRPr="002069C6">
                  <w:rPr>
                    <w:rFonts w:cs="Times New Roman"/>
                  </w:rPr>
                  <w:t xml:space="preserve">, declared Poe the finest poet of all times. He also translated from many other languages and took examples of poetic creativity from cultures distant in time and space (e.g., Mayan, Australian Aboriginal). A restless </w:t>
                </w:r>
                <w:proofErr w:type="spellStart"/>
                <w:r w:rsidRPr="002069C6">
                  <w:rPr>
                    <w:rFonts w:cs="Times New Roman"/>
                  </w:rPr>
                  <w:t>traveler</w:t>
                </w:r>
                <w:proofErr w:type="spellEnd"/>
                <w:r w:rsidRPr="002069C6">
                  <w:rPr>
                    <w:rFonts w:cs="Times New Roman"/>
                  </w:rPr>
                  <w:t xml:space="preserve">, </w:t>
                </w:r>
                <w:proofErr w:type="spellStart"/>
                <w:r w:rsidRPr="002069C6">
                  <w:rPr>
                    <w:rFonts w:cs="Times New Roman"/>
                  </w:rPr>
                  <w:t>Balmont</w:t>
                </w:r>
                <w:proofErr w:type="spellEnd"/>
                <w:r w:rsidRPr="002069C6">
                  <w:rPr>
                    <w:rFonts w:cs="Times New Roman"/>
                  </w:rPr>
                  <w:t xml:space="preserve"> visited Mexico and California in 1905 and lived for several years in Paris, fearing repercussions from anti-monarchist poetry he had written during the 1905 revolution. He returned to Russia only in 1913, after an amnesty.</w:t>
                </w:r>
              </w:p>
              <w:p w:rsidR="002069C6" w:rsidRPr="002069C6" w:rsidRDefault="002069C6" w:rsidP="002069C6">
                <w:pPr>
                  <w:rPr>
                    <w:rFonts w:cs="Times New Roman"/>
                  </w:rPr>
                </w:pPr>
              </w:p>
              <w:p w:rsidR="002069C6" w:rsidRPr="002069C6" w:rsidRDefault="002069C6" w:rsidP="002069C6">
                <w:pPr>
                  <w:rPr>
                    <w:rFonts w:cs="Times New Roman"/>
                  </w:rPr>
                </w:pPr>
                <w:r w:rsidRPr="002069C6">
                  <w:rPr>
                    <w:rFonts w:cs="Times New Roman"/>
                  </w:rPr>
                  <w:t xml:space="preserve">Married three times (the third time in a civil marriage, without divorcing his second wife), </w:t>
                </w:r>
                <w:proofErr w:type="spellStart"/>
                <w:r w:rsidRPr="002069C6">
                  <w:rPr>
                    <w:rFonts w:cs="Times New Roman"/>
                  </w:rPr>
                  <w:t>Balmont</w:t>
                </w:r>
                <w:proofErr w:type="spellEnd"/>
                <w:r w:rsidRPr="002069C6">
                  <w:rPr>
                    <w:rFonts w:cs="Times New Roman"/>
                  </w:rPr>
                  <w:t xml:space="preserve"> had one son and two daughters. One daughter was named </w:t>
                </w:r>
                <w:r>
                  <w:rPr>
                    <w:rFonts w:cs="Times New Roman"/>
                  </w:rPr>
                  <w:t>‘</w:t>
                </w:r>
                <w:proofErr w:type="spellStart"/>
                <w:r w:rsidRPr="002069C6">
                  <w:rPr>
                    <w:rFonts w:cs="Times New Roman"/>
                  </w:rPr>
                  <w:t>Mirra</w:t>
                </w:r>
                <w:proofErr w:type="spellEnd"/>
                <w:r>
                  <w:rPr>
                    <w:rFonts w:cs="Times New Roman"/>
                  </w:rPr>
                  <w:t>’</w:t>
                </w:r>
                <w:r w:rsidRPr="002069C6">
                  <w:rPr>
                    <w:rFonts w:cs="Times New Roman"/>
                  </w:rPr>
                  <w:t xml:space="preserve"> after his friend and lover, the poet </w:t>
                </w:r>
                <w:proofErr w:type="spellStart"/>
                <w:r w:rsidRPr="002069C6">
                  <w:rPr>
                    <w:rFonts w:cs="Times New Roman"/>
                  </w:rPr>
                  <w:t>Mirra</w:t>
                </w:r>
                <w:proofErr w:type="spellEnd"/>
                <w:r w:rsidRPr="002069C6">
                  <w:rPr>
                    <w:rFonts w:cs="Times New Roman"/>
                  </w:rPr>
                  <w:t xml:space="preserve"> </w:t>
                </w:r>
                <w:proofErr w:type="spellStart"/>
                <w:r w:rsidRPr="002069C6">
                  <w:rPr>
                    <w:rFonts w:cs="Times New Roman"/>
                  </w:rPr>
                  <w:t>Lokhvitskaya</w:t>
                </w:r>
                <w:proofErr w:type="spellEnd"/>
                <w:r w:rsidRPr="002069C6">
                  <w:rPr>
                    <w:rFonts w:cs="Times New Roman"/>
                  </w:rPr>
                  <w:t xml:space="preserve">. His often exhibitionist </w:t>
                </w:r>
                <w:proofErr w:type="spellStart"/>
                <w:r w:rsidRPr="002069C6">
                  <w:rPr>
                    <w:rFonts w:cs="Times New Roman"/>
                  </w:rPr>
                  <w:t>behavior</w:t>
                </w:r>
                <w:proofErr w:type="spellEnd"/>
                <w:r w:rsidRPr="002069C6">
                  <w:rPr>
                    <w:rFonts w:cs="Times New Roman"/>
                  </w:rPr>
                  <w:t xml:space="preserve"> exemplified the </w:t>
                </w:r>
                <w:r>
                  <w:rPr>
                    <w:rFonts w:cs="Times New Roman"/>
                  </w:rPr>
                  <w:t>‘</w:t>
                </w:r>
                <w:r w:rsidRPr="002069C6">
                  <w:rPr>
                    <w:rFonts w:cs="Times New Roman"/>
                  </w:rPr>
                  <w:t>life-creation</w:t>
                </w:r>
                <w:r>
                  <w:rPr>
                    <w:rFonts w:cs="Times New Roman"/>
                  </w:rPr>
                  <w:t>’</w:t>
                </w:r>
                <w:r w:rsidRPr="002069C6">
                  <w:rPr>
                    <w:rFonts w:cs="Times New Roman"/>
                  </w:rPr>
                  <w:t xml:space="preserve"> of Russian Symbolists, who saw biography as an aesthetic composition just as much as their writing. Unlike some contemporaries, </w:t>
                </w:r>
                <w:proofErr w:type="spellStart"/>
                <w:r w:rsidRPr="002069C6">
                  <w:rPr>
                    <w:rFonts w:cs="Times New Roman"/>
                  </w:rPr>
                  <w:t>Balmont</w:t>
                </w:r>
                <w:proofErr w:type="spellEnd"/>
                <w:r w:rsidRPr="002069C6">
                  <w:rPr>
                    <w:rFonts w:cs="Times New Roman"/>
                  </w:rPr>
                  <w:t xml:space="preserve"> did not strive to be an intellectual or philosopher, though he was aware of fashionable modes of thought such as theosophy. His prioritization of magic and music, and his vibrant and enchantingly musical verse, explains his appeal to the important younger poet Marina TSVETAEVA. He lived in great poverty following the 1917 Revolution (unlike his peer Valery BRIUSOV, he reacted by becoming a staunch monarchist), and emigrated in 1920. </w:t>
                </w:r>
                <w:proofErr w:type="spellStart"/>
                <w:r w:rsidRPr="002069C6">
                  <w:rPr>
                    <w:rFonts w:cs="Times New Roman"/>
                  </w:rPr>
                  <w:t>Balmont</w:t>
                </w:r>
                <w:proofErr w:type="spellEnd"/>
                <w:r w:rsidRPr="002069C6">
                  <w:rPr>
                    <w:rFonts w:cs="Times New Roman"/>
                  </w:rPr>
                  <w:t xml:space="preserve"> lived in Paris until 1927, then in </w:t>
                </w:r>
                <w:proofErr w:type="spellStart"/>
                <w:r w:rsidRPr="002069C6">
                  <w:rPr>
                    <w:rFonts w:cs="Times New Roman"/>
                  </w:rPr>
                  <w:t>Cap</w:t>
                </w:r>
                <w:proofErr w:type="spellEnd"/>
                <w:r w:rsidRPr="002069C6">
                  <w:rPr>
                    <w:rFonts w:cs="Times New Roman"/>
                  </w:rPr>
                  <w:t xml:space="preserve"> Breton on the French Atlantic coast. Gradually succumbing to mental illness and alcoholism, he moved to a Russian rest home in Noisy-le-Grand in 1936, and he died 24 December 1942. Several collections of his work have been published recently in Russia.</w:t>
                </w:r>
              </w:p>
              <w:p w:rsidR="002069C6" w:rsidRPr="002069C6" w:rsidRDefault="002069C6" w:rsidP="002069C6">
                <w:pPr>
                  <w:rPr>
                    <w:rFonts w:cs="Times New Roman"/>
                  </w:rPr>
                </w:pPr>
              </w:p>
              <w:p w:rsidR="002069C6" w:rsidRPr="002069C6" w:rsidRDefault="002069C6" w:rsidP="002069C6">
                <w:pPr>
                  <w:pStyle w:val="Heading1"/>
                  <w:outlineLvl w:val="0"/>
                </w:pPr>
                <w:r>
                  <w:t>List of Works</w:t>
                </w:r>
              </w:p>
              <w:p w:rsidR="002069C6" w:rsidRPr="002069C6" w:rsidRDefault="002069C6" w:rsidP="002069C6">
                <w:pPr>
                  <w:pStyle w:val="Heading1"/>
                  <w:outlineLvl w:val="0"/>
                </w:pPr>
                <w:r w:rsidRPr="002069C6">
                  <w:t>Poetry:</w:t>
                </w:r>
              </w:p>
              <w:p w:rsidR="002069C6" w:rsidRPr="002069C6" w:rsidRDefault="002069C6" w:rsidP="002069C6">
                <w:pPr>
                  <w:rPr>
                    <w:rFonts w:cs="Times New Roman"/>
                  </w:rPr>
                </w:pPr>
                <w:r w:rsidRPr="002069C6">
                  <w:rPr>
                    <w:rFonts w:cs="Times New Roman"/>
                  </w:rPr>
                  <w:t xml:space="preserve">Pod </w:t>
                </w:r>
                <w:proofErr w:type="spellStart"/>
                <w:r w:rsidRPr="002069C6">
                  <w:rPr>
                    <w:rFonts w:cs="Times New Roman"/>
                  </w:rPr>
                  <w:t>severnym</w:t>
                </w:r>
                <w:proofErr w:type="spellEnd"/>
                <w:r w:rsidRPr="002069C6">
                  <w:rPr>
                    <w:rFonts w:cs="Times New Roman"/>
                  </w:rPr>
                  <w:t xml:space="preserve"> </w:t>
                </w:r>
                <w:proofErr w:type="spellStart"/>
                <w:r w:rsidRPr="002069C6">
                  <w:rPr>
                    <w:rFonts w:cs="Times New Roman"/>
                  </w:rPr>
                  <w:t>nebom</w:t>
                </w:r>
                <w:proofErr w:type="spellEnd"/>
                <w:r w:rsidRPr="002069C6">
                  <w:rPr>
                    <w:rFonts w:cs="Times New Roman"/>
                  </w:rPr>
                  <w:t xml:space="preserve"> (</w:t>
                </w:r>
                <w:r w:rsidRPr="002069C6">
                  <w:rPr>
                    <w:rFonts w:cs="Times New Roman"/>
                    <w:i/>
                  </w:rPr>
                  <w:t>Under a Northern Sky</w:t>
                </w:r>
                <w:r w:rsidRPr="002069C6">
                  <w:rPr>
                    <w:rFonts w:cs="Times New Roman"/>
                  </w:rPr>
                  <w:t>) [1894]</w:t>
                </w:r>
              </w:p>
              <w:p w:rsidR="002069C6" w:rsidRPr="002069C6" w:rsidRDefault="002069C6" w:rsidP="002069C6">
                <w:pPr>
                  <w:rPr>
                    <w:rFonts w:cs="Times New Roman"/>
                  </w:rPr>
                </w:pPr>
                <w:r w:rsidRPr="002069C6">
                  <w:rPr>
                    <w:rFonts w:cs="Times New Roman"/>
                  </w:rPr>
                  <w:t xml:space="preserve">V </w:t>
                </w:r>
                <w:proofErr w:type="spellStart"/>
                <w:r w:rsidRPr="002069C6">
                  <w:rPr>
                    <w:rFonts w:cs="Times New Roman"/>
                  </w:rPr>
                  <w:t>bezbrezhnosti</w:t>
                </w:r>
                <w:proofErr w:type="spellEnd"/>
                <w:r w:rsidRPr="002069C6">
                  <w:rPr>
                    <w:rFonts w:cs="Times New Roman"/>
                  </w:rPr>
                  <w:t xml:space="preserve"> (</w:t>
                </w:r>
                <w:r w:rsidRPr="002069C6">
                  <w:rPr>
                    <w:rFonts w:cs="Times New Roman"/>
                    <w:i/>
                  </w:rPr>
                  <w:t>In Boundlessness</w:t>
                </w:r>
                <w:r w:rsidRPr="002069C6">
                  <w:rPr>
                    <w:rFonts w:cs="Times New Roman"/>
                  </w:rPr>
                  <w:t>) [1895]</w:t>
                </w:r>
              </w:p>
              <w:p w:rsidR="002069C6" w:rsidRPr="002069C6" w:rsidRDefault="002069C6" w:rsidP="002069C6">
                <w:pPr>
                  <w:rPr>
                    <w:rFonts w:cs="Times New Roman"/>
                  </w:rPr>
                </w:pPr>
                <w:proofErr w:type="spellStart"/>
                <w:r w:rsidRPr="002069C6">
                  <w:rPr>
                    <w:rFonts w:cs="Times New Roman"/>
                  </w:rPr>
                  <w:t>Tishina</w:t>
                </w:r>
                <w:proofErr w:type="spellEnd"/>
                <w:r w:rsidRPr="002069C6">
                  <w:rPr>
                    <w:rFonts w:cs="Times New Roman"/>
                  </w:rPr>
                  <w:t xml:space="preserve"> (</w:t>
                </w:r>
                <w:r w:rsidRPr="002069C6">
                  <w:rPr>
                    <w:rFonts w:cs="Times New Roman"/>
                    <w:i/>
                  </w:rPr>
                  <w:t>Silence</w:t>
                </w:r>
                <w:r w:rsidRPr="002069C6">
                  <w:rPr>
                    <w:rFonts w:cs="Times New Roman"/>
                  </w:rPr>
                  <w:t>) [1898]</w:t>
                </w:r>
              </w:p>
              <w:p w:rsidR="002069C6" w:rsidRPr="002069C6" w:rsidRDefault="002069C6" w:rsidP="002069C6">
                <w:pPr>
                  <w:rPr>
                    <w:rFonts w:cs="Times New Roman"/>
                  </w:rPr>
                </w:pPr>
                <w:proofErr w:type="spellStart"/>
                <w:r w:rsidRPr="002069C6">
                  <w:rPr>
                    <w:rFonts w:cs="Times New Roman"/>
                  </w:rPr>
                  <w:t>Gorashchie</w:t>
                </w:r>
                <w:proofErr w:type="spellEnd"/>
                <w:r w:rsidRPr="002069C6">
                  <w:rPr>
                    <w:rFonts w:cs="Times New Roman"/>
                  </w:rPr>
                  <w:t xml:space="preserve"> </w:t>
                </w:r>
                <w:proofErr w:type="spellStart"/>
                <w:r w:rsidRPr="002069C6">
                  <w:rPr>
                    <w:rFonts w:cs="Times New Roman"/>
                  </w:rPr>
                  <w:t>zdaniia</w:t>
                </w:r>
                <w:proofErr w:type="spellEnd"/>
                <w:r w:rsidRPr="002069C6">
                  <w:rPr>
                    <w:rFonts w:cs="Times New Roman"/>
                  </w:rPr>
                  <w:t xml:space="preserve"> (</w:t>
                </w:r>
                <w:r w:rsidRPr="002069C6">
                  <w:rPr>
                    <w:rFonts w:cs="Times New Roman"/>
                    <w:i/>
                  </w:rPr>
                  <w:t>Burning Buildings</w:t>
                </w:r>
                <w:r w:rsidRPr="002069C6">
                  <w:rPr>
                    <w:rFonts w:cs="Times New Roman"/>
                  </w:rPr>
                  <w:t>) [1900]</w:t>
                </w:r>
              </w:p>
              <w:p w:rsidR="002069C6" w:rsidRPr="002069C6" w:rsidRDefault="002069C6" w:rsidP="002069C6">
                <w:pPr>
                  <w:rPr>
                    <w:rFonts w:cs="Times New Roman"/>
                  </w:rPr>
                </w:pPr>
                <w:proofErr w:type="spellStart"/>
                <w:r w:rsidRPr="002069C6">
                  <w:rPr>
                    <w:rFonts w:cs="Times New Roman"/>
                  </w:rPr>
                  <w:t>Budem</w:t>
                </w:r>
                <w:proofErr w:type="spellEnd"/>
                <w:r w:rsidRPr="002069C6">
                  <w:rPr>
                    <w:rFonts w:cs="Times New Roman"/>
                  </w:rPr>
                  <w:t xml:space="preserve"> </w:t>
                </w:r>
                <w:proofErr w:type="spellStart"/>
                <w:r w:rsidRPr="002069C6">
                  <w:rPr>
                    <w:rFonts w:cs="Times New Roman"/>
                  </w:rPr>
                  <w:t>kak</w:t>
                </w:r>
                <w:proofErr w:type="spellEnd"/>
                <w:r w:rsidRPr="002069C6">
                  <w:rPr>
                    <w:rFonts w:cs="Times New Roman"/>
                  </w:rPr>
                  <w:t xml:space="preserve"> </w:t>
                </w:r>
                <w:proofErr w:type="spellStart"/>
                <w:r w:rsidRPr="002069C6">
                  <w:rPr>
                    <w:rFonts w:cs="Times New Roman"/>
                  </w:rPr>
                  <w:t>solntse</w:t>
                </w:r>
                <w:proofErr w:type="spellEnd"/>
                <w:r w:rsidRPr="002069C6">
                  <w:rPr>
                    <w:rFonts w:cs="Times New Roman"/>
                  </w:rPr>
                  <w:t xml:space="preserve"> (</w:t>
                </w:r>
                <w:r w:rsidRPr="002069C6">
                  <w:rPr>
                    <w:rFonts w:cs="Times New Roman"/>
                    <w:i/>
                  </w:rPr>
                  <w:t>Let’s Be Like the Sun</w:t>
                </w:r>
                <w:r w:rsidRPr="002069C6">
                  <w:rPr>
                    <w:rFonts w:cs="Times New Roman"/>
                  </w:rPr>
                  <w:t>) [1903]</w:t>
                </w:r>
              </w:p>
              <w:p w:rsidR="002069C6" w:rsidRPr="002069C6" w:rsidRDefault="002069C6" w:rsidP="002069C6">
                <w:pPr>
                  <w:rPr>
                    <w:rFonts w:cs="Times New Roman"/>
                  </w:rPr>
                </w:pPr>
                <w:proofErr w:type="spellStart"/>
                <w:r w:rsidRPr="002069C6">
                  <w:rPr>
                    <w:rFonts w:cs="Times New Roman"/>
                  </w:rPr>
                  <w:t>Tol'ko</w:t>
                </w:r>
                <w:proofErr w:type="spellEnd"/>
                <w:r w:rsidRPr="002069C6">
                  <w:rPr>
                    <w:rFonts w:cs="Times New Roman"/>
                  </w:rPr>
                  <w:t xml:space="preserve"> </w:t>
                </w:r>
                <w:proofErr w:type="spellStart"/>
                <w:r w:rsidRPr="002069C6">
                  <w:rPr>
                    <w:rFonts w:cs="Times New Roman"/>
                  </w:rPr>
                  <w:t>liubov</w:t>
                </w:r>
                <w:proofErr w:type="spellEnd"/>
                <w:r w:rsidRPr="002069C6">
                  <w:rPr>
                    <w:rFonts w:cs="Times New Roman"/>
                  </w:rPr>
                  <w:t>' (</w:t>
                </w:r>
                <w:r w:rsidRPr="002069C6">
                  <w:rPr>
                    <w:rFonts w:cs="Times New Roman"/>
                    <w:i/>
                  </w:rPr>
                  <w:t>Only Love</w:t>
                </w:r>
                <w:r w:rsidRPr="002069C6">
                  <w:rPr>
                    <w:rFonts w:cs="Times New Roman"/>
                  </w:rPr>
                  <w:t>) [1903]</w:t>
                </w:r>
              </w:p>
              <w:p w:rsidR="002069C6" w:rsidRPr="002069C6" w:rsidRDefault="002069C6" w:rsidP="002069C6">
                <w:pPr>
                  <w:rPr>
                    <w:rFonts w:cs="Times New Roman"/>
                  </w:rPr>
                </w:pPr>
                <w:proofErr w:type="spellStart"/>
                <w:r w:rsidRPr="002069C6">
                  <w:rPr>
                    <w:rFonts w:cs="Times New Roman"/>
                  </w:rPr>
                  <w:t>Liturgiia</w:t>
                </w:r>
                <w:proofErr w:type="spellEnd"/>
                <w:r w:rsidRPr="002069C6">
                  <w:rPr>
                    <w:rFonts w:cs="Times New Roman"/>
                  </w:rPr>
                  <w:t xml:space="preserve"> </w:t>
                </w:r>
                <w:proofErr w:type="spellStart"/>
                <w:r w:rsidRPr="002069C6">
                  <w:rPr>
                    <w:rFonts w:cs="Times New Roman"/>
                  </w:rPr>
                  <w:t>krasoty</w:t>
                </w:r>
                <w:proofErr w:type="spellEnd"/>
                <w:r w:rsidRPr="002069C6">
                  <w:rPr>
                    <w:rFonts w:cs="Times New Roman"/>
                  </w:rPr>
                  <w:t xml:space="preserve"> (</w:t>
                </w:r>
                <w:r w:rsidRPr="002069C6">
                  <w:rPr>
                    <w:rFonts w:cs="Times New Roman"/>
                    <w:i/>
                  </w:rPr>
                  <w:t>The Liturgy of Beauty</w:t>
                </w:r>
                <w:r w:rsidRPr="002069C6">
                  <w:rPr>
                    <w:rFonts w:cs="Times New Roman"/>
                  </w:rPr>
                  <w:t>) [1905]</w:t>
                </w:r>
              </w:p>
              <w:p w:rsidR="002069C6" w:rsidRPr="002069C6" w:rsidRDefault="002069C6" w:rsidP="002069C6">
                <w:pPr>
                  <w:rPr>
                    <w:rFonts w:cs="Times New Roman"/>
                  </w:rPr>
                </w:pPr>
                <w:proofErr w:type="spellStart"/>
                <w:r w:rsidRPr="002069C6">
                  <w:rPr>
                    <w:rFonts w:cs="Times New Roman"/>
                  </w:rPr>
                  <w:t>Feinye</w:t>
                </w:r>
                <w:proofErr w:type="spellEnd"/>
                <w:r w:rsidRPr="002069C6">
                  <w:rPr>
                    <w:rFonts w:cs="Times New Roman"/>
                  </w:rPr>
                  <w:t xml:space="preserve"> </w:t>
                </w:r>
                <w:proofErr w:type="spellStart"/>
                <w:r w:rsidRPr="002069C6">
                  <w:rPr>
                    <w:rFonts w:cs="Times New Roman"/>
                  </w:rPr>
                  <w:t>skazki</w:t>
                </w:r>
                <w:proofErr w:type="spellEnd"/>
                <w:r w:rsidRPr="002069C6">
                  <w:rPr>
                    <w:rFonts w:cs="Times New Roman"/>
                  </w:rPr>
                  <w:t xml:space="preserve"> (</w:t>
                </w:r>
                <w:r w:rsidRPr="002069C6">
                  <w:rPr>
                    <w:rFonts w:cs="Times New Roman"/>
                    <w:i/>
                  </w:rPr>
                  <w:t>Fairy Tales</w:t>
                </w:r>
                <w:r w:rsidRPr="002069C6">
                  <w:rPr>
                    <w:rFonts w:cs="Times New Roman"/>
                  </w:rPr>
                  <w:t>) [1905]</w:t>
                </w:r>
              </w:p>
              <w:p w:rsidR="002069C6" w:rsidRPr="002069C6" w:rsidRDefault="002069C6" w:rsidP="002069C6">
                <w:pPr>
                  <w:rPr>
                    <w:rFonts w:cs="Times New Roman"/>
                  </w:rPr>
                </w:pPr>
                <w:proofErr w:type="spellStart"/>
                <w:r w:rsidRPr="002069C6">
                  <w:rPr>
                    <w:rFonts w:cs="Times New Roman"/>
                  </w:rPr>
                  <w:t>Zhar-ptitsa</w:t>
                </w:r>
                <w:proofErr w:type="spellEnd"/>
                <w:r w:rsidRPr="002069C6">
                  <w:rPr>
                    <w:rFonts w:cs="Times New Roman"/>
                  </w:rPr>
                  <w:t xml:space="preserve"> (</w:t>
                </w:r>
                <w:r w:rsidRPr="002069C6">
                  <w:rPr>
                    <w:rFonts w:cs="Times New Roman"/>
                    <w:i/>
                  </w:rPr>
                  <w:t>The Firebird</w:t>
                </w:r>
                <w:r w:rsidRPr="002069C6">
                  <w:rPr>
                    <w:rFonts w:cs="Times New Roman"/>
                  </w:rPr>
                  <w:t>) [1907]</w:t>
                </w:r>
              </w:p>
              <w:p w:rsidR="002069C6" w:rsidRPr="002069C6" w:rsidRDefault="002069C6" w:rsidP="002069C6">
                <w:pPr>
                  <w:rPr>
                    <w:rFonts w:cs="Times New Roman"/>
                  </w:rPr>
                </w:pPr>
                <w:proofErr w:type="spellStart"/>
                <w:r w:rsidRPr="002069C6">
                  <w:rPr>
                    <w:rFonts w:cs="Times New Roman"/>
                  </w:rPr>
                  <w:t>Zelenyi</w:t>
                </w:r>
                <w:proofErr w:type="spellEnd"/>
                <w:r w:rsidRPr="002069C6">
                  <w:rPr>
                    <w:rFonts w:cs="Times New Roman"/>
                  </w:rPr>
                  <w:t xml:space="preserve"> </w:t>
                </w:r>
                <w:proofErr w:type="spellStart"/>
                <w:r w:rsidRPr="002069C6">
                  <w:rPr>
                    <w:rFonts w:cs="Times New Roman"/>
                  </w:rPr>
                  <w:t>vertograd</w:t>
                </w:r>
                <w:proofErr w:type="spellEnd"/>
                <w:r w:rsidRPr="002069C6">
                  <w:rPr>
                    <w:rFonts w:cs="Times New Roman"/>
                  </w:rPr>
                  <w:t xml:space="preserve"> (</w:t>
                </w:r>
                <w:r w:rsidRPr="002069C6">
                  <w:rPr>
                    <w:rFonts w:cs="Times New Roman"/>
                    <w:i/>
                  </w:rPr>
                  <w:t>The Green Garden</w:t>
                </w:r>
                <w:r w:rsidRPr="002069C6">
                  <w:rPr>
                    <w:rFonts w:cs="Times New Roman"/>
                  </w:rPr>
                  <w:t>) [1909]</w:t>
                </w:r>
              </w:p>
              <w:p w:rsidR="002069C6" w:rsidRPr="002069C6" w:rsidRDefault="002069C6" w:rsidP="002069C6">
                <w:pPr>
                  <w:rPr>
                    <w:rFonts w:cs="Times New Roman"/>
                  </w:rPr>
                </w:pPr>
                <w:proofErr w:type="spellStart"/>
                <w:r w:rsidRPr="002069C6">
                  <w:rPr>
                    <w:rFonts w:cs="Times New Roman"/>
                  </w:rPr>
                  <w:t>Zarevo</w:t>
                </w:r>
                <w:proofErr w:type="spellEnd"/>
                <w:r w:rsidRPr="002069C6">
                  <w:rPr>
                    <w:rFonts w:cs="Times New Roman"/>
                  </w:rPr>
                  <w:t xml:space="preserve"> </w:t>
                </w:r>
                <w:proofErr w:type="spellStart"/>
                <w:r w:rsidRPr="002069C6">
                  <w:rPr>
                    <w:rFonts w:cs="Times New Roman"/>
                  </w:rPr>
                  <w:t>zor</w:t>
                </w:r>
                <w:proofErr w:type="spellEnd"/>
                <w:r w:rsidRPr="002069C6">
                  <w:rPr>
                    <w:rFonts w:cs="Times New Roman"/>
                  </w:rPr>
                  <w:t>' (</w:t>
                </w:r>
                <w:r w:rsidRPr="002069C6">
                  <w:rPr>
                    <w:rFonts w:cs="Times New Roman"/>
                    <w:i/>
                  </w:rPr>
                  <w:t>The Glow of Rising and Setting Suns</w:t>
                </w:r>
                <w:r w:rsidRPr="002069C6">
                  <w:rPr>
                    <w:rFonts w:cs="Times New Roman"/>
                  </w:rPr>
                  <w:t>) [1912]</w:t>
                </w:r>
              </w:p>
              <w:p w:rsidR="002069C6" w:rsidRPr="002069C6" w:rsidRDefault="002069C6" w:rsidP="002069C6">
                <w:pPr>
                  <w:rPr>
                    <w:rFonts w:cs="Times New Roman"/>
                  </w:rPr>
                </w:pPr>
                <w:proofErr w:type="spellStart"/>
                <w:r w:rsidRPr="002069C6">
                  <w:rPr>
                    <w:rFonts w:cs="Times New Roman"/>
                  </w:rPr>
                  <w:t>Belyi</w:t>
                </w:r>
                <w:proofErr w:type="spellEnd"/>
                <w:r w:rsidRPr="002069C6">
                  <w:rPr>
                    <w:rFonts w:cs="Times New Roman"/>
                  </w:rPr>
                  <w:t xml:space="preserve"> </w:t>
                </w:r>
                <w:proofErr w:type="spellStart"/>
                <w:r w:rsidRPr="002069C6">
                  <w:rPr>
                    <w:rFonts w:cs="Times New Roman"/>
                  </w:rPr>
                  <w:t>zodchii</w:t>
                </w:r>
                <w:proofErr w:type="spellEnd"/>
                <w:r w:rsidRPr="002069C6">
                  <w:rPr>
                    <w:rFonts w:cs="Times New Roman"/>
                  </w:rPr>
                  <w:t xml:space="preserve"> (</w:t>
                </w:r>
                <w:r w:rsidRPr="002069C6">
                  <w:rPr>
                    <w:rFonts w:cs="Times New Roman"/>
                    <w:i/>
                  </w:rPr>
                  <w:t>The White Architect</w:t>
                </w:r>
                <w:r w:rsidRPr="002069C6">
                  <w:rPr>
                    <w:rFonts w:cs="Times New Roman"/>
                  </w:rPr>
                  <w:t>) [1914]</w:t>
                </w:r>
              </w:p>
              <w:p w:rsidR="002069C6" w:rsidRPr="002069C6" w:rsidRDefault="002069C6" w:rsidP="002069C6">
                <w:pPr>
                  <w:rPr>
                    <w:rFonts w:cs="Times New Roman"/>
                  </w:rPr>
                </w:pPr>
                <w:proofErr w:type="spellStart"/>
                <w:r w:rsidRPr="002069C6">
                  <w:rPr>
                    <w:rFonts w:cs="Times New Roman"/>
                  </w:rPr>
                  <w:t>Iasen</w:t>
                </w:r>
                <w:proofErr w:type="spellEnd"/>
                <w:r w:rsidRPr="002069C6">
                  <w:rPr>
                    <w:rFonts w:cs="Times New Roman"/>
                  </w:rPr>
                  <w:t>' (</w:t>
                </w:r>
                <w:r w:rsidRPr="002069C6">
                  <w:rPr>
                    <w:rFonts w:cs="Times New Roman"/>
                    <w:i/>
                  </w:rPr>
                  <w:t>The Ash Tree</w:t>
                </w:r>
                <w:r w:rsidRPr="002069C6">
                  <w:rPr>
                    <w:rFonts w:cs="Times New Roman"/>
                  </w:rPr>
                  <w:t>) [1916]</w:t>
                </w:r>
              </w:p>
              <w:p w:rsidR="002069C6" w:rsidRPr="002069C6" w:rsidRDefault="002069C6" w:rsidP="002069C6">
                <w:pPr>
                  <w:rPr>
                    <w:rFonts w:cs="Times New Roman"/>
                  </w:rPr>
                </w:pPr>
                <w:proofErr w:type="spellStart"/>
                <w:r w:rsidRPr="002069C6">
                  <w:rPr>
                    <w:rFonts w:cs="Times New Roman"/>
                  </w:rPr>
                  <w:t>Sonety</w:t>
                </w:r>
                <w:proofErr w:type="spellEnd"/>
                <w:r w:rsidRPr="002069C6">
                  <w:rPr>
                    <w:rFonts w:cs="Times New Roman"/>
                  </w:rPr>
                  <w:t xml:space="preserve"> </w:t>
                </w:r>
                <w:proofErr w:type="spellStart"/>
                <w:r w:rsidRPr="002069C6">
                  <w:rPr>
                    <w:rFonts w:cs="Times New Roman"/>
                  </w:rPr>
                  <w:t>solntsa</w:t>
                </w:r>
                <w:proofErr w:type="spellEnd"/>
                <w:r w:rsidRPr="002069C6">
                  <w:rPr>
                    <w:rFonts w:cs="Times New Roman"/>
                  </w:rPr>
                  <w:t xml:space="preserve">, </w:t>
                </w:r>
                <w:proofErr w:type="spellStart"/>
                <w:r w:rsidRPr="002069C6">
                  <w:rPr>
                    <w:rFonts w:cs="Times New Roman"/>
                  </w:rPr>
                  <w:t>meda</w:t>
                </w:r>
                <w:proofErr w:type="spellEnd"/>
                <w:r w:rsidRPr="002069C6">
                  <w:rPr>
                    <w:rFonts w:cs="Times New Roman"/>
                  </w:rPr>
                  <w:t xml:space="preserve"> </w:t>
                </w:r>
                <w:proofErr w:type="spellStart"/>
                <w:r w:rsidRPr="002069C6">
                  <w:rPr>
                    <w:rFonts w:cs="Times New Roman"/>
                  </w:rPr>
                  <w:t>i</w:t>
                </w:r>
                <w:proofErr w:type="spellEnd"/>
                <w:r w:rsidRPr="002069C6">
                  <w:rPr>
                    <w:rFonts w:cs="Times New Roman"/>
                  </w:rPr>
                  <w:t xml:space="preserve"> </w:t>
                </w:r>
                <w:proofErr w:type="spellStart"/>
                <w:r w:rsidRPr="002069C6">
                  <w:rPr>
                    <w:rFonts w:cs="Times New Roman"/>
                  </w:rPr>
                  <w:t>luny</w:t>
                </w:r>
                <w:proofErr w:type="spellEnd"/>
                <w:r w:rsidRPr="002069C6">
                  <w:rPr>
                    <w:rFonts w:cs="Times New Roman"/>
                  </w:rPr>
                  <w:t xml:space="preserve"> (</w:t>
                </w:r>
                <w:r w:rsidRPr="002069C6">
                  <w:rPr>
                    <w:rFonts w:cs="Times New Roman"/>
                    <w:i/>
                  </w:rPr>
                  <w:t>Sonnets of the Sun, Honey, and the Moon</w:t>
                </w:r>
                <w:r w:rsidRPr="002069C6">
                  <w:rPr>
                    <w:rFonts w:cs="Times New Roman"/>
                  </w:rPr>
                  <w:t>) [1917]</w:t>
                </w:r>
              </w:p>
              <w:p w:rsidR="002069C6" w:rsidRPr="002069C6" w:rsidRDefault="002069C6" w:rsidP="002069C6">
                <w:pPr>
                  <w:rPr>
                    <w:rFonts w:cs="Times New Roman"/>
                  </w:rPr>
                </w:pPr>
                <w:proofErr w:type="spellStart"/>
                <w:r w:rsidRPr="002069C6">
                  <w:rPr>
                    <w:rFonts w:cs="Times New Roman"/>
                  </w:rPr>
                  <w:t>Sem</w:t>
                </w:r>
                <w:proofErr w:type="spellEnd"/>
                <w:r w:rsidRPr="002069C6">
                  <w:rPr>
                    <w:rFonts w:cs="Times New Roman"/>
                  </w:rPr>
                  <w:t>' poem (</w:t>
                </w:r>
                <w:r w:rsidRPr="002069C6">
                  <w:rPr>
                    <w:rFonts w:cs="Times New Roman"/>
                    <w:i/>
                  </w:rPr>
                  <w:t>Seven Long Poems</w:t>
                </w:r>
                <w:r w:rsidRPr="002069C6">
                  <w:rPr>
                    <w:rFonts w:cs="Times New Roman"/>
                  </w:rPr>
                  <w:t>) [1920]</w:t>
                </w:r>
              </w:p>
              <w:p w:rsidR="002069C6" w:rsidRPr="002069C6" w:rsidRDefault="002069C6" w:rsidP="002069C6">
                <w:pPr>
                  <w:rPr>
                    <w:rFonts w:cs="Times New Roman"/>
                  </w:rPr>
                </w:pPr>
                <w:proofErr w:type="spellStart"/>
                <w:r w:rsidRPr="002069C6">
                  <w:rPr>
                    <w:rFonts w:cs="Times New Roman"/>
                  </w:rPr>
                  <w:t>Marevo</w:t>
                </w:r>
                <w:proofErr w:type="spellEnd"/>
                <w:r w:rsidRPr="002069C6">
                  <w:rPr>
                    <w:rFonts w:cs="Times New Roman"/>
                  </w:rPr>
                  <w:t xml:space="preserve"> (</w:t>
                </w:r>
                <w:r w:rsidRPr="002069C6">
                  <w:rPr>
                    <w:rFonts w:cs="Times New Roman"/>
                    <w:i/>
                  </w:rPr>
                  <w:t>The Mirage</w:t>
                </w:r>
                <w:r w:rsidRPr="002069C6">
                  <w:rPr>
                    <w:rFonts w:cs="Times New Roman"/>
                  </w:rPr>
                  <w:t>) [1922]</w:t>
                </w:r>
              </w:p>
              <w:p w:rsidR="002069C6" w:rsidRPr="002069C6" w:rsidRDefault="002069C6" w:rsidP="002069C6">
                <w:pPr>
                  <w:rPr>
                    <w:rFonts w:cs="Times New Roman"/>
                  </w:rPr>
                </w:pPr>
                <w:r w:rsidRPr="002069C6">
                  <w:rPr>
                    <w:rFonts w:cs="Times New Roman"/>
                  </w:rPr>
                  <w:t xml:space="preserve">V </w:t>
                </w:r>
                <w:proofErr w:type="spellStart"/>
                <w:r w:rsidRPr="002069C6">
                  <w:rPr>
                    <w:rFonts w:cs="Times New Roman"/>
                  </w:rPr>
                  <w:t>razdvinutoi</w:t>
                </w:r>
                <w:proofErr w:type="spellEnd"/>
                <w:r w:rsidRPr="002069C6">
                  <w:rPr>
                    <w:rFonts w:cs="Times New Roman"/>
                  </w:rPr>
                  <w:t xml:space="preserve"> </w:t>
                </w:r>
                <w:proofErr w:type="spellStart"/>
                <w:r w:rsidRPr="002069C6">
                  <w:rPr>
                    <w:rFonts w:cs="Times New Roman"/>
                  </w:rPr>
                  <w:t>dali</w:t>
                </w:r>
                <w:proofErr w:type="spellEnd"/>
                <w:r w:rsidRPr="002069C6">
                  <w:rPr>
                    <w:rFonts w:cs="Times New Roman"/>
                  </w:rPr>
                  <w:t xml:space="preserve"> (</w:t>
                </w:r>
                <w:r w:rsidRPr="002069C6">
                  <w:rPr>
                    <w:rFonts w:cs="Times New Roman"/>
                    <w:i/>
                  </w:rPr>
                  <w:t>In the Drawn-Apart Distance</w:t>
                </w:r>
                <w:r w:rsidRPr="002069C6">
                  <w:rPr>
                    <w:rFonts w:cs="Times New Roman"/>
                  </w:rPr>
                  <w:t>) [1929]</w:t>
                </w:r>
              </w:p>
              <w:p w:rsidR="002069C6" w:rsidRPr="002069C6" w:rsidRDefault="002069C6" w:rsidP="002069C6">
                <w:pPr>
                  <w:rPr>
                    <w:rFonts w:cs="Times New Roman"/>
                  </w:rPr>
                </w:pPr>
                <w:proofErr w:type="spellStart"/>
                <w:r w:rsidRPr="002069C6">
                  <w:rPr>
                    <w:rFonts w:cs="Times New Roman"/>
                  </w:rPr>
                  <w:t>Severnoe</w:t>
                </w:r>
                <w:proofErr w:type="spellEnd"/>
                <w:r w:rsidRPr="002069C6">
                  <w:rPr>
                    <w:rFonts w:cs="Times New Roman"/>
                  </w:rPr>
                  <w:t xml:space="preserve"> </w:t>
                </w:r>
                <w:proofErr w:type="spellStart"/>
                <w:r w:rsidRPr="002069C6">
                  <w:rPr>
                    <w:rFonts w:cs="Times New Roman"/>
                  </w:rPr>
                  <w:t>siianie</w:t>
                </w:r>
                <w:proofErr w:type="spellEnd"/>
                <w:r w:rsidRPr="002069C6">
                  <w:rPr>
                    <w:rFonts w:cs="Times New Roman"/>
                  </w:rPr>
                  <w:t xml:space="preserve"> (</w:t>
                </w:r>
                <w:r w:rsidRPr="002069C6">
                  <w:rPr>
                    <w:rFonts w:cs="Times New Roman"/>
                    <w:i/>
                  </w:rPr>
                  <w:t>Northern Lights</w:t>
                </w:r>
                <w:r w:rsidRPr="002069C6">
                  <w:rPr>
                    <w:rFonts w:cs="Times New Roman"/>
                  </w:rPr>
                  <w:t>) [1931]</w:t>
                </w:r>
              </w:p>
              <w:p w:rsidR="002069C6" w:rsidRPr="002069C6" w:rsidRDefault="002069C6" w:rsidP="002069C6">
                <w:pPr>
                  <w:rPr>
                    <w:rFonts w:cs="Times New Roman"/>
                  </w:rPr>
                </w:pPr>
              </w:p>
              <w:p w:rsidR="002069C6" w:rsidRPr="002069C6" w:rsidRDefault="002069C6" w:rsidP="002069C6">
                <w:pPr>
                  <w:pStyle w:val="Heading1"/>
                  <w:outlineLvl w:val="0"/>
                </w:pPr>
                <w:r w:rsidRPr="002069C6">
                  <w:lastRenderedPageBreak/>
                  <w:t>Essays and Memoirs:</w:t>
                </w:r>
              </w:p>
              <w:p w:rsidR="002069C6" w:rsidRPr="002069C6" w:rsidRDefault="002069C6" w:rsidP="002069C6">
                <w:pPr>
                  <w:rPr>
                    <w:rFonts w:cs="Times New Roman"/>
                  </w:rPr>
                </w:pPr>
                <w:proofErr w:type="spellStart"/>
                <w:r w:rsidRPr="002069C6">
                  <w:rPr>
                    <w:rFonts w:cs="Times New Roman"/>
                  </w:rPr>
                  <w:t>Poèziia</w:t>
                </w:r>
                <w:proofErr w:type="spellEnd"/>
                <w:r w:rsidRPr="002069C6">
                  <w:rPr>
                    <w:rFonts w:cs="Times New Roman"/>
                  </w:rPr>
                  <w:t xml:space="preserve"> </w:t>
                </w:r>
                <w:proofErr w:type="spellStart"/>
                <w:r w:rsidRPr="002069C6">
                  <w:rPr>
                    <w:rFonts w:cs="Times New Roman"/>
                  </w:rPr>
                  <w:t>kak</w:t>
                </w:r>
                <w:proofErr w:type="spellEnd"/>
                <w:r w:rsidRPr="002069C6">
                  <w:rPr>
                    <w:rFonts w:cs="Times New Roman"/>
                  </w:rPr>
                  <w:t xml:space="preserve"> </w:t>
                </w:r>
                <w:proofErr w:type="spellStart"/>
                <w:r w:rsidRPr="002069C6">
                  <w:rPr>
                    <w:rFonts w:cs="Times New Roman"/>
                  </w:rPr>
                  <w:t>volshebstvo</w:t>
                </w:r>
                <w:proofErr w:type="spellEnd"/>
                <w:r w:rsidRPr="002069C6">
                  <w:rPr>
                    <w:rFonts w:cs="Times New Roman"/>
                  </w:rPr>
                  <w:t xml:space="preserve"> (</w:t>
                </w:r>
                <w:r w:rsidRPr="002069C6">
                  <w:rPr>
                    <w:rFonts w:cs="Times New Roman"/>
                    <w:i/>
                  </w:rPr>
                  <w:t>Poetry as Enchantment</w:t>
                </w:r>
                <w:r w:rsidRPr="002069C6">
                  <w:rPr>
                    <w:rFonts w:cs="Times New Roman"/>
                  </w:rPr>
                  <w:t>) [1915]</w:t>
                </w:r>
              </w:p>
              <w:p w:rsidR="002069C6" w:rsidRPr="002069C6" w:rsidRDefault="002069C6" w:rsidP="002069C6">
                <w:pPr>
                  <w:rPr>
                    <w:rFonts w:cs="Times New Roman"/>
                  </w:rPr>
                </w:pPr>
                <w:r w:rsidRPr="002069C6">
                  <w:rPr>
                    <w:rFonts w:cs="Times New Roman"/>
                  </w:rPr>
                  <w:t xml:space="preserve">Pod </w:t>
                </w:r>
                <w:proofErr w:type="spellStart"/>
                <w:r w:rsidRPr="002069C6">
                  <w:rPr>
                    <w:rFonts w:cs="Times New Roman"/>
                  </w:rPr>
                  <w:t>novym</w:t>
                </w:r>
                <w:proofErr w:type="spellEnd"/>
                <w:r w:rsidRPr="002069C6">
                  <w:rPr>
                    <w:rFonts w:cs="Times New Roman"/>
                  </w:rPr>
                  <w:t xml:space="preserve"> </w:t>
                </w:r>
                <w:proofErr w:type="spellStart"/>
                <w:r w:rsidRPr="002069C6">
                  <w:rPr>
                    <w:rFonts w:cs="Times New Roman"/>
                  </w:rPr>
                  <w:t>serpom</w:t>
                </w:r>
                <w:proofErr w:type="spellEnd"/>
                <w:r w:rsidRPr="002069C6">
                  <w:rPr>
                    <w:rFonts w:cs="Times New Roman"/>
                  </w:rPr>
                  <w:t xml:space="preserve"> (</w:t>
                </w:r>
                <w:r w:rsidRPr="002069C6">
                  <w:rPr>
                    <w:rFonts w:cs="Times New Roman"/>
                    <w:i/>
                  </w:rPr>
                  <w:t>Under a New Sickle</w:t>
                </w:r>
                <w:r w:rsidRPr="002069C6">
                  <w:rPr>
                    <w:rFonts w:cs="Times New Roman"/>
                  </w:rPr>
                  <w:t>) [1923]</w:t>
                </w:r>
              </w:p>
              <w:p w:rsidR="002069C6" w:rsidRPr="002069C6" w:rsidRDefault="002069C6" w:rsidP="002069C6">
                <w:pPr>
                  <w:rPr>
                    <w:rFonts w:cs="Times New Roman"/>
                  </w:rPr>
                </w:pPr>
                <w:proofErr w:type="spellStart"/>
                <w:r w:rsidRPr="002069C6">
                  <w:rPr>
                    <w:rFonts w:cs="Times New Roman"/>
                  </w:rPr>
                  <w:t>Vozdushnyi</w:t>
                </w:r>
                <w:proofErr w:type="spellEnd"/>
                <w:r w:rsidRPr="002069C6">
                  <w:rPr>
                    <w:rFonts w:cs="Times New Roman"/>
                  </w:rPr>
                  <w:t xml:space="preserve"> put' (</w:t>
                </w:r>
                <w:r w:rsidRPr="002069C6">
                  <w:rPr>
                    <w:rFonts w:cs="Times New Roman"/>
                    <w:i/>
                  </w:rPr>
                  <w:t>A Path by Air</w:t>
                </w:r>
                <w:r w:rsidRPr="002069C6">
                  <w:rPr>
                    <w:rFonts w:cs="Times New Roman"/>
                  </w:rPr>
                  <w:t>) [1923]</w:t>
                </w:r>
              </w:p>
              <w:p w:rsidR="002069C6" w:rsidRPr="008715C0" w:rsidRDefault="002069C6" w:rsidP="002069C6">
                <w:pPr>
                  <w:rPr>
                    <w:rFonts w:cs="Times New Roman"/>
                    <w:lang w:val="fr-FR"/>
                  </w:rPr>
                </w:pPr>
                <w:r w:rsidRPr="008715C0">
                  <w:rPr>
                    <w:rFonts w:cs="Times New Roman"/>
                    <w:lang w:val="fr-FR"/>
                  </w:rPr>
                  <w:t>Visions solaires (</w:t>
                </w:r>
                <w:r w:rsidRPr="008715C0">
                  <w:rPr>
                    <w:rFonts w:cs="Times New Roman"/>
                    <w:i/>
                    <w:lang w:val="fr-FR"/>
                  </w:rPr>
                  <w:t>Solar visions</w:t>
                </w:r>
                <w:r w:rsidRPr="008715C0">
                  <w:rPr>
                    <w:rFonts w:cs="Times New Roman"/>
                    <w:lang w:val="fr-FR"/>
                  </w:rPr>
                  <w:t>) [1923]</w:t>
                </w:r>
              </w:p>
              <w:p w:rsidR="003F0D73" w:rsidRPr="002069C6" w:rsidRDefault="002069C6" w:rsidP="002069C6">
                <w:r w:rsidRPr="008715C0">
                  <w:rPr>
                    <w:rFonts w:cs="Times New Roman"/>
                    <w:lang w:val="fr-FR"/>
                  </w:rPr>
                  <w:t xml:space="preserve">Gde moi dom? </w:t>
                </w:r>
                <w:r w:rsidRPr="002069C6">
                  <w:rPr>
                    <w:rFonts w:cs="Times New Roman"/>
                  </w:rPr>
                  <w:t>(</w:t>
                </w:r>
                <w:r w:rsidRPr="002069C6">
                  <w:rPr>
                    <w:rFonts w:cs="Times New Roman"/>
                    <w:i/>
                  </w:rPr>
                  <w:t>Where is My House?</w:t>
                </w:r>
                <w:r w:rsidRPr="002069C6">
                  <w:rPr>
                    <w:rFonts w:cs="Times New Roman"/>
                  </w:rPr>
                  <w:t>) [1924]</w:t>
                </w:r>
              </w:p>
            </w:tc>
          </w:sdtContent>
        </w:sdt>
      </w:tr>
      <w:tr w:rsidR="003235A7" w:rsidRPr="002069C6" w:rsidTr="003235A7">
        <w:tc>
          <w:tcPr>
            <w:tcW w:w="9016" w:type="dxa"/>
          </w:tcPr>
          <w:p w:rsidR="003235A7" w:rsidRPr="002069C6" w:rsidRDefault="003235A7" w:rsidP="008A5B87">
            <w:r w:rsidRPr="002069C6">
              <w:rPr>
                <w:u w:val="single"/>
              </w:rPr>
              <w:lastRenderedPageBreak/>
              <w:t>Further reading</w:t>
            </w:r>
            <w:r w:rsidRPr="002069C6">
              <w:t>:</w:t>
            </w:r>
          </w:p>
          <w:sdt>
            <w:sdtPr>
              <w:alias w:val="Further reading"/>
              <w:tag w:val="furtherReading"/>
              <w:id w:val="-1516217107"/>
              <w:placeholder>
                <w:docPart w:val="EE020CC6EF1144059DB56B6DBA1EE70C"/>
              </w:placeholder>
              <w:showingPlcHdr/>
            </w:sdtPr>
            <w:sdtEndPr/>
            <w:sdtContent>
              <w:p w:rsidR="003235A7" w:rsidRPr="002069C6" w:rsidRDefault="003235A7" w:rsidP="00FB11DE">
                <w:r w:rsidRPr="002069C6">
                  <w:rPr>
                    <w:rStyle w:val="PlaceholderText"/>
                  </w:rPr>
                  <w:t>[</w:t>
                </w:r>
                <w:r w:rsidR="00FB11DE" w:rsidRPr="002069C6">
                  <w:rPr>
                    <w:rStyle w:val="PlaceholderText"/>
                  </w:rPr>
                  <w:t>Enter citations for further reading</w:t>
                </w:r>
                <w:r w:rsidRPr="002069C6">
                  <w:rPr>
                    <w:rStyle w:val="PlaceholderText"/>
                  </w:rPr>
                  <w:t xml:space="preserve"> here]</w:t>
                </w:r>
              </w:p>
            </w:sdtContent>
          </w:sdt>
        </w:tc>
      </w:tr>
    </w:tbl>
    <w:p w:rsidR="00C27FAB" w:rsidRPr="002069C6" w:rsidRDefault="00C27FAB" w:rsidP="00B33145"/>
    <w:sectPr w:rsidR="00C27FAB" w:rsidRPr="002069C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E66" w:rsidRDefault="00356E66" w:rsidP="007A0D55">
      <w:pPr>
        <w:spacing w:after="0" w:line="240" w:lineRule="auto"/>
      </w:pPr>
      <w:r>
        <w:separator/>
      </w:r>
    </w:p>
  </w:endnote>
  <w:endnote w:type="continuationSeparator" w:id="0">
    <w:p w:rsidR="00356E66" w:rsidRDefault="00356E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E66" w:rsidRDefault="00356E66" w:rsidP="007A0D55">
      <w:pPr>
        <w:spacing w:after="0" w:line="240" w:lineRule="auto"/>
      </w:pPr>
      <w:r>
        <w:separator/>
      </w:r>
    </w:p>
  </w:footnote>
  <w:footnote w:type="continuationSeparator" w:id="0">
    <w:p w:rsidR="00356E66" w:rsidRDefault="00356E6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069C6"/>
    <w:rsid w:val="00210C03"/>
    <w:rsid w:val="002162E2"/>
    <w:rsid w:val="00225C5A"/>
    <w:rsid w:val="00230B10"/>
    <w:rsid w:val="00234353"/>
    <w:rsid w:val="00244BB0"/>
    <w:rsid w:val="002A0A0D"/>
    <w:rsid w:val="002B0B37"/>
    <w:rsid w:val="002F2D58"/>
    <w:rsid w:val="0030662D"/>
    <w:rsid w:val="003235A7"/>
    <w:rsid w:val="00356E6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15C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rsid w:val="002069C6"/>
    <w:rPr>
      <w:color w:val="0563C1" w:themeColor="hyperlink"/>
      <w:u w:val="single"/>
    </w:rPr>
  </w:style>
  <w:style w:type="character" w:styleId="FollowedHyperlink">
    <w:name w:val="FollowedHyperlink"/>
    <w:basedOn w:val="DefaultParagraphFont"/>
    <w:uiPriority w:val="99"/>
    <w:semiHidden/>
    <w:rsid w:val="002069C6"/>
    <w:rPr>
      <w:color w:val="954F72" w:themeColor="followedHyperlink"/>
      <w:u w:val="single"/>
    </w:rPr>
  </w:style>
  <w:style w:type="paragraph" w:styleId="Caption">
    <w:name w:val="caption"/>
    <w:basedOn w:val="Normal"/>
    <w:next w:val="Normal"/>
    <w:uiPriority w:val="35"/>
    <w:semiHidden/>
    <w:qFormat/>
    <w:rsid w:val="002069C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rsid w:val="002069C6"/>
    <w:rPr>
      <w:color w:val="0563C1" w:themeColor="hyperlink"/>
      <w:u w:val="single"/>
    </w:rPr>
  </w:style>
  <w:style w:type="character" w:styleId="FollowedHyperlink">
    <w:name w:val="FollowedHyperlink"/>
    <w:basedOn w:val="DefaultParagraphFont"/>
    <w:uiPriority w:val="99"/>
    <w:semiHidden/>
    <w:rsid w:val="002069C6"/>
    <w:rPr>
      <w:color w:val="954F72" w:themeColor="followedHyperlink"/>
      <w:u w:val="single"/>
    </w:rPr>
  </w:style>
  <w:style w:type="paragraph" w:styleId="Caption">
    <w:name w:val="caption"/>
    <w:basedOn w:val="Normal"/>
    <w:next w:val="Normal"/>
    <w:uiPriority w:val="35"/>
    <w:semiHidden/>
    <w:qFormat/>
    <w:rsid w:val="002069C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poetree.ru/blog/konstantin_balmont_stikhotvorenie_bezglagolnost/2011-05-16-24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D666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D666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D666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D666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D666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D666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D666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D666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D666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D666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D666E" w:rsidRDefault="0057546F">
          <w:pPr>
            <w:pStyle w:val="EE020CC6EF1144059DB56B6DBA1EE70C"/>
          </w:pPr>
          <w:r>
            <w:rPr>
              <w:rStyle w:val="PlaceholderText"/>
            </w:rPr>
            <w:t>[Enter citations for further reading here]</w:t>
          </w:r>
        </w:p>
      </w:docPartBody>
    </w:docPart>
    <w:docPart>
      <w:docPartPr>
        <w:name w:val="FDE8DC1AA2F14681AC441687DE2B3938"/>
        <w:category>
          <w:name w:val="General"/>
          <w:gallery w:val="placeholder"/>
        </w:category>
        <w:types>
          <w:type w:val="bbPlcHdr"/>
        </w:types>
        <w:behaviors>
          <w:behavior w:val="content"/>
        </w:behaviors>
        <w:guid w:val="{4A9A0DC3-CEAC-4B9C-84F9-40729E3F55B8}"/>
      </w:docPartPr>
      <w:docPartBody>
        <w:p w:rsidR="00110D57" w:rsidRDefault="006D666E" w:rsidP="006D666E">
          <w:pPr>
            <w:pStyle w:val="FDE8DC1AA2F14681AC441687DE2B393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10D57"/>
    <w:rsid w:val="0017107F"/>
    <w:rsid w:val="0057546F"/>
    <w:rsid w:val="006D666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66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FDE8DC1AA2F14681AC441687DE2B3938">
    <w:name w:val="FDE8DC1AA2F14681AC441687DE2B3938"/>
    <w:rsid w:val="006D666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66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FDE8DC1AA2F14681AC441687DE2B3938">
    <w:name w:val="FDE8DC1AA2F14681AC441687DE2B3938"/>
    <w:rsid w:val="006D6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88E3CC6-93AD-49D5-9F64-E3BE5F163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ds</cp:lastModifiedBy>
  <cp:revision>3</cp:revision>
  <dcterms:created xsi:type="dcterms:W3CDTF">2015-09-10T20:27:00Z</dcterms:created>
  <dcterms:modified xsi:type="dcterms:W3CDTF">2015-09-11T20:44:00Z</dcterms:modified>
</cp:coreProperties>
</file>