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FF630F" w:rsidP="00FF630F">
                <w:r>
                  <w:t>Claudia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FF630F" w:rsidP="00FF630F">
                <w:r>
                  <w:t>Kotte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 w:eastAsia="de-DE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FF630F" w:rsidP="00FF630F">
                <w:r w:rsidRPr="00FF630F">
                  <w:rPr>
                    <w:lang w:val="en-US" w:eastAsia="de-DE"/>
                  </w:rPr>
                  <w:t xml:space="preserve">Humboldt </w:t>
                </w:r>
                <w:proofErr w:type="spellStart"/>
                <w:r w:rsidRPr="00FF630F">
                  <w:rPr>
                    <w:lang w:val="en-US" w:eastAsia="de-DE"/>
                  </w:rPr>
                  <w:t>Universität</w:t>
                </w:r>
                <w:proofErr w:type="spellEnd"/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 w:eastAsia="de-DE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F630F" w:rsidP="00FF630F">
                <w:r w:rsidRPr="00FF630F">
                  <w:rPr>
                    <w:lang w:val="en-US" w:eastAsia="de-DE"/>
                  </w:rPr>
                  <w:t>Boxer Rebellion (Chinese History)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FF630F" w:rsidRDefault="00FF630F" w:rsidP="00FF630F">
                <w:pPr>
                  <w:rPr>
                    <w:lang w:eastAsia="de-DE"/>
                  </w:rPr>
                </w:pPr>
                <w:r w:rsidRPr="00D93266">
                  <w:rPr>
                    <w:lang w:eastAsia="de-DE"/>
                  </w:rPr>
                  <w:t>The Boxer Rebellion (November 1899-September 1901</w:t>
                </w:r>
                <w:r w:rsidRPr="00D93266">
                  <w:rPr>
                    <w:rFonts w:eastAsiaTheme="minorEastAsia"/>
                    <w:lang w:eastAsia="de-DE"/>
                  </w:rPr>
                  <w:t xml:space="preserve">) </w:t>
                </w:r>
                <w:r w:rsidRPr="00D93266">
                  <w:rPr>
                    <w:lang w:eastAsia="de-DE"/>
                  </w:rPr>
                  <w:t>was a Chinese national uprising a</w:t>
                </w:r>
                <w:r w:rsidRPr="00D93266">
                  <w:rPr>
                    <w:rFonts w:eastAsiaTheme="minorEastAsia"/>
                    <w:lang w:eastAsia="de-DE"/>
                  </w:rPr>
                  <w:t xml:space="preserve">gainst what was seen as the corrupting influence of western ideologies </w:t>
                </w:r>
                <w:r w:rsidRPr="00D93266">
                  <w:rPr>
                    <w:rFonts w:eastAsiaTheme="minorEastAsia"/>
                    <w:color w:val="262626"/>
                    <w:lang w:eastAsia="de-DE"/>
                  </w:rPr>
                  <w:t>and practices</w:t>
                </w:r>
                <w:r w:rsidRPr="00D93266">
                  <w:rPr>
                    <w:rFonts w:eastAsiaTheme="minorEastAsia"/>
                    <w:lang w:eastAsia="de-DE"/>
                  </w:rPr>
                  <w:t>.</w:t>
                </w:r>
                <w:r w:rsidRPr="00D93266">
                  <w:rPr>
                    <w:lang w:eastAsia="de-DE"/>
                  </w:rPr>
                  <w:t xml:space="preserve"> Initiated in Shandong province by a cult called the Society of Righteous and Harmonious Fists, known by foreign nationals as Boxers, </w:t>
                </w:r>
                <w:r w:rsidRPr="00D93266">
                  <w:rPr>
                    <w:rFonts w:eastAsiaTheme="minorEastAsia"/>
                    <w:iCs/>
                    <w:color w:val="292929"/>
                    <w:lang w:eastAsia="de-DE"/>
                  </w:rPr>
                  <w:t>the uprising was simultaneously a peasants</w:t>
                </w:r>
                <w:r>
                  <w:rPr>
                    <w:rFonts w:eastAsiaTheme="minorEastAsia"/>
                    <w:iCs/>
                    <w:color w:val="292929"/>
                    <w:lang w:eastAsia="de-DE"/>
                  </w:rPr>
                  <w:t>’</w:t>
                </w:r>
                <w:r w:rsidRPr="00D93266">
                  <w:rPr>
                    <w:rFonts w:eastAsiaTheme="minorEastAsia"/>
                    <w:iCs/>
                    <w:color w:val="292929"/>
                    <w:lang w:eastAsia="de-DE"/>
                  </w:rPr>
                  <w:t xml:space="preserve"> insurgency, an anti-imperialist movement and a blow to the power of the Qing state</w:t>
                </w:r>
                <w:r w:rsidRPr="00D93266">
                  <w:rPr>
                    <w:rFonts w:eastAsiaTheme="minorEastAsia"/>
                    <w:lang w:eastAsia="de-DE"/>
                  </w:rPr>
                  <w:t xml:space="preserve">. </w:t>
                </w:r>
                <w:r w:rsidRPr="00D93266">
                  <w:rPr>
                    <w:rFonts w:eastAsiaTheme="minorEastAsia"/>
                    <w:color w:val="262626"/>
                    <w:lang w:eastAsia="de-DE"/>
                  </w:rPr>
                  <w:t xml:space="preserve">In the late 1890s the Boxers believed that foreign missionaries, Chinese Christian converts and foreigners in general </w:t>
                </w:r>
                <w:r w:rsidRPr="00D93266">
                  <w:rPr>
                    <w:lang w:eastAsia="de-DE"/>
                  </w:rPr>
                  <w:t>were to blame for</w:t>
                </w:r>
                <w:bookmarkStart w:id="0" w:name="_GoBack"/>
                <w:bookmarkEnd w:id="0"/>
                <w:r w:rsidRPr="00D93266">
                  <w:rPr>
                    <w:lang w:eastAsia="de-DE"/>
                  </w:rPr>
                  <w:t xml:space="preserve"> a series of natural disasters that had struck northern China. Animosity turned into violence as the rebels burned churches and railways and killed Christians. The movement spread, and i</w:t>
                </w:r>
                <w:r w:rsidRPr="00D93266">
                  <w:rPr>
                    <w:rFonts w:eastAsiaTheme="minorEastAsia"/>
                    <w:lang w:eastAsia="de-DE"/>
                  </w:rPr>
                  <w:t>n June 1900</w:t>
                </w:r>
                <w:r w:rsidRPr="00D93266">
                  <w:rPr>
                    <w:lang w:eastAsia="de-DE"/>
                  </w:rPr>
                  <w:t xml:space="preserve"> the Boxers besieged </w:t>
                </w:r>
                <w:r w:rsidRPr="00D93266">
                  <w:rPr>
                    <w:rFonts w:eastAsiaTheme="minorEastAsia"/>
                    <w:lang w:eastAsia="de-DE"/>
                  </w:rPr>
                  <w:t>the embassy area known as Legation Quarter in Beijing</w:t>
                </w:r>
                <w:r w:rsidRPr="00D93266">
                  <w:rPr>
                    <w:rFonts w:eastAsiaTheme="minorEastAsia"/>
                    <w:color w:val="262626"/>
                    <w:lang w:eastAsia="de-DE"/>
                  </w:rPr>
                  <w:t xml:space="preserve">. The Empress Dowager </w:t>
                </w:r>
                <w:proofErr w:type="spellStart"/>
                <w:r w:rsidRPr="00D93266">
                  <w:rPr>
                    <w:rFonts w:eastAsiaTheme="minorEastAsia"/>
                    <w:color w:val="262626"/>
                    <w:lang w:eastAsia="de-DE"/>
                  </w:rPr>
                  <w:t>Cixi</w:t>
                </w:r>
                <w:proofErr w:type="spellEnd"/>
                <w:r>
                  <w:rPr>
                    <w:rFonts w:eastAsiaTheme="minorEastAsia"/>
                    <w:color w:val="262626"/>
                    <w:lang w:eastAsia="de-DE"/>
                  </w:rPr>
                  <w:t xml:space="preserve"> (1835-1908)</w:t>
                </w:r>
                <w:r w:rsidRPr="00D93266">
                  <w:rPr>
                    <w:rFonts w:eastAsiaTheme="minorEastAsia"/>
                    <w:color w:val="262626"/>
                    <w:lang w:eastAsia="de-DE"/>
                  </w:rPr>
                  <w:t xml:space="preserve">, who until early 1900 had tried to suppress the Boxers, now openly supported them with imperial troops. The 55-day siege ended with a defeat of China and a victory of the eight allied nations (Austria-Hungary, France, Germany, Italy, Japan, Russia, United Kingdom and USA), who had sent in 20,000 troops. </w:t>
                </w:r>
                <w:r w:rsidRPr="00D93266">
                  <w:rPr>
                    <w:lang w:eastAsia="de-DE"/>
                  </w:rPr>
                  <w:t xml:space="preserve">The final protocol left the </w:t>
                </w:r>
                <w:r w:rsidRPr="00D93266">
                  <w:rPr>
                    <w:rFonts w:eastAsiaTheme="minorEastAsia"/>
                    <w:lang w:eastAsia="de-DE"/>
                  </w:rPr>
                  <w:t>Chinese government humbled and financially crippled,</w:t>
                </w:r>
                <w:r w:rsidRPr="00D93266">
                  <w:rPr>
                    <w:lang w:eastAsia="de-DE"/>
                  </w:rPr>
                  <w:t xml:space="preserve"> with reparations to be paid over </w:t>
                </w:r>
                <w:r>
                  <w:rPr>
                    <w:lang w:eastAsia="de-DE"/>
                  </w:rPr>
                  <w:t xml:space="preserve">the next </w:t>
                </w:r>
                <w:r w:rsidRPr="00D93266">
                  <w:rPr>
                    <w:lang w:eastAsia="de-DE"/>
                  </w:rPr>
                  <w:t xml:space="preserve">39 years.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FF630F" w:rsidP="00FF630F">
                <w:r w:rsidRPr="00D93266">
                  <w:rPr>
                    <w:lang w:eastAsia="de-DE"/>
                  </w:rPr>
                  <w:t>The Boxer Rebellion (November 1899-September 1901</w:t>
                </w:r>
                <w:r w:rsidRPr="00D93266">
                  <w:rPr>
                    <w:rFonts w:eastAsiaTheme="minorEastAsia"/>
                    <w:lang w:eastAsia="de-DE"/>
                  </w:rPr>
                  <w:t xml:space="preserve">) </w:t>
                </w:r>
                <w:r w:rsidRPr="00D93266">
                  <w:rPr>
                    <w:lang w:eastAsia="de-DE"/>
                  </w:rPr>
                  <w:t>was a Chinese national uprising a</w:t>
                </w:r>
                <w:r w:rsidRPr="00D93266">
                  <w:rPr>
                    <w:rFonts w:eastAsiaTheme="minorEastAsia"/>
                    <w:lang w:eastAsia="de-DE"/>
                  </w:rPr>
                  <w:t xml:space="preserve">gainst what was seen as the corrupting influence of western ideologies </w:t>
                </w:r>
                <w:r w:rsidRPr="00D93266">
                  <w:rPr>
                    <w:rFonts w:eastAsiaTheme="minorEastAsia"/>
                    <w:color w:val="262626"/>
                    <w:lang w:eastAsia="de-DE"/>
                  </w:rPr>
                  <w:t>and practices</w:t>
                </w:r>
                <w:r w:rsidRPr="00D93266">
                  <w:rPr>
                    <w:rFonts w:eastAsiaTheme="minorEastAsia"/>
                    <w:lang w:eastAsia="de-DE"/>
                  </w:rPr>
                  <w:t>.</w:t>
                </w:r>
                <w:r w:rsidRPr="00D93266">
                  <w:rPr>
                    <w:lang w:eastAsia="de-DE"/>
                  </w:rPr>
                  <w:t xml:space="preserve"> Initiated in Shandong province by a cult called the Society of Righteous and Harmonious Fists, known by foreign nationals as Boxers, </w:t>
                </w:r>
                <w:r w:rsidRPr="00D93266">
                  <w:rPr>
                    <w:rFonts w:eastAsiaTheme="minorEastAsia"/>
                    <w:iCs/>
                    <w:color w:val="292929"/>
                    <w:lang w:eastAsia="de-DE"/>
                  </w:rPr>
                  <w:t>the uprising was simultaneously a peasants</w:t>
                </w:r>
                <w:r>
                  <w:rPr>
                    <w:rFonts w:eastAsiaTheme="minorEastAsia"/>
                    <w:iCs/>
                    <w:color w:val="292929"/>
                    <w:lang w:eastAsia="de-DE"/>
                  </w:rPr>
                  <w:t>’</w:t>
                </w:r>
                <w:r w:rsidRPr="00D93266">
                  <w:rPr>
                    <w:rFonts w:eastAsiaTheme="minorEastAsia"/>
                    <w:iCs/>
                    <w:color w:val="292929"/>
                    <w:lang w:eastAsia="de-DE"/>
                  </w:rPr>
                  <w:t xml:space="preserve"> insurgency, an anti-imperialist movement and a blow to the power of the Qing state</w:t>
                </w:r>
                <w:r w:rsidRPr="00D93266">
                  <w:rPr>
                    <w:rFonts w:eastAsiaTheme="minorEastAsia"/>
                    <w:lang w:eastAsia="de-DE"/>
                  </w:rPr>
                  <w:t xml:space="preserve">. </w:t>
                </w:r>
                <w:r w:rsidRPr="00D93266">
                  <w:rPr>
                    <w:rFonts w:eastAsiaTheme="minorEastAsia"/>
                    <w:color w:val="262626"/>
                    <w:lang w:eastAsia="de-DE"/>
                  </w:rPr>
                  <w:t xml:space="preserve">In the late 1890s the Boxers believed that foreign missionaries, Chinese Christian converts and foreigners in general </w:t>
                </w:r>
                <w:r w:rsidRPr="00D93266">
                  <w:rPr>
                    <w:lang w:eastAsia="de-DE"/>
                  </w:rPr>
                  <w:t>were to blame for a series of natural disasters that had struck northern China. Animosity turned into violence as the rebels burned churches and railways and killed Christians. The movement spread, and i</w:t>
                </w:r>
                <w:r w:rsidRPr="00D93266">
                  <w:rPr>
                    <w:rFonts w:eastAsiaTheme="minorEastAsia"/>
                    <w:lang w:eastAsia="de-DE"/>
                  </w:rPr>
                  <w:t>n June 1900</w:t>
                </w:r>
                <w:r w:rsidRPr="00D93266">
                  <w:rPr>
                    <w:lang w:eastAsia="de-DE"/>
                  </w:rPr>
                  <w:t xml:space="preserve"> the Boxers besieged </w:t>
                </w:r>
                <w:r w:rsidRPr="00D93266">
                  <w:rPr>
                    <w:rFonts w:eastAsiaTheme="minorEastAsia"/>
                    <w:lang w:eastAsia="de-DE"/>
                  </w:rPr>
                  <w:t>the embassy area known as Legation Quarter in Beijing</w:t>
                </w:r>
                <w:r w:rsidRPr="00D93266">
                  <w:rPr>
                    <w:rFonts w:eastAsiaTheme="minorEastAsia"/>
                    <w:color w:val="262626"/>
                    <w:lang w:eastAsia="de-DE"/>
                  </w:rPr>
                  <w:t xml:space="preserve">. The Empress Dowager </w:t>
                </w:r>
                <w:proofErr w:type="spellStart"/>
                <w:r w:rsidRPr="00D93266">
                  <w:rPr>
                    <w:rFonts w:eastAsiaTheme="minorEastAsia"/>
                    <w:color w:val="262626"/>
                    <w:lang w:eastAsia="de-DE"/>
                  </w:rPr>
                  <w:t>Cixi</w:t>
                </w:r>
                <w:proofErr w:type="spellEnd"/>
                <w:r>
                  <w:rPr>
                    <w:rFonts w:eastAsiaTheme="minorEastAsia"/>
                    <w:color w:val="262626"/>
                    <w:lang w:eastAsia="de-DE"/>
                  </w:rPr>
                  <w:t xml:space="preserve"> (1835-1908)</w:t>
                </w:r>
                <w:r w:rsidRPr="00D93266">
                  <w:rPr>
                    <w:rFonts w:eastAsiaTheme="minorEastAsia"/>
                    <w:color w:val="262626"/>
                    <w:lang w:eastAsia="de-DE"/>
                  </w:rPr>
                  <w:t xml:space="preserve">, who until early 1900 had tried to suppress the Boxers, now openly supported them with imperial troops. The 55-day siege ended with a defeat of China and a victory of the eight allied nations (Austria-Hungary, France, Germany, Italy, Japan, Russia, United Kingdom and USA), who had sent in 20,000 troops. </w:t>
                </w:r>
                <w:r w:rsidRPr="00D93266">
                  <w:rPr>
                    <w:lang w:eastAsia="de-DE"/>
                  </w:rPr>
                  <w:t xml:space="preserve">The final protocol left the </w:t>
                </w:r>
                <w:r w:rsidRPr="00D93266">
                  <w:rPr>
                    <w:rFonts w:eastAsiaTheme="minorEastAsia"/>
                    <w:lang w:eastAsia="de-DE"/>
                  </w:rPr>
                  <w:t>Chinese government humbled and financially crippled,</w:t>
                </w:r>
                <w:r w:rsidRPr="00D93266">
                  <w:rPr>
                    <w:lang w:eastAsia="de-DE"/>
                  </w:rPr>
                  <w:t xml:space="preserve"> with reparations to be paid over </w:t>
                </w:r>
                <w:r>
                  <w:rPr>
                    <w:lang w:eastAsia="de-DE"/>
                  </w:rPr>
                  <w:t xml:space="preserve">the next </w:t>
                </w:r>
                <w:r w:rsidRPr="00D93266">
                  <w:rPr>
                    <w:lang w:eastAsia="de-DE"/>
                  </w:rPr>
                  <w:t>39 years.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FF630F" w:rsidRDefault="00FF630F" w:rsidP="00FF630F">
                <w:sdt>
                  <w:sdtPr>
                    <w:id w:val="1958138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eastAsia="MS Mincho" w:cs="Times New Roman"/>
                        <w:color w:val="1A1A1A"/>
                        <w:sz w:val="24"/>
                        <w:szCs w:val="24"/>
                        <w:lang w:val="en-CA" w:eastAsia="de-DE"/>
                      </w:rPr>
                      <w:instrText xml:space="preserve"> CITATION Cohen97 \l 4105 </w:instrText>
                    </w:r>
                    <w:r>
                      <w:fldChar w:fldCharType="separate"/>
                    </w:r>
                    <w:r>
                      <w:rPr>
                        <w:rFonts w:eastAsia="MS Mincho" w:cs="Times New Roman"/>
                        <w:noProof/>
                        <w:color w:val="1A1A1A"/>
                        <w:sz w:val="24"/>
                        <w:szCs w:val="24"/>
                        <w:lang w:val="en-CA" w:eastAsia="de-DE"/>
                      </w:rPr>
                      <w:t xml:space="preserve"> </w:t>
                    </w:r>
                    <w:r w:rsidRPr="00FF630F">
                      <w:rPr>
                        <w:rFonts w:eastAsia="MS Mincho" w:cs="Times New Roman"/>
                        <w:noProof/>
                        <w:color w:val="1A1A1A"/>
                        <w:sz w:val="24"/>
                        <w:szCs w:val="24"/>
                        <w:lang w:val="en-CA" w:eastAsia="de-DE"/>
                      </w:rPr>
                      <w:t>(Cohen)</w:t>
                    </w:r>
                    <w:r>
                      <w:fldChar w:fldCharType="end"/>
                    </w:r>
                  </w:sdtContent>
                </w:sdt>
              </w:p>
              <w:p w:rsidR="00FF630F" w:rsidRDefault="00FF630F" w:rsidP="00FF630F">
                <w:pPr>
                  <w:rPr>
                    <w:rFonts w:eastAsia="MS Mincho" w:cs="Times New Roman"/>
                    <w:color w:val="1A1A1A"/>
                    <w:sz w:val="24"/>
                    <w:szCs w:val="24"/>
                    <w:lang w:eastAsia="de-DE"/>
                  </w:rPr>
                </w:pPr>
                <w:sdt>
                  <w:sdtPr>
                    <w:rPr>
                      <w:rFonts w:eastAsia="MS Mincho" w:cs="Times New Roman"/>
                      <w:color w:val="1A1A1A"/>
                      <w:sz w:val="24"/>
                      <w:szCs w:val="24"/>
                      <w:lang w:eastAsia="de-DE"/>
                    </w:rPr>
                    <w:id w:val="2040312627"/>
                    <w:citation/>
                  </w:sdtPr>
                  <w:sdtContent>
                    <w:r>
                      <w:rPr>
                        <w:rFonts w:eastAsia="MS Mincho" w:cs="Times New Roman"/>
                        <w:color w:val="1A1A1A"/>
                        <w:sz w:val="24"/>
                        <w:szCs w:val="24"/>
                        <w:lang w:eastAsia="de-DE"/>
                      </w:rPr>
                      <w:fldChar w:fldCharType="begin"/>
                    </w:r>
                    <w:r>
                      <w:rPr>
                        <w:rFonts w:eastAsiaTheme="minorEastAsia" w:cs="Times New Roman"/>
                        <w:color w:val="262626"/>
                        <w:sz w:val="24"/>
                        <w:szCs w:val="24"/>
                        <w:lang w:val="en-CA" w:eastAsia="de-DE"/>
                      </w:rPr>
                      <w:instrText xml:space="preserve"> CITATION Esherick87 \l 4105 </w:instrText>
                    </w:r>
                    <w:r>
                      <w:rPr>
                        <w:rFonts w:eastAsia="MS Mincho" w:cs="Times New Roman"/>
                        <w:color w:val="1A1A1A"/>
                        <w:sz w:val="24"/>
                        <w:szCs w:val="24"/>
                        <w:lang w:eastAsia="de-DE"/>
                      </w:rPr>
                      <w:fldChar w:fldCharType="separate"/>
                    </w:r>
                    <w:r w:rsidRPr="00FF630F">
                      <w:rPr>
                        <w:rFonts w:eastAsiaTheme="minorEastAsia" w:cs="Times New Roman"/>
                        <w:noProof/>
                        <w:color w:val="262626"/>
                        <w:sz w:val="24"/>
                        <w:szCs w:val="24"/>
                        <w:lang w:val="en-CA" w:eastAsia="de-DE"/>
                      </w:rPr>
                      <w:t>(Esherick)</w:t>
                    </w:r>
                    <w:r>
                      <w:rPr>
                        <w:rFonts w:eastAsia="MS Mincho" w:cs="Times New Roman"/>
                        <w:color w:val="1A1A1A"/>
                        <w:sz w:val="24"/>
                        <w:szCs w:val="24"/>
                        <w:lang w:eastAsia="de-DE"/>
                      </w:rPr>
                      <w:fldChar w:fldCharType="end"/>
                    </w:r>
                  </w:sdtContent>
                </w:sdt>
              </w:p>
              <w:p w:rsidR="008A01CD" w:rsidRDefault="008A01CD" w:rsidP="00FF630F">
                <w:pPr>
                  <w:rPr>
                    <w:rFonts w:eastAsiaTheme="minorEastAsia" w:cs="Times New Roman"/>
                    <w:iCs/>
                    <w:color w:val="292929"/>
                    <w:sz w:val="24"/>
                    <w:szCs w:val="24"/>
                    <w:lang w:eastAsia="de-DE"/>
                  </w:rPr>
                </w:pPr>
                <w:sdt>
                  <w:sdtPr>
                    <w:rPr>
                      <w:rFonts w:eastAsiaTheme="minorEastAsia" w:cs="Times New Roman"/>
                      <w:iCs/>
                      <w:color w:val="292929"/>
                      <w:sz w:val="24"/>
                      <w:szCs w:val="24"/>
                      <w:lang w:eastAsia="de-DE"/>
                    </w:rPr>
                    <w:id w:val="-1935192428"/>
                    <w:citation/>
                  </w:sdtPr>
                  <w:sdtContent>
                    <w:r>
                      <w:rPr>
                        <w:rFonts w:eastAsiaTheme="minorEastAsia" w:cs="Times New Roman"/>
                        <w:iCs/>
                        <w:color w:val="292929"/>
                        <w:sz w:val="24"/>
                        <w:szCs w:val="24"/>
                        <w:lang w:eastAsia="de-DE"/>
                      </w:rPr>
                      <w:fldChar w:fldCharType="begin"/>
                    </w:r>
                    <w:r>
                      <w:rPr>
                        <w:rFonts w:eastAsia="MS Mincho" w:cs="Times New Roman"/>
                        <w:color w:val="1A1A1A"/>
                        <w:sz w:val="24"/>
                        <w:szCs w:val="24"/>
                        <w:lang w:val="en-CA" w:eastAsia="de-DE"/>
                      </w:rPr>
                      <w:instrText xml:space="preserve"> CITATION Fairbank06 \l 4105 </w:instrText>
                    </w:r>
                    <w:r>
                      <w:rPr>
                        <w:rFonts w:eastAsiaTheme="minorEastAsia" w:cs="Times New Roman"/>
                        <w:iCs/>
                        <w:color w:val="292929"/>
                        <w:sz w:val="24"/>
                        <w:szCs w:val="24"/>
                        <w:lang w:eastAsia="de-DE"/>
                      </w:rPr>
                      <w:fldChar w:fldCharType="separate"/>
                    </w:r>
                    <w:r w:rsidRPr="008A01CD">
                      <w:rPr>
                        <w:rFonts w:eastAsia="MS Mincho" w:cs="Times New Roman"/>
                        <w:noProof/>
                        <w:color w:val="1A1A1A"/>
                        <w:sz w:val="24"/>
                        <w:szCs w:val="24"/>
                        <w:lang w:val="en-CA" w:eastAsia="de-DE"/>
                      </w:rPr>
                      <w:t>(Fairbank and Goldman)</w:t>
                    </w:r>
                    <w:r>
                      <w:rPr>
                        <w:rFonts w:eastAsiaTheme="minorEastAsia" w:cs="Times New Roman"/>
                        <w:iCs/>
                        <w:color w:val="292929"/>
                        <w:sz w:val="24"/>
                        <w:szCs w:val="24"/>
                        <w:lang w:eastAsia="de-DE"/>
                      </w:rPr>
                      <w:fldChar w:fldCharType="end"/>
                    </w:r>
                  </w:sdtContent>
                </w:sdt>
              </w:p>
              <w:p w:rsidR="008A01CD" w:rsidRDefault="008A01CD" w:rsidP="00FF630F">
                <w:pPr>
                  <w:rPr>
                    <w:rFonts w:eastAsiaTheme="minorEastAsia" w:cs="Times New Roman"/>
                    <w:iCs/>
                    <w:color w:val="292929"/>
                    <w:sz w:val="24"/>
                    <w:szCs w:val="24"/>
                    <w:lang w:eastAsia="de-DE"/>
                  </w:rPr>
                </w:pPr>
                <w:sdt>
                  <w:sdtPr>
                    <w:rPr>
                      <w:rFonts w:eastAsiaTheme="minorEastAsia" w:cs="Times New Roman"/>
                      <w:iCs/>
                      <w:color w:val="292929"/>
                      <w:sz w:val="24"/>
                      <w:szCs w:val="24"/>
                      <w:lang w:eastAsia="de-DE"/>
                    </w:rPr>
                    <w:id w:val="-1698149963"/>
                    <w:citation/>
                  </w:sdtPr>
                  <w:sdtContent>
                    <w:r>
                      <w:rPr>
                        <w:rFonts w:eastAsiaTheme="minorEastAsia" w:cs="Times New Roman"/>
                        <w:iCs/>
                        <w:color w:val="292929"/>
                        <w:sz w:val="24"/>
                        <w:szCs w:val="24"/>
                        <w:lang w:eastAsia="de-DE"/>
                      </w:rPr>
                      <w:fldChar w:fldCharType="begin"/>
                    </w:r>
                    <w:r>
                      <w:rPr>
                        <w:rFonts w:eastAsiaTheme="minorEastAsia" w:cs="Times New Roman"/>
                        <w:iCs/>
                        <w:color w:val="292929"/>
                        <w:sz w:val="24"/>
                        <w:szCs w:val="24"/>
                        <w:lang w:val="en-CA" w:eastAsia="de-DE"/>
                      </w:rPr>
                      <w:instrText xml:space="preserve"> CITATION Silbey12 \l 4105 </w:instrText>
                    </w:r>
                    <w:r>
                      <w:rPr>
                        <w:rFonts w:eastAsiaTheme="minorEastAsia" w:cs="Times New Roman"/>
                        <w:iCs/>
                        <w:color w:val="292929"/>
                        <w:sz w:val="24"/>
                        <w:szCs w:val="24"/>
                        <w:lang w:eastAsia="de-DE"/>
                      </w:rPr>
                      <w:fldChar w:fldCharType="separate"/>
                    </w:r>
                    <w:r w:rsidRPr="008A01CD">
                      <w:rPr>
                        <w:rFonts w:eastAsiaTheme="minorEastAsia" w:cs="Times New Roman"/>
                        <w:noProof/>
                        <w:color w:val="292929"/>
                        <w:sz w:val="24"/>
                        <w:szCs w:val="24"/>
                        <w:lang w:val="en-CA" w:eastAsia="de-DE"/>
                      </w:rPr>
                      <w:t>(Silbey)</w:t>
                    </w:r>
                    <w:r>
                      <w:rPr>
                        <w:rFonts w:eastAsiaTheme="minorEastAsia" w:cs="Times New Roman"/>
                        <w:iCs/>
                        <w:color w:val="292929"/>
                        <w:sz w:val="24"/>
                        <w:szCs w:val="24"/>
                        <w:lang w:eastAsia="de-DE"/>
                      </w:rPr>
                      <w:fldChar w:fldCharType="end"/>
                    </w:r>
                  </w:sdtContent>
                </w:sdt>
              </w:p>
              <w:p w:rsidR="003235A7" w:rsidRPr="00FF630F" w:rsidRDefault="008A01CD" w:rsidP="00FF630F">
                <w:pPr>
                  <w:rPr>
                    <w:rFonts w:ascii="Times New Roman" w:eastAsia="MS Mincho" w:hAnsi="Times New Roman" w:cs="Times New Roman"/>
                    <w:color w:val="1A1A1A"/>
                    <w:sz w:val="24"/>
                    <w:szCs w:val="24"/>
                    <w:lang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color w:val="1A1A1A"/>
                      <w:sz w:val="24"/>
                      <w:szCs w:val="24"/>
                      <w:lang w:eastAsia="de-DE"/>
                    </w:rPr>
                    <w:id w:val="637694951"/>
                    <w:citation/>
                  </w:sdtPr>
                  <w:sdtContent>
                    <w:r>
                      <w:rPr>
                        <w:rFonts w:ascii="Times New Roman" w:eastAsia="MS Mincho" w:hAnsi="Times New Roman" w:cs="Times New Roman"/>
                        <w:color w:val="1A1A1A"/>
                        <w:sz w:val="24"/>
                        <w:szCs w:val="24"/>
                        <w:lang w:eastAsia="de-DE"/>
                      </w:rPr>
                      <w:fldChar w:fldCharType="begin"/>
                    </w:r>
                    <w:r>
                      <w:rPr>
                        <w:rFonts w:eastAsiaTheme="minorEastAsia" w:cs="Times New Roman"/>
                        <w:iCs/>
                        <w:color w:val="292929"/>
                        <w:sz w:val="24"/>
                        <w:szCs w:val="24"/>
                        <w:lang w:val="en-CA" w:eastAsia="de-DE"/>
                      </w:rPr>
                      <w:instrText xml:space="preserve"> CITATION Spence99 \l 4105 </w:instrText>
                    </w:r>
                    <w:r>
                      <w:rPr>
                        <w:rFonts w:ascii="Times New Roman" w:eastAsia="MS Mincho" w:hAnsi="Times New Roman" w:cs="Times New Roman"/>
                        <w:color w:val="1A1A1A"/>
                        <w:sz w:val="24"/>
                        <w:szCs w:val="24"/>
                        <w:lang w:eastAsia="de-DE"/>
                      </w:rPr>
                      <w:fldChar w:fldCharType="separate"/>
                    </w:r>
                    <w:r w:rsidRPr="008A01CD">
                      <w:rPr>
                        <w:rFonts w:eastAsiaTheme="minorEastAsia" w:cs="Times New Roman"/>
                        <w:noProof/>
                        <w:color w:val="292929"/>
                        <w:sz w:val="24"/>
                        <w:szCs w:val="24"/>
                        <w:lang w:val="en-CA" w:eastAsia="de-DE"/>
                      </w:rPr>
                      <w:t>(Spence)</w:t>
                    </w:r>
                    <w:r>
                      <w:rPr>
                        <w:rFonts w:ascii="Times New Roman" w:eastAsia="MS Mincho" w:hAnsi="Times New Roman" w:cs="Times New Roman"/>
                        <w:color w:val="1A1A1A"/>
                        <w:sz w:val="24"/>
                        <w:szCs w:val="24"/>
                        <w:lang w:eastAsia="de-DE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01CD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630F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C03544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C03544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C03544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C03544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C03544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C03544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C03544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C03544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C03544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C03544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C03544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C0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544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AC5C5FDC682042769F05FADB213FB98B">
    <w:name w:val="AC5C5FDC682042769F05FADB213FB98B"/>
    <w:rsid w:val="00C03544"/>
  </w:style>
  <w:style w:type="paragraph" w:customStyle="1" w:styleId="283DDE478AB44DA09F1F833CDBDF8854">
    <w:name w:val="283DDE478AB44DA09F1F833CDBDF8854"/>
    <w:rsid w:val="00C035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544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AC5C5FDC682042769F05FADB213FB98B">
    <w:name w:val="AC5C5FDC682042769F05FADB213FB98B"/>
    <w:rsid w:val="00C03544"/>
  </w:style>
  <w:style w:type="paragraph" w:customStyle="1" w:styleId="283DDE478AB44DA09F1F833CDBDF8854">
    <w:name w:val="283DDE478AB44DA09F1F833CDBDF8854"/>
    <w:rsid w:val="00C035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Cohen97</b:Tag>
    <b:SourceType>Book</b:SourceType>
    <b:Guid>{74B39F44-41A7-4F6E-9B67-D4AFFECFBD66}</b:Guid>
    <b:Author>
      <b:Author>
        <b:NameList>
          <b:Person>
            <b:Last>Cohen</b:Last>
            <b:First>Paul</b:First>
          </b:Person>
        </b:NameList>
      </b:Author>
    </b:Author>
    <b:Title>History in Three Keys: The Boxers as Event, Experience, and Myth</b:Title>
    <b:Year>1997</b:Year>
    <b:City>New York</b:City>
    <b:Publisher>Columbia University Press</b:Publisher>
    <b:Medium>Print</b:Medium>
    <b:RefOrder>1</b:RefOrder>
  </b:Source>
  <b:Source>
    <b:Tag>Esherick87</b:Tag>
    <b:SourceType>Book</b:SourceType>
    <b:Guid>{722C0DA4-A350-4BA3-A8C1-A0BE60A675CE}</b:Guid>
    <b:Author>
      <b:Author>
        <b:NameList>
          <b:Person>
            <b:Last>Esherick</b:Last>
            <b:First>Joseph</b:First>
            <b:Middle>W.</b:Middle>
          </b:Person>
        </b:NameList>
      </b:Author>
    </b:Author>
    <b:Title>The Origins of the Boxer Uprising</b:Title>
    <b:Year>1987</b:Year>
    <b:City>Berkeley, Los Angeles</b:City>
    <b:Publisher>University of California Press</b:Publisher>
    <b:Medium>Print</b:Medium>
    <b:RefOrder>2</b:RefOrder>
  </b:Source>
  <b:Source>
    <b:Tag>Fairbank06</b:Tag>
    <b:SourceType>Book</b:SourceType>
    <b:Guid>{1B89E85A-ECE7-4C50-94D6-CCDE11CE0635}</b:Guid>
    <b:Author>
      <b:Author>
        <b:NameList>
          <b:Person>
            <b:Last>Fairbank</b:Last>
            <b:First>John</b:First>
            <b:Middle>King</b:Middle>
          </b:Person>
          <b:Person>
            <b:Last>Goldman</b:Last>
            <b:First>Merle</b:First>
          </b:Person>
        </b:NameList>
      </b:Author>
    </b:Author>
    <b:Title>China – A New History</b:Title>
    <b:Year>2006</b:Year>
    <b:City>Cambridge</b:City>
    <b:Publisher>Belknap Press of Harvard University Press</b:Publisher>
    <b:Medium>Print</b:Medium>
    <b:RefOrder>3</b:RefOrder>
  </b:Source>
  <b:Source>
    <b:Tag>Silbey12</b:Tag>
    <b:SourceType>Book</b:SourceType>
    <b:Guid>{4AAB7B8A-F52F-4CE0-8F02-8D931C3CAEC9}</b:Guid>
    <b:Author>
      <b:Author>
        <b:NameList>
          <b:Person>
            <b:Last>Silbey</b:Last>
            <b:First>David</b:First>
            <b:Middle>J.</b:Middle>
          </b:Person>
        </b:NameList>
      </b:Author>
    </b:Author>
    <b:Title>The Boxer Rebellion and the Great Game in China</b:Title>
    <b:Year>2012</b:Year>
    <b:City>New York</b:City>
    <b:Publisher>Simon &amp; Schuster</b:Publisher>
    <b:Medium>Print</b:Medium>
    <b:RefOrder>4</b:RefOrder>
  </b:Source>
  <b:Source>
    <b:Tag>Spence99</b:Tag>
    <b:SourceType>Book</b:SourceType>
    <b:Guid>{C53319FE-CC91-46BF-AD82-E563FD5B5713}</b:Guid>
    <b:Author>
      <b:Author>
        <b:NameList>
          <b:Person>
            <b:Last>Spence</b:Last>
            <b:First>John</b:First>
            <b:Middle>D.</b:Middle>
          </b:Person>
        </b:NameList>
      </b:Author>
    </b:Author>
    <b:Title>The Search for Modern China</b:Title>
    <b:Year>1999</b:Year>
    <b:City>New York, London</b:City>
    <b:Publisher>W. W. Norton &amp; Co.</b:Publisher>
    <b:Medium>Print</b:Medium>
    <b:RefOrder>5</b:RefOrder>
  </b:Source>
</b:Sources>
</file>

<file path=customXml/itemProps1.xml><?xml version="1.0" encoding="utf-8"?>
<ds:datastoreItem xmlns:ds="http://schemas.openxmlformats.org/officeDocument/2006/customXml" ds:itemID="{E61EF258-CFA5-4F17-AC51-7C0A98B1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2015-11-19T08:45:00Z</dcterms:created>
  <dcterms:modified xsi:type="dcterms:W3CDTF">2015-11-19T08:45:00Z</dcterms:modified>
</cp:coreProperties>
</file>