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63DABD654F4469DA1F3E9FE7D8AF25D"/>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F225D019D1A447387DB1C8BC3790146"/>
            </w:placeholder>
            <w:text/>
          </w:sdtPr>
          <w:sdtEndPr/>
          <w:sdtContent>
            <w:tc>
              <w:tcPr>
                <w:tcW w:w="2073" w:type="dxa"/>
              </w:tcPr>
              <w:p w:rsidR="00B574C9" w:rsidRDefault="00926109" w:rsidP="00926109">
                <w:r>
                  <w:t>Bryony</w:t>
                </w:r>
              </w:p>
            </w:tc>
          </w:sdtContent>
        </w:sdt>
        <w:sdt>
          <w:sdtPr>
            <w:alias w:val="Middle name"/>
            <w:tag w:val="authorMiddleName"/>
            <w:id w:val="-2076034781"/>
            <w:placeholder>
              <w:docPart w:val="59EF40A0DFDC4AE38922C90B917DAAC5"/>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17F04355D0454FC9A5BA11EEC2FF86DD"/>
            </w:placeholder>
            <w:text/>
          </w:sdtPr>
          <w:sdtEndPr/>
          <w:sdtContent>
            <w:tc>
              <w:tcPr>
                <w:tcW w:w="2642" w:type="dxa"/>
              </w:tcPr>
              <w:p w:rsidR="00B574C9" w:rsidRDefault="00926109" w:rsidP="00926109">
                <w:r>
                  <w:t>Randall</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6229A4D0825B495D9FF144D406E396FC"/>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FDEFCD5D3353425EA20A3BE3BC7F4DAF"/>
            </w:placeholder>
            <w:text/>
          </w:sdtPr>
          <w:sdtEndPr/>
          <w:sdtContent>
            <w:tc>
              <w:tcPr>
                <w:tcW w:w="8525" w:type="dxa"/>
                <w:gridSpan w:val="4"/>
              </w:tcPr>
              <w:p w:rsidR="00B574C9" w:rsidRDefault="00926109" w:rsidP="00926109">
                <w:r>
                  <w:t>University of Glasgow</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lang w:eastAsia="en-GB"/>
            </w:rPr>
            <w:alias w:val="Article headword"/>
            <w:tag w:val="articleHeadword"/>
            <w:id w:val="-361440020"/>
            <w:placeholder>
              <w:docPart w:val="B234C2EEA150496D97CB06304C5E5FDD"/>
            </w:placeholder>
            <w:text/>
          </w:sdtPr>
          <w:sdtEndPr/>
          <w:sdtContent>
            <w:tc>
              <w:tcPr>
                <w:tcW w:w="9016" w:type="dxa"/>
                <w:tcMar>
                  <w:top w:w="113" w:type="dxa"/>
                  <w:bottom w:w="113" w:type="dxa"/>
                </w:tcMar>
              </w:tcPr>
              <w:p w:rsidR="003F0D73" w:rsidRPr="00FB589A" w:rsidRDefault="002902D1" w:rsidP="002902D1">
                <w:r w:rsidRPr="002902D1">
                  <w:rPr>
                    <w:lang w:eastAsia="en-GB"/>
                  </w:rPr>
                  <w:t>Boyle, Kay (1902-1992)</w:t>
                </w:r>
              </w:p>
            </w:tc>
          </w:sdtContent>
        </w:sdt>
      </w:tr>
      <w:tr w:rsidR="00464699" w:rsidTr="007821B0">
        <w:sdt>
          <w:sdtPr>
            <w:alias w:val="Variant headwords"/>
            <w:tag w:val="variantHeadwords"/>
            <w:id w:val="173464402"/>
            <w:placeholder>
              <w:docPart w:val="EEAA16D4001B48C48B902A07EC742CE2"/>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7418B743C4704D029388DBD4B4F8F19F"/>
            </w:placeholder>
          </w:sdtPr>
          <w:sdtEndPr/>
          <w:sdtContent>
            <w:tc>
              <w:tcPr>
                <w:tcW w:w="9016" w:type="dxa"/>
                <w:tcMar>
                  <w:top w:w="113" w:type="dxa"/>
                  <w:bottom w:w="113" w:type="dxa"/>
                </w:tcMar>
              </w:tcPr>
              <w:p w:rsidR="00E85A05" w:rsidRDefault="003D4D8E" w:rsidP="00E85A05">
                <w:r w:rsidRPr="003D4D8E">
                  <w:t xml:space="preserve">Kay Boyle was a novelist, short story writer, poet, essayist and political activist. Born in St Paul, Minnesota, she married a Frenchman, Richard </w:t>
                </w:r>
                <w:proofErr w:type="spellStart"/>
                <w:r w:rsidRPr="003D4D8E">
                  <w:t>Brault</w:t>
                </w:r>
                <w:proofErr w:type="spellEnd"/>
                <w:r w:rsidRPr="003D4D8E">
                  <w:t xml:space="preserve">, in 1922, and moved to France with him the following year. She then lived in Europe for most of the next twenty years, and her early novels frequently reflect her own experiences as an expatriate. Languid and impressionistic in style, her early prose work focuses on relationships between men and women. In later life she also became heavily involved in politics and her work took on a more urgent social tenor; for example, the 1936 novel </w:t>
                </w:r>
                <w:r w:rsidRPr="003D4D8E">
                  <w:rPr>
                    <w:i/>
                  </w:rPr>
                  <w:t>Death of a Man</w:t>
                </w:r>
                <w:r w:rsidRPr="003D4D8E">
                  <w:t xml:space="preserve"> alerted readers to the threat of Nazism. </w:t>
                </w:r>
              </w:p>
            </w:tc>
          </w:sdtContent>
        </w:sdt>
      </w:tr>
      <w:tr w:rsidR="003F0D73" w:rsidRPr="003D4D8E" w:rsidTr="003F0D73">
        <w:sdt>
          <w:sdtPr>
            <w:alias w:val="Article text"/>
            <w:tag w:val="articleText"/>
            <w:id w:val="634067588"/>
            <w:placeholder>
              <w:docPart w:val="DBB94F8041BE4F69974CEFC095EACF36"/>
            </w:placeholder>
          </w:sdtPr>
          <w:sdtEndPr/>
          <w:sdtContent>
            <w:tc>
              <w:tcPr>
                <w:tcW w:w="9016" w:type="dxa"/>
                <w:tcMar>
                  <w:top w:w="113" w:type="dxa"/>
                  <w:bottom w:w="113" w:type="dxa"/>
                </w:tcMar>
              </w:tcPr>
              <w:p w:rsidR="003D4D8E" w:rsidRDefault="003D4D8E" w:rsidP="00C27FAB">
                <w:r w:rsidRPr="003D4D8E">
                  <w:t xml:space="preserve">Kay Boyle was a novelist, short story writer, poet, essayist and political activist. Born in St Paul, Minnesota, she married a Frenchman, Richard </w:t>
                </w:r>
                <w:proofErr w:type="spellStart"/>
                <w:r w:rsidRPr="003D4D8E">
                  <w:t>Brault</w:t>
                </w:r>
                <w:proofErr w:type="spellEnd"/>
                <w:r w:rsidRPr="003D4D8E">
                  <w:t xml:space="preserve">, in 1922, and moved to France with him the following year. She then lived in Europe for most of the next twenty years, and her early novels frequently reflect her own experiences as an expatriate. Languid and impressionistic in style, her early prose work focuses on relationships between men and women. In later life she also became heavily involved in politics and her work took on a more urgent social tenor; for example, the 1936 novel </w:t>
                </w:r>
                <w:r w:rsidRPr="003D4D8E">
                  <w:rPr>
                    <w:i/>
                  </w:rPr>
                  <w:t>Death of a Man</w:t>
                </w:r>
                <w:r w:rsidRPr="003D4D8E">
                  <w:t xml:space="preserve"> alerted readers to the threat of Nazism. </w:t>
                </w:r>
              </w:p>
              <w:p w:rsidR="008D58FB" w:rsidRDefault="008D58FB" w:rsidP="00C27FAB"/>
              <w:p w:rsidR="008D58FB" w:rsidRDefault="008D58FB" w:rsidP="008D58FB">
                <w:pPr>
                  <w:keepNext/>
                </w:pPr>
                <w:r>
                  <w:t xml:space="preserve">File: </w:t>
                </w:r>
                <w:r w:rsidRPr="008D58FB">
                  <w:t>Kay Boyle photographed by Man Ray in 1931</w:t>
                </w:r>
                <w:r>
                  <w:t>.jpg</w:t>
                </w:r>
              </w:p>
              <w:p w:rsidR="008D58FB" w:rsidRDefault="008D58FB" w:rsidP="008D58FB">
                <w:pPr>
                  <w:pStyle w:val="Caption"/>
                </w:pPr>
                <w:r>
                  <w:t xml:space="preserve">Kay Boyle 1931 </w:t>
                </w:r>
                <w:fldSimple w:instr=" SEQ Kay_Boyle_1931 \* ARABIC ">
                  <w:r>
                    <w:rPr>
                      <w:noProof/>
                    </w:rPr>
                    <w:t>1</w:t>
                  </w:r>
                </w:fldSimple>
              </w:p>
              <w:p w:rsidR="008D58FB" w:rsidRDefault="008D58FB" w:rsidP="008D58FB">
                <w:r>
                  <w:t xml:space="preserve">Source: Image available at </w:t>
                </w:r>
                <w:hyperlink r:id="rId9" w:history="1">
                  <w:r w:rsidRPr="00F909F5">
                    <w:rPr>
                      <w:rStyle w:val="Hyperlink"/>
                    </w:rPr>
                    <w:t>http://www.angryfilmmaker.com/dangerous-kay-boyle/kay-boyle-photos/kay-man-ray-photo-1931/</w:t>
                  </w:r>
                </w:hyperlink>
              </w:p>
              <w:p w:rsidR="003D4D8E" w:rsidRDefault="003D4D8E" w:rsidP="00C27FAB"/>
              <w:p w:rsidR="003D4D8E" w:rsidRDefault="003D4D8E" w:rsidP="00C27FAB">
                <w:r w:rsidRPr="003D4D8E">
                  <w:t xml:space="preserve">Boyle remained a vigorous political campaigner throughout her life. She was most celebrated in her lifetime for her short stories, and won the O. Henry prize in 1935, for ‘The White Horses of Vienna’, and in 1941, for ‘Defeat’. Her best known work is </w:t>
                </w:r>
                <w:r w:rsidRPr="003D4D8E">
                  <w:rPr>
                    <w:i/>
                  </w:rPr>
                  <w:t>Being Geniuses Together</w:t>
                </w:r>
                <w:r w:rsidRPr="003D4D8E">
                  <w:t>; begun by the author and publisher</w:t>
                </w:r>
                <w:r>
                  <w:t xml:space="preserve"> Robert </w:t>
                </w:r>
                <w:proofErr w:type="spellStart"/>
                <w:r>
                  <w:t>McAlmon</w:t>
                </w:r>
                <w:proofErr w:type="spellEnd"/>
                <w:r w:rsidRPr="003D4D8E">
                  <w:t xml:space="preserve"> in 1934, Boyle revised and added alternate chapters after </w:t>
                </w:r>
                <w:proofErr w:type="spellStart"/>
                <w:r w:rsidRPr="003D4D8E">
                  <w:t>McAlmon’s</w:t>
                </w:r>
                <w:proofErr w:type="spellEnd"/>
                <w:r w:rsidRPr="003D4D8E">
                  <w:t xml:space="preserve"> death. The book chronicles the literary and artistic milieu of Paris in the 1920s, in which Boyle was a central figure.</w:t>
                </w:r>
              </w:p>
              <w:p w:rsidR="00B856F1" w:rsidRDefault="00B856F1" w:rsidP="00C27FAB"/>
              <w:p w:rsidR="00B856F1" w:rsidRDefault="00B856F1" w:rsidP="00B856F1">
                <w:pPr>
                  <w:keepNext/>
                </w:pPr>
                <w:r>
                  <w:t xml:space="preserve">File: </w:t>
                </w:r>
                <w:r w:rsidRPr="00B856F1">
                  <w:t>‘Revolution of the Word’ manifesto, published in 1929</w:t>
                </w:r>
                <w:r>
                  <w:t>.jpg</w:t>
                </w:r>
              </w:p>
              <w:p w:rsidR="00B856F1" w:rsidRDefault="00B856F1" w:rsidP="00B856F1">
                <w:pPr>
                  <w:pStyle w:val="Caption"/>
                </w:pPr>
                <w:r>
                  <w:t xml:space="preserve">‘Revolution of the Word’ manifesto </w:t>
                </w:r>
                <w:fldSimple w:instr=" SEQ ‘Revolution_of_the_Word’_manifesto \* ARABIC ">
                  <w:r>
                    <w:rPr>
                      <w:noProof/>
                    </w:rPr>
                    <w:t>1</w:t>
                  </w:r>
                </w:fldSimple>
              </w:p>
              <w:p w:rsidR="00B856F1" w:rsidRPr="00B856F1" w:rsidRDefault="00B856F1" w:rsidP="00B856F1">
                <w:pPr>
                  <w:rPr>
                    <w:sz w:val="18"/>
                    <w:szCs w:val="18"/>
                    <w:u w:val="single"/>
                  </w:rPr>
                </w:pPr>
                <w:r>
                  <w:t xml:space="preserve">Source: </w:t>
                </w:r>
                <w:r w:rsidRPr="0055363B">
                  <w:t xml:space="preserve">Boyle was a signatory to the radical ‘Revolution of the Word’ manifesto, published in 1929 in the avant-garde literary journal </w:t>
                </w:r>
                <w:r>
                  <w:rPr>
                    <w:i/>
                  </w:rPr>
                  <w:t>T</w:t>
                </w:r>
                <w:r w:rsidRPr="0055363B">
                  <w:rPr>
                    <w:i/>
                  </w:rPr>
                  <w:t>ransition</w:t>
                </w:r>
                <w:r w:rsidRPr="0055363B">
                  <w:t xml:space="preserve"> to which she was a regular contributor.</w:t>
                </w:r>
                <w:r>
                  <w:t xml:space="preserve"> Cannot find image on contributor’s provided link </w:t>
                </w:r>
                <w:hyperlink r:id="rId10" w:history="1">
                  <w:r w:rsidRPr="0055363B">
                    <w:rPr>
                      <w:rStyle w:val="Hyperlink"/>
                      <w:sz w:val="18"/>
                      <w:szCs w:val="18"/>
                    </w:rPr>
                    <w:t>http://clayandres.blogspot.co.uk/2010/12/transition-manifesto-or-i-like-idealism.html</w:t>
                  </w:r>
                </w:hyperlink>
                <w:r>
                  <w:rPr>
                    <w:rStyle w:val="Hyperlink"/>
                    <w:color w:val="auto"/>
                    <w:sz w:val="18"/>
                    <w:szCs w:val="18"/>
                  </w:rPr>
                  <w:t xml:space="preserve"> </w:t>
                </w:r>
                <w:r>
                  <w:t>I did find a link for the</w:t>
                </w:r>
                <w:r w:rsidRPr="00B856F1">
                  <w:t xml:space="preserve"> image on</w:t>
                </w:r>
                <w:r>
                  <w:t xml:space="preserve"> </w:t>
                </w:r>
                <w:r w:rsidRPr="00B856F1">
                  <w:t>another blog:</w:t>
                </w:r>
                <w:r>
                  <w:rPr>
                    <w:rStyle w:val="Hyperlink"/>
                    <w:color w:val="auto"/>
                    <w:sz w:val="18"/>
                    <w:szCs w:val="18"/>
                  </w:rPr>
                  <w:t xml:space="preserve"> </w:t>
                </w:r>
                <w:hyperlink r:id="rId11" w:history="1">
                  <w:r w:rsidRPr="00F909F5">
                    <w:rPr>
                      <w:rStyle w:val="Hyperlink"/>
                      <w:sz w:val="18"/>
                      <w:szCs w:val="18"/>
                    </w:rPr>
                    <w:t>http://isola-di-</w:t>
                  </w:r>
                  <w:r w:rsidRPr="00F909F5">
                    <w:rPr>
                      <w:rStyle w:val="Hyperlink"/>
                      <w:sz w:val="18"/>
                      <w:szCs w:val="18"/>
                    </w:rPr>
                    <w:lastRenderedPageBreak/>
                    <w:t>rifiuti.blogspot.com.au/2012/03/bibbler-and-dub.html</w:t>
                  </w:r>
                </w:hyperlink>
              </w:p>
              <w:p w:rsidR="003D4D8E" w:rsidRDefault="003D4D8E" w:rsidP="00C27FAB"/>
              <w:p w:rsidR="003D4D8E" w:rsidRPr="003D4D8E" w:rsidRDefault="003D4D8E" w:rsidP="003D4D8E">
                <w:pPr>
                  <w:pStyle w:val="Heading1"/>
                  <w:outlineLvl w:val="0"/>
                  <w:rPr>
                    <w:shd w:val="clear" w:color="auto" w:fill="FFFFFF"/>
                  </w:rPr>
                </w:pPr>
                <w:r w:rsidRPr="005266B3">
                  <w:rPr>
                    <w:shd w:val="clear" w:color="auto" w:fill="FFFFFF"/>
                  </w:rPr>
                  <w:t>Selected</w:t>
                </w:r>
                <w:r>
                  <w:rPr>
                    <w:shd w:val="clear" w:color="auto" w:fill="FFFFFF"/>
                  </w:rPr>
                  <w:t xml:space="preserve"> List of Works</w:t>
                </w:r>
              </w:p>
              <w:p w:rsidR="003D4D8E" w:rsidRPr="003D4D8E" w:rsidDel="00C75261" w:rsidRDefault="003D4D8E" w:rsidP="003D4D8E">
                <w:pPr>
                  <w:rPr>
                    <w:iCs/>
                    <w:color w:val="000000"/>
                    <w:shd w:val="clear" w:color="auto" w:fill="FFFFFF"/>
                  </w:rPr>
                </w:pPr>
                <w:r w:rsidRPr="003D4D8E" w:rsidDel="00C75261">
                  <w:rPr>
                    <w:i/>
                    <w:iCs/>
                    <w:color w:val="000000"/>
                    <w:shd w:val="clear" w:color="auto" w:fill="FFFFFF"/>
                  </w:rPr>
                  <w:t>Process</w:t>
                </w:r>
                <w:r w:rsidRPr="003D4D8E" w:rsidDel="00C75261">
                  <w:rPr>
                    <w:iCs/>
                    <w:color w:val="000000"/>
                    <w:shd w:val="clear" w:color="auto" w:fill="FFFFFF"/>
                  </w:rPr>
                  <w:t xml:space="preserve"> (1924; first published 2001)</w:t>
                </w:r>
              </w:p>
              <w:p w:rsidR="003D4D8E" w:rsidRPr="003D4D8E" w:rsidRDefault="003D4D8E" w:rsidP="003D4D8E">
                <w:pPr>
                  <w:rPr>
                    <w:color w:val="000000"/>
                    <w:shd w:val="clear" w:color="auto" w:fill="FFFFFF"/>
                  </w:rPr>
                </w:pPr>
                <w:r w:rsidRPr="003D4D8E">
                  <w:rPr>
                    <w:i/>
                    <w:iCs/>
                    <w:color w:val="000000"/>
                    <w:shd w:val="clear" w:color="auto" w:fill="FFFFFF"/>
                  </w:rPr>
                  <w:t>Short Stories</w:t>
                </w:r>
                <w:r w:rsidRPr="003D4D8E">
                  <w:rPr>
                    <w:rStyle w:val="apple-converted-space"/>
                    <w:color w:val="000000"/>
                    <w:shd w:val="clear" w:color="auto" w:fill="FFFFFF"/>
                  </w:rPr>
                  <w:t xml:space="preserve"> </w:t>
                </w:r>
                <w:r w:rsidRPr="003D4D8E">
                  <w:rPr>
                    <w:color w:val="000000"/>
                    <w:shd w:val="clear" w:color="auto" w:fill="FFFFFF"/>
                  </w:rPr>
                  <w:t>(1929)</w:t>
                </w:r>
              </w:p>
              <w:p w:rsidR="003D4D8E" w:rsidRPr="003D4D8E" w:rsidRDefault="003D4D8E" w:rsidP="003D4D8E">
                <w:pPr>
                  <w:rPr>
                    <w:color w:val="000000"/>
                    <w:shd w:val="clear" w:color="auto" w:fill="FFFFFF"/>
                  </w:rPr>
                </w:pPr>
                <w:r w:rsidRPr="003D4D8E">
                  <w:rPr>
                    <w:i/>
                    <w:iCs/>
                    <w:color w:val="000000"/>
                    <w:shd w:val="clear" w:color="auto" w:fill="FFFFFF"/>
                  </w:rPr>
                  <w:t>Wedding Day and Other Stories</w:t>
                </w:r>
                <w:r w:rsidRPr="003D4D8E">
                  <w:rPr>
                    <w:rStyle w:val="apple-converted-space"/>
                    <w:color w:val="000000"/>
                    <w:shd w:val="clear" w:color="auto" w:fill="FFFFFF"/>
                  </w:rPr>
                  <w:t xml:space="preserve"> </w:t>
                </w:r>
                <w:r w:rsidRPr="003D4D8E">
                  <w:rPr>
                    <w:color w:val="000000"/>
                    <w:shd w:val="clear" w:color="auto" w:fill="FFFFFF"/>
                  </w:rPr>
                  <w:t>(1930)</w:t>
                </w:r>
              </w:p>
              <w:p w:rsidR="003D4D8E" w:rsidRPr="003D4D8E" w:rsidRDefault="003D4D8E" w:rsidP="003D4D8E">
                <w:pPr>
                  <w:rPr>
                    <w:rStyle w:val="apple-converted-space"/>
                    <w:color w:val="000000"/>
                    <w:shd w:val="clear" w:color="auto" w:fill="FFFFFF"/>
                  </w:rPr>
                </w:pPr>
                <w:r w:rsidRPr="003D4D8E">
                  <w:rPr>
                    <w:i/>
                    <w:iCs/>
                    <w:color w:val="000000"/>
                    <w:shd w:val="clear" w:color="auto" w:fill="FFFFFF"/>
                  </w:rPr>
                  <w:t>Plagued by the Nightingale</w:t>
                </w:r>
                <w:r w:rsidRPr="003D4D8E">
                  <w:rPr>
                    <w:rStyle w:val="apple-converted-space"/>
                    <w:color w:val="000000"/>
                    <w:shd w:val="clear" w:color="auto" w:fill="FFFFFF"/>
                  </w:rPr>
                  <w:t xml:space="preserve"> </w:t>
                </w:r>
                <w:r w:rsidRPr="003D4D8E">
                  <w:rPr>
                    <w:color w:val="000000"/>
                    <w:shd w:val="clear" w:color="auto" w:fill="FFFFFF"/>
                  </w:rPr>
                  <w:t>(1931)</w:t>
                </w:r>
              </w:p>
              <w:p w:rsidR="003D4D8E" w:rsidRPr="003D4D8E" w:rsidRDefault="003D4D8E" w:rsidP="003D4D8E">
                <w:pPr>
                  <w:rPr>
                    <w:color w:val="000000"/>
                    <w:shd w:val="clear" w:color="auto" w:fill="FFFFFF"/>
                  </w:rPr>
                </w:pPr>
                <w:r w:rsidRPr="003D4D8E">
                  <w:rPr>
                    <w:i/>
                    <w:iCs/>
                    <w:color w:val="000000"/>
                    <w:shd w:val="clear" w:color="auto" w:fill="FFFFFF"/>
                  </w:rPr>
                  <w:t>Year Before Last</w:t>
                </w:r>
                <w:r w:rsidRPr="003D4D8E">
                  <w:rPr>
                    <w:rStyle w:val="apple-converted-space"/>
                    <w:color w:val="000000"/>
                    <w:shd w:val="clear" w:color="auto" w:fill="FFFFFF"/>
                  </w:rPr>
                  <w:t xml:space="preserve"> </w:t>
                </w:r>
                <w:r w:rsidRPr="003D4D8E">
                  <w:rPr>
                    <w:color w:val="000000"/>
                    <w:shd w:val="clear" w:color="auto" w:fill="FFFFFF"/>
                  </w:rPr>
                  <w:t>(1932)</w:t>
                </w:r>
              </w:p>
              <w:p w:rsidR="003D4D8E" w:rsidRPr="003D4D8E" w:rsidRDefault="003D4D8E" w:rsidP="003D4D8E">
                <w:pPr>
                  <w:rPr>
                    <w:color w:val="000000"/>
                    <w:shd w:val="clear" w:color="auto" w:fill="FFFFFF"/>
                  </w:rPr>
                </w:pPr>
                <w:r w:rsidRPr="003D4D8E">
                  <w:rPr>
                    <w:i/>
                    <w:iCs/>
                    <w:color w:val="000000"/>
                    <w:shd w:val="clear" w:color="auto" w:fill="FFFFFF"/>
                  </w:rPr>
                  <w:t>My Next Bride</w:t>
                </w:r>
                <w:r w:rsidRPr="003D4D8E">
                  <w:rPr>
                    <w:rStyle w:val="apple-converted-space"/>
                    <w:color w:val="000000"/>
                    <w:shd w:val="clear" w:color="auto" w:fill="FFFFFF"/>
                  </w:rPr>
                  <w:t xml:space="preserve"> </w:t>
                </w:r>
                <w:r w:rsidRPr="003D4D8E">
                  <w:rPr>
                    <w:color w:val="000000"/>
                    <w:shd w:val="clear" w:color="auto" w:fill="FFFFFF"/>
                  </w:rPr>
                  <w:t>(1934)</w:t>
                </w:r>
              </w:p>
              <w:p w:rsidR="003D4D8E" w:rsidRPr="003D4D8E" w:rsidRDefault="003D4D8E" w:rsidP="003D4D8E">
                <w:pPr>
                  <w:rPr>
                    <w:iCs/>
                    <w:color w:val="000000"/>
                    <w:shd w:val="clear" w:color="auto" w:fill="FFFFFF"/>
                  </w:rPr>
                </w:pPr>
                <w:r w:rsidRPr="003D4D8E">
                  <w:rPr>
                    <w:i/>
                    <w:iCs/>
                    <w:color w:val="000000"/>
                    <w:shd w:val="clear" w:color="auto" w:fill="FFFFFF"/>
                  </w:rPr>
                  <w:t xml:space="preserve">Death of a Man </w:t>
                </w:r>
                <w:r w:rsidRPr="003D4D8E">
                  <w:rPr>
                    <w:iCs/>
                    <w:color w:val="000000"/>
                    <w:shd w:val="clear" w:color="auto" w:fill="FFFFFF"/>
                  </w:rPr>
                  <w:t>(1936)</w:t>
                </w:r>
              </w:p>
              <w:p w:rsidR="003D4D8E" w:rsidRPr="003D4D8E" w:rsidRDefault="003D4D8E" w:rsidP="003D4D8E">
                <w:pPr>
                  <w:rPr>
                    <w:color w:val="000000"/>
                    <w:shd w:val="clear" w:color="auto" w:fill="FFFFFF"/>
                  </w:rPr>
                </w:pPr>
                <w:r w:rsidRPr="003D4D8E">
                  <w:rPr>
                    <w:i/>
                    <w:iCs/>
                    <w:color w:val="000000"/>
                    <w:shd w:val="clear" w:color="auto" w:fill="FFFFFF"/>
                  </w:rPr>
                  <w:t>Primer for Combat</w:t>
                </w:r>
                <w:r w:rsidRPr="003D4D8E">
                  <w:rPr>
                    <w:rStyle w:val="apple-converted-space"/>
                    <w:color w:val="000000"/>
                    <w:shd w:val="clear" w:color="auto" w:fill="FFFFFF"/>
                  </w:rPr>
                  <w:t xml:space="preserve"> </w:t>
                </w:r>
                <w:r w:rsidRPr="003D4D8E">
                  <w:rPr>
                    <w:color w:val="000000"/>
                    <w:shd w:val="clear" w:color="auto" w:fill="FFFFFF"/>
                  </w:rPr>
                  <w:t>(1942)</w:t>
                </w:r>
              </w:p>
              <w:p w:rsidR="003D4D8E" w:rsidRPr="003D4D8E" w:rsidRDefault="003D4D8E" w:rsidP="003D4D8E">
                <w:pPr>
                  <w:rPr>
                    <w:color w:val="000000"/>
                    <w:shd w:val="clear" w:color="auto" w:fill="FFFFFF"/>
                  </w:rPr>
                </w:pPr>
                <w:r w:rsidRPr="003D4D8E">
                  <w:rPr>
                    <w:i/>
                    <w:iCs/>
                    <w:color w:val="000000"/>
                    <w:shd w:val="clear" w:color="auto" w:fill="FFFFFF"/>
                  </w:rPr>
                  <w:t xml:space="preserve">Avalanche </w:t>
                </w:r>
                <w:r w:rsidRPr="003D4D8E">
                  <w:rPr>
                    <w:color w:val="000000"/>
                    <w:shd w:val="clear" w:color="auto" w:fill="FFFFFF"/>
                  </w:rPr>
                  <w:t>(1944)</w:t>
                </w:r>
              </w:p>
              <w:p w:rsidR="003D4D8E" w:rsidRPr="003D4D8E" w:rsidRDefault="003D4D8E" w:rsidP="003D4D8E">
                <w:pPr>
                  <w:rPr>
                    <w:iCs/>
                    <w:color w:val="000000"/>
                    <w:shd w:val="clear" w:color="auto" w:fill="FFFFFF"/>
                  </w:rPr>
                </w:pPr>
                <w:r w:rsidRPr="003D4D8E">
                  <w:rPr>
                    <w:i/>
                    <w:iCs/>
                    <w:color w:val="000000"/>
                    <w:shd w:val="clear" w:color="auto" w:fill="FFFFFF"/>
                  </w:rPr>
                  <w:t>A Frenchman Must Die</w:t>
                </w:r>
                <w:r w:rsidRPr="003D4D8E">
                  <w:rPr>
                    <w:rStyle w:val="apple-converted-space"/>
                    <w:color w:val="000000"/>
                    <w:shd w:val="clear" w:color="auto" w:fill="FFFFFF"/>
                  </w:rPr>
                  <w:t xml:space="preserve"> </w:t>
                </w:r>
                <w:r w:rsidRPr="003D4D8E">
                  <w:rPr>
                    <w:color w:val="000000"/>
                    <w:shd w:val="clear" w:color="auto" w:fill="FFFFFF"/>
                  </w:rPr>
                  <w:t>(1946)</w:t>
                </w:r>
              </w:p>
              <w:p w:rsidR="003D4D8E" w:rsidRPr="003D4D8E" w:rsidRDefault="003D4D8E" w:rsidP="003D4D8E">
                <w:pPr>
                  <w:rPr>
                    <w:color w:val="000000"/>
                    <w:shd w:val="clear" w:color="auto" w:fill="FFFFFF"/>
                  </w:rPr>
                </w:pPr>
                <w:r w:rsidRPr="003D4D8E">
                  <w:rPr>
                    <w:i/>
                    <w:iCs/>
                    <w:color w:val="000000"/>
                    <w:shd w:val="clear" w:color="auto" w:fill="FFFFFF"/>
                  </w:rPr>
                  <w:t xml:space="preserve">The </w:t>
                </w:r>
                <w:r>
                  <w:rPr>
                    <w:i/>
                    <w:iCs/>
                    <w:color w:val="000000"/>
                    <w:shd w:val="clear" w:color="auto" w:fill="FFFFFF"/>
                  </w:rPr>
                  <w:t>Smoking</w:t>
                </w:r>
                <w:r w:rsidRPr="003D4D8E">
                  <w:rPr>
                    <w:i/>
                    <w:iCs/>
                    <w:color w:val="000000"/>
                    <w:shd w:val="clear" w:color="auto" w:fill="FFFFFF"/>
                  </w:rPr>
                  <w:t xml:space="preserve"> Mountain: Stories of Germany During the Occupation</w:t>
                </w:r>
                <w:r w:rsidRPr="003D4D8E">
                  <w:rPr>
                    <w:rStyle w:val="apple-converted-space"/>
                    <w:color w:val="000000"/>
                    <w:shd w:val="clear" w:color="auto" w:fill="FFFFFF"/>
                  </w:rPr>
                  <w:t xml:space="preserve"> </w:t>
                </w:r>
                <w:r w:rsidRPr="003D4D8E">
                  <w:rPr>
                    <w:color w:val="000000"/>
                    <w:shd w:val="clear" w:color="auto" w:fill="FFFFFF"/>
                  </w:rPr>
                  <w:t>(1951)</w:t>
                </w:r>
              </w:p>
              <w:p w:rsidR="003D4D8E" w:rsidRPr="003D4D8E" w:rsidRDefault="003D4D8E" w:rsidP="003D4D8E">
                <w:pPr>
                  <w:rPr>
                    <w:iCs/>
                    <w:color w:val="000000"/>
                    <w:shd w:val="clear" w:color="auto" w:fill="FFFFFF"/>
                  </w:rPr>
                </w:pPr>
                <w:r w:rsidRPr="003D4D8E">
                  <w:rPr>
                    <w:i/>
                    <w:iCs/>
                    <w:color w:val="000000"/>
                    <w:shd w:val="clear" w:color="auto" w:fill="FFFFFF"/>
                  </w:rPr>
                  <w:t xml:space="preserve">Generation Without Farewell </w:t>
                </w:r>
                <w:r w:rsidRPr="003D4D8E">
                  <w:rPr>
                    <w:iCs/>
                    <w:color w:val="000000"/>
                    <w:shd w:val="clear" w:color="auto" w:fill="FFFFFF"/>
                  </w:rPr>
                  <w:t>(1960)</w:t>
                </w:r>
              </w:p>
              <w:p w:rsidR="003D4D8E" w:rsidRPr="003D4D8E" w:rsidRDefault="003D4D8E" w:rsidP="003D4D8E">
                <w:pPr>
                  <w:rPr>
                    <w:color w:val="000000"/>
                    <w:shd w:val="clear" w:color="auto" w:fill="FFFFFF"/>
                  </w:rPr>
                </w:pPr>
                <w:r w:rsidRPr="003D4D8E">
                  <w:rPr>
                    <w:i/>
                    <w:iCs/>
                    <w:color w:val="000000"/>
                    <w:shd w:val="clear" w:color="auto" w:fill="FFFFFF"/>
                  </w:rPr>
                  <w:t>Being Geniuses Together</w:t>
                </w:r>
                <w:r w:rsidRPr="003D4D8E">
                  <w:rPr>
                    <w:rStyle w:val="apple-converted-space"/>
                    <w:color w:val="000000"/>
                    <w:shd w:val="clear" w:color="auto" w:fill="FFFFFF"/>
                  </w:rPr>
                  <w:t xml:space="preserve"> </w:t>
                </w:r>
                <w:r w:rsidRPr="003D4D8E">
                  <w:rPr>
                    <w:color w:val="000000"/>
                    <w:shd w:val="clear" w:color="auto" w:fill="FFFFFF"/>
                  </w:rPr>
                  <w:t>(1966)</w:t>
                </w:r>
              </w:p>
              <w:p w:rsidR="003F0D73" w:rsidRPr="003D4D8E" w:rsidRDefault="003D4D8E" w:rsidP="00C27FAB">
                <w:pPr>
                  <w:rPr>
                    <w:color w:val="000000"/>
                    <w:sz w:val="26"/>
                    <w:szCs w:val="26"/>
                    <w:shd w:val="clear" w:color="auto" w:fill="FFFFFF"/>
                  </w:rPr>
                </w:pPr>
                <w:r w:rsidRPr="003D4D8E">
                  <w:rPr>
                    <w:i/>
                    <w:iCs/>
                    <w:color w:val="000000"/>
                    <w:shd w:val="clear" w:color="auto" w:fill="FFFFFF"/>
                  </w:rPr>
                  <w:t>The Underground Woman</w:t>
                </w:r>
                <w:r w:rsidRPr="003D4D8E">
                  <w:rPr>
                    <w:rStyle w:val="apple-converted-space"/>
                    <w:color w:val="000000"/>
                    <w:shd w:val="clear" w:color="auto" w:fill="FFFFFF"/>
                  </w:rPr>
                  <w:t xml:space="preserve"> </w:t>
                </w:r>
                <w:r w:rsidRPr="003D4D8E">
                  <w:rPr>
                    <w:color w:val="000000"/>
                    <w:shd w:val="clear" w:color="auto" w:fill="FFFFFF"/>
                  </w:rPr>
                  <w:t>(1975)</w:t>
                </w:r>
              </w:p>
            </w:tc>
          </w:sdtContent>
        </w:sdt>
      </w:tr>
      <w:tr w:rsidR="003235A7" w:rsidRPr="003D4D8E" w:rsidTr="003235A7">
        <w:tc>
          <w:tcPr>
            <w:tcW w:w="9016" w:type="dxa"/>
          </w:tcPr>
          <w:p w:rsidR="003235A7" w:rsidRPr="003D4D8E" w:rsidRDefault="003235A7" w:rsidP="008A5B87">
            <w:r w:rsidRPr="003D4D8E">
              <w:rPr>
                <w:u w:val="single"/>
              </w:rPr>
              <w:lastRenderedPageBreak/>
              <w:t>Further reading</w:t>
            </w:r>
            <w:r w:rsidRPr="003D4D8E">
              <w:t>:</w:t>
            </w:r>
          </w:p>
          <w:sdt>
            <w:sdtPr>
              <w:alias w:val="Further reading"/>
              <w:tag w:val="furtherReading"/>
              <w:id w:val="-1516217107"/>
              <w:placeholder>
                <w:docPart w:val="EE020CC6EF1144059DB56B6DBA1EE70C"/>
              </w:placeholder>
            </w:sdtPr>
            <w:sdtEndPr/>
            <w:sdtContent>
              <w:p w:rsidR="008D58FB" w:rsidRDefault="008D58FB" w:rsidP="003D4D8E">
                <w:sdt>
                  <w:sdtPr>
                    <w:id w:val="-1797986439"/>
                    <w:citation/>
                  </w:sdtPr>
                  <w:sdtContent>
                    <w:r>
                      <w:fldChar w:fldCharType="begin"/>
                    </w:r>
                    <w:r>
                      <w:rPr>
                        <w:rStyle w:val="apple-converted-space"/>
                        <w:color w:val="000000"/>
                        <w:lang w:val="en-CA"/>
                      </w:rPr>
                      <w:instrText xml:space="preserve"> CITATION Austenfeld08 \l 4105 </w:instrText>
                    </w:r>
                    <w:r>
                      <w:fldChar w:fldCharType="separate"/>
                    </w:r>
                    <w:r>
                      <w:rPr>
                        <w:rStyle w:val="apple-converted-space"/>
                        <w:noProof/>
                        <w:color w:val="000000"/>
                        <w:lang w:val="en-CA"/>
                      </w:rPr>
                      <w:t xml:space="preserve"> </w:t>
                    </w:r>
                    <w:r w:rsidRPr="008D58FB">
                      <w:rPr>
                        <w:noProof/>
                        <w:color w:val="000000"/>
                        <w:lang w:val="en-CA"/>
                      </w:rPr>
                      <w:t>(Austenfeld)</w:t>
                    </w:r>
                    <w:r>
                      <w:fldChar w:fldCharType="end"/>
                    </w:r>
                  </w:sdtContent>
                </w:sdt>
              </w:p>
              <w:p w:rsidR="008D58FB" w:rsidRDefault="008D58FB" w:rsidP="003D4D8E">
                <w:pPr>
                  <w:rPr>
                    <w:rStyle w:val="apple-converted-space"/>
                    <w:color w:val="000000"/>
                  </w:rPr>
                </w:pPr>
                <w:sdt>
                  <w:sdtPr>
                    <w:rPr>
                      <w:rStyle w:val="apple-converted-space"/>
                      <w:color w:val="000000"/>
                    </w:rPr>
                    <w:id w:val="542407648"/>
                    <w:citation/>
                  </w:sdtPr>
                  <w:sdtContent>
                    <w:r>
                      <w:rPr>
                        <w:rStyle w:val="apple-converted-space"/>
                        <w:color w:val="000000"/>
                      </w:rPr>
                      <w:fldChar w:fldCharType="begin"/>
                    </w:r>
                    <w:r>
                      <w:rPr>
                        <w:rStyle w:val="apple-converted-space"/>
                        <w:color w:val="000000"/>
                        <w:lang w:val="en-CA"/>
                      </w:rPr>
                      <w:instrText xml:space="preserve"> CITATION Elkins93 \l 4105 </w:instrText>
                    </w:r>
                    <w:r>
                      <w:rPr>
                        <w:rStyle w:val="apple-converted-space"/>
                        <w:color w:val="000000"/>
                      </w:rPr>
                      <w:fldChar w:fldCharType="separate"/>
                    </w:r>
                    <w:r w:rsidRPr="008D58FB">
                      <w:rPr>
                        <w:noProof/>
                        <w:color w:val="000000"/>
                        <w:lang w:val="en-CA"/>
                      </w:rPr>
                      <w:t>(Elkins)</w:t>
                    </w:r>
                    <w:r>
                      <w:rPr>
                        <w:rStyle w:val="apple-converted-space"/>
                        <w:color w:val="000000"/>
                      </w:rPr>
                      <w:fldChar w:fldCharType="end"/>
                    </w:r>
                  </w:sdtContent>
                </w:sdt>
              </w:p>
              <w:p w:rsidR="008D58FB" w:rsidRDefault="008D58FB" w:rsidP="003D4D8E">
                <w:pPr>
                  <w:rPr>
                    <w:rStyle w:val="apple-converted-space"/>
                    <w:color w:val="000000"/>
                  </w:rPr>
                </w:pPr>
                <w:sdt>
                  <w:sdtPr>
                    <w:rPr>
                      <w:rStyle w:val="apple-converted-space"/>
                      <w:color w:val="000000"/>
                    </w:rPr>
                    <w:id w:val="-938983046"/>
                    <w:citation/>
                  </w:sdtPr>
                  <w:sdtContent>
                    <w:r>
                      <w:rPr>
                        <w:rStyle w:val="apple-converted-space"/>
                        <w:color w:val="000000"/>
                      </w:rPr>
                      <w:fldChar w:fldCharType="begin"/>
                    </w:r>
                    <w:r>
                      <w:rPr>
                        <w:rStyle w:val="apple-converted-space"/>
                        <w:color w:val="000000"/>
                        <w:lang w:val="en-CA"/>
                      </w:rPr>
                      <w:instrText xml:space="preserve"> CITATION Elkins97 \l 4105 </w:instrText>
                    </w:r>
                    <w:r>
                      <w:rPr>
                        <w:rStyle w:val="apple-converted-space"/>
                        <w:color w:val="000000"/>
                      </w:rPr>
                      <w:fldChar w:fldCharType="separate"/>
                    </w:r>
                    <w:r w:rsidRPr="008D58FB">
                      <w:rPr>
                        <w:noProof/>
                        <w:color w:val="000000"/>
                        <w:lang w:val="en-CA"/>
                      </w:rPr>
                      <w:t>(Elkins, Critical Essays on Kay Boyle)</w:t>
                    </w:r>
                    <w:r>
                      <w:rPr>
                        <w:rStyle w:val="apple-converted-space"/>
                        <w:color w:val="000000"/>
                      </w:rPr>
                      <w:fldChar w:fldCharType="end"/>
                    </w:r>
                  </w:sdtContent>
                </w:sdt>
              </w:p>
              <w:p w:rsidR="008D58FB" w:rsidRDefault="008D58FB" w:rsidP="003D4D8E">
                <w:pPr>
                  <w:rPr>
                    <w:rStyle w:val="apple-converted-space"/>
                    <w:color w:val="000000"/>
                  </w:rPr>
                </w:pPr>
                <w:sdt>
                  <w:sdtPr>
                    <w:rPr>
                      <w:rStyle w:val="apple-converted-space"/>
                      <w:color w:val="000000"/>
                    </w:rPr>
                    <w:id w:val="-1831124759"/>
                    <w:citation/>
                  </w:sdtPr>
                  <w:sdtContent>
                    <w:r>
                      <w:rPr>
                        <w:rStyle w:val="apple-converted-space"/>
                        <w:color w:val="000000"/>
                      </w:rPr>
                      <w:fldChar w:fldCharType="begin"/>
                    </w:r>
                    <w:r>
                      <w:rPr>
                        <w:rStyle w:val="apple-converted-space"/>
                        <w:color w:val="000000"/>
                        <w:lang w:val="en-CA"/>
                      </w:rPr>
                      <w:instrText xml:space="preserve">CITATION Mellen94 \l 4105 </w:instrText>
                    </w:r>
                    <w:r>
                      <w:rPr>
                        <w:rStyle w:val="apple-converted-space"/>
                        <w:color w:val="000000"/>
                      </w:rPr>
                      <w:fldChar w:fldCharType="separate"/>
                    </w:r>
                    <w:r w:rsidRPr="008D58FB">
                      <w:rPr>
                        <w:noProof/>
                        <w:color w:val="000000"/>
                        <w:lang w:val="en-CA"/>
                      </w:rPr>
                      <w:t>(Mellen)</w:t>
                    </w:r>
                    <w:r>
                      <w:rPr>
                        <w:rStyle w:val="apple-converted-space"/>
                        <w:color w:val="000000"/>
                      </w:rPr>
                      <w:fldChar w:fldCharType="end"/>
                    </w:r>
                  </w:sdtContent>
                </w:sdt>
              </w:p>
              <w:p w:rsidR="003235A7" w:rsidRPr="003D4D8E" w:rsidRDefault="008D58FB" w:rsidP="003D4D8E">
                <w:sdt>
                  <w:sdtPr>
                    <w:id w:val="1266801835"/>
                    <w:citation/>
                  </w:sdtPr>
                  <w:sdtContent>
                    <w:r>
                      <w:fldChar w:fldCharType="begin"/>
                    </w:r>
                    <w:r>
                      <w:rPr>
                        <w:rStyle w:val="apple-converted-space"/>
                        <w:color w:val="000000"/>
                        <w:lang w:val="en-CA"/>
                      </w:rPr>
                      <w:instrText xml:space="preserve"> CITATION Spanier86 \l 4105 </w:instrText>
                    </w:r>
                    <w:r>
                      <w:fldChar w:fldCharType="separate"/>
                    </w:r>
                    <w:r w:rsidRPr="008D58FB">
                      <w:rPr>
                        <w:noProof/>
                        <w:color w:val="000000"/>
                        <w:lang w:val="en-CA"/>
                      </w:rPr>
                      <w:t>(Spanier)</w:t>
                    </w:r>
                    <w:r>
                      <w:fldChar w:fldCharType="end"/>
                    </w:r>
                  </w:sdtContent>
                </w:sdt>
              </w:p>
            </w:sdtContent>
          </w:sdt>
        </w:tc>
      </w:tr>
    </w:tbl>
    <w:p w:rsidR="00C27FAB" w:rsidRPr="00F36937" w:rsidRDefault="00C27FAB" w:rsidP="00B33145">
      <w:bookmarkStart w:id="0" w:name="_GoBack"/>
      <w:bookmarkEnd w:id="0"/>
    </w:p>
    <w:sectPr w:rsidR="00C27FAB" w:rsidRPr="00F36937">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288D" w:rsidRDefault="001C288D" w:rsidP="007A0D55">
      <w:pPr>
        <w:spacing w:after="0" w:line="240" w:lineRule="auto"/>
      </w:pPr>
      <w:r>
        <w:separator/>
      </w:r>
    </w:p>
  </w:endnote>
  <w:endnote w:type="continuationSeparator" w:id="0">
    <w:p w:rsidR="001C288D" w:rsidRDefault="001C288D"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288D" w:rsidRDefault="001C288D" w:rsidP="007A0D55">
      <w:pPr>
        <w:spacing w:after="0" w:line="240" w:lineRule="auto"/>
      </w:pPr>
      <w:r>
        <w:separator/>
      </w:r>
    </w:p>
  </w:footnote>
  <w:footnote w:type="continuationSeparator" w:id="0">
    <w:p w:rsidR="001C288D" w:rsidRDefault="001C288D"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D58"/>
    <w:rsid w:val="00032559"/>
    <w:rsid w:val="00052040"/>
    <w:rsid w:val="000B25AE"/>
    <w:rsid w:val="000B55AB"/>
    <w:rsid w:val="000D24DC"/>
    <w:rsid w:val="00101B2E"/>
    <w:rsid w:val="00116FA0"/>
    <w:rsid w:val="0015114C"/>
    <w:rsid w:val="001A21F3"/>
    <w:rsid w:val="001A2537"/>
    <w:rsid w:val="001A6A06"/>
    <w:rsid w:val="001C288D"/>
    <w:rsid w:val="00210C03"/>
    <w:rsid w:val="002162E2"/>
    <w:rsid w:val="00225C5A"/>
    <w:rsid w:val="00230B10"/>
    <w:rsid w:val="00234353"/>
    <w:rsid w:val="00244BB0"/>
    <w:rsid w:val="002902D1"/>
    <w:rsid w:val="002A0A0D"/>
    <w:rsid w:val="002B0B37"/>
    <w:rsid w:val="002F2D58"/>
    <w:rsid w:val="0030662D"/>
    <w:rsid w:val="003235A7"/>
    <w:rsid w:val="003677B6"/>
    <w:rsid w:val="003D3579"/>
    <w:rsid w:val="003D4D8E"/>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8D58FB"/>
    <w:rsid w:val="00922950"/>
    <w:rsid w:val="00926109"/>
    <w:rsid w:val="009A7264"/>
    <w:rsid w:val="009D1606"/>
    <w:rsid w:val="009E18A1"/>
    <w:rsid w:val="009E73D7"/>
    <w:rsid w:val="00A27D2C"/>
    <w:rsid w:val="00A76FD9"/>
    <w:rsid w:val="00AB436D"/>
    <w:rsid w:val="00AD2F24"/>
    <w:rsid w:val="00AD4844"/>
    <w:rsid w:val="00B219AE"/>
    <w:rsid w:val="00B33145"/>
    <w:rsid w:val="00B574C9"/>
    <w:rsid w:val="00B856F1"/>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character" w:customStyle="1" w:styleId="apple-converted-space">
    <w:name w:val="apple-converted-space"/>
    <w:basedOn w:val="DefaultParagraphFont"/>
    <w:rsid w:val="003D4D8E"/>
  </w:style>
  <w:style w:type="paragraph" w:styleId="Caption">
    <w:name w:val="caption"/>
    <w:basedOn w:val="Normal"/>
    <w:next w:val="Normal"/>
    <w:uiPriority w:val="35"/>
    <w:qFormat/>
    <w:rsid w:val="008D58FB"/>
    <w:pPr>
      <w:spacing w:after="200" w:line="240" w:lineRule="auto"/>
    </w:pPr>
    <w:rPr>
      <w:b/>
      <w:bCs/>
      <w:color w:val="5B9BD5" w:themeColor="accent1"/>
      <w:sz w:val="18"/>
      <w:szCs w:val="18"/>
    </w:rPr>
  </w:style>
  <w:style w:type="character" w:styleId="Hyperlink">
    <w:name w:val="Hyperlink"/>
    <w:basedOn w:val="DefaultParagraphFont"/>
    <w:uiPriority w:val="99"/>
    <w:semiHidden/>
    <w:rsid w:val="008D58FB"/>
    <w:rPr>
      <w:color w:val="0563C1" w:themeColor="hyperlink"/>
      <w:u w:val="single"/>
    </w:rPr>
  </w:style>
  <w:style w:type="character" w:styleId="FollowedHyperlink">
    <w:name w:val="FollowedHyperlink"/>
    <w:basedOn w:val="DefaultParagraphFont"/>
    <w:uiPriority w:val="99"/>
    <w:semiHidden/>
    <w:rsid w:val="00B856F1"/>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character" w:customStyle="1" w:styleId="apple-converted-space">
    <w:name w:val="apple-converted-space"/>
    <w:basedOn w:val="DefaultParagraphFont"/>
    <w:rsid w:val="003D4D8E"/>
  </w:style>
  <w:style w:type="paragraph" w:styleId="Caption">
    <w:name w:val="caption"/>
    <w:basedOn w:val="Normal"/>
    <w:next w:val="Normal"/>
    <w:uiPriority w:val="35"/>
    <w:qFormat/>
    <w:rsid w:val="008D58FB"/>
    <w:pPr>
      <w:spacing w:after="200" w:line="240" w:lineRule="auto"/>
    </w:pPr>
    <w:rPr>
      <w:b/>
      <w:bCs/>
      <w:color w:val="5B9BD5" w:themeColor="accent1"/>
      <w:sz w:val="18"/>
      <w:szCs w:val="18"/>
    </w:rPr>
  </w:style>
  <w:style w:type="character" w:styleId="Hyperlink">
    <w:name w:val="Hyperlink"/>
    <w:basedOn w:val="DefaultParagraphFont"/>
    <w:uiPriority w:val="99"/>
    <w:semiHidden/>
    <w:rsid w:val="008D58FB"/>
    <w:rPr>
      <w:color w:val="0563C1" w:themeColor="hyperlink"/>
      <w:u w:val="single"/>
    </w:rPr>
  </w:style>
  <w:style w:type="character" w:styleId="FollowedHyperlink">
    <w:name w:val="FollowedHyperlink"/>
    <w:basedOn w:val="DefaultParagraphFont"/>
    <w:uiPriority w:val="99"/>
    <w:semiHidden/>
    <w:rsid w:val="00B856F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isola-di-rifiuti.blogspot.com.au/2012/03/bibbler-and-dub.html"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clayandres.blogspot.co.uk/2010/12/transition-manifesto-or-i-like-idealism.html" TargetMode="External"/><Relationship Id="rId4" Type="http://schemas.microsoft.com/office/2007/relationships/stylesWithEffects" Target="stylesWithEffects.xml"/><Relationship Id="rId9" Type="http://schemas.openxmlformats.org/officeDocument/2006/relationships/hyperlink" Target="http://www.angryfilmmaker.com/dangerous-kay-boyle/kay-boyle-photos/kay-man-ray-photo-1931/" TargetMode="Externa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hleen\Download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63DABD654F4469DA1F3E9FE7D8AF25D"/>
        <w:category>
          <w:name w:val="General"/>
          <w:gallery w:val="placeholder"/>
        </w:category>
        <w:types>
          <w:type w:val="bbPlcHdr"/>
        </w:types>
        <w:behaviors>
          <w:behavior w:val="content"/>
        </w:behaviors>
        <w:guid w:val="{823FFA9A-6D0E-4697-B166-068000CB099B}"/>
      </w:docPartPr>
      <w:docPartBody>
        <w:p w:rsidR="0042726B" w:rsidRDefault="0057546F">
          <w:pPr>
            <w:pStyle w:val="F63DABD654F4469DA1F3E9FE7D8AF25D"/>
          </w:pPr>
          <w:r w:rsidRPr="00CC586D">
            <w:rPr>
              <w:rStyle w:val="PlaceholderText"/>
              <w:b/>
              <w:color w:val="FFFFFF" w:themeColor="background1"/>
            </w:rPr>
            <w:t>[Salutation]</w:t>
          </w:r>
        </w:p>
      </w:docPartBody>
    </w:docPart>
    <w:docPart>
      <w:docPartPr>
        <w:name w:val="9F225D019D1A447387DB1C8BC3790146"/>
        <w:category>
          <w:name w:val="General"/>
          <w:gallery w:val="placeholder"/>
        </w:category>
        <w:types>
          <w:type w:val="bbPlcHdr"/>
        </w:types>
        <w:behaviors>
          <w:behavior w:val="content"/>
        </w:behaviors>
        <w:guid w:val="{9EA6E2DC-99CA-4575-86CA-30AACEB0E599}"/>
      </w:docPartPr>
      <w:docPartBody>
        <w:p w:rsidR="0042726B" w:rsidRDefault="0057546F">
          <w:pPr>
            <w:pStyle w:val="9F225D019D1A447387DB1C8BC3790146"/>
          </w:pPr>
          <w:r>
            <w:rPr>
              <w:rStyle w:val="PlaceholderText"/>
            </w:rPr>
            <w:t>[First name]</w:t>
          </w:r>
        </w:p>
      </w:docPartBody>
    </w:docPart>
    <w:docPart>
      <w:docPartPr>
        <w:name w:val="59EF40A0DFDC4AE38922C90B917DAAC5"/>
        <w:category>
          <w:name w:val="General"/>
          <w:gallery w:val="placeholder"/>
        </w:category>
        <w:types>
          <w:type w:val="bbPlcHdr"/>
        </w:types>
        <w:behaviors>
          <w:behavior w:val="content"/>
        </w:behaviors>
        <w:guid w:val="{F6B35FC7-D98F-401A-8CB8-378B699C2E14}"/>
      </w:docPartPr>
      <w:docPartBody>
        <w:p w:rsidR="0042726B" w:rsidRDefault="0057546F">
          <w:pPr>
            <w:pStyle w:val="59EF40A0DFDC4AE38922C90B917DAAC5"/>
          </w:pPr>
          <w:r>
            <w:rPr>
              <w:rStyle w:val="PlaceholderText"/>
            </w:rPr>
            <w:t>[Middle name]</w:t>
          </w:r>
        </w:p>
      </w:docPartBody>
    </w:docPart>
    <w:docPart>
      <w:docPartPr>
        <w:name w:val="17F04355D0454FC9A5BA11EEC2FF86DD"/>
        <w:category>
          <w:name w:val="General"/>
          <w:gallery w:val="placeholder"/>
        </w:category>
        <w:types>
          <w:type w:val="bbPlcHdr"/>
        </w:types>
        <w:behaviors>
          <w:behavior w:val="content"/>
        </w:behaviors>
        <w:guid w:val="{4E6A4DAD-CFC6-4BC8-A50B-DF334416E1B2}"/>
      </w:docPartPr>
      <w:docPartBody>
        <w:p w:rsidR="0042726B" w:rsidRDefault="0057546F">
          <w:pPr>
            <w:pStyle w:val="17F04355D0454FC9A5BA11EEC2FF86DD"/>
          </w:pPr>
          <w:r>
            <w:rPr>
              <w:rStyle w:val="PlaceholderText"/>
            </w:rPr>
            <w:t>[Last name]</w:t>
          </w:r>
        </w:p>
      </w:docPartBody>
    </w:docPart>
    <w:docPart>
      <w:docPartPr>
        <w:name w:val="6229A4D0825B495D9FF144D406E396FC"/>
        <w:category>
          <w:name w:val="General"/>
          <w:gallery w:val="placeholder"/>
        </w:category>
        <w:types>
          <w:type w:val="bbPlcHdr"/>
        </w:types>
        <w:behaviors>
          <w:behavior w:val="content"/>
        </w:behaviors>
        <w:guid w:val="{00B32CA7-BA08-4E1A-B690-88910180EA9B}"/>
      </w:docPartPr>
      <w:docPartBody>
        <w:p w:rsidR="0042726B" w:rsidRDefault="0057546F">
          <w:pPr>
            <w:pStyle w:val="6229A4D0825B495D9FF144D406E396FC"/>
          </w:pPr>
          <w:r>
            <w:rPr>
              <w:rStyle w:val="PlaceholderText"/>
            </w:rPr>
            <w:t>[Enter your biography]</w:t>
          </w:r>
        </w:p>
      </w:docPartBody>
    </w:docPart>
    <w:docPart>
      <w:docPartPr>
        <w:name w:val="FDEFCD5D3353425EA20A3BE3BC7F4DAF"/>
        <w:category>
          <w:name w:val="General"/>
          <w:gallery w:val="placeholder"/>
        </w:category>
        <w:types>
          <w:type w:val="bbPlcHdr"/>
        </w:types>
        <w:behaviors>
          <w:behavior w:val="content"/>
        </w:behaviors>
        <w:guid w:val="{677723AD-949B-437C-BE4A-4561F0C30ED0}"/>
      </w:docPartPr>
      <w:docPartBody>
        <w:p w:rsidR="0042726B" w:rsidRDefault="0057546F">
          <w:pPr>
            <w:pStyle w:val="FDEFCD5D3353425EA20A3BE3BC7F4DAF"/>
          </w:pPr>
          <w:r>
            <w:rPr>
              <w:rStyle w:val="PlaceholderText"/>
            </w:rPr>
            <w:t>[Enter the institution with which you are affiliated]</w:t>
          </w:r>
        </w:p>
      </w:docPartBody>
    </w:docPart>
    <w:docPart>
      <w:docPartPr>
        <w:name w:val="B234C2EEA150496D97CB06304C5E5FDD"/>
        <w:category>
          <w:name w:val="General"/>
          <w:gallery w:val="placeholder"/>
        </w:category>
        <w:types>
          <w:type w:val="bbPlcHdr"/>
        </w:types>
        <w:behaviors>
          <w:behavior w:val="content"/>
        </w:behaviors>
        <w:guid w:val="{3BB1389D-FD50-4684-93BC-66DEF153B102}"/>
      </w:docPartPr>
      <w:docPartBody>
        <w:p w:rsidR="0042726B" w:rsidRDefault="0057546F">
          <w:pPr>
            <w:pStyle w:val="B234C2EEA150496D97CB06304C5E5FDD"/>
          </w:pPr>
          <w:r w:rsidRPr="00EF74F7">
            <w:rPr>
              <w:b/>
              <w:color w:val="808080" w:themeColor="background1" w:themeShade="80"/>
            </w:rPr>
            <w:t>[Enter the headword for your article]</w:t>
          </w:r>
        </w:p>
      </w:docPartBody>
    </w:docPart>
    <w:docPart>
      <w:docPartPr>
        <w:name w:val="EEAA16D4001B48C48B902A07EC742CE2"/>
        <w:category>
          <w:name w:val="General"/>
          <w:gallery w:val="placeholder"/>
        </w:category>
        <w:types>
          <w:type w:val="bbPlcHdr"/>
        </w:types>
        <w:behaviors>
          <w:behavior w:val="content"/>
        </w:behaviors>
        <w:guid w:val="{5E569D71-686C-4D52-A4C1-2BA51FAFDCA7}"/>
      </w:docPartPr>
      <w:docPartBody>
        <w:p w:rsidR="0042726B" w:rsidRDefault="0057546F">
          <w:pPr>
            <w:pStyle w:val="EEAA16D4001B48C48B902A07EC742CE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418B743C4704D029388DBD4B4F8F19F"/>
        <w:category>
          <w:name w:val="General"/>
          <w:gallery w:val="placeholder"/>
        </w:category>
        <w:types>
          <w:type w:val="bbPlcHdr"/>
        </w:types>
        <w:behaviors>
          <w:behavior w:val="content"/>
        </w:behaviors>
        <w:guid w:val="{63AB5B39-9962-4485-B2DA-D5E154F54536}"/>
      </w:docPartPr>
      <w:docPartBody>
        <w:p w:rsidR="0042726B" w:rsidRDefault="0057546F">
          <w:pPr>
            <w:pStyle w:val="7418B743C4704D029388DBD4B4F8F19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BB94F8041BE4F69974CEFC095EACF36"/>
        <w:category>
          <w:name w:val="General"/>
          <w:gallery w:val="placeholder"/>
        </w:category>
        <w:types>
          <w:type w:val="bbPlcHdr"/>
        </w:types>
        <w:behaviors>
          <w:behavior w:val="content"/>
        </w:behaviors>
        <w:guid w:val="{B1E99695-066A-40B9-B62D-5954727FC12B}"/>
      </w:docPartPr>
      <w:docPartBody>
        <w:p w:rsidR="0042726B" w:rsidRDefault="0057546F">
          <w:pPr>
            <w:pStyle w:val="DBB94F8041BE4F69974CEFC095EACF3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E020CC6EF1144059DB56B6DBA1EE70C"/>
        <w:category>
          <w:name w:val="General"/>
          <w:gallery w:val="placeholder"/>
        </w:category>
        <w:types>
          <w:type w:val="bbPlcHdr"/>
        </w:types>
        <w:behaviors>
          <w:behavior w:val="content"/>
        </w:behaviors>
        <w:guid w:val="{308EE97E-16BD-452D-A7C3-8BCD1587CDD9}"/>
      </w:docPartPr>
      <w:docPartBody>
        <w:p w:rsidR="0042726B" w:rsidRDefault="0057546F">
          <w:pPr>
            <w:pStyle w:val="EE020CC6EF1144059DB56B6DBA1EE70C"/>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46F"/>
    <w:rsid w:val="0042726B"/>
    <w:rsid w:val="0057546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Austenfeld08</b:Tag>
    <b:SourceType>Book</b:SourceType>
    <b:Guid>{A1A3B6F2-C5BF-4638-BE46-AFF77BF6B0D7}</b:Guid>
    <b:Author>
      <b:Author>
        <b:NameList>
          <b:Person>
            <b:Last>Austenfeld</b:Last>
            <b:First>Thomas</b:First>
            <b:Middle>Carl (ed.)</b:Middle>
          </b:Person>
        </b:NameList>
      </b:Author>
    </b:Author>
    <b:Title>Kay Boyle for the Twenty-first Century: New Essays</b:Title>
    <b:Year>2008</b:Year>
    <b:City>Trier</b:City>
    <b:Publisher>Wissenschaftlicher Verlag Trier</b:Publisher>
    <b:Medium>Print</b:Medium>
    <b:RefOrder>1</b:RefOrder>
  </b:Source>
  <b:Source>
    <b:Tag>Elkins93</b:Tag>
    <b:SourceType>Book</b:SourceType>
    <b:Guid>{98F7A1F6-9603-40BF-8928-D4F468D65427}</b:Guid>
    <b:Author>
      <b:Author>
        <b:NameList>
          <b:Person>
            <b:Last>Elkins</b:Last>
            <b:First>Marilyn</b:First>
            <b:Middle>(ed.)</b:Middle>
          </b:Person>
        </b:NameList>
      </b:Author>
    </b:Author>
    <b:Title>Metamorphosizing the Novel: Kay Boyle's Narrative Innovations</b:Title>
    <b:Year>1993</b:Year>
    <b:City>New York</b:City>
    <b:Publisher>Peter Lang</b:Publisher>
    <b:Medium>Print</b:Medium>
    <b:RefOrder>2</b:RefOrder>
  </b:Source>
  <b:Source>
    <b:Tag>Elkins97</b:Tag>
    <b:SourceType>Book</b:SourceType>
    <b:Guid>{717BDB26-FC81-4C5B-834C-6D69D5D494D5}</b:Guid>
    <b:Author>
      <b:Author>
        <b:NameList>
          <b:Person>
            <b:Last>Elkins</b:Last>
            <b:First>Marilyn</b:First>
            <b:Middle>(ed.)</b:Middle>
          </b:Person>
        </b:NameList>
      </b:Author>
    </b:Author>
    <b:Title>Critical Essays on Kay Boyle</b:Title>
    <b:Year>1997</b:Year>
    <b:City>New York</b:City>
    <b:Publisher>G. K. Hall</b:Publisher>
    <b:Medium>Print</b:Medium>
    <b:RefOrder>3</b:RefOrder>
  </b:Source>
  <b:Source>
    <b:Tag>Mellen94</b:Tag>
    <b:SourceType>Book</b:SourceType>
    <b:Guid>{CDACBB14-D4E9-4729-913E-07964EDA5E9B}</b:Guid>
    <b:Author>
      <b:Author>
        <b:NameList>
          <b:Person>
            <b:Last>Mellen</b:Last>
            <b:First>Joan</b:First>
          </b:Person>
        </b:NameList>
      </b:Author>
    </b:Author>
    <b:Title>Kay Boyle: Author of Herself</b:Title>
    <b:Year>1994</b:Year>
    <b:City>New York</b:City>
    <b:Publisher>Farrar, Straus &amp; Giroux</b:Publisher>
    <b:Medium>Print</b:Medium>
    <b:RefOrder>4</b:RefOrder>
  </b:Source>
  <b:Source>
    <b:Tag>Spanier86</b:Tag>
    <b:SourceType>Book</b:SourceType>
    <b:Guid>{8ABE22E9-26D3-4658-86EC-7B44EAA2F88A}</b:Guid>
    <b:Author>
      <b:Author>
        <b:NameList>
          <b:Person>
            <b:Last>Spanier</b:Last>
            <b:First>Sandra</b:First>
            <b:Middle>Whipple</b:Middle>
          </b:Person>
        </b:NameList>
      </b:Author>
    </b:Author>
    <b:Title>Kay Boyle: Artist and Activist</b:Title>
    <b:Year>1986</b:Year>
    <b:City>Carbondale</b:City>
    <b:Publisher>Southern Illinois University Press</b:Publisher>
    <b:Medium>Print</b:Medium>
    <b:RefOrder>5</b:RefOrder>
  </b:Source>
</b:Sources>
</file>

<file path=customXml/itemProps1.xml><?xml version="1.0" encoding="utf-8"?>
<ds:datastoreItem xmlns:ds="http://schemas.openxmlformats.org/officeDocument/2006/customXml" ds:itemID="{3E33F9A9-6525-4F49-A650-6E253BC744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17</TotalTime>
  <Pages>2</Pages>
  <Words>576</Words>
  <Characters>3286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Beecroft</dc:creator>
  <cp:lastModifiedBy>Katie Beecroft</cp:lastModifiedBy>
  <cp:revision>3</cp:revision>
  <dcterms:created xsi:type="dcterms:W3CDTF">2015-11-19T12:55:00Z</dcterms:created>
  <dcterms:modified xsi:type="dcterms:W3CDTF">2015-11-23T08:00:00Z</dcterms:modified>
</cp:coreProperties>
</file>