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31D3D" w:rsidTr="00922950">
        <w:tc>
          <w:tcPr>
            <w:tcW w:w="491" w:type="dxa"/>
            <w:vMerge w:val="restart"/>
            <w:shd w:val="clear" w:color="auto" w:fill="A6A6A6" w:themeFill="background1" w:themeFillShade="A6"/>
            <w:textDirection w:val="btLr"/>
          </w:tcPr>
          <w:p w:rsidR="00B574C9" w:rsidRPr="00131D3D" w:rsidRDefault="00B574C9" w:rsidP="00131D3D">
            <w:pPr>
              <w:jc w:val="center"/>
              <w:rPr>
                <w:b/>
                <w:color w:val="FFFFFF" w:themeColor="background1"/>
              </w:rPr>
            </w:pPr>
            <w:bookmarkStart w:id="0" w:name="_GoBack" w:colFirst="4" w:colLast="4"/>
            <w:r w:rsidRPr="00131D3D">
              <w:rPr>
                <w:b/>
                <w:color w:val="FFFFFF" w:themeColor="background1"/>
              </w:rPr>
              <w:t>About you</w:t>
            </w:r>
          </w:p>
        </w:tc>
        <w:sdt>
          <w:sdtPr>
            <w:rPr>
              <w:b/>
              <w:color w:val="FFFFFF" w:themeColor="background1"/>
            </w:rPr>
            <w:alias w:val="Salutation"/>
            <w:tag w:val="salutation"/>
            <w:id w:val="-1659997262"/>
            <w:placeholder>
              <w:docPart w:val="4759F4CD4B96144C97E640CFA33C3743"/>
            </w:placeholder>
            <w:showingPlcHdr/>
            <w:dropDownList>
              <w:listItem w:displayText="Dr." w:value="Dr."/>
              <w:listItem w:displayText="Prof." w:value="Prof."/>
            </w:dropDownList>
          </w:sdtPr>
          <w:sdtEndPr/>
          <w:sdtContent>
            <w:tc>
              <w:tcPr>
                <w:tcW w:w="1259" w:type="dxa"/>
              </w:tcPr>
              <w:p w:rsidR="00B574C9" w:rsidRPr="00131D3D" w:rsidRDefault="00B574C9" w:rsidP="00131D3D">
                <w:pPr>
                  <w:jc w:val="center"/>
                  <w:rPr>
                    <w:b/>
                    <w:color w:val="FFFFFF" w:themeColor="background1"/>
                  </w:rPr>
                </w:pPr>
                <w:r w:rsidRPr="00131D3D">
                  <w:rPr>
                    <w:rStyle w:val="PlaceholderText"/>
                    <w:b/>
                    <w:color w:val="FFFFFF" w:themeColor="background1"/>
                  </w:rPr>
                  <w:t>[Salutation]</w:t>
                </w:r>
              </w:p>
            </w:tc>
          </w:sdtContent>
        </w:sdt>
        <w:sdt>
          <w:sdtPr>
            <w:alias w:val="First name"/>
            <w:tag w:val="authorFirstName"/>
            <w:id w:val="581645879"/>
            <w:placeholder>
              <w:docPart w:val="DDFF6CAC7AC43D4B921486416630A937"/>
            </w:placeholder>
            <w:text/>
          </w:sdtPr>
          <w:sdtEndPr/>
          <w:sdtContent>
            <w:tc>
              <w:tcPr>
                <w:tcW w:w="2073" w:type="dxa"/>
              </w:tcPr>
              <w:p w:rsidR="00B574C9" w:rsidRPr="00131D3D" w:rsidRDefault="00131D3D" w:rsidP="00131D3D">
                <w:r>
                  <w:t>Maria</w:t>
                </w:r>
              </w:p>
            </w:tc>
          </w:sdtContent>
        </w:sdt>
        <w:sdt>
          <w:sdtPr>
            <w:alias w:val="Middle name"/>
            <w:tag w:val="authorMiddleName"/>
            <w:id w:val="-2076034781"/>
            <w:placeholder>
              <w:docPart w:val="590E385F56751044B6523A4B9349103C"/>
            </w:placeholder>
            <w:showingPlcHdr/>
            <w:text/>
          </w:sdtPr>
          <w:sdtEndPr/>
          <w:sdtContent>
            <w:tc>
              <w:tcPr>
                <w:tcW w:w="2551" w:type="dxa"/>
              </w:tcPr>
              <w:p w:rsidR="00B574C9" w:rsidRPr="00131D3D" w:rsidRDefault="00B574C9" w:rsidP="00131D3D">
                <w:r w:rsidRPr="00131D3D">
                  <w:rPr>
                    <w:rStyle w:val="PlaceholderText"/>
                  </w:rPr>
                  <w:t>[Middle name]</w:t>
                </w:r>
              </w:p>
            </w:tc>
          </w:sdtContent>
        </w:sdt>
        <w:sdt>
          <w:sdtPr>
            <w:alias w:val="Last name"/>
            <w:tag w:val="authorLastName"/>
            <w:id w:val="-1088529830"/>
            <w:placeholder>
              <w:docPart w:val="7D391C9FBC3D2145822CB23937290613"/>
            </w:placeholder>
            <w:text/>
          </w:sdtPr>
          <w:sdtContent>
            <w:tc>
              <w:tcPr>
                <w:tcW w:w="2642" w:type="dxa"/>
              </w:tcPr>
              <w:p w:rsidR="00B574C9" w:rsidRPr="00131D3D" w:rsidRDefault="00131D3D" w:rsidP="00131D3D">
                <w:proofErr w:type="spellStart"/>
                <w:r w:rsidRPr="00131D3D">
                  <w:rPr>
                    <w:rFonts w:eastAsiaTheme="minorEastAsia"/>
                    <w:szCs w:val="24"/>
                    <w:lang w:val="en-CA" w:eastAsia="ja-JP"/>
                  </w:rPr>
                  <w:t>Ioniță</w:t>
                </w:r>
                <w:proofErr w:type="spellEnd"/>
              </w:p>
            </w:tc>
          </w:sdtContent>
        </w:sdt>
      </w:tr>
      <w:bookmarkEnd w:id="0"/>
      <w:tr w:rsidR="00B574C9" w:rsidRPr="00131D3D" w:rsidTr="001A6A06">
        <w:trPr>
          <w:trHeight w:val="986"/>
        </w:trPr>
        <w:tc>
          <w:tcPr>
            <w:tcW w:w="491" w:type="dxa"/>
            <w:vMerge/>
            <w:shd w:val="clear" w:color="auto" w:fill="A6A6A6" w:themeFill="background1" w:themeFillShade="A6"/>
          </w:tcPr>
          <w:p w:rsidR="00B574C9" w:rsidRPr="00131D3D" w:rsidRDefault="00B574C9" w:rsidP="00131D3D">
            <w:pPr>
              <w:jc w:val="center"/>
              <w:rPr>
                <w:b/>
                <w:color w:val="FFFFFF" w:themeColor="background1"/>
              </w:rPr>
            </w:pPr>
          </w:p>
        </w:tc>
        <w:sdt>
          <w:sdtPr>
            <w:alias w:val="Biography"/>
            <w:tag w:val="authorBiography"/>
            <w:id w:val="938807824"/>
            <w:placeholder>
              <w:docPart w:val="0762DFC08CF9BE4A809B376C479FB68B"/>
            </w:placeholder>
            <w:showingPlcHdr/>
          </w:sdtPr>
          <w:sdtEndPr/>
          <w:sdtContent>
            <w:tc>
              <w:tcPr>
                <w:tcW w:w="8525" w:type="dxa"/>
                <w:gridSpan w:val="4"/>
              </w:tcPr>
              <w:p w:rsidR="00B574C9" w:rsidRPr="00131D3D" w:rsidRDefault="00B574C9" w:rsidP="00131D3D">
                <w:r w:rsidRPr="00131D3D">
                  <w:rPr>
                    <w:rStyle w:val="PlaceholderText"/>
                  </w:rPr>
                  <w:t>[Enter your biography]</w:t>
                </w:r>
              </w:p>
            </w:tc>
          </w:sdtContent>
        </w:sdt>
      </w:tr>
      <w:tr w:rsidR="00B574C9" w:rsidRPr="00131D3D" w:rsidTr="001A6A06">
        <w:trPr>
          <w:trHeight w:val="986"/>
        </w:trPr>
        <w:tc>
          <w:tcPr>
            <w:tcW w:w="491" w:type="dxa"/>
            <w:vMerge/>
            <w:shd w:val="clear" w:color="auto" w:fill="A6A6A6" w:themeFill="background1" w:themeFillShade="A6"/>
          </w:tcPr>
          <w:p w:rsidR="00B574C9" w:rsidRPr="00131D3D" w:rsidRDefault="00B574C9" w:rsidP="00131D3D">
            <w:pPr>
              <w:jc w:val="center"/>
              <w:rPr>
                <w:b/>
                <w:color w:val="FFFFFF" w:themeColor="background1"/>
              </w:rPr>
            </w:pPr>
          </w:p>
        </w:tc>
        <w:sdt>
          <w:sdtPr>
            <w:alias w:val="Affiliation"/>
            <w:tag w:val="affiliation"/>
            <w:id w:val="2012937915"/>
            <w:placeholder>
              <w:docPart w:val="87E1249A4D58024EA4DAC1092243E8E9"/>
            </w:placeholder>
            <w:text/>
          </w:sdtPr>
          <w:sdtEndPr/>
          <w:sdtContent>
            <w:tc>
              <w:tcPr>
                <w:tcW w:w="8525" w:type="dxa"/>
                <w:gridSpan w:val="4"/>
              </w:tcPr>
              <w:p w:rsidR="00B574C9" w:rsidRPr="00131D3D" w:rsidRDefault="00131D3D" w:rsidP="00131D3D">
                <w:r>
                  <w:t>Ryerson University</w:t>
                </w:r>
              </w:p>
            </w:tc>
          </w:sdtContent>
        </w:sdt>
      </w:tr>
    </w:tbl>
    <w:p w:rsidR="003D3579" w:rsidRPr="00131D3D" w:rsidRDefault="003D3579" w:rsidP="00131D3D">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31D3D" w:rsidTr="00244BB0">
        <w:tc>
          <w:tcPr>
            <w:tcW w:w="9016" w:type="dxa"/>
            <w:shd w:val="clear" w:color="auto" w:fill="A6A6A6" w:themeFill="background1" w:themeFillShade="A6"/>
            <w:tcMar>
              <w:top w:w="113" w:type="dxa"/>
              <w:bottom w:w="113" w:type="dxa"/>
            </w:tcMar>
          </w:tcPr>
          <w:p w:rsidR="00244BB0" w:rsidRPr="00131D3D" w:rsidRDefault="00244BB0" w:rsidP="00131D3D">
            <w:pPr>
              <w:jc w:val="center"/>
              <w:rPr>
                <w:b/>
                <w:color w:val="FFFFFF" w:themeColor="background1"/>
              </w:rPr>
            </w:pPr>
            <w:r w:rsidRPr="00131D3D">
              <w:rPr>
                <w:b/>
                <w:color w:val="FFFFFF" w:themeColor="background1"/>
              </w:rPr>
              <w:t>Your article</w:t>
            </w:r>
          </w:p>
        </w:tc>
      </w:tr>
      <w:tr w:rsidR="003F0D73" w:rsidRPr="00131D3D" w:rsidTr="003F0D73">
        <w:sdt>
          <w:sdtPr>
            <w:rPr>
              <w:b/>
            </w:rPr>
            <w:alias w:val="Article headword"/>
            <w:tag w:val="articleHeadword"/>
            <w:id w:val="-361440020"/>
            <w:placeholder>
              <w:docPart w:val="C4A743F285840944AAC313FCB3FC087E"/>
            </w:placeholder>
            <w:text/>
          </w:sdtPr>
          <w:sdtContent>
            <w:tc>
              <w:tcPr>
                <w:tcW w:w="9016" w:type="dxa"/>
                <w:tcMar>
                  <w:top w:w="113" w:type="dxa"/>
                  <w:bottom w:w="113" w:type="dxa"/>
                </w:tcMar>
              </w:tcPr>
              <w:p w:rsidR="003F0D73" w:rsidRPr="00131D3D" w:rsidRDefault="00131D3D" w:rsidP="00131D3D">
                <w:pPr>
                  <w:rPr>
                    <w:b/>
                  </w:rPr>
                </w:pPr>
                <w:proofErr w:type="spellStart"/>
                <w:r w:rsidRPr="00131D3D">
                  <w:rPr>
                    <w:rFonts w:eastAsia="ヒラギノ角ゴ Pro W3" w:cs="Times New Roman"/>
                    <w:color w:val="000000"/>
                    <w:lang w:val="en-US"/>
                  </w:rPr>
                  <w:t>B</w:t>
                </w:r>
                <w:r w:rsidRPr="00131D3D">
                  <w:rPr>
                    <w:rFonts w:eastAsia="ヒラギノ角ゴ Pro W3" w:cs="Times New Roman"/>
                    <w:color w:val="000000"/>
                    <w:lang w:val="en-US"/>
                  </w:rPr>
                  <w:t>resson</w:t>
                </w:r>
                <w:proofErr w:type="spellEnd"/>
                <w:r w:rsidRPr="00131D3D">
                  <w:rPr>
                    <w:rFonts w:eastAsia="ヒラギノ角ゴ Pro W3" w:cs="Times New Roman"/>
                    <w:color w:val="000000"/>
                    <w:lang w:val="en-US"/>
                  </w:rPr>
                  <w:t xml:space="preserve">, Robert (b. 25 September 1901, </w:t>
                </w:r>
                <w:proofErr w:type="spellStart"/>
                <w:r w:rsidRPr="00131D3D">
                  <w:rPr>
                    <w:rFonts w:eastAsia="ヒラギノ角ゴ Pro W3" w:cs="Times New Roman"/>
                    <w:color w:val="000000"/>
                    <w:lang w:val="en-US"/>
                  </w:rPr>
                  <w:t>Bromont-Lamothe</w:t>
                </w:r>
                <w:proofErr w:type="spellEnd"/>
                <w:r w:rsidRPr="00131D3D">
                  <w:rPr>
                    <w:rFonts w:eastAsia="ヒラギノ角ゴ Pro W3" w:cs="Times New Roman"/>
                    <w:color w:val="000000"/>
                    <w:lang w:val="en-US"/>
                  </w:rPr>
                  <w:t>, France; d. - 18 December 1999, Paris, France)</w:t>
                </w:r>
              </w:p>
            </w:tc>
          </w:sdtContent>
        </w:sdt>
      </w:tr>
      <w:tr w:rsidR="00464699" w:rsidRPr="00131D3D" w:rsidTr="007821B0">
        <w:sdt>
          <w:sdtPr>
            <w:alias w:val="Variant headwords"/>
            <w:tag w:val="variantHeadwords"/>
            <w:id w:val="173464402"/>
            <w:placeholder>
              <w:docPart w:val="4D97C32D4CFA714BA8E0D9DDDAC94E58"/>
            </w:placeholder>
            <w:showingPlcHdr/>
          </w:sdtPr>
          <w:sdtEndPr/>
          <w:sdtContent>
            <w:tc>
              <w:tcPr>
                <w:tcW w:w="9016" w:type="dxa"/>
                <w:tcMar>
                  <w:top w:w="113" w:type="dxa"/>
                  <w:bottom w:w="113" w:type="dxa"/>
                </w:tcMar>
              </w:tcPr>
              <w:p w:rsidR="00464699" w:rsidRPr="00131D3D" w:rsidRDefault="00464699" w:rsidP="00131D3D">
                <w:r w:rsidRPr="00131D3D">
                  <w:rPr>
                    <w:rStyle w:val="PlaceholderText"/>
                    <w:b/>
                  </w:rPr>
                  <w:t xml:space="preserve">[Enter any </w:t>
                </w:r>
                <w:r w:rsidRPr="00131D3D">
                  <w:rPr>
                    <w:rStyle w:val="PlaceholderText"/>
                    <w:b/>
                    <w:i/>
                  </w:rPr>
                  <w:t>variant forms</w:t>
                </w:r>
                <w:r w:rsidRPr="00131D3D">
                  <w:rPr>
                    <w:rStyle w:val="PlaceholderText"/>
                    <w:b/>
                  </w:rPr>
                  <w:t xml:space="preserve"> of your headword – OPTIONAL]</w:t>
                </w:r>
              </w:p>
            </w:tc>
          </w:sdtContent>
        </w:sdt>
      </w:tr>
      <w:tr w:rsidR="00E85A05" w:rsidRPr="00131D3D" w:rsidTr="003F0D73">
        <w:sdt>
          <w:sdtPr>
            <w:rPr>
              <w:rFonts w:asciiTheme="minorHAnsi" w:hAnsiTheme="minorHAnsi"/>
              <w:sz w:val="22"/>
              <w:szCs w:val="22"/>
            </w:rPr>
            <w:alias w:val="Abstract"/>
            <w:tag w:val="abstract"/>
            <w:id w:val="-635871867"/>
            <w:placeholder>
              <w:docPart w:val="BAB6EF15FA0CA842A095A5109D0BF736"/>
            </w:placeholder>
          </w:sdtPr>
          <w:sdtEndPr>
            <w:rPr>
              <w:rFonts w:eastAsiaTheme="minorHAnsi" w:cstheme="minorBidi"/>
              <w:color w:val="auto"/>
              <w:lang w:val="en-GB"/>
            </w:rPr>
          </w:sdtEndPr>
          <w:sdtContent>
            <w:tc>
              <w:tcPr>
                <w:tcW w:w="9016" w:type="dxa"/>
                <w:tcMar>
                  <w:top w:w="113" w:type="dxa"/>
                  <w:bottom w:w="113" w:type="dxa"/>
                </w:tcMar>
              </w:tcPr>
              <w:p w:rsidR="00131D3D" w:rsidRPr="00131D3D" w:rsidRDefault="00131D3D" w:rsidP="00131D3D">
                <w:pPr>
                  <w:pStyle w:val="BodyA"/>
                  <w:rPr>
                    <w:rFonts w:asciiTheme="minorHAnsi" w:hAnsiTheme="minorHAnsi"/>
                    <w:color w:val="auto"/>
                    <w:sz w:val="22"/>
                    <w:szCs w:val="22"/>
                  </w:rPr>
                </w:pPr>
                <w:r w:rsidRPr="00131D3D">
                  <w:rPr>
                    <w:rFonts w:asciiTheme="minorHAnsi" w:hAnsiTheme="minorHAnsi"/>
                    <w:color w:val="auto"/>
                    <w:sz w:val="22"/>
                    <w:szCs w:val="22"/>
                  </w:rPr>
                  <w:t xml:space="preserve">Robert </w:t>
                </w:r>
                <w:proofErr w:type="spellStart"/>
                <w:r w:rsidRPr="00131D3D">
                  <w:rPr>
                    <w:rFonts w:asciiTheme="minorHAnsi" w:hAnsiTheme="minorHAnsi"/>
                    <w:color w:val="auto"/>
                    <w:sz w:val="22"/>
                    <w:szCs w:val="22"/>
                  </w:rPr>
                  <w:t>Bresson</w:t>
                </w:r>
                <w:proofErr w:type="spellEnd"/>
                <w:r w:rsidRPr="00131D3D">
                  <w:rPr>
                    <w:rFonts w:asciiTheme="minorHAnsi" w:hAnsiTheme="minorHAnsi"/>
                    <w:color w:val="auto"/>
                    <w:sz w:val="22"/>
                    <w:szCs w:val="22"/>
                  </w:rPr>
                  <w:t xml:space="preserve"> was a film director and one of the most important representatives of French cinema. His stark, austere style and focus on moral and theological themes has often been compared to Dostoyevsky’s. His films have been a major influence on the work of Andrei </w:t>
                </w:r>
                <w:proofErr w:type="spellStart"/>
                <w:r w:rsidRPr="00131D3D">
                  <w:rPr>
                    <w:rFonts w:asciiTheme="minorHAnsi" w:hAnsiTheme="minorHAnsi"/>
                    <w:color w:val="auto"/>
                    <w:sz w:val="22"/>
                    <w:szCs w:val="22"/>
                  </w:rPr>
                  <w:t>Tarkovsky</w:t>
                </w:r>
                <w:proofErr w:type="spellEnd"/>
                <w:r w:rsidRPr="00131D3D">
                  <w:rPr>
                    <w:rFonts w:asciiTheme="minorHAnsi" w:hAnsiTheme="minorHAnsi"/>
                    <w:color w:val="auto"/>
                    <w:sz w:val="22"/>
                    <w:szCs w:val="22"/>
                  </w:rPr>
                  <w:t xml:space="preserve">, Paul Schrader and Michael </w:t>
                </w:r>
                <w:proofErr w:type="spellStart"/>
                <w:r w:rsidRPr="00131D3D">
                  <w:rPr>
                    <w:rFonts w:asciiTheme="minorHAnsi" w:hAnsiTheme="minorHAnsi"/>
                    <w:color w:val="auto"/>
                    <w:sz w:val="22"/>
                    <w:szCs w:val="22"/>
                  </w:rPr>
                  <w:t>Haneke</w:t>
                </w:r>
                <w:proofErr w:type="spellEnd"/>
                <w:r w:rsidRPr="00131D3D">
                  <w:rPr>
                    <w:rFonts w:asciiTheme="minorHAnsi" w:hAnsiTheme="minorHAnsi"/>
                    <w:color w:val="auto"/>
                    <w:sz w:val="22"/>
                    <w:szCs w:val="22"/>
                  </w:rPr>
                  <w:t>.</w:t>
                </w:r>
              </w:p>
              <w:p w:rsidR="00131D3D" w:rsidRPr="00131D3D" w:rsidRDefault="00131D3D" w:rsidP="00131D3D">
                <w:pPr>
                  <w:pStyle w:val="BodyA"/>
                  <w:rPr>
                    <w:rFonts w:asciiTheme="minorHAnsi" w:hAnsiTheme="minorHAnsi"/>
                    <w:color w:val="auto"/>
                    <w:sz w:val="22"/>
                    <w:szCs w:val="22"/>
                  </w:rPr>
                </w:pPr>
              </w:p>
              <w:p w:rsidR="00E85A05" w:rsidRPr="00131D3D" w:rsidRDefault="00131D3D" w:rsidP="00131D3D">
                <w:pPr>
                  <w:shd w:val="clear" w:color="auto" w:fill="FFFFFF"/>
                  <w:rPr>
                    <w:color w:val="262626"/>
                    <w:kern w:val="36"/>
                  </w:rPr>
                </w:pPr>
                <w:proofErr w:type="spellStart"/>
                <w:r w:rsidRPr="00131D3D">
                  <w:t>Bresson’s</w:t>
                </w:r>
                <w:proofErr w:type="spellEnd"/>
                <w:r w:rsidRPr="00131D3D">
                  <w:t xml:space="preserve"> filmography is relatively small (13 films), despite spanning over 50 years. Although his first two films - </w:t>
                </w:r>
                <w:r w:rsidRPr="00131D3D">
                  <w:rPr>
                    <w:shd w:val="clear" w:color="auto" w:fill="FFFFFF"/>
                  </w:rPr>
                  <w:t xml:space="preserve">Les </w:t>
                </w:r>
                <w:proofErr w:type="spellStart"/>
                <w:r w:rsidRPr="00131D3D">
                  <w:rPr>
                    <w:shd w:val="clear" w:color="auto" w:fill="FFFFFF"/>
                  </w:rPr>
                  <w:t>anges</w:t>
                </w:r>
                <w:proofErr w:type="spellEnd"/>
                <w:r w:rsidRPr="00131D3D">
                  <w:rPr>
                    <w:shd w:val="clear" w:color="auto" w:fill="FFFFFF"/>
                  </w:rPr>
                  <w:t xml:space="preserve"> du </w:t>
                </w:r>
                <w:proofErr w:type="spellStart"/>
                <w:r w:rsidRPr="00131D3D">
                  <w:rPr>
                    <w:shd w:val="clear" w:color="auto" w:fill="FFFFFF"/>
                  </w:rPr>
                  <w:t>péché</w:t>
                </w:r>
                <w:proofErr w:type="spellEnd"/>
                <w:r w:rsidRPr="00131D3D">
                  <w:rPr>
                    <w:shd w:val="clear" w:color="auto" w:fill="FFFFFF"/>
                  </w:rPr>
                  <w:t xml:space="preserve"> [The Angels of Sin] (1943) </w:t>
                </w:r>
                <w:r w:rsidRPr="00131D3D">
                  <w:t xml:space="preserve">and </w:t>
                </w:r>
                <w:r w:rsidRPr="00131D3D">
                  <w:rPr>
                    <w:kern w:val="36"/>
                  </w:rPr>
                  <w:t>Les dames du Bois de Boulogne [</w:t>
                </w:r>
                <w:r w:rsidRPr="00131D3D">
                  <w:t>The Ladies of Bois de Boulogne] (1945) - are more conventional in style and plotting, by his third feature</w:t>
                </w:r>
                <w:proofErr w:type="gramStart"/>
                <w:r w:rsidRPr="00131D3D">
                  <w:t xml:space="preserve">, </w:t>
                </w:r>
                <w:r w:rsidRPr="00131D3D">
                  <w:rPr>
                    <w:shd w:val="clear" w:color="auto" w:fill="FFFFFF"/>
                  </w:rPr>
                  <w:t xml:space="preserve"> Journal</w:t>
                </w:r>
                <w:proofErr w:type="gramEnd"/>
                <w:r w:rsidRPr="00131D3D">
                  <w:rPr>
                    <w:shd w:val="clear" w:color="auto" w:fill="FFFFFF"/>
                  </w:rPr>
                  <w:t xml:space="preserve"> d'un </w:t>
                </w:r>
                <w:proofErr w:type="spellStart"/>
                <w:r w:rsidRPr="00131D3D">
                  <w:rPr>
                    <w:shd w:val="clear" w:color="auto" w:fill="FFFFFF"/>
                  </w:rPr>
                  <w:t>curé</w:t>
                </w:r>
                <w:proofErr w:type="spellEnd"/>
                <w:r w:rsidRPr="00131D3D">
                  <w:rPr>
                    <w:shd w:val="clear" w:color="auto" w:fill="FFFFFF"/>
                  </w:rPr>
                  <w:t xml:space="preserve"> de </w:t>
                </w:r>
                <w:proofErr w:type="spellStart"/>
                <w:r w:rsidRPr="00131D3D">
                  <w:rPr>
                    <w:shd w:val="clear" w:color="auto" w:fill="FFFFFF"/>
                  </w:rPr>
                  <w:t>campagne</w:t>
                </w:r>
                <w:proofErr w:type="spellEnd"/>
                <w:r w:rsidRPr="00131D3D">
                  <w:rPr>
                    <w:shd w:val="clear" w:color="auto" w:fill="FFFFFF"/>
                  </w:rPr>
                  <w:t> [Diary of a Country Priest] (1951)</w:t>
                </w:r>
                <w:r w:rsidRPr="00131D3D">
                  <w:t xml:space="preserve">, </w:t>
                </w:r>
                <w:proofErr w:type="spellStart"/>
                <w:r w:rsidRPr="00131D3D">
                  <w:t>Bresson</w:t>
                </w:r>
                <w:proofErr w:type="spellEnd"/>
                <w:r w:rsidRPr="00131D3D">
                  <w:t xml:space="preserve"> adopted a distinctive style marked by an extreme visual sparseness, meticulous composition, the use of natural sound occasionally interspersed with classical music (usually Bach) and a type of realism so repetitive and fragmented as to border on abstraction. For instance, simple objects like a coil of rope or items of clothing are carefully and closely scrutinized, while gestures like washing, climbing stairs or pickpocketing turn into a nearly monastic routine. This sense of abstraction is further reinforced by his preference for close-ups and abrupt cuts, techniques </w:t>
                </w:r>
                <w:proofErr w:type="gramStart"/>
                <w:r w:rsidRPr="00131D3D">
                  <w:t>which</w:t>
                </w:r>
                <w:proofErr w:type="gramEnd"/>
                <w:r w:rsidRPr="00131D3D">
                  <w:t xml:space="preserve">, as David </w:t>
                </w:r>
                <w:proofErr w:type="spellStart"/>
                <w:r w:rsidRPr="00131D3D">
                  <w:t>Bordwell</w:t>
                </w:r>
                <w:proofErr w:type="spellEnd"/>
                <w:r w:rsidRPr="00131D3D">
                  <w:t xml:space="preserve"> notes, strongly resemble those of the Soviet avant-garde.</w:t>
                </w:r>
              </w:p>
            </w:tc>
          </w:sdtContent>
        </w:sdt>
      </w:tr>
      <w:tr w:rsidR="003F0D73" w:rsidRPr="00131D3D" w:rsidTr="003F0D73">
        <w:sdt>
          <w:sdtPr>
            <w:rPr>
              <w:rFonts w:asciiTheme="minorHAnsi" w:hAnsiTheme="minorHAnsi"/>
              <w:sz w:val="22"/>
              <w:szCs w:val="22"/>
            </w:rPr>
            <w:alias w:val="Article text"/>
            <w:tag w:val="articleText"/>
            <w:id w:val="634067588"/>
            <w:placeholder>
              <w:docPart w:val="82FCA33A0193EF4BAEBE569637CA5DE8"/>
            </w:placeholder>
          </w:sdtPr>
          <w:sdtEndPr>
            <w:rPr>
              <w:rFonts w:eastAsiaTheme="minorHAnsi" w:cstheme="minorBidi"/>
              <w:b/>
              <w:color w:val="auto"/>
              <w:lang w:val="en-GB"/>
            </w:rPr>
          </w:sdtEndPr>
          <w:sdtContent>
            <w:tc>
              <w:tcPr>
                <w:tcW w:w="9016" w:type="dxa"/>
                <w:tcMar>
                  <w:top w:w="113" w:type="dxa"/>
                  <w:bottom w:w="113" w:type="dxa"/>
                </w:tcMar>
              </w:tcPr>
              <w:p w:rsidR="00131D3D" w:rsidRPr="00131D3D" w:rsidRDefault="00131D3D" w:rsidP="00131D3D">
                <w:pPr>
                  <w:pStyle w:val="BodyA"/>
                  <w:rPr>
                    <w:rFonts w:asciiTheme="minorHAnsi" w:hAnsiTheme="minorHAnsi"/>
                    <w:color w:val="auto"/>
                    <w:sz w:val="22"/>
                    <w:szCs w:val="22"/>
                  </w:rPr>
                </w:pPr>
                <w:r w:rsidRPr="00131D3D">
                  <w:rPr>
                    <w:rFonts w:asciiTheme="minorHAnsi" w:hAnsiTheme="minorHAnsi"/>
                    <w:color w:val="auto"/>
                    <w:sz w:val="22"/>
                    <w:szCs w:val="22"/>
                  </w:rPr>
                  <w:t xml:space="preserve">Robert </w:t>
                </w:r>
                <w:proofErr w:type="spellStart"/>
                <w:r w:rsidRPr="00131D3D">
                  <w:rPr>
                    <w:rFonts w:asciiTheme="minorHAnsi" w:hAnsiTheme="minorHAnsi"/>
                    <w:color w:val="auto"/>
                    <w:sz w:val="22"/>
                    <w:szCs w:val="22"/>
                  </w:rPr>
                  <w:t>Bresson</w:t>
                </w:r>
                <w:proofErr w:type="spellEnd"/>
                <w:r w:rsidRPr="00131D3D">
                  <w:rPr>
                    <w:rFonts w:asciiTheme="minorHAnsi" w:hAnsiTheme="minorHAnsi"/>
                    <w:color w:val="auto"/>
                    <w:sz w:val="22"/>
                    <w:szCs w:val="22"/>
                  </w:rPr>
                  <w:t xml:space="preserve"> was a film director and one of the most important representatives of French cinema. His stark, austere style and focus on moral and theological themes has often been compared to Dostoyevsky’s. His films have been a major influence on the work of Andrei </w:t>
                </w:r>
                <w:proofErr w:type="spellStart"/>
                <w:r w:rsidRPr="00131D3D">
                  <w:rPr>
                    <w:rFonts w:asciiTheme="minorHAnsi" w:hAnsiTheme="minorHAnsi"/>
                    <w:color w:val="auto"/>
                    <w:sz w:val="22"/>
                    <w:szCs w:val="22"/>
                  </w:rPr>
                  <w:t>Tarkovsky</w:t>
                </w:r>
                <w:proofErr w:type="spellEnd"/>
                <w:r w:rsidRPr="00131D3D">
                  <w:rPr>
                    <w:rFonts w:asciiTheme="minorHAnsi" w:hAnsiTheme="minorHAnsi"/>
                    <w:color w:val="auto"/>
                    <w:sz w:val="22"/>
                    <w:szCs w:val="22"/>
                  </w:rPr>
                  <w:t xml:space="preserve">, Paul Schrader and Michael </w:t>
                </w:r>
                <w:proofErr w:type="spellStart"/>
                <w:r w:rsidRPr="00131D3D">
                  <w:rPr>
                    <w:rFonts w:asciiTheme="minorHAnsi" w:hAnsiTheme="minorHAnsi"/>
                    <w:color w:val="auto"/>
                    <w:sz w:val="22"/>
                    <w:szCs w:val="22"/>
                  </w:rPr>
                  <w:t>Haneke</w:t>
                </w:r>
                <w:proofErr w:type="spellEnd"/>
                <w:r w:rsidRPr="00131D3D">
                  <w:rPr>
                    <w:rFonts w:asciiTheme="minorHAnsi" w:hAnsiTheme="minorHAnsi"/>
                    <w:color w:val="auto"/>
                    <w:sz w:val="22"/>
                    <w:szCs w:val="22"/>
                  </w:rPr>
                  <w:t>.</w:t>
                </w:r>
              </w:p>
              <w:p w:rsidR="00131D3D" w:rsidRPr="00131D3D" w:rsidRDefault="00131D3D" w:rsidP="00131D3D">
                <w:pPr>
                  <w:pStyle w:val="BodyA"/>
                  <w:jc w:val="both"/>
                  <w:rPr>
                    <w:rFonts w:asciiTheme="minorHAnsi" w:hAnsiTheme="minorHAnsi"/>
                    <w:color w:val="auto"/>
                    <w:sz w:val="22"/>
                    <w:szCs w:val="22"/>
                  </w:rPr>
                </w:pPr>
              </w:p>
              <w:p w:rsidR="00131D3D" w:rsidRPr="00131D3D" w:rsidRDefault="00131D3D" w:rsidP="00131D3D">
                <w:pPr>
                  <w:shd w:val="clear" w:color="auto" w:fill="FFFFFF"/>
                  <w:rPr>
                    <w:kern w:val="36"/>
                  </w:rPr>
                </w:pPr>
                <w:proofErr w:type="spellStart"/>
                <w:r w:rsidRPr="00131D3D">
                  <w:t>Bresson’s</w:t>
                </w:r>
                <w:proofErr w:type="spellEnd"/>
                <w:r w:rsidRPr="00131D3D">
                  <w:t xml:space="preserve"> filmography is relatively small (13 films), despite spanning over 50 years. Although his first two films - </w:t>
                </w:r>
                <w:r w:rsidRPr="00131D3D">
                  <w:rPr>
                    <w:shd w:val="clear" w:color="auto" w:fill="FFFFFF"/>
                  </w:rPr>
                  <w:t xml:space="preserve">Les </w:t>
                </w:r>
                <w:proofErr w:type="spellStart"/>
                <w:r w:rsidRPr="00131D3D">
                  <w:rPr>
                    <w:shd w:val="clear" w:color="auto" w:fill="FFFFFF"/>
                  </w:rPr>
                  <w:t>anges</w:t>
                </w:r>
                <w:proofErr w:type="spellEnd"/>
                <w:r w:rsidRPr="00131D3D">
                  <w:rPr>
                    <w:shd w:val="clear" w:color="auto" w:fill="FFFFFF"/>
                  </w:rPr>
                  <w:t xml:space="preserve"> du </w:t>
                </w:r>
                <w:proofErr w:type="spellStart"/>
                <w:r w:rsidRPr="00131D3D">
                  <w:rPr>
                    <w:shd w:val="clear" w:color="auto" w:fill="FFFFFF"/>
                  </w:rPr>
                  <w:t>péché</w:t>
                </w:r>
                <w:proofErr w:type="spellEnd"/>
                <w:r w:rsidRPr="00131D3D">
                  <w:rPr>
                    <w:shd w:val="clear" w:color="auto" w:fill="FFFFFF"/>
                  </w:rPr>
                  <w:t xml:space="preserve"> [The Angels of Sin] (1943) </w:t>
                </w:r>
                <w:r w:rsidRPr="00131D3D">
                  <w:t xml:space="preserve">and </w:t>
                </w:r>
                <w:r w:rsidRPr="00131D3D">
                  <w:rPr>
                    <w:kern w:val="36"/>
                  </w:rPr>
                  <w:t>Les dames du Bois de Boulogne [</w:t>
                </w:r>
                <w:r w:rsidRPr="00131D3D">
                  <w:t xml:space="preserve">The Ladies of Bois de Boulogne] (1945) - are more conventional in style and </w:t>
                </w:r>
                <w:r>
                  <w:t>plotting, by his third feature,</w:t>
                </w:r>
                <w:r w:rsidRPr="00131D3D">
                  <w:rPr>
                    <w:shd w:val="clear" w:color="auto" w:fill="FFFFFF"/>
                  </w:rPr>
                  <w:t xml:space="preserve"> Journal d'un </w:t>
                </w:r>
                <w:proofErr w:type="spellStart"/>
                <w:r w:rsidRPr="00131D3D">
                  <w:rPr>
                    <w:shd w:val="clear" w:color="auto" w:fill="FFFFFF"/>
                  </w:rPr>
                  <w:t>curé</w:t>
                </w:r>
                <w:proofErr w:type="spellEnd"/>
                <w:r w:rsidRPr="00131D3D">
                  <w:rPr>
                    <w:shd w:val="clear" w:color="auto" w:fill="FFFFFF"/>
                  </w:rPr>
                  <w:t xml:space="preserve"> de </w:t>
                </w:r>
                <w:proofErr w:type="spellStart"/>
                <w:r w:rsidRPr="00131D3D">
                  <w:rPr>
                    <w:shd w:val="clear" w:color="auto" w:fill="FFFFFF"/>
                  </w:rPr>
                  <w:t>campagne</w:t>
                </w:r>
                <w:proofErr w:type="spellEnd"/>
                <w:r w:rsidRPr="00131D3D">
                  <w:rPr>
                    <w:shd w:val="clear" w:color="auto" w:fill="FFFFFF"/>
                  </w:rPr>
                  <w:t> [Diary of a Country Priest] (1951)</w:t>
                </w:r>
                <w:r w:rsidRPr="00131D3D">
                  <w:t xml:space="preserve">, </w:t>
                </w:r>
                <w:proofErr w:type="spellStart"/>
                <w:r w:rsidRPr="00131D3D">
                  <w:t>Bresson</w:t>
                </w:r>
                <w:proofErr w:type="spellEnd"/>
                <w:r w:rsidRPr="00131D3D">
                  <w:t xml:space="preserve"> adopted a distinctive style marked by an extreme visual sparseness, meticulous composition, the use of natural sound occasionally interspersed with classical music (usually Bach) and a type of realism so repetitive and fragmented as to border on abstraction. For instance, simple objects like a coil of rope or items of clothing are carefully and closely scrutinized, while gestures like washing, climbing stairs or pickpocketing turn into a nearly monastic routine. This sense of abstraction is further reinforced by his preference for close-ups and abrupt cuts, techniques </w:t>
                </w:r>
                <w:proofErr w:type="gramStart"/>
                <w:r w:rsidRPr="00131D3D">
                  <w:t>which</w:t>
                </w:r>
                <w:proofErr w:type="gramEnd"/>
                <w:r w:rsidRPr="00131D3D">
                  <w:t xml:space="preserve">, as David </w:t>
                </w:r>
                <w:proofErr w:type="spellStart"/>
                <w:r w:rsidRPr="00131D3D">
                  <w:t>Bordwell</w:t>
                </w:r>
                <w:proofErr w:type="spellEnd"/>
                <w:r w:rsidRPr="00131D3D">
                  <w:t xml:space="preserve"> notes, strongly resemble those of the Soviet avant-garde.</w:t>
                </w:r>
              </w:p>
              <w:p w:rsidR="00131D3D" w:rsidRPr="00131D3D" w:rsidRDefault="00131D3D" w:rsidP="00131D3D">
                <w:pPr>
                  <w:shd w:val="clear" w:color="auto" w:fill="FFFFFF"/>
                </w:pPr>
              </w:p>
              <w:p w:rsidR="00131D3D" w:rsidRPr="00131D3D" w:rsidRDefault="00131D3D" w:rsidP="00131D3D">
                <w:pPr>
                  <w:pStyle w:val="BodyA"/>
                  <w:jc w:val="both"/>
                  <w:rPr>
                    <w:rFonts w:asciiTheme="minorHAnsi" w:hAnsiTheme="minorHAnsi"/>
                    <w:color w:val="auto"/>
                    <w:sz w:val="22"/>
                    <w:szCs w:val="22"/>
                  </w:rPr>
                </w:pPr>
                <w:proofErr w:type="spellStart"/>
                <w:r w:rsidRPr="00131D3D">
                  <w:rPr>
                    <w:rFonts w:asciiTheme="minorHAnsi" w:hAnsiTheme="minorHAnsi"/>
                    <w:color w:val="auto"/>
                    <w:sz w:val="22"/>
                    <w:szCs w:val="22"/>
                  </w:rPr>
                  <w:lastRenderedPageBreak/>
                  <w:t>Bresson</w:t>
                </w:r>
                <w:proofErr w:type="spellEnd"/>
                <w:r w:rsidRPr="00131D3D">
                  <w:rPr>
                    <w:rFonts w:asciiTheme="minorHAnsi" w:hAnsiTheme="minorHAnsi"/>
                    <w:color w:val="auto"/>
                    <w:sz w:val="22"/>
                    <w:szCs w:val="22"/>
                  </w:rPr>
                  <w:t xml:space="preserve"> disapproved of sets and professional actors and he dispensed with both after his second feature, shooting entirely on location and working with non-professional casts (often chosen for their androgynous, hieratic features), to whom he used to refer as “models” and instructed to be deliberately expressionless and neutral.</w:t>
                </w:r>
              </w:p>
              <w:p w:rsidR="00131D3D" w:rsidRPr="00131D3D" w:rsidRDefault="00131D3D" w:rsidP="00131D3D">
                <w:pPr>
                  <w:pStyle w:val="BodyA"/>
                  <w:jc w:val="both"/>
                  <w:rPr>
                    <w:rFonts w:asciiTheme="minorHAnsi" w:hAnsiTheme="minorHAnsi"/>
                    <w:color w:val="auto"/>
                    <w:sz w:val="22"/>
                    <w:szCs w:val="22"/>
                  </w:rPr>
                </w:pPr>
              </w:p>
              <w:p w:rsidR="00131D3D" w:rsidRDefault="00131D3D" w:rsidP="00131D3D">
                <w:pPr>
                  <w:pStyle w:val="Heading1A"/>
                  <w:shd w:val="clear" w:color="auto" w:fill="FFFFFF"/>
                  <w:spacing w:before="0" w:after="0"/>
                  <w:rPr>
                    <w:rFonts w:asciiTheme="minorHAnsi" w:hAnsiTheme="minorHAnsi"/>
                    <w:b w:val="0"/>
                    <w:color w:val="auto"/>
                    <w:sz w:val="22"/>
                    <w:szCs w:val="22"/>
                  </w:rPr>
                </w:pPr>
                <w:r w:rsidRPr="00131D3D">
                  <w:rPr>
                    <w:rFonts w:asciiTheme="minorHAnsi" w:hAnsiTheme="minorHAnsi"/>
                    <w:b w:val="0"/>
                    <w:color w:val="auto"/>
                    <w:sz w:val="22"/>
                    <w:szCs w:val="22"/>
                  </w:rPr>
                  <w:t xml:space="preserve">But at heart, </w:t>
                </w:r>
                <w:proofErr w:type="spellStart"/>
                <w:r w:rsidRPr="00131D3D">
                  <w:rPr>
                    <w:rFonts w:asciiTheme="minorHAnsi" w:hAnsiTheme="minorHAnsi"/>
                    <w:b w:val="0"/>
                    <w:color w:val="auto"/>
                    <w:sz w:val="22"/>
                    <w:szCs w:val="22"/>
                  </w:rPr>
                  <w:t>Bresson</w:t>
                </w:r>
                <w:proofErr w:type="spellEnd"/>
                <w:r w:rsidRPr="00131D3D">
                  <w:rPr>
                    <w:rFonts w:asciiTheme="minorHAnsi" w:hAnsiTheme="minorHAnsi"/>
                    <w:b w:val="0"/>
                    <w:color w:val="auto"/>
                    <w:sz w:val="22"/>
                    <w:szCs w:val="22"/>
                  </w:rPr>
                  <w:t xml:space="preserve"> was also a transcendentalist, even if he was often a somber, almost cruel one; the minimalistic, frequently severe world of his films hides a constant search for grace and redemption. </w:t>
                </w:r>
                <w:proofErr w:type="spellStart"/>
                <w:r w:rsidRPr="00131D3D">
                  <w:rPr>
                    <w:rFonts w:asciiTheme="minorHAnsi" w:hAnsiTheme="minorHAnsi"/>
                    <w:b w:val="0"/>
                    <w:color w:val="auto"/>
                    <w:sz w:val="22"/>
                    <w:szCs w:val="22"/>
                  </w:rPr>
                  <w:t>Bresson</w:t>
                </w:r>
                <w:proofErr w:type="spellEnd"/>
                <w:r w:rsidRPr="00131D3D">
                  <w:rPr>
                    <w:rFonts w:asciiTheme="minorHAnsi" w:hAnsiTheme="minorHAnsi"/>
                    <w:b w:val="0"/>
                    <w:color w:val="auto"/>
                    <w:sz w:val="22"/>
                    <w:szCs w:val="22"/>
                  </w:rPr>
                  <w:t xml:space="preserve"> was strongly influenced by Catholic theology, particularly by Pascal’s Jansenism</w:t>
                </w:r>
                <w:proofErr w:type="gramStart"/>
                <w:r w:rsidRPr="00131D3D">
                  <w:rPr>
                    <w:rFonts w:asciiTheme="minorHAnsi" w:hAnsiTheme="minorHAnsi"/>
                    <w:b w:val="0"/>
                    <w:color w:val="auto"/>
                    <w:sz w:val="22"/>
                    <w:szCs w:val="22"/>
                  </w:rPr>
                  <w:t>..</w:t>
                </w:r>
                <w:proofErr w:type="gramEnd"/>
                <w:r w:rsidRPr="00131D3D">
                  <w:rPr>
                    <w:rFonts w:asciiTheme="minorHAnsi" w:hAnsiTheme="minorHAnsi"/>
                    <w:b w:val="0"/>
                    <w:color w:val="auto"/>
                    <w:sz w:val="22"/>
                    <w:szCs w:val="22"/>
                  </w:rPr>
                  <w:t xml:space="preserve"> His films are tragic and harsh but never pitiless, and his protagonists inevitably suffer greatly or inflict suffering themselves: the young priest from Diary of a Country Priest martyrs himself through an ascetic way of life and diet, and is eventually killed by cancer (his final words are “all is grace”). Michel, the protagonist of Pickpocket (1959) steals out of a </w:t>
                </w:r>
                <w:proofErr w:type="spellStart"/>
                <w:r w:rsidRPr="00131D3D">
                  <w:rPr>
                    <w:rFonts w:asciiTheme="minorHAnsi" w:hAnsiTheme="minorHAnsi"/>
                    <w:b w:val="0"/>
                    <w:color w:val="auto"/>
                    <w:sz w:val="22"/>
                    <w:szCs w:val="22"/>
                  </w:rPr>
                  <w:t>Raskolnikovian</w:t>
                </w:r>
                <w:proofErr w:type="spellEnd"/>
                <w:r w:rsidRPr="00131D3D">
                  <w:rPr>
                    <w:rFonts w:asciiTheme="minorHAnsi" w:hAnsiTheme="minorHAnsi"/>
                    <w:b w:val="0"/>
                    <w:color w:val="auto"/>
                    <w:sz w:val="22"/>
                    <w:szCs w:val="22"/>
                  </w:rPr>
                  <w:t xml:space="preserve"> superiority complex, but later suffers in prison. In </w:t>
                </w:r>
                <w:r w:rsidRPr="00131D3D">
                  <w:rPr>
                    <w:rFonts w:asciiTheme="minorHAnsi" w:hAnsiTheme="minorHAnsi"/>
                    <w:b w:val="0"/>
                    <w:color w:val="auto"/>
                    <w:sz w:val="22"/>
                    <w:szCs w:val="22"/>
                    <w:shd w:val="clear" w:color="auto" w:fill="FFFFFF"/>
                  </w:rPr>
                  <w:t xml:space="preserve">Un </w:t>
                </w:r>
                <w:proofErr w:type="spellStart"/>
                <w:r w:rsidRPr="00131D3D">
                  <w:rPr>
                    <w:rFonts w:asciiTheme="minorHAnsi" w:hAnsiTheme="minorHAnsi"/>
                    <w:b w:val="0"/>
                    <w:color w:val="auto"/>
                    <w:sz w:val="22"/>
                    <w:szCs w:val="22"/>
                    <w:shd w:val="clear" w:color="auto" w:fill="FFFFFF"/>
                  </w:rPr>
                  <w:t>condamné</w:t>
                </w:r>
                <w:proofErr w:type="spellEnd"/>
                <w:r w:rsidRPr="00131D3D">
                  <w:rPr>
                    <w:rFonts w:asciiTheme="minorHAnsi" w:hAnsiTheme="minorHAnsi"/>
                    <w:b w:val="0"/>
                    <w:color w:val="auto"/>
                    <w:sz w:val="22"/>
                    <w:szCs w:val="22"/>
                    <w:shd w:val="clear" w:color="auto" w:fill="FFFFFF"/>
                  </w:rPr>
                  <w:t xml:space="preserve"> à mort </w:t>
                </w:r>
                <w:proofErr w:type="spellStart"/>
                <w:r w:rsidRPr="00131D3D">
                  <w:rPr>
                    <w:rFonts w:asciiTheme="minorHAnsi" w:hAnsiTheme="minorHAnsi"/>
                    <w:b w:val="0"/>
                    <w:color w:val="auto"/>
                    <w:sz w:val="22"/>
                    <w:szCs w:val="22"/>
                    <w:shd w:val="clear" w:color="auto" w:fill="FFFFFF"/>
                  </w:rPr>
                  <w:t>s'est</w:t>
                </w:r>
                <w:proofErr w:type="spellEnd"/>
                <w:r w:rsidRPr="00131D3D">
                  <w:rPr>
                    <w:rFonts w:asciiTheme="minorHAnsi" w:hAnsiTheme="minorHAnsi"/>
                    <w:b w:val="0"/>
                    <w:color w:val="auto"/>
                    <w:sz w:val="22"/>
                    <w:szCs w:val="22"/>
                    <w:shd w:val="clear" w:color="auto" w:fill="FFFFFF"/>
                  </w:rPr>
                  <w:t xml:space="preserve"> </w:t>
                </w:r>
                <w:proofErr w:type="spellStart"/>
                <w:r w:rsidRPr="00131D3D">
                  <w:rPr>
                    <w:rFonts w:asciiTheme="minorHAnsi" w:hAnsiTheme="minorHAnsi"/>
                    <w:b w:val="0"/>
                    <w:color w:val="auto"/>
                    <w:sz w:val="22"/>
                    <w:szCs w:val="22"/>
                    <w:shd w:val="clear" w:color="auto" w:fill="FFFFFF"/>
                  </w:rPr>
                  <w:t>échappé</w:t>
                </w:r>
                <w:proofErr w:type="spellEnd"/>
                <w:r w:rsidRPr="00131D3D">
                  <w:rPr>
                    <w:rFonts w:asciiTheme="minorHAnsi" w:hAnsiTheme="minorHAnsi"/>
                    <w:b w:val="0"/>
                    <w:color w:val="auto"/>
                    <w:sz w:val="22"/>
                    <w:szCs w:val="22"/>
                    <w:shd w:val="clear" w:color="auto" w:fill="FFFFFF"/>
                  </w:rPr>
                  <w:t xml:space="preserve"> </w:t>
                </w:r>
                <w:proofErr w:type="spellStart"/>
                <w:r w:rsidRPr="00131D3D">
                  <w:rPr>
                    <w:rFonts w:asciiTheme="minorHAnsi" w:hAnsiTheme="minorHAnsi"/>
                    <w:b w:val="0"/>
                    <w:color w:val="auto"/>
                    <w:sz w:val="22"/>
                    <w:szCs w:val="22"/>
                    <w:shd w:val="clear" w:color="auto" w:fill="FFFFFF"/>
                  </w:rPr>
                  <w:t>ou</w:t>
                </w:r>
                <w:proofErr w:type="spellEnd"/>
                <w:r w:rsidRPr="00131D3D">
                  <w:rPr>
                    <w:rFonts w:asciiTheme="minorHAnsi" w:hAnsiTheme="minorHAnsi"/>
                    <w:b w:val="0"/>
                    <w:color w:val="auto"/>
                    <w:sz w:val="22"/>
                    <w:szCs w:val="22"/>
                    <w:shd w:val="clear" w:color="auto" w:fill="FFFFFF"/>
                  </w:rPr>
                  <w:t xml:space="preserve"> Le vent </w:t>
                </w:r>
                <w:proofErr w:type="spellStart"/>
                <w:r w:rsidRPr="00131D3D">
                  <w:rPr>
                    <w:rFonts w:asciiTheme="minorHAnsi" w:hAnsiTheme="minorHAnsi"/>
                    <w:b w:val="0"/>
                    <w:color w:val="auto"/>
                    <w:sz w:val="22"/>
                    <w:szCs w:val="22"/>
                    <w:shd w:val="clear" w:color="auto" w:fill="FFFFFF"/>
                  </w:rPr>
                  <w:t>souffle</w:t>
                </w:r>
                <w:proofErr w:type="spellEnd"/>
                <w:r w:rsidRPr="00131D3D">
                  <w:rPr>
                    <w:rFonts w:asciiTheme="minorHAnsi" w:hAnsiTheme="minorHAnsi"/>
                    <w:b w:val="0"/>
                    <w:color w:val="auto"/>
                    <w:sz w:val="22"/>
                    <w:szCs w:val="22"/>
                    <w:shd w:val="clear" w:color="auto" w:fill="FFFFFF"/>
                  </w:rPr>
                  <w:t xml:space="preserve"> </w:t>
                </w:r>
                <w:proofErr w:type="spellStart"/>
                <w:r w:rsidRPr="00131D3D">
                  <w:rPr>
                    <w:rFonts w:asciiTheme="minorHAnsi" w:hAnsiTheme="minorHAnsi"/>
                    <w:b w:val="0"/>
                    <w:color w:val="auto"/>
                    <w:sz w:val="22"/>
                    <w:szCs w:val="22"/>
                    <w:shd w:val="clear" w:color="auto" w:fill="FFFFFF"/>
                  </w:rPr>
                  <w:t>où</w:t>
                </w:r>
                <w:proofErr w:type="spellEnd"/>
                <w:r w:rsidRPr="00131D3D">
                  <w:rPr>
                    <w:rFonts w:asciiTheme="minorHAnsi" w:hAnsiTheme="minorHAnsi"/>
                    <w:b w:val="0"/>
                    <w:color w:val="auto"/>
                    <w:sz w:val="22"/>
                    <w:szCs w:val="22"/>
                    <w:shd w:val="clear" w:color="auto" w:fill="FFFFFF"/>
                  </w:rPr>
                  <w:t xml:space="preserve"> </w:t>
                </w:r>
                <w:proofErr w:type="spellStart"/>
                <w:r w:rsidRPr="00131D3D">
                  <w:rPr>
                    <w:rFonts w:asciiTheme="minorHAnsi" w:hAnsiTheme="minorHAnsi"/>
                    <w:b w:val="0"/>
                    <w:color w:val="auto"/>
                    <w:sz w:val="22"/>
                    <w:szCs w:val="22"/>
                    <w:shd w:val="clear" w:color="auto" w:fill="FFFFFF"/>
                  </w:rPr>
                  <w:t>il</w:t>
                </w:r>
                <w:proofErr w:type="spellEnd"/>
                <w:r w:rsidRPr="00131D3D">
                  <w:rPr>
                    <w:rFonts w:asciiTheme="minorHAnsi" w:hAnsiTheme="minorHAnsi"/>
                    <w:b w:val="0"/>
                    <w:color w:val="auto"/>
                    <w:sz w:val="22"/>
                    <w:szCs w:val="22"/>
                    <w:shd w:val="clear" w:color="auto" w:fill="FFFFFF"/>
                  </w:rPr>
                  <w:t xml:space="preserve"> </w:t>
                </w:r>
                <w:proofErr w:type="spellStart"/>
                <w:r w:rsidRPr="00131D3D">
                  <w:rPr>
                    <w:rFonts w:asciiTheme="minorHAnsi" w:hAnsiTheme="minorHAnsi"/>
                    <w:b w:val="0"/>
                    <w:color w:val="auto"/>
                    <w:sz w:val="22"/>
                    <w:szCs w:val="22"/>
                    <w:shd w:val="clear" w:color="auto" w:fill="FFFFFF"/>
                  </w:rPr>
                  <w:t>veut</w:t>
                </w:r>
                <w:proofErr w:type="spellEnd"/>
                <w:r w:rsidRPr="00131D3D">
                  <w:rPr>
                    <w:rFonts w:asciiTheme="minorHAnsi" w:hAnsiTheme="minorHAnsi"/>
                    <w:b w:val="0"/>
                    <w:color w:val="auto"/>
                    <w:sz w:val="22"/>
                    <w:szCs w:val="22"/>
                    <w:shd w:val="clear" w:color="auto" w:fill="FFFFFF"/>
                  </w:rPr>
                  <w:t xml:space="preserve"> [A Man Escaped] (1956),</w:t>
                </w:r>
                <w:r w:rsidRPr="00131D3D">
                  <w:rPr>
                    <w:rFonts w:asciiTheme="minorHAnsi" w:hAnsiTheme="minorHAnsi"/>
                    <w:b w:val="0"/>
                    <w:color w:val="auto"/>
                    <w:sz w:val="22"/>
                    <w:szCs w:val="22"/>
                  </w:rPr>
                  <w:t xml:space="preserve"> French Resistance member Fontaine lives with the constant threat of execution, but must also determine whether he should kill his young cellmate whom he suspects of being a spy. In </w:t>
                </w:r>
                <w:r w:rsidRPr="00131D3D">
                  <w:rPr>
                    <w:rFonts w:asciiTheme="minorHAnsi" w:hAnsiTheme="minorHAnsi"/>
                    <w:b w:val="0"/>
                    <w:color w:val="auto"/>
                    <w:sz w:val="22"/>
                    <w:szCs w:val="22"/>
                    <w:shd w:val="clear" w:color="auto" w:fill="FFFFFF"/>
                  </w:rPr>
                  <w:t xml:space="preserve">Au </w:t>
                </w:r>
                <w:proofErr w:type="spellStart"/>
                <w:r w:rsidRPr="00131D3D">
                  <w:rPr>
                    <w:rFonts w:asciiTheme="minorHAnsi" w:hAnsiTheme="minorHAnsi"/>
                    <w:b w:val="0"/>
                    <w:color w:val="auto"/>
                    <w:sz w:val="22"/>
                    <w:szCs w:val="22"/>
                    <w:shd w:val="clear" w:color="auto" w:fill="FFFFFF"/>
                  </w:rPr>
                  <w:t>hasard</w:t>
                </w:r>
                <w:proofErr w:type="spellEnd"/>
                <w:r w:rsidRPr="00131D3D">
                  <w:rPr>
                    <w:rFonts w:asciiTheme="minorHAnsi" w:hAnsiTheme="minorHAnsi"/>
                    <w:b w:val="0"/>
                    <w:color w:val="auto"/>
                    <w:sz w:val="22"/>
                    <w:szCs w:val="22"/>
                    <w:shd w:val="clear" w:color="auto" w:fill="FFFFFF"/>
                  </w:rPr>
                  <w:t xml:space="preserve"> Balthazar [Balthazar] (1966) </w:t>
                </w:r>
                <w:r w:rsidRPr="00131D3D">
                  <w:rPr>
                    <w:rFonts w:asciiTheme="minorHAnsi" w:hAnsiTheme="minorHAnsi"/>
                    <w:b w:val="0"/>
                    <w:color w:val="auto"/>
                    <w:sz w:val="22"/>
                    <w:szCs w:val="22"/>
                  </w:rPr>
                  <w:t xml:space="preserve">the life of a French village is depicted through the eyes of a humble donkey, whose suffering from birth to death is all the more moving for its patience. One cay say, Balthazar is </w:t>
                </w:r>
                <w:proofErr w:type="spellStart"/>
                <w:r w:rsidRPr="00131D3D">
                  <w:rPr>
                    <w:rFonts w:asciiTheme="minorHAnsi" w:hAnsiTheme="minorHAnsi"/>
                    <w:b w:val="0"/>
                    <w:color w:val="auto"/>
                    <w:sz w:val="22"/>
                    <w:szCs w:val="22"/>
                  </w:rPr>
                  <w:t>Bresson’s</w:t>
                </w:r>
                <w:proofErr w:type="spellEnd"/>
                <w:r w:rsidRPr="00131D3D">
                  <w:rPr>
                    <w:rFonts w:asciiTheme="minorHAnsi" w:hAnsiTheme="minorHAnsi"/>
                    <w:b w:val="0"/>
                    <w:color w:val="auto"/>
                    <w:sz w:val="22"/>
                    <w:szCs w:val="22"/>
                  </w:rPr>
                  <w:t xml:space="preserve"> most remarkable character - a being of complete opacity whose expressions are purely physical, yet whom we are asked to understand and to empathize with on a transcendent level. Finally, </w:t>
                </w:r>
                <w:proofErr w:type="spellStart"/>
                <w:r w:rsidRPr="00131D3D">
                  <w:rPr>
                    <w:rFonts w:asciiTheme="minorHAnsi" w:hAnsiTheme="minorHAnsi"/>
                    <w:b w:val="0"/>
                    <w:color w:val="auto"/>
                    <w:sz w:val="22"/>
                    <w:szCs w:val="22"/>
                  </w:rPr>
                  <w:t>Yvon</w:t>
                </w:r>
                <w:proofErr w:type="spellEnd"/>
                <w:r w:rsidRPr="00131D3D">
                  <w:rPr>
                    <w:rFonts w:asciiTheme="minorHAnsi" w:hAnsiTheme="minorHAnsi"/>
                    <w:b w:val="0"/>
                    <w:color w:val="auto"/>
                    <w:sz w:val="22"/>
                    <w:szCs w:val="22"/>
                  </w:rPr>
                  <w:t xml:space="preserve">, the protagonist of </w:t>
                </w:r>
                <w:proofErr w:type="spellStart"/>
                <w:r w:rsidRPr="00131D3D">
                  <w:rPr>
                    <w:rFonts w:asciiTheme="minorHAnsi" w:hAnsiTheme="minorHAnsi"/>
                    <w:b w:val="0"/>
                    <w:color w:val="auto"/>
                    <w:sz w:val="22"/>
                    <w:szCs w:val="22"/>
                  </w:rPr>
                  <w:t>Bresson’s</w:t>
                </w:r>
                <w:proofErr w:type="spellEnd"/>
                <w:r w:rsidRPr="00131D3D">
                  <w:rPr>
                    <w:rFonts w:asciiTheme="minorHAnsi" w:hAnsiTheme="minorHAnsi"/>
                    <w:b w:val="0"/>
                    <w:color w:val="auto"/>
                    <w:sz w:val="22"/>
                    <w:szCs w:val="22"/>
                  </w:rPr>
                  <w:t xml:space="preserve"> last, darkest film, </w:t>
                </w:r>
                <w:proofErr w:type="spellStart"/>
                <w:r w:rsidRPr="00131D3D">
                  <w:rPr>
                    <w:rStyle w:val="itemprop"/>
                    <w:rFonts w:asciiTheme="minorHAnsi" w:hAnsiTheme="minorHAnsi"/>
                    <w:b w:val="0"/>
                    <w:color w:val="auto"/>
                    <w:sz w:val="22"/>
                    <w:szCs w:val="22"/>
                  </w:rPr>
                  <w:t>L'argent</w:t>
                </w:r>
                <w:proofErr w:type="spellEnd"/>
                <w:r w:rsidRPr="00131D3D">
                  <w:rPr>
                    <w:rStyle w:val="apple-converted-space"/>
                    <w:rFonts w:asciiTheme="minorHAnsi" w:hAnsiTheme="minorHAnsi"/>
                    <w:b w:val="0"/>
                    <w:color w:val="auto"/>
                    <w:sz w:val="22"/>
                    <w:szCs w:val="22"/>
                  </w:rPr>
                  <w:t xml:space="preserve"> [Money] (1983) </w:t>
                </w:r>
                <w:r w:rsidRPr="00131D3D">
                  <w:rPr>
                    <w:rFonts w:asciiTheme="minorHAnsi" w:hAnsiTheme="minorHAnsi"/>
                    <w:b w:val="0"/>
                    <w:color w:val="auto"/>
                    <w:sz w:val="22"/>
                    <w:szCs w:val="22"/>
                  </w:rPr>
                  <w:t xml:space="preserve">is framed for counterfeiting and ends up robbing and killing several people. Nonetheless, at the end of each film, </w:t>
                </w:r>
                <w:proofErr w:type="gramStart"/>
                <w:r w:rsidRPr="00131D3D">
                  <w:rPr>
                    <w:rFonts w:asciiTheme="minorHAnsi" w:hAnsiTheme="minorHAnsi"/>
                    <w:b w:val="0"/>
                    <w:color w:val="auto"/>
                    <w:sz w:val="22"/>
                    <w:szCs w:val="22"/>
                  </w:rPr>
                  <w:t>grace emerges, but only after the characters have</w:t>
                </w:r>
                <w:proofErr w:type="gramEnd"/>
                <w:r w:rsidRPr="00131D3D">
                  <w:rPr>
                    <w:rFonts w:asciiTheme="minorHAnsi" w:hAnsiTheme="minorHAnsi"/>
                    <w:b w:val="0"/>
                    <w:color w:val="auto"/>
                    <w:sz w:val="22"/>
                    <w:szCs w:val="22"/>
                  </w:rPr>
                  <w:t xml:space="preserve"> stoically internalized and accepted the cruelty of the world.</w:t>
                </w:r>
              </w:p>
              <w:p w:rsidR="00131D3D" w:rsidRDefault="00131D3D" w:rsidP="00131D3D">
                <w:pPr>
                  <w:pStyle w:val="Heading1A"/>
                  <w:shd w:val="clear" w:color="auto" w:fill="FFFFFF"/>
                  <w:spacing w:before="0" w:after="0"/>
                  <w:rPr>
                    <w:rFonts w:asciiTheme="minorHAnsi" w:hAnsiTheme="minorHAnsi"/>
                    <w:b w:val="0"/>
                    <w:color w:val="auto"/>
                    <w:sz w:val="22"/>
                    <w:szCs w:val="22"/>
                  </w:rPr>
                </w:pPr>
              </w:p>
              <w:p w:rsidR="00131D3D" w:rsidRDefault="00131D3D" w:rsidP="00131D3D">
                <w:pPr>
                  <w:pStyle w:val="Authornote"/>
                </w:pPr>
                <w:r>
                  <w:t>Selected Filmography:</w:t>
                </w:r>
              </w:p>
              <w:p w:rsidR="00131D3D" w:rsidRPr="00131D3D" w:rsidRDefault="00131D3D" w:rsidP="00131D3D">
                <w:pPr>
                  <w:pStyle w:val="Authornote"/>
                  <w:rPr>
                    <w:color w:val="auto"/>
                  </w:rPr>
                </w:pPr>
                <w:r w:rsidRPr="00131D3D">
                  <w:rPr>
                    <w:i/>
                    <w:color w:val="auto"/>
                    <w:shd w:val="clear" w:color="auto" w:fill="FFFFFF"/>
                  </w:rPr>
                  <w:t xml:space="preserve">Les affaires </w:t>
                </w:r>
                <w:proofErr w:type="spellStart"/>
                <w:r w:rsidRPr="00131D3D">
                  <w:rPr>
                    <w:i/>
                    <w:color w:val="auto"/>
                    <w:shd w:val="clear" w:color="auto" w:fill="FFFFFF"/>
                  </w:rPr>
                  <w:t>publiques</w:t>
                </w:r>
                <w:proofErr w:type="spellEnd"/>
                <w:r w:rsidRPr="00131D3D">
                  <w:rPr>
                    <w:color w:val="auto"/>
                    <w:shd w:val="clear" w:color="auto" w:fill="FFFFFF"/>
                  </w:rPr>
                  <w:t xml:space="preserve"> [</w:t>
                </w:r>
                <w:r w:rsidRPr="00131D3D">
                  <w:rPr>
                    <w:i/>
                    <w:color w:val="auto"/>
                    <w:shd w:val="clear" w:color="auto" w:fill="FFFFFF"/>
                  </w:rPr>
                  <w:t>Public Affairs</w:t>
                </w:r>
                <w:r w:rsidRPr="00131D3D">
                  <w:rPr>
                    <w:color w:val="auto"/>
                    <w:shd w:val="clear" w:color="auto" w:fill="FFFFFF"/>
                  </w:rPr>
                  <w:t>] (1934)</w:t>
                </w:r>
              </w:p>
              <w:p w:rsidR="00131D3D" w:rsidRPr="00131D3D" w:rsidRDefault="00131D3D" w:rsidP="00131D3D">
                <w:pPr>
                  <w:pStyle w:val="Authornote"/>
                  <w:rPr>
                    <w:color w:val="auto"/>
                  </w:rPr>
                </w:pPr>
                <w:r w:rsidRPr="00131D3D">
                  <w:rPr>
                    <w:i/>
                    <w:color w:val="auto"/>
                    <w:shd w:val="clear" w:color="auto" w:fill="FFFFFF"/>
                  </w:rPr>
                  <w:t xml:space="preserve">Les </w:t>
                </w:r>
                <w:proofErr w:type="spellStart"/>
                <w:r w:rsidRPr="00131D3D">
                  <w:rPr>
                    <w:i/>
                    <w:color w:val="auto"/>
                    <w:shd w:val="clear" w:color="auto" w:fill="FFFFFF"/>
                  </w:rPr>
                  <w:t>anges</w:t>
                </w:r>
                <w:proofErr w:type="spellEnd"/>
                <w:r w:rsidRPr="00131D3D">
                  <w:rPr>
                    <w:i/>
                    <w:color w:val="auto"/>
                    <w:shd w:val="clear" w:color="auto" w:fill="FFFFFF"/>
                  </w:rPr>
                  <w:t xml:space="preserve"> du </w:t>
                </w:r>
                <w:proofErr w:type="spellStart"/>
                <w:r w:rsidRPr="00131D3D">
                  <w:rPr>
                    <w:i/>
                    <w:color w:val="auto"/>
                    <w:shd w:val="clear" w:color="auto" w:fill="FFFFFF"/>
                  </w:rPr>
                  <w:t>péché</w:t>
                </w:r>
                <w:proofErr w:type="spellEnd"/>
                <w:r w:rsidRPr="00131D3D">
                  <w:rPr>
                    <w:color w:val="auto"/>
                    <w:shd w:val="clear" w:color="auto" w:fill="FFFFFF"/>
                  </w:rPr>
                  <w:t xml:space="preserve"> [</w:t>
                </w:r>
                <w:r w:rsidRPr="00131D3D">
                  <w:rPr>
                    <w:i/>
                    <w:color w:val="auto"/>
                    <w:shd w:val="clear" w:color="auto" w:fill="FFFFFF"/>
                  </w:rPr>
                  <w:t>The Angels of Sin</w:t>
                </w:r>
                <w:r w:rsidRPr="00131D3D">
                  <w:rPr>
                    <w:color w:val="auto"/>
                    <w:shd w:val="clear" w:color="auto" w:fill="FFFFFF"/>
                  </w:rPr>
                  <w:t>] (1943)</w:t>
                </w:r>
              </w:p>
              <w:p w:rsidR="00131D3D" w:rsidRPr="00131D3D" w:rsidRDefault="00131D3D" w:rsidP="00131D3D">
                <w:pPr>
                  <w:pStyle w:val="Authornote"/>
                  <w:rPr>
                    <w:color w:val="auto"/>
                    <w:kern w:val="36"/>
                  </w:rPr>
                </w:pPr>
                <w:r w:rsidRPr="00131D3D">
                  <w:rPr>
                    <w:i/>
                    <w:color w:val="auto"/>
                    <w:kern w:val="36"/>
                  </w:rPr>
                  <w:t>Les dames du Bois de Boulogne</w:t>
                </w:r>
                <w:r w:rsidRPr="00131D3D">
                  <w:rPr>
                    <w:color w:val="auto"/>
                    <w:kern w:val="36"/>
                  </w:rPr>
                  <w:t xml:space="preserve"> [</w:t>
                </w:r>
                <w:r w:rsidRPr="00131D3D">
                  <w:rPr>
                    <w:i/>
                    <w:color w:val="auto"/>
                  </w:rPr>
                  <w:t>The Ladies of Bois de Boulogne</w:t>
                </w:r>
                <w:r w:rsidRPr="00131D3D">
                  <w:rPr>
                    <w:color w:val="auto"/>
                  </w:rPr>
                  <w:t>] (1945)</w:t>
                </w:r>
              </w:p>
              <w:p w:rsidR="00131D3D" w:rsidRPr="00131D3D" w:rsidRDefault="00131D3D" w:rsidP="00131D3D">
                <w:pPr>
                  <w:pStyle w:val="Authornote"/>
                  <w:rPr>
                    <w:color w:val="auto"/>
                  </w:rPr>
                </w:pPr>
                <w:r w:rsidRPr="00131D3D">
                  <w:rPr>
                    <w:i/>
                    <w:color w:val="auto"/>
                    <w:shd w:val="clear" w:color="auto" w:fill="FFFFFF"/>
                  </w:rPr>
                  <w:t xml:space="preserve">Journal d'un </w:t>
                </w:r>
                <w:proofErr w:type="spellStart"/>
                <w:r w:rsidRPr="00131D3D">
                  <w:rPr>
                    <w:i/>
                    <w:color w:val="auto"/>
                    <w:shd w:val="clear" w:color="auto" w:fill="FFFFFF"/>
                  </w:rPr>
                  <w:t>curé</w:t>
                </w:r>
                <w:proofErr w:type="spellEnd"/>
                <w:r w:rsidRPr="00131D3D">
                  <w:rPr>
                    <w:i/>
                    <w:color w:val="auto"/>
                    <w:shd w:val="clear" w:color="auto" w:fill="FFFFFF"/>
                  </w:rPr>
                  <w:t xml:space="preserve"> de </w:t>
                </w:r>
                <w:proofErr w:type="spellStart"/>
                <w:r w:rsidRPr="00131D3D">
                  <w:rPr>
                    <w:i/>
                    <w:color w:val="auto"/>
                    <w:shd w:val="clear" w:color="auto" w:fill="FFFFFF"/>
                  </w:rPr>
                  <w:t>campagne</w:t>
                </w:r>
                <w:proofErr w:type="spellEnd"/>
                <w:r w:rsidRPr="00131D3D">
                  <w:rPr>
                    <w:color w:val="auto"/>
                    <w:shd w:val="clear" w:color="auto" w:fill="FFFFFF"/>
                  </w:rPr>
                  <w:t> [</w:t>
                </w:r>
                <w:r w:rsidRPr="00131D3D">
                  <w:rPr>
                    <w:i/>
                    <w:color w:val="auto"/>
                    <w:shd w:val="clear" w:color="auto" w:fill="FFFFFF"/>
                  </w:rPr>
                  <w:t>Diary of a Country Priest</w:t>
                </w:r>
                <w:r w:rsidRPr="00131D3D">
                  <w:rPr>
                    <w:color w:val="auto"/>
                    <w:shd w:val="clear" w:color="auto" w:fill="FFFFFF"/>
                  </w:rPr>
                  <w:t>] (1951)</w:t>
                </w:r>
              </w:p>
              <w:p w:rsidR="00131D3D" w:rsidRPr="00131D3D" w:rsidRDefault="00131D3D" w:rsidP="00131D3D">
                <w:pPr>
                  <w:pStyle w:val="Authornote"/>
                  <w:rPr>
                    <w:color w:val="auto"/>
                  </w:rPr>
                </w:pPr>
                <w:r w:rsidRPr="00131D3D">
                  <w:rPr>
                    <w:i/>
                    <w:color w:val="auto"/>
                    <w:shd w:val="clear" w:color="auto" w:fill="FFFFFF"/>
                  </w:rPr>
                  <w:t xml:space="preserve">Un </w:t>
                </w:r>
                <w:proofErr w:type="spellStart"/>
                <w:r w:rsidRPr="00131D3D">
                  <w:rPr>
                    <w:i/>
                    <w:color w:val="auto"/>
                    <w:shd w:val="clear" w:color="auto" w:fill="FFFFFF"/>
                  </w:rPr>
                  <w:t>condamné</w:t>
                </w:r>
                <w:proofErr w:type="spellEnd"/>
                <w:r w:rsidRPr="00131D3D">
                  <w:rPr>
                    <w:i/>
                    <w:color w:val="auto"/>
                    <w:shd w:val="clear" w:color="auto" w:fill="FFFFFF"/>
                  </w:rPr>
                  <w:t xml:space="preserve"> à mort </w:t>
                </w:r>
                <w:proofErr w:type="spellStart"/>
                <w:r w:rsidRPr="00131D3D">
                  <w:rPr>
                    <w:i/>
                    <w:color w:val="auto"/>
                    <w:shd w:val="clear" w:color="auto" w:fill="FFFFFF"/>
                  </w:rPr>
                  <w:t>s'est</w:t>
                </w:r>
                <w:proofErr w:type="spellEnd"/>
                <w:r w:rsidRPr="00131D3D">
                  <w:rPr>
                    <w:i/>
                    <w:color w:val="auto"/>
                    <w:shd w:val="clear" w:color="auto" w:fill="FFFFFF"/>
                  </w:rPr>
                  <w:t xml:space="preserve"> </w:t>
                </w:r>
                <w:proofErr w:type="spellStart"/>
                <w:r w:rsidRPr="00131D3D">
                  <w:rPr>
                    <w:i/>
                    <w:color w:val="auto"/>
                    <w:shd w:val="clear" w:color="auto" w:fill="FFFFFF"/>
                  </w:rPr>
                  <w:t>échappé</w:t>
                </w:r>
                <w:proofErr w:type="spellEnd"/>
                <w:r w:rsidRPr="00131D3D">
                  <w:rPr>
                    <w:i/>
                    <w:color w:val="auto"/>
                    <w:shd w:val="clear" w:color="auto" w:fill="FFFFFF"/>
                  </w:rPr>
                  <w:t xml:space="preserve"> </w:t>
                </w:r>
                <w:proofErr w:type="spellStart"/>
                <w:r w:rsidRPr="00131D3D">
                  <w:rPr>
                    <w:i/>
                    <w:color w:val="auto"/>
                    <w:shd w:val="clear" w:color="auto" w:fill="FFFFFF"/>
                  </w:rPr>
                  <w:t>ou</w:t>
                </w:r>
                <w:proofErr w:type="spellEnd"/>
                <w:r w:rsidRPr="00131D3D">
                  <w:rPr>
                    <w:i/>
                    <w:color w:val="auto"/>
                    <w:shd w:val="clear" w:color="auto" w:fill="FFFFFF"/>
                  </w:rPr>
                  <w:t xml:space="preserve"> Le vent </w:t>
                </w:r>
                <w:proofErr w:type="spellStart"/>
                <w:r w:rsidRPr="00131D3D">
                  <w:rPr>
                    <w:i/>
                    <w:color w:val="auto"/>
                    <w:shd w:val="clear" w:color="auto" w:fill="FFFFFF"/>
                  </w:rPr>
                  <w:t>souffle</w:t>
                </w:r>
                <w:proofErr w:type="spellEnd"/>
                <w:r w:rsidRPr="00131D3D">
                  <w:rPr>
                    <w:i/>
                    <w:color w:val="auto"/>
                    <w:shd w:val="clear" w:color="auto" w:fill="FFFFFF"/>
                  </w:rPr>
                  <w:t xml:space="preserve"> </w:t>
                </w:r>
                <w:proofErr w:type="spellStart"/>
                <w:r w:rsidRPr="00131D3D">
                  <w:rPr>
                    <w:i/>
                    <w:color w:val="auto"/>
                    <w:shd w:val="clear" w:color="auto" w:fill="FFFFFF"/>
                  </w:rPr>
                  <w:t>où</w:t>
                </w:r>
                <w:proofErr w:type="spellEnd"/>
                <w:r w:rsidRPr="00131D3D">
                  <w:rPr>
                    <w:i/>
                    <w:color w:val="auto"/>
                    <w:shd w:val="clear" w:color="auto" w:fill="FFFFFF"/>
                  </w:rPr>
                  <w:t xml:space="preserve"> </w:t>
                </w:r>
                <w:proofErr w:type="spellStart"/>
                <w:r w:rsidRPr="00131D3D">
                  <w:rPr>
                    <w:i/>
                    <w:color w:val="auto"/>
                    <w:shd w:val="clear" w:color="auto" w:fill="FFFFFF"/>
                  </w:rPr>
                  <w:t>il</w:t>
                </w:r>
                <w:proofErr w:type="spellEnd"/>
                <w:r w:rsidRPr="00131D3D">
                  <w:rPr>
                    <w:i/>
                    <w:color w:val="auto"/>
                    <w:shd w:val="clear" w:color="auto" w:fill="FFFFFF"/>
                  </w:rPr>
                  <w:t xml:space="preserve"> </w:t>
                </w:r>
                <w:proofErr w:type="spellStart"/>
                <w:r w:rsidRPr="00131D3D">
                  <w:rPr>
                    <w:i/>
                    <w:color w:val="auto"/>
                    <w:shd w:val="clear" w:color="auto" w:fill="FFFFFF"/>
                  </w:rPr>
                  <w:t>veut</w:t>
                </w:r>
                <w:proofErr w:type="spellEnd"/>
                <w:r w:rsidRPr="00131D3D">
                  <w:rPr>
                    <w:i/>
                    <w:color w:val="auto"/>
                    <w:shd w:val="clear" w:color="auto" w:fill="FFFFFF"/>
                  </w:rPr>
                  <w:t xml:space="preserve"> </w:t>
                </w:r>
                <w:r w:rsidRPr="00131D3D">
                  <w:rPr>
                    <w:color w:val="auto"/>
                    <w:shd w:val="clear" w:color="auto" w:fill="FFFFFF"/>
                  </w:rPr>
                  <w:t>[</w:t>
                </w:r>
                <w:r w:rsidRPr="00131D3D">
                  <w:rPr>
                    <w:i/>
                    <w:color w:val="auto"/>
                    <w:shd w:val="clear" w:color="auto" w:fill="FFFFFF"/>
                  </w:rPr>
                  <w:t>A Man Escaped</w:t>
                </w:r>
                <w:r w:rsidRPr="00131D3D">
                  <w:rPr>
                    <w:color w:val="auto"/>
                    <w:shd w:val="clear" w:color="auto" w:fill="FFFFFF"/>
                  </w:rPr>
                  <w:t>] (1956)</w:t>
                </w:r>
              </w:p>
              <w:p w:rsidR="00131D3D" w:rsidRPr="00131D3D" w:rsidRDefault="00131D3D" w:rsidP="00131D3D">
                <w:pPr>
                  <w:pStyle w:val="Authornote"/>
                  <w:rPr>
                    <w:color w:val="auto"/>
                    <w:shd w:val="clear" w:color="auto" w:fill="FFFFFF"/>
                  </w:rPr>
                </w:pPr>
                <w:proofErr w:type="spellStart"/>
                <w:r w:rsidRPr="00131D3D">
                  <w:rPr>
                    <w:i/>
                    <w:color w:val="auto"/>
                    <w:shd w:val="clear" w:color="auto" w:fill="FFFFFF"/>
                  </w:rPr>
                  <w:t>Procès</w:t>
                </w:r>
                <w:proofErr w:type="spellEnd"/>
                <w:r w:rsidRPr="00131D3D">
                  <w:rPr>
                    <w:i/>
                    <w:color w:val="auto"/>
                    <w:shd w:val="clear" w:color="auto" w:fill="FFFFFF"/>
                  </w:rPr>
                  <w:t xml:space="preserve"> de Jeanne </w:t>
                </w:r>
                <w:proofErr w:type="spellStart"/>
                <w:r w:rsidRPr="00131D3D">
                  <w:rPr>
                    <w:i/>
                    <w:color w:val="auto"/>
                    <w:shd w:val="clear" w:color="auto" w:fill="FFFFFF"/>
                  </w:rPr>
                  <w:t>d'Arc</w:t>
                </w:r>
                <w:proofErr w:type="spellEnd"/>
                <w:r w:rsidRPr="00131D3D">
                  <w:rPr>
                    <w:color w:val="auto"/>
                    <w:shd w:val="clear" w:color="auto" w:fill="FFFFFF"/>
                  </w:rPr>
                  <w:t xml:space="preserve"> [</w:t>
                </w:r>
                <w:r w:rsidRPr="00131D3D">
                  <w:rPr>
                    <w:i/>
                    <w:color w:val="auto"/>
                    <w:shd w:val="clear" w:color="auto" w:fill="FFFFFF"/>
                  </w:rPr>
                  <w:t>The Trial of Joan of Arc</w:t>
                </w:r>
                <w:r w:rsidRPr="00131D3D">
                  <w:rPr>
                    <w:color w:val="auto"/>
                    <w:shd w:val="clear" w:color="auto" w:fill="FFFFFF"/>
                  </w:rPr>
                  <w:t>] (1962)</w:t>
                </w:r>
              </w:p>
              <w:p w:rsidR="00131D3D" w:rsidRPr="00131D3D" w:rsidRDefault="00131D3D" w:rsidP="00131D3D">
                <w:pPr>
                  <w:pStyle w:val="Authornote"/>
                  <w:rPr>
                    <w:color w:val="auto"/>
                    <w:shd w:val="clear" w:color="auto" w:fill="FFFFFF"/>
                  </w:rPr>
                </w:pPr>
                <w:r w:rsidRPr="00131D3D">
                  <w:rPr>
                    <w:i/>
                    <w:color w:val="auto"/>
                    <w:shd w:val="clear" w:color="auto" w:fill="FFFFFF"/>
                  </w:rPr>
                  <w:t xml:space="preserve">Au </w:t>
                </w:r>
                <w:proofErr w:type="spellStart"/>
                <w:r w:rsidRPr="00131D3D">
                  <w:rPr>
                    <w:i/>
                    <w:color w:val="auto"/>
                    <w:shd w:val="clear" w:color="auto" w:fill="FFFFFF"/>
                  </w:rPr>
                  <w:t>hasard</w:t>
                </w:r>
                <w:proofErr w:type="spellEnd"/>
                <w:r w:rsidRPr="00131D3D">
                  <w:rPr>
                    <w:i/>
                    <w:color w:val="auto"/>
                    <w:shd w:val="clear" w:color="auto" w:fill="FFFFFF"/>
                  </w:rPr>
                  <w:t xml:space="preserve"> Balthazar</w:t>
                </w:r>
                <w:r w:rsidRPr="00131D3D">
                  <w:rPr>
                    <w:color w:val="auto"/>
                    <w:shd w:val="clear" w:color="auto" w:fill="FFFFFF"/>
                  </w:rPr>
                  <w:t xml:space="preserve"> [</w:t>
                </w:r>
                <w:r w:rsidRPr="00131D3D">
                  <w:rPr>
                    <w:i/>
                    <w:color w:val="auto"/>
                    <w:shd w:val="clear" w:color="auto" w:fill="FFFFFF"/>
                  </w:rPr>
                  <w:t>Balthazar</w:t>
                </w:r>
                <w:r w:rsidRPr="00131D3D">
                  <w:rPr>
                    <w:color w:val="auto"/>
                    <w:shd w:val="clear" w:color="auto" w:fill="FFFFFF"/>
                  </w:rPr>
                  <w:t>] (1966)</w:t>
                </w:r>
              </w:p>
              <w:p w:rsidR="00131D3D" w:rsidRPr="00131D3D" w:rsidRDefault="00131D3D" w:rsidP="00131D3D">
                <w:pPr>
                  <w:pStyle w:val="Authornote"/>
                  <w:rPr>
                    <w:color w:val="auto"/>
                  </w:rPr>
                </w:pPr>
                <w:r w:rsidRPr="00131D3D">
                  <w:rPr>
                    <w:i/>
                    <w:color w:val="auto"/>
                    <w:shd w:val="clear" w:color="auto" w:fill="FFFFFF"/>
                  </w:rPr>
                  <w:t xml:space="preserve">Le </w:t>
                </w:r>
                <w:proofErr w:type="spellStart"/>
                <w:r w:rsidRPr="00131D3D">
                  <w:rPr>
                    <w:i/>
                    <w:color w:val="auto"/>
                    <w:shd w:val="clear" w:color="auto" w:fill="FFFFFF"/>
                  </w:rPr>
                  <w:t>diable</w:t>
                </w:r>
                <w:proofErr w:type="spellEnd"/>
                <w:r w:rsidRPr="00131D3D">
                  <w:rPr>
                    <w:i/>
                    <w:color w:val="auto"/>
                    <w:shd w:val="clear" w:color="auto" w:fill="FFFFFF"/>
                  </w:rPr>
                  <w:t xml:space="preserve"> </w:t>
                </w:r>
                <w:proofErr w:type="spellStart"/>
                <w:r w:rsidRPr="00131D3D">
                  <w:rPr>
                    <w:i/>
                    <w:color w:val="auto"/>
                    <w:shd w:val="clear" w:color="auto" w:fill="FFFFFF"/>
                  </w:rPr>
                  <w:t>probablement</w:t>
                </w:r>
                <w:proofErr w:type="spellEnd"/>
                <w:r w:rsidRPr="00131D3D">
                  <w:rPr>
                    <w:color w:val="auto"/>
                    <w:shd w:val="clear" w:color="auto" w:fill="FFFFFF"/>
                  </w:rPr>
                  <w:t xml:space="preserve"> [</w:t>
                </w:r>
                <w:r w:rsidRPr="00131D3D">
                  <w:rPr>
                    <w:i/>
                    <w:color w:val="auto"/>
                    <w:shd w:val="clear" w:color="auto" w:fill="FFFFFF"/>
                  </w:rPr>
                  <w:t>The Devil, Probably</w:t>
                </w:r>
                <w:r w:rsidRPr="00131D3D">
                  <w:rPr>
                    <w:color w:val="auto"/>
                    <w:shd w:val="clear" w:color="auto" w:fill="FFFFFF"/>
                  </w:rPr>
                  <w:t>] (1977)</w:t>
                </w:r>
              </w:p>
              <w:p w:rsidR="003F0D73" w:rsidRPr="00131D3D" w:rsidRDefault="00131D3D" w:rsidP="00131D3D">
                <w:pPr>
                  <w:pStyle w:val="Authornote"/>
                  <w:rPr>
                    <w:color w:val="auto"/>
                  </w:rPr>
                </w:pPr>
                <w:proofErr w:type="spellStart"/>
                <w:r w:rsidRPr="00131D3D">
                  <w:rPr>
                    <w:rStyle w:val="itemprop"/>
                    <w:b w:val="0"/>
                    <w:i/>
                    <w:color w:val="auto"/>
                    <w:sz w:val="24"/>
                  </w:rPr>
                  <w:t>L'argent</w:t>
                </w:r>
                <w:proofErr w:type="spellEnd"/>
                <w:r w:rsidRPr="00131D3D">
                  <w:rPr>
                    <w:rStyle w:val="apple-converted-space"/>
                    <w:b w:val="0"/>
                    <w:color w:val="auto"/>
                    <w:sz w:val="24"/>
                  </w:rPr>
                  <w:t> [</w:t>
                </w:r>
                <w:r w:rsidRPr="00131D3D">
                  <w:rPr>
                    <w:rStyle w:val="apple-converted-space"/>
                    <w:b w:val="0"/>
                    <w:i/>
                    <w:color w:val="auto"/>
                    <w:sz w:val="22"/>
                  </w:rPr>
                  <w:t>Money</w:t>
                </w:r>
                <w:r w:rsidRPr="00131D3D">
                  <w:rPr>
                    <w:rStyle w:val="apple-converted-space"/>
                    <w:b w:val="0"/>
                    <w:color w:val="auto"/>
                    <w:sz w:val="24"/>
                  </w:rPr>
                  <w:t>] (1983)</w:t>
                </w:r>
              </w:p>
            </w:tc>
          </w:sdtContent>
        </w:sdt>
      </w:tr>
      <w:tr w:rsidR="003235A7" w:rsidRPr="00131D3D" w:rsidTr="003235A7">
        <w:tc>
          <w:tcPr>
            <w:tcW w:w="9016" w:type="dxa"/>
          </w:tcPr>
          <w:p w:rsidR="003235A7" w:rsidRPr="00131D3D" w:rsidRDefault="003235A7" w:rsidP="00131D3D">
            <w:r w:rsidRPr="00131D3D">
              <w:rPr>
                <w:u w:val="single"/>
              </w:rPr>
              <w:lastRenderedPageBreak/>
              <w:t>Further reading</w:t>
            </w:r>
            <w:r w:rsidRPr="00131D3D">
              <w:t>:</w:t>
            </w:r>
          </w:p>
          <w:sdt>
            <w:sdtPr>
              <w:alias w:val="Further reading"/>
              <w:tag w:val="furtherReading"/>
              <w:id w:val="-1516217107"/>
              <w:placeholder>
                <w:docPart w:val="9554F713AACDAF4F8D123F139AACB103"/>
              </w:placeholder>
            </w:sdtPr>
            <w:sdtEndPr/>
            <w:sdtContent>
              <w:p w:rsidR="00131D3D" w:rsidRDefault="00131D3D" w:rsidP="00131D3D"/>
              <w:p w:rsidR="00131D3D" w:rsidRDefault="00131D3D" w:rsidP="00131D3D">
                <w:sdt>
                  <w:sdtPr>
                    <w:id w:val="-1886243968"/>
                    <w:citation/>
                  </w:sdtPr>
                  <w:sdtContent>
                    <w:r>
                      <w:fldChar w:fldCharType="begin"/>
                    </w:r>
                    <w:r>
                      <w:rPr>
                        <w:lang w:val="en-US"/>
                      </w:rPr>
                      <w:instrText xml:space="preserve"> CITATION Aff85 \l 1033 </w:instrText>
                    </w:r>
                    <w:r>
                      <w:fldChar w:fldCharType="separate"/>
                    </w:r>
                    <w:r>
                      <w:rPr>
                        <w:noProof/>
                        <w:lang w:val="en-US"/>
                      </w:rPr>
                      <w:t>(Affron)</w:t>
                    </w:r>
                    <w:r>
                      <w:fldChar w:fldCharType="end"/>
                    </w:r>
                  </w:sdtContent>
                </w:sdt>
              </w:p>
              <w:p w:rsidR="00131D3D" w:rsidRDefault="00131D3D" w:rsidP="00131D3D"/>
              <w:p w:rsidR="00131D3D" w:rsidRDefault="00131D3D" w:rsidP="00131D3D">
                <w:sdt>
                  <w:sdtPr>
                    <w:id w:val="2119023864"/>
                    <w:citation/>
                  </w:sdtPr>
                  <w:sdtContent>
                    <w:r>
                      <w:fldChar w:fldCharType="begin"/>
                    </w:r>
                    <w:r>
                      <w:rPr>
                        <w:lang w:val="en-US"/>
                      </w:rPr>
                      <w:instrText xml:space="preserve"> CITATION Bre97 \l 1033 </w:instrText>
                    </w:r>
                    <w:r>
                      <w:fldChar w:fldCharType="separate"/>
                    </w:r>
                    <w:r>
                      <w:rPr>
                        <w:noProof/>
                        <w:lang w:val="en-US"/>
                      </w:rPr>
                      <w:t>(Bresson)</w:t>
                    </w:r>
                    <w:r>
                      <w:fldChar w:fldCharType="end"/>
                    </w:r>
                  </w:sdtContent>
                </w:sdt>
              </w:p>
              <w:p w:rsidR="00131D3D" w:rsidRDefault="00131D3D" w:rsidP="00131D3D"/>
              <w:p w:rsidR="00131D3D" w:rsidRDefault="00131D3D" w:rsidP="00131D3D">
                <w:sdt>
                  <w:sdtPr>
                    <w:id w:val="-918092750"/>
                    <w:citation/>
                  </w:sdtPr>
                  <w:sdtContent>
                    <w:r>
                      <w:fldChar w:fldCharType="begin"/>
                    </w:r>
                    <w:r>
                      <w:rPr>
                        <w:lang w:val="en-US"/>
                      </w:rPr>
                      <w:instrText xml:space="preserve"> CITATION Qua11 \l 1033 </w:instrText>
                    </w:r>
                    <w:r>
                      <w:fldChar w:fldCharType="separate"/>
                    </w:r>
                    <w:r>
                      <w:rPr>
                        <w:noProof/>
                        <w:lang w:val="en-US"/>
                      </w:rPr>
                      <w:t>(Quandt)</w:t>
                    </w:r>
                    <w:r>
                      <w:fldChar w:fldCharType="end"/>
                    </w:r>
                  </w:sdtContent>
                </w:sdt>
              </w:p>
              <w:p w:rsidR="00131D3D" w:rsidRDefault="00131D3D" w:rsidP="00131D3D"/>
              <w:p w:rsidR="00131D3D" w:rsidRDefault="00131D3D" w:rsidP="00131D3D">
                <w:sdt>
                  <w:sdtPr>
                    <w:id w:val="264202892"/>
                    <w:citation/>
                  </w:sdtPr>
                  <w:sdtContent>
                    <w:r>
                      <w:fldChar w:fldCharType="begin"/>
                    </w:r>
                    <w:r>
                      <w:rPr>
                        <w:lang w:val="en-US"/>
                      </w:rPr>
                      <w:instrText xml:space="preserve"> CITATION Sch72 \l 1033 </w:instrText>
                    </w:r>
                    <w:r>
                      <w:fldChar w:fldCharType="separate"/>
                    </w:r>
                    <w:r>
                      <w:rPr>
                        <w:noProof/>
                        <w:lang w:val="en-US"/>
                      </w:rPr>
                      <w:t>(Schrader)</w:t>
                    </w:r>
                    <w:r>
                      <w:fldChar w:fldCharType="end"/>
                    </w:r>
                  </w:sdtContent>
                </w:sdt>
              </w:p>
              <w:p w:rsidR="00131D3D" w:rsidRDefault="00131D3D" w:rsidP="00131D3D"/>
              <w:p w:rsidR="00131D3D" w:rsidRDefault="00131D3D" w:rsidP="00131D3D">
                <w:sdt>
                  <w:sdtPr>
                    <w:id w:val="1227872908"/>
                    <w:citation/>
                  </w:sdtPr>
                  <w:sdtContent>
                    <w:r>
                      <w:fldChar w:fldCharType="begin"/>
                    </w:r>
                    <w:r>
                      <w:rPr>
                        <w:lang w:val="en-US"/>
                      </w:rPr>
                      <w:instrText xml:space="preserve"> CITATION Son66 \l 1033 </w:instrText>
                    </w:r>
                    <w:r>
                      <w:fldChar w:fldCharType="separate"/>
                    </w:r>
                    <w:r>
                      <w:rPr>
                        <w:noProof/>
                        <w:lang w:val="en-US"/>
                      </w:rPr>
                      <w:t>(Sontag)</w:t>
                    </w:r>
                    <w:r>
                      <w:fldChar w:fldCharType="end"/>
                    </w:r>
                  </w:sdtContent>
                </w:sdt>
              </w:p>
              <w:p w:rsidR="00131D3D" w:rsidRDefault="00131D3D" w:rsidP="00131D3D"/>
              <w:p w:rsidR="003235A7" w:rsidRPr="00131D3D" w:rsidRDefault="00131D3D" w:rsidP="00131D3D"/>
            </w:sdtContent>
          </w:sdt>
        </w:tc>
      </w:tr>
    </w:tbl>
    <w:p w:rsidR="00C27FAB" w:rsidRPr="00131D3D" w:rsidRDefault="00C27FAB" w:rsidP="00131D3D">
      <w:pPr>
        <w:spacing w:line="240" w:lineRule="auto"/>
      </w:pPr>
    </w:p>
    <w:sectPr w:rsidR="00C27FAB" w:rsidRPr="00131D3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D3D" w:rsidRDefault="00131D3D" w:rsidP="007A0D55">
      <w:pPr>
        <w:spacing w:after="0" w:line="240" w:lineRule="auto"/>
      </w:pPr>
      <w:r>
        <w:separator/>
      </w:r>
    </w:p>
  </w:endnote>
  <w:endnote w:type="continuationSeparator" w:id="0">
    <w:p w:rsidR="00131D3D" w:rsidRDefault="00131D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D3D" w:rsidRDefault="00131D3D" w:rsidP="007A0D55">
      <w:pPr>
        <w:spacing w:after="0" w:line="240" w:lineRule="auto"/>
      </w:pPr>
      <w:r>
        <w:separator/>
      </w:r>
    </w:p>
  </w:footnote>
  <w:footnote w:type="continuationSeparator" w:id="0">
    <w:p w:rsidR="00131D3D" w:rsidRDefault="00131D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3D"/>
    <w:rsid w:val="00032559"/>
    <w:rsid w:val="00052040"/>
    <w:rsid w:val="000B25AE"/>
    <w:rsid w:val="000B55AB"/>
    <w:rsid w:val="000D24DC"/>
    <w:rsid w:val="00101B2E"/>
    <w:rsid w:val="00116FA0"/>
    <w:rsid w:val="00131D3D"/>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1D3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1D3D"/>
    <w:rPr>
      <w:rFonts w:ascii="Lucida Grande" w:hAnsi="Lucida Grande"/>
      <w:sz w:val="18"/>
      <w:szCs w:val="18"/>
    </w:rPr>
  </w:style>
  <w:style w:type="paragraph" w:customStyle="1" w:styleId="BodyA">
    <w:name w:val="Body A"/>
    <w:rsid w:val="00131D3D"/>
    <w:pPr>
      <w:spacing w:after="0" w:line="240" w:lineRule="auto"/>
    </w:pPr>
    <w:rPr>
      <w:rFonts w:ascii="Helvetica" w:eastAsia="ヒラギノ角ゴ Pro W3" w:hAnsi="Helvetica" w:cs="Times New Roman"/>
      <w:color w:val="000000"/>
      <w:sz w:val="24"/>
      <w:szCs w:val="20"/>
      <w:lang w:val="en-US"/>
    </w:rPr>
  </w:style>
  <w:style w:type="paragraph" w:customStyle="1" w:styleId="Heading1A">
    <w:name w:val="Heading 1 A"/>
    <w:rsid w:val="00131D3D"/>
    <w:pPr>
      <w:spacing w:before="100" w:after="100" w:line="240" w:lineRule="auto"/>
      <w:outlineLvl w:val="0"/>
    </w:pPr>
    <w:rPr>
      <w:rFonts w:ascii="Times" w:eastAsia="ヒラギノ角ゴ Pro W3" w:hAnsi="Times" w:cs="Times New Roman"/>
      <w:b/>
      <w:color w:val="000000"/>
      <w:kern w:val="36"/>
      <w:sz w:val="48"/>
      <w:szCs w:val="20"/>
      <w:lang w:val="en-US"/>
    </w:rPr>
  </w:style>
  <w:style w:type="character" w:customStyle="1" w:styleId="itemprop">
    <w:name w:val="itemprop"/>
    <w:rsid w:val="00131D3D"/>
    <w:rPr>
      <w:color w:val="000000"/>
      <w:sz w:val="20"/>
    </w:rPr>
  </w:style>
  <w:style w:type="character" w:customStyle="1" w:styleId="apple-converted-space">
    <w:name w:val="apple-converted-space"/>
    <w:autoRedefine/>
    <w:rsid w:val="00131D3D"/>
    <w:rPr>
      <w:color w:val="000000"/>
      <w:sz w:val="20"/>
    </w:rPr>
  </w:style>
  <w:style w:type="paragraph" w:customStyle="1" w:styleId="FreeFormA">
    <w:name w:val="Free Form A"/>
    <w:autoRedefine/>
    <w:rsid w:val="00131D3D"/>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1D3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1D3D"/>
    <w:rPr>
      <w:rFonts w:ascii="Lucida Grande" w:hAnsi="Lucida Grande"/>
      <w:sz w:val="18"/>
      <w:szCs w:val="18"/>
    </w:rPr>
  </w:style>
  <w:style w:type="paragraph" w:customStyle="1" w:styleId="BodyA">
    <w:name w:val="Body A"/>
    <w:rsid w:val="00131D3D"/>
    <w:pPr>
      <w:spacing w:after="0" w:line="240" w:lineRule="auto"/>
    </w:pPr>
    <w:rPr>
      <w:rFonts w:ascii="Helvetica" w:eastAsia="ヒラギノ角ゴ Pro W3" w:hAnsi="Helvetica" w:cs="Times New Roman"/>
      <w:color w:val="000000"/>
      <w:sz w:val="24"/>
      <w:szCs w:val="20"/>
      <w:lang w:val="en-US"/>
    </w:rPr>
  </w:style>
  <w:style w:type="paragraph" w:customStyle="1" w:styleId="Heading1A">
    <w:name w:val="Heading 1 A"/>
    <w:rsid w:val="00131D3D"/>
    <w:pPr>
      <w:spacing w:before="100" w:after="100" w:line="240" w:lineRule="auto"/>
      <w:outlineLvl w:val="0"/>
    </w:pPr>
    <w:rPr>
      <w:rFonts w:ascii="Times" w:eastAsia="ヒラギノ角ゴ Pro W3" w:hAnsi="Times" w:cs="Times New Roman"/>
      <w:b/>
      <w:color w:val="000000"/>
      <w:kern w:val="36"/>
      <w:sz w:val="48"/>
      <w:szCs w:val="20"/>
      <w:lang w:val="en-US"/>
    </w:rPr>
  </w:style>
  <w:style w:type="character" w:customStyle="1" w:styleId="itemprop">
    <w:name w:val="itemprop"/>
    <w:rsid w:val="00131D3D"/>
    <w:rPr>
      <w:color w:val="000000"/>
      <w:sz w:val="20"/>
    </w:rPr>
  </w:style>
  <w:style w:type="character" w:customStyle="1" w:styleId="apple-converted-space">
    <w:name w:val="apple-converted-space"/>
    <w:autoRedefine/>
    <w:rsid w:val="00131D3D"/>
    <w:rPr>
      <w:color w:val="000000"/>
      <w:sz w:val="20"/>
    </w:rPr>
  </w:style>
  <w:style w:type="paragraph" w:customStyle="1" w:styleId="FreeFormA">
    <w:name w:val="Free Form A"/>
    <w:autoRedefine/>
    <w:rsid w:val="00131D3D"/>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59F4CD4B96144C97E640CFA33C3743"/>
        <w:category>
          <w:name w:val="General"/>
          <w:gallery w:val="placeholder"/>
        </w:category>
        <w:types>
          <w:type w:val="bbPlcHdr"/>
        </w:types>
        <w:behaviors>
          <w:behavior w:val="content"/>
        </w:behaviors>
        <w:guid w:val="{EF5B275E-3037-DE40-BCBB-8C40E4C59B34}"/>
      </w:docPartPr>
      <w:docPartBody>
        <w:p w:rsidR="00000000" w:rsidRDefault="004E117A">
          <w:pPr>
            <w:pStyle w:val="4759F4CD4B96144C97E640CFA33C3743"/>
          </w:pPr>
          <w:r w:rsidRPr="00CC586D">
            <w:rPr>
              <w:rStyle w:val="PlaceholderText"/>
              <w:b/>
              <w:color w:val="FFFFFF" w:themeColor="background1"/>
            </w:rPr>
            <w:t>[Salutation]</w:t>
          </w:r>
        </w:p>
      </w:docPartBody>
    </w:docPart>
    <w:docPart>
      <w:docPartPr>
        <w:name w:val="DDFF6CAC7AC43D4B921486416630A937"/>
        <w:category>
          <w:name w:val="General"/>
          <w:gallery w:val="placeholder"/>
        </w:category>
        <w:types>
          <w:type w:val="bbPlcHdr"/>
        </w:types>
        <w:behaviors>
          <w:behavior w:val="content"/>
        </w:behaviors>
        <w:guid w:val="{5EEA5831-524D-214A-AB73-D89461083F4B}"/>
      </w:docPartPr>
      <w:docPartBody>
        <w:p w:rsidR="00000000" w:rsidRDefault="004E117A">
          <w:pPr>
            <w:pStyle w:val="DDFF6CAC7AC43D4B921486416630A937"/>
          </w:pPr>
          <w:r>
            <w:rPr>
              <w:rStyle w:val="PlaceholderText"/>
            </w:rPr>
            <w:t>[First name]</w:t>
          </w:r>
        </w:p>
      </w:docPartBody>
    </w:docPart>
    <w:docPart>
      <w:docPartPr>
        <w:name w:val="590E385F56751044B6523A4B9349103C"/>
        <w:category>
          <w:name w:val="General"/>
          <w:gallery w:val="placeholder"/>
        </w:category>
        <w:types>
          <w:type w:val="bbPlcHdr"/>
        </w:types>
        <w:behaviors>
          <w:behavior w:val="content"/>
        </w:behaviors>
        <w:guid w:val="{D32173DE-9371-A542-9F1E-238CBDC212B7}"/>
      </w:docPartPr>
      <w:docPartBody>
        <w:p w:rsidR="00000000" w:rsidRDefault="004E117A">
          <w:pPr>
            <w:pStyle w:val="590E385F56751044B6523A4B9349103C"/>
          </w:pPr>
          <w:r>
            <w:rPr>
              <w:rStyle w:val="PlaceholderText"/>
            </w:rPr>
            <w:t>[Middle name]</w:t>
          </w:r>
        </w:p>
      </w:docPartBody>
    </w:docPart>
    <w:docPart>
      <w:docPartPr>
        <w:name w:val="7D391C9FBC3D2145822CB23937290613"/>
        <w:category>
          <w:name w:val="General"/>
          <w:gallery w:val="placeholder"/>
        </w:category>
        <w:types>
          <w:type w:val="bbPlcHdr"/>
        </w:types>
        <w:behaviors>
          <w:behavior w:val="content"/>
        </w:behaviors>
        <w:guid w:val="{36E54A59-921F-5543-BEDE-D6AABD655B0F}"/>
      </w:docPartPr>
      <w:docPartBody>
        <w:p w:rsidR="00000000" w:rsidRDefault="004E117A">
          <w:pPr>
            <w:pStyle w:val="7D391C9FBC3D2145822CB23937290613"/>
          </w:pPr>
          <w:r>
            <w:rPr>
              <w:rStyle w:val="PlaceholderText"/>
            </w:rPr>
            <w:t>[Last name]</w:t>
          </w:r>
        </w:p>
      </w:docPartBody>
    </w:docPart>
    <w:docPart>
      <w:docPartPr>
        <w:name w:val="0762DFC08CF9BE4A809B376C479FB68B"/>
        <w:category>
          <w:name w:val="General"/>
          <w:gallery w:val="placeholder"/>
        </w:category>
        <w:types>
          <w:type w:val="bbPlcHdr"/>
        </w:types>
        <w:behaviors>
          <w:behavior w:val="content"/>
        </w:behaviors>
        <w:guid w:val="{5D3FE7AE-DFBB-8E44-9131-7CBB2DC6982B}"/>
      </w:docPartPr>
      <w:docPartBody>
        <w:p w:rsidR="00000000" w:rsidRDefault="004E117A">
          <w:pPr>
            <w:pStyle w:val="0762DFC08CF9BE4A809B376C479FB68B"/>
          </w:pPr>
          <w:r>
            <w:rPr>
              <w:rStyle w:val="PlaceholderText"/>
            </w:rPr>
            <w:t>[Enter your biography]</w:t>
          </w:r>
        </w:p>
      </w:docPartBody>
    </w:docPart>
    <w:docPart>
      <w:docPartPr>
        <w:name w:val="87E1249A4D58024EA4DAC1092243E8E9"/>
        <w:category>
          <w:name w:val="General"/>
          <w:gallery w:val="placeholder"/>
        </w:category>
        <w:types>
          <w:type w:val="bbPlcHdr"/>
        </w:types>
        <w:behaviors>
          <w:behavior w:val="content"/>
        </w:behaviors>
        <w:guid w:val="{9ADC38C7-E5BF-AF42-9A56-F67500094D15}"/>
      </w:docPartPr>
      <w:docPartBody>
        <w:p w:rsidR="00000000" w:rsidRDefault="004E117A">
          <w:pPr>
            <w:pStyle w:val="87E1249A4D58024EA4DAC1092243E8E9"/>
          </w:pPr>
          <w:r>
            <w:rPr>
              <w:rStyle w:val="PlaceholderText"/>
            </w:rPr>
            <w:t>[Enter the institution with which you are affiliated]</w:t>
          </w:r>
        </w:p>
      </w:docPartBody>
    </w:docPart>
    <w:docPart>
      <w:docPartPr>
        <w:name w:val="C4A743F285840944AAC313FCB3FC087E"/>
        <w:category>
          <w:name w:val="General"/>
          <w:gallery w:val="placeholder"/>
        </w:category>
        <w:types>
          <w:type w:val="bbPlcHdr"/>
        </w:types>
        <w:behaviors>
          <w:behavior w:val="content"/>
        </w:behaviors>
        <w:guid w:val="{5C6CDFA4-6E5E-1343-A711-BE5BBF04FE8E}"/>
      </w:docPartPr>
      <w:docPartBody>
        <w:p w:rsidR="00000000" w:rsidRDefault="004E117A">
          <w:pPr>
            <w:pStyle w:val="C4A743F285840944AAC313FCB3FC087E"/>
          </w:pPr>
          <w:r w:rsidRPr="00EF74F7">
            <w:rPr>
              <w:b/>
              <w:color w:val="808080" w:themeColor="background1" w:themeShade="80"/>
            </w:rPr>
            <w:t>[Enter the headword for your article]</w:t>
          </w:r>
        </w:p>
      </w:docPartBody>
    </w:docPart>
    <w:docPart>
      <w:docPartPr>
        <w:name w:val="4D97C32D4CFA714BA8E0D9DDDAC94E58"/>
        <w:category>
          <w:name w:val="General"/>
          <w:gallery w:val="placeholder"/>
        </w:category>
        <w:types>
          <w:type w:val="bbPlcHdr"/>
        </w:types>
        <w:behaviors>
          <w:behavior w:val="content"/>
        </w:behaviors>
        <w:guid w:val="{37DBE492-CCA2-774F-AA88-C57E48B8DBCA}"/>
      </w:docPartPr>
      <w:docPartBody>
        <w:p w:rsidR="00000000" w:rsidRDefault="004E117A">
          <w:pPr>
            <w:pStyle w:val="4D97C32D4CFA714BA8E0D9DDDAC94E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AB6EF15FA0CA842A095A5109D0BF736"/>
        <w:category>
          <w:name w:val="General"/>
          <w:gallery w:val="placeholder"/>
        </w:category>
        <w:types>
          <w:type w:val="bbPlcHdr"/>
        </w:types>
        <w:behaviors>
          <w:behavior w:val="content"/>
        </w:behaviors>
        <w:guid w:val="{308B017C-0E18-EE48-9C23-AC81D4389167}"/>
      </w:docPartPr>
      <w:docPartBody>
        <w:p w:rsidR="00000000" w:rsidRDefault="004E117A">
          <w:pPr>
            <w:pStyle w:val="BAB6EF15FA0CA842A095A5109D0BF7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FCA33A0193EF4BAEBE569637CA5DE8"/>
        <w:category>
          <w:name w:val="General"/>
          <w:gallery w:val="placeholder"/>
        </w:category>
        <w:types>
          <w:type w:val="bbPlcHdr"/>
        </w:types>
        <w:behaviors>
          <w:behavior w:val="content"/>
        </w:behaviors>
        <w:guid w:val="{648E6F4C-D4B0-FB4A-8DDD-FA92FBD6F5E2}"/>
      </w:docPartPr>
      <w:docPartBody>
        <w:p w:rsidR="00000000" w:rsidRDefault="004E117A">
          <w:pPr>
            <w:pStyle w:val="82FCA33A0193EF4BAEBE569637CA5D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54F713AACDAF4F8D123F139AACB103"/>
        <w:category>
          <w:name w:val="General"/>
          <w:gallery w:val="placeholder"/>
        </w:category>
        <w:types>
          <w:type w:val="bbPlcHdr"/>
        </w:types>
        <w:behaviors>
          <w:behavior w:val="content"/>
        </w:behaviors>
        <w:guid w:val="{DF66A097-0323-6248-93FC-FA95E9F17217}"/>
      </w:docPartPr>
      <w:docPartBody>
        <w:p w:rsidR="00000000" w:rsidRDefault="004E117A">
          <w:pPr>
            <w:pStyle w:val="9554F713AACDAF4F8D123F139AACB10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59F4CD4B96144C97E640CFA33C3743">
    <w:name w:val="4759F4CD4B96144C97E640CFA33C3743"/>
  </w:style>
  <w:style w:type="paragraph" w:customStyle="1" w:styleId="DDFF6CAC7AC43D4B921486416630A937">
    <w:name w:val="DDFF6CAC7AC43D4B921486416630A937"/>
  </w:style>
  <w:style w:type="paragraph" w:customStyle="1" w:styleId="590E385F56751044B6523A4B9349103C">
    <w:name w:val="590E385F56751044B6523A4B9349103C"/>
  </w:style>
  <w:style w:type="paragraph" w:customStyle="1" w:styleId="7D391C9FBC3D2145822CB23937290613">
    <w:name w:val="7D391C9FBC3D2145822CB23937290613"/>
  </w:style>
  <w:style w:type="paragraph" w:customStyle="1" w:styleId="0762DFC08CF9BE4A809B376C479FB68B">
    <w:name w:val="0762DFC08CF9BE4A809B376C479FB68B"/>
  </w:style>
  <w:style w:type="paragraph" w:customStyle="1" w:styleId="87E1249A4D58024EA4DAC1092243E8E9">
    <w:name w:val="87E1249A4D58024EA4DAC1092243E8E9"/>
  </w:style>
  <w:style w:type="paragraph" w:customStyle="1" w:styleId="C4A743F285840944AAC313FCB3FC087E">
    <w:name w:val="C4A743F285840944AAC313FCB3FC087E"/>
  </w:style>
  <w:style w:type="paragraph" w:customStyle="1" w:styleId="4D97C32D4CFA714BA8E0D9DDDAC94E58">
    <w:name w:val="4D97C32D4CFA714BA8E0D9DDDAC94E58"/>
  </w:style>
  <w:style w:type="paragraph" w:customStyle="1" w:styleId="BAB6EF15FA0CA842A095A5109D0BF736">
    <w:name w:val="BAB6EF15FA0CA842A095A5109D0BF736"/>
  </w:style>
  <w:style w:type="paragraph" w:customStyle="1" w:styleId="82FCA33A0193EF4BAEBE569637CA5DE8">
    <w:name w:val="82FCA33A0193EF4BAEBE569637CA5DE8"/>
  </w:style>
  <w:style w:type="paragraph" w:customStyle="1" w:styleId="9554F713AACDAF4F8D123F139AACB103">
    <w:name w:val="9554F713AACDAF4F8D123F139AACB1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59F4CD4B96144C97E640CFA33C3743">
    <w:name w:val="4759F4CD4B96144C97E640CFA33C3743"/>
  </w:style>
  <w:style w:type="paragraph" w:customStyle="1" w:styleId="DDFF6CAC7AC43D4B921486416630A937">
    <w:name w:val="DDFF6CAC7AC43D4B921486416630A937"/>
  </w:style>
  <w:style w:type="paragraph" w:customStyle="1" w:styleId="590E385F56751044B6523A4B9349103C">
    <w:name w:val="590E385F56751044B6523A4B9349103C"/>
  </w:style>
  <w:style w:type="paragraph" w:customStyle="1" w:styleId="7D391C9FBC3D2145822CB23937290613">
    <w:name w:val="7D391C9FBC3D2145822CB23937290613"/>
  </w:style>
  <w:style w:type="paragraph" w:customStyle="1" w:styleId="0762DFC08CF9BE4A809B376C479FB68B">
    <w:name w:val="0762DFC08CF9BE4A809B376C479FB68B"/>
  </w:style>
  <w:style w:type="paragraph" w:customStyle="1" w:styleId="87E1249A4D58024EA4DAC1092243E8E9">
    <w:name w:val="87E1249A4D58024EA4DAC1092243E8E9"/>
  </w:style>
  <w:style w:type="paragraph" w:customStyle="1" w:styleId="C4A743F285840944AAC313FCB3FC087E">
    <w:name w:val="C4A743F285840944AAC313FCB3FC087E"/>
  </w:style>
  <w:style w:type="paragraph" w:customStyle="1" w:styleId="4D97C32D4CFA714BA8E0D9DDDAC94E58">
    <w:name w:val="4D97C32D4CFA714BA8E0D9DDDAC94E58"/>
  </w:style>
  <w:style w:type="paragraph" w:customStyle="1" w:styleId="BAB6EF15FA0CA842A095A5109D0BF736">
    <w:name w:val="BAB6EF15FA0CA842A095A5109D0BF736"/>
  </w:style>
  <w:style w:type="paragraph" w:customStyle="1" w:styleId="82FCA33A0193EF4BAEBE569637CA5DE8">
    <w:name w:val="82FCA33A0193EF4BAEBE569637CA5DE8"/>
  </w:style>
  <w:style w:type="paragraph" w:customStyle="1" w:styleId="9554F713AACDAF4F8D123F139AACB103">
    <w:name w:val="9554F713AACDAF4F8D123F139AACB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Aff85</b:Tag>
    <b:SourceType>JournalArticle</b:SourceType>
    <b:Guid>{D6A1F5F3-BFD8-8B4E-8AD3-62104318FEF0}</b:Guid>
    <b:Title>Bresson and Pascal: Rhetorical Affinities</b:Title>
    <b:Year>1985</b:Year>
    <b:Volume>10</b:Volume>
    <b:Pages>118-134</b:Pages>
    <b:Author>
      <b:Author>
        <b:NameList>
          <b:Person>
            <b:Last>Affron</b:Last>
            <b:First>Mirella</b:First>
            <b:Middle>Jona</b:Middle>
          </b:Person>
        </b:NameList>
      </b:Author>
    </b:Author>
    <b:JournalName>Quarterly Review of Film Studies</b:JournalName>
    <b:Issue>2</b:Issue>
    <b:RefOrder>1</b:RefOrder>
  </b:Source>
  <b:Source>
    <b:Tag>Bre97</b:Tag>
    <b:SourceType>Book</b:SourceType>
    <b:Guid>{2C81E01E-EB95-5B4B-9C9A-275D50D464AB}</b:Guid>
    <b:Title>Notes on the Cinematographer.</b:Title>
    <b:Publisher>Green Integer</b:Publisher>
    <b:City>Los Angeles</b:City>
    <b:Year>1997</b:Year>
    <b:Author>
      <b:Author>
        <b:NameList>
          <b:Person>
            <b:Last>Bresson</b:Last>
            <b:First>Robert</b:First>
          </b:Person>
        </b:NameList>
      </b:Author>
    </b:Author>
    <b:RefOrder>2</b:RefOrder>
  </b:Source>
  <b:Source>
    <b:Tag>Qua11</b:Tag>
    <b:SourceType>Book</b:SourceType>
    <b:Guid>{CD6BEAB1-53D3-9646-A8A6-A58325251B0C}</b:Guid>
    <b:Title>Robert Bresson</b:Title>
    <b:City>Toronto</b:City>
    <b:Publisher>Cinematheque Ontario</b:Publisher>
    <b:Year>2011</b:Year>
    <b:Author>
      <b:Editor>
        <b:NameList>
          <b:Person>
            <b:Last>Quandt</b:Last>
            <b:First>James</b:First>
          </b:Person>
        </b:NameList>
      </b:Editor>
    </b:Author>
    <b:RefOrder>3</b:RefOrder>
  </b:Source>
  <b:Source>
    <b:Tag>Sch72</b:Tag>
    <b:SourceType>Book</b:SourceType>
    <b:Guid>{4768F871-CD00-884B-8941-B702BF573C6A}</b:Guid>
    <b:Author>
      <b:Author>
        <b:NameList>
          <b:Person>
            <b:Last>Schrader</b:Last>
            <b:First>Paul</b:First>
          </b:Person>
        </b:NameList>
      </b:Author>
    </b:Author>
    <b:Title>Transcendental Style in Film: Ozu, Bresson, Dreyer</b:Title>
    <b:City>Berkeley</b:City>
    <b:Publisher>University of California Press</b:Publisher>
    <b:Year>1972</b:Year>
    <b:RefOrder>4</b:RefOrder>
  </b:Source>
  <b:Source>
    <b:Tag>Son66</b:Tag>
    <b:SourceType>BookSection</b:SourceType>
    <b:Guid>{CD6BBDF1-C788-AA4A-B264-E84D1BBAB5B2}</b:Guid>
    <b:Author>
      <b:BookAuthor>
        <b:NameList>
          <b:Person>
            <b:Last>Sontag</b:Last>
            <b:First>Susan</b:First>
          </b:Person>
        </b:NameList>
      </b:BookAuthor>
    </b:Author>
    <b:Title>Spiritual Style in the Films of Robert Bresson</b:Title>
    <b:City>New York</b:City>
    <b:Publisher>Farrar, Straus &amp; Giroux</b:Publisher>
    <b:Year>1966</b:Year>
    <b:Pages>177-196</b:Pages>
    <b:BookTitle>Against interpretation, and other essays</b:BookTitle>
    <b:RefOrder>5</b:RefOrder>
  </b:Source>
</b:Sources>
</file>

<file path=customXml/itemProps1.xml><?xml version="1.0" encoding="utf-8"?>
<ds:datastoreItem xmlns:ds="http://schemas.openxmlformats.org/officeDocument/2006/customXml" ds:itemID="{ACCCC889-84E8-E644-B0DF-F58702CFA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863</Words>
  <Characters>4923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2015-11-10T23:27:00Z</dcterms:created>
  <dcterms:modified xsi:type="dcterms:W3CDTF">2015-11-10T23:43:00Z</dcterms:modified>
</cp:coreProperties>
</file>