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DA341E857BF4B347973BD97A8A73F335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Content>
            <w:tc>
              <w:tcPr>
                <w:tcW w:w="1259" w:type="dxa"/>
              </w:tcPr>
              <w:p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048DB53A398B464D86149B0973B7C24F"/>
            </w:placeholder>
            <w:text/>
          </w:sdtPr>
          <w:sdtContent>
            <w:tc>
              <w:tcPr>
                <w:tcW w:w="2073" w:type="dxa"/>
              </w:tcPr>
              <w:p w:rsidR="00B574C9" w:rsidRDefault="006F6466" w:rsidP="00922950">
                <w:proofErr w:type="spellStart"/>
                <w:r w:rsidRPr="006B6672">
                  <w:rPr>
                    <w:rFonts w:ascii="Times New Roman" w:eastAsiaTheme="minorEastAsia" w:hAnsi="Times New Roman"/>
                    <w:sz w:val="24"/>
                    <w:szCs w:val="24"/>
                    <w:lang w:val="en-CA" w:eastAsia="ja-JP"/>
                  </w:rPr>
                  <w:t>Alla</w:t>
                </w:r>
                <w:proofErr w:type="spellEnd"/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25605F71F8701746B7A7CDABCC147E5F"/>
            </w:placeholder>
            <w:text/>
          </w:sdtPr>
          <w:sdtContent>
            <w:tc>
              <w:tcPr>
                <w:tcW w:w="2551" w:type="dxa"/>
              </w:tcPr>
              <w:p w:rsidR="00B574C9" w:rsidRDefault="006F6466" w:rsidP="006F6466">
                <w:r>
                  <w:t>G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96BCCA1F07F4F246B15CD555CD22FA41"/>
            </w:placeholder>
            <w:text/>
          </w:sdtPr>
          <w:sdtContent>
            <w:tc>
              <w:tcPr>
                <w:tcW w:w="2642" w:type="dxa"/>
              </w:tcPr>
              <w:p w:rsidR="00B574C9" w:rsidRDefault="006F6466" w:rsidP="00922950">
                <w:proofErr w:type="spellStart"/>
                <w:r w:rsidRPr="00090533">
                  <w:rPr>
                    <w:rFonts w:ascii="Times New Roman" w:eastAsiaTheme="minorEastAsia" w:hAnsi="Times New Roman"/>
                    <w:sz w:val="24"/>
                    <w:szCs w:val="24"/>
                    <w:lang w:val="en-CA" w:eastAsia="ja-JP"/>
                  </w:rPr>
                  <w:t>Vronskaya</w:t>
                </w:r>
                <w:proofErr w:type="spellEnd"/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0B273D1E35EBE5419392B8D799578216"/>
            </w:placeholder>
            <w:showingPlcHdr/>
          </w:sdtPr>
          <w:sdtContent>
            <w:tc>
              <w:tcPr>
                <w:tcW w:w="8525" w:type="dxa"/>
                <w:gridSpan w:val="4"/>
              </w:tcPr>
              <w:p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BF5765C7711802448D40B5212BB17DC8"/>
            </w:placeholder>
            <w:text/>
          </w:sdtPr>
          <w:sdtContent>
            <w:tc>
              <w:tcPr>
                <w:tcW w:w="8525" w:type="dxa"/>
                <w:gridSpan w:val="4"/>
              </w:tcPr>
              <w:p w:rsidR="006F6466" w:rsidRPr="006F6466" w:rsidRDefault="006F6466" w:rsidP="006F6466">
                <w:pPr>
                  <w:rPr>
                    <w:rStyle w:val="PlaceholderText"/>
                    <w:rFonts w:ascii="Times New Roman" w:eastAsia="Calibri" w:hAnsi="Times New Roman" w:cs="Times New Roman"/>
                    <w:bCs/>
                    <w:color w:val="auto"/>
                    <w:sz w:val="24"/>
                    <w:szCs w:val="24"/>
                    <w:lang w:val="en-US"/>
                  </w:rPr>
                </w:pPr>
                <w:r w:rsidRPr="006F6466">
                  <w:rPr>
                    <w:rStyle w:val="PlaceholderText"/>
                    <w:rFonts w:ascii="Times New Roman" w:eastAsia="Calibri" w:hAnsi="Times New Roman" w:cs="Times New Roman"/>
                    <w:bCs/>
                    <w:color w:val="auto"/>
                    <w:sz w:val="24"/>
                    <w:szCs w:val="24"/>
                    <w:lang w:val="en-US"/>
                  </w:rPr>
                  <w:t>Massachusetts Institute of Technology</w:t>
                </w:r>
              </w:p>
              <w:p w:rsidR="006F6466" w:rsidRPr="006F6466" w:rsidRDefault="006F6466" w:rsidP="006F6466">
                <w:pPr>
                  <w:rPr>
                    <w:rStyle w:val="PlaceholderText"/>
                    <w:rFonts w:ascii="Times New Roman" w:eastAsia="Calibri" w:hAnsi="Times New Roman" w:cs="Times New Roman"/>
                    <w:bCs/>
                    <w:color w:val="auto"/>
                    <w:sz w:val="24"/>
                    <w:szCs w:val="24"/>
                    <w:lang w:val="en-US"/>
                  </w:rPr>
                </w:pPr>
                <w:r w:rsidRPr="006F6466">
                  <w:rPr>
                    <w:rStyle w:val="PlaceholderText"/>
                    <w:rFonts w:ascii="Times New Roman" w:eastAsia="Calibri" w:hAnsi="Times New Roman" w:cs="Times New Roman"/>
                    <w:bCs/>
                    <w:color w:val="auto"/>
                    <w:sz w:val="24"/>
                    <w:szCs w:val="24"/>
                    <w:lang w:val="en-US"/>
                  </w:rPr>
                  <w:t>State Institute for Art Studies, Moscow</w:t>
                </w:r>
              </w:p>
              <w:p w:rsidR="00B574C9" w:rsidRDefault="00B574C9" w:rsidP="00B574C9"/>
            </w:tc>
          </w:sdtContent>
        </w:sdt>
      </w:tr>
    </w:tbl>
    <w:p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:rsidTr="003F0D73">
        <w:bookmarkStart w:id="0" w:name="_GoBack" w:displacedByCustomXml="next"/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4E72BC8F5909FE489D0D62739E093D81"/>
            </w:placeholder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3F0D73" w:rsidRPr="00FB589A" w:rsidRDefault="006F6466" w:rsidP="003F0D73">
                <w:pPr>
                  <w:rPr>
                    <w:b/>
                  </w:rPr>
                </w:pPr>
                <w:proofErr w:type="spellStart"/>
                <w:r w:rsidRPr="00596124">
                  <w:rPr>
                    <w:rFonts w:ascii="Times New Roman" w:eastAsia="Calibri" w:hAnsi="Times New Roman" w:cs="Times New Roman"/>
                    <w:sz w:val="24"/>
                    <w:szCs w:val="24"/>
                    <w:lang w:val="en-US"/>
                  </w:rPr>
                  <w:t>Chernikhov</w:t>
                </w:r>
                <w:proofErr w:type="spellEnd"/>
                <w:r w:rsidRPr="00596124">
                  <w:rPr>
                    <w:rFonts w:ascii="Times New Roman" w:eastAsia="Calibri" w:hAnsi="Times New Roman" w:cs="Times New Roman"/>
                    <w:sz w:val="24"/>
                    <w:szCs w:val="24"/>
                    <w:lang w:val="en-US"/>
                  </w:rPr>
                  <w:t xml:space="preserve">, </w:t>
                </w:r>
                <w:proofErr w:type="spellStart"/>
                <w:r w:rsidRPr="00596124">
                  <w:rPr>
                    <w:rFonts w:ascii="Times New Roman" w:eastAsia="Calibri" w:hAnsi="Times New Roman" w:cs="Times New Roman"/>
                    <w:sz w:val="24"/>
                    <w:szCs w:val="24"/>
                    <w:lang w:val="en-US"/>
                  </w:rPr>
                  <w:t>Iakov</w:t>
                </w:r>
                <w:proofErr w:type="spellEnd"/>
                <w:r w:rsidRPr="00596124">
                  <w:rPr>
                    <w:rFonts w:ascii="Times New Roman" w:eastAsia="Calibri" w:hAnsi="Times New Roman" w:cs="Times New Roman"/>
                    <w:sz w:val="24"/>
                    <w:szCs w:val="24"/>
                    <w:lang w:val="en-US"/>
                  </w:rPr>
                  <w:t xml:space="preserve"> (1889-1951)</w:t>
                </w:r>
              </w:p>
            </w:tc>
          </w:sdtContent>
        </w:sdt>
        <w:bookmarkEnd w:id="0" w:displacedByCustomXml="prev"/>
      </w:tr>
      <w:tr w:rsidR="00464699" w:rsidTr="006F6466">
        <w:sdt>
          <w:sdtPr>
            <w:alias w:val="Variant headwords"/>
            <w:tag w:val="variantHeadwords"/>
            <w:id w:val="173464402"/>
            <w:placeholder>
              <w:docPart w:val="F3C86EE332AAC64580CD0088C5D8F7B4"/>
            </w:placeholder>
            <w:showingPlcHdr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:rsidTr="003F0D73">
        <w:sdt>
          <w:sdtPr>
            <w:alias w:val="Abstract"/>
            <w:tag w:val="abstract"/>
            <w:id w:val="-635871867"/>
            <w:placeholder>
              <w:docPart w:val="10FCB984CCFB464398EAF8268F8F388A"/>
            </w:placeholder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6F6466" w:rsidRPr="00B441B5" w:rsidRDefault="006F6466" w:rsidP="006F6466">
                <w:pPr>
                  <w:rPr>
                    <w:rFonts w:ascii="Times New Roman" w:hAnsi="Times New Roman"/>
                    <w:sz w:val="24"/>
                    <w:szCs w:val="24"/>
                  </w:rPr>
                </w:pPr>
                <w:proofErr w:type="spellStart"/>
                <w:r w:rsidRPr="00B441B5">
                  <w:rPr>
                    <w:rFonts w:ascii="Times New Roman" w:hAnsi="Times New Roman"/>
                    <w:sz w:val="24"/>
                    <w:szCs w:val="24"/>
                  </w:rPr>
                  <w:t>Iakov</w:t>
                </w:r>
                <w:proofErr w:type="spellEnd"/>
                <w:r w:rsidRPr="00B441B5">
                  <w:rPr>
                    <w:rFonts w:ascii="Times New Roman" w:hAnsi="Times New Roman"/>
                    <w:sz w:val="24"/>
                    <w:szCs w:val="24"/>
                  </w:rPr>
                  <w:t xml:space="preserve"> </w:t>
                </w:r>
                <w:proofErr w:type="spellStart"/>
                <w:r w:rsidRPr="00B441B5">
                  <w:rPr>
                    <w:rFonts w:ascii="Times New Roman" w:hAnsi="Times New Roman"/>
                    <w:sz w:val="24"/>
                    <w:szCs w:val="24"/>
                  </w:rPr>
                  <w:t>Georgievich</w:t>
                </w:r>
                <w:proofErr w:type="spellEnd"/>
                <w:r w:rsidRPr="00B441B5">
                  <w:rPr>
                    <w:rFonts w:ascii="Times New Roman" w:hAnsi="Times New Roman"/>
                    <w:sz w:val="24"/>
                    <w:szCs w:val="24"/>
                  </w:rPr>
                  <w:t xml:space="preserve"> </w:t>
                </w:r>
                <w:proofErr w:type="spellStart"/>
                <w:r w:rsidRPr="00B441B5">
                  <w:rPr>
                    <w:rFonts w:ascii="Times New Roman" w:hAnsi="Times New Roman"/>
                    <w:sz w:val="24"/>
                    <w:szCs w:val="24"/>
                  </w:rPr>
                  <w:t>Chernikhov</w:t>
                </w:r>
                <w:proofErr w:type="spellEnd"/>
                <w:r w:rsidRPr="00B441B5">
                  <w:rPr>
                    <w:rFonts w:ascii="Times New Roman" w:hAnsi="Times New Roman"/>
                    <w:sz w:val="24"/>
                    <w:szCs w:val="24"/>
                  </w:rPr>
                  <w:t xml:space="preserve"> was born in </w:t>
                </w:r>
                <w:proofErr w:type="spellStart"/>
                <w:r w:rsidRPr="00B441B5">
                  <w:rPr>
                    <w:rFonts w:ascii="Times New Roman" w:hAnsi="Times New Roman"/>
                    <w:sz w:val="24"/>
                    <w:szCs w:val="24"/>
                  </w:rPr>
                  <w:t>Pavlograd</w:t>
                </w:r>
                <w:proofErr w:type="spellEnd"/>
                <w:r w:rsidRPr="00B441B5">
                  <w:rPr>
                    <w:rFonts w:ascii="Times New Roman" w:hAnsi="Times New Roman"/>
                    <w:sz w:val="24"/>
                    <w:szCs w:val="24"/>
                  </w:rPr>
                  <w:t xml:space="preserve">, </w:t>
                </w:r>
                <w:proofErr w:type="spellStart"/>
                <w:r w:rsidRPr="00B441B5">
                  <w:rPr>
                    <w:rFonts w:ascii="Times New Roman" w:hAnsi="Times New Roman"/>
                    <w:sz w:val="24"/>
                    <w:szCs w:val="24"/>
                  </w:rPr>
                  <w:t>Yekaterinenskav</w:t>
                </w:r>
                <w:proofErr w:type="spellEnd"/>
                <w:r w:rsidRPr="00B441B5">
                  <w:rPr>
                    <w:rFonts w:ascii="Times New Roman" w:hAnsi="Times New Roman"/>
                    <w:sz w:val="24"/>
                    <w:szCs w:val="24"/>
                  </w:rPr>
                  <w:t xml:space="preserve"> </w:t>
                </w:r>
                <w:proofErr w:type="spellStart"/>
                <w:r w:rsidRPr="00B441B5">
                  <w:rPr>
                    <w:rFonts w:ascii="Times New Roman" w:hAnsi="Times New Roman"/>
                    <w:sz w:val="24"/>
                    <w:szCs w:val="24"/>
                  </w:rPr>
                  <w:t>Gubernia</w:t>
                </w:r>
                <w:proofErr w:type="spellEnd"/>
                <w:r w:rsidRPr="00B441B5">
                  <w:rPr>
                    <w:rFonts w:ascii="Times New Roman" w:hAnsi="Times New Roman"/>
                    <w:sz w:val="24"/>
                    <w:szCs w:val="24"/>
                  </w:rPr>
                  <w:t xml:space="preserve"> of the Russian Empire (today </w:t>
                </w:r>
                <w:proofErr w:type="spellStart"/>
                <w:r w:rsidRPr="00B441B5">
                  <w:rPr>
                    <w:rFonts w:ascii="Times New Roman" w:hAnsi="Times New Roman"/>
                    <w:sz w:val="24"/>
                    <w:szCs w:val="24"/>
                  </w:rPr>
                  <w:t>Dnepropetrovskaya</w:t>
                </w:r>
                <w:proofErr w:type="spellEnd"/>
                <w:r w:rsidRPr="00B441B5">
                  <w:rPr>
                    <w:rFonts w:ascii="Times New Roman" w:hAnsi="Times New Roman"/>
                    <w:sz w:val="24"/>
                    <w:szCs w:val="24"/>
                  </w:rPr>
                  <w:t xml:space="preserve"> Oblast’, Ukraine) in an impoverished petty bourgeois Jewish family. Having demonstrated an artistic talent already in his childhood, as a teenager </w:t>
                </w:r>
                <w:proofErr w:type="spellStart"/>
                <w:r w:rsidRPr="00B441B5">
                  <w:rPr>
                    <w:rFonts w:ascii="Times New Roman" w:hAnsi="Times New Roman"/>
                    <w:sz w:val="24"/>
                    <w:szCs w:val="24"/>
                  </w:rPr>
                  <w:t>Chernikhov</w:t>
                </w:r>
                <w:proofErr w:type="spellEnd"/>
                <w:r w:rsidRPr="00B441B5">
                  <w:rPr>
                    <w:rFonts w:ascii="Times New Roman" w:hAnsi="Times New Roman"/>
                    <w:sz w:val="24"/>
                    <w:szCs w:val="24"/>
                  </w:rPr>
                  <w:t xml:space="preserve"> worked as an apprentice in a photography workshop and (after running away from home, where his desire to become an artist found little support) studied in Odessa Art School (</w:t>
                </w:r>
                <w:proofErr w:type="spellStart"/>
                <w:r w:rsidRPr="00B441B5">
                  <w:rPr>
                    <w:rFonts w:ascii="Times New Roman" w:hAnsi="Times New Roman"/>
                    <w:sz w:val="24"/>
                    <w:szCs w:val="24"/>
                  </w:rPr>
                  <w:t>Odesskoe</w:t>
                </w:r>
                <w:proofErr w:type="spellEnd"/>
                <w:r w:rsidRPr="00B441B5">
                  <w:rPr>
                    <w:rFonts w:ascii="Times New Roman" w:hAnsi="Times New Roman"/>
                    <w:sz w:val="24"/>
                    <w:szCs w:val="24"/>
                  </w:rPr>
                  <w:t xml:space="preserve"> </w:t>
                </w:r>
                <w:proofErr w:type="spellStart"/>
                <w:r w:rsidRPr="00B441B5">
                  <w:rPr>
                    <w:rFonts w:ascii="Times New Roman" w:hAnsi="Times New Roman"/>
                    <w:sz w:val="24"/>
                    <w:szCs w:val="24"/>
                  </w:rPr>
                  <w:t>Khudozhestvennoe</w:t>
                </w:r>
                <w:proofErr w:type="spellEnd"/>
                <w:r w:rsidRPr="00B441B5">
                  <w:rPr>
                    <w:rFonts w:ascii="Times New Roman" w:hAnsi="Times New Roman"/>
                    <w:sz w:val="24"/>
                    <w:szCs w:val="24"/>
                  </w:rPr>
                  <w:t xml:space="preserve"> </w:t>
                </w:r>
                <w:proofErr w:type="spellStart"/>
                <w:r w:rsidRPr="00B441B5">
                  <w:rPr>
                    <w:rFonts w:ascii="Times New Roman" w:hAnsi="Times New Roman"/>
                    <w:sz w:val="24"/>
                    <w:szCs w:val="24"/>
                  </w:rPr>
                  <w:t>Uchilishche</w:t>
                </w:r>
                <w:proofErr w:type="spellEnd"/>
                <w:r w:rsidRPr="00B441B5">
                  <w:rPr>
                    <w:rFonts w:ascii="Times New Roman" w:hAnsi="Times New Roman"/>
                    <w:sz w:val="24"/>
                    <w:szCs w:val="24"/>
                  </w:rPr>
                  <w:t xml:space="preserve">) in 1906-14. After graduating from the School, </w:t>
                </w:r>
                <w:proofErr w:type="spellStart"/>
                <w:r w:rsidRPr="00B441B5">
                  <w:rPr>
                    <w:rFonts w:ascii="Times New Roman" w:hAnsi="Times New Roman"/>
                    <w:sz w:val="24"/>
                    <w:szCs w:val="24"/>
                  </w:rPr>
                  <w:t>Chernikhov</w:t>
                </w:r>
                <w:proofErr w:type="spellEnd"/>
                <w:r w:rsidRPr="00B441B5">
                  <w:rPr>
                    <w:rFonts w:ascii="Times New Roman" w:hAnsi="Times New Roman"/>
                    <w:sz w:val="24"/>
                    <w:szCs w:val="24"/>
                  </w:rPr>
                  <w:t xml:space="preserve"> entered the Academy of Arts in St. Petersburg, from which he received a diploma in architecture in 1925. </w:t>
                </w:r>
                <w:proofErr w:type="spellStart"/>
                <w:r w:rsidRPr="00B441B5">
                  <w:rPr>
                    <w:rFonts w:ascii="Times New Roman" w:hAnsi="Times New Roman"/>
                    <w:sz w:val="24"/>
                    <w:szCs w:val="24"/>
                  </w:rPr>
                  <w:t>Chernikhov’s</w:t>
                </w:r>
                <w:proofErr w:type="spellEnd"/>
                <w:r w:rsidRPr="00B441B5">
                  <w:rPr>
                    <w:rFonts w:ascii="Times New Roman" w:hAnsi="Times New Roman"/>
                    <w:sz w:val="24"/>
                    <w:szCs w:val="24"/>
                  </w:rPr>
                  <w:t xml:space="preserve"> training as both an artist and an architect determined his idiosyncratic approach to architectural form and his particular interest in the aspects of its representation. </w:t>
                </w:r>
              </w:p>
              <w:p w:rsidR="00E85A05" w:rsidRDefault="00E85A05" w:rsidP="00E85A05"/>
            </w:tc>
          </w:sdtContent>
        </w:sdt>
      </w:tr>
      <w:tr w:rsidR="003F0D73" w:rsidTr="003F0D73">
        <w:sdt>
          <w:sdtPr>
            <w:alias w:val="Article text"/>
            <w:tag w:val="articleText"/>
            <w:id w:val="634067588"/>
            <w:placeholder>
              <w:docPart w:val="8F3163A6BB00114EA136C95C3BF0E653"/>
            </w:placeholder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6F6466" w:rsidRDefault="006F6466" w:rsidP="006F6466">
                <w:r>
                  <w:t xml:space="preserve">File: </w:t>
                </w:r>
                <w:proofErr w:type="spellStart"/>
                <w:r w:rsidRPr="006F6466">
                  <w:t>Iakov</w:t>
                </w:r>
                <w:proofErr w:type="spellEnd"/>
                <w:r w:rsidRPr="006F6466">
                  <w:t xml:space="preserve"> </w:t>
                </w:r>
                <w:proofErr w:type="spellStart"/>
                <w:r w:rsidRPr="006F6466">
                  <w:t>Chernikhov</w:t>
                </w:r>
                <w:proofErr w:type="spellEnd"/>
              </w:p>
              <w:p w:rsidR="006F6466" w:rsidRPr="00B441B5" w:rsidRDefault="006F6466" w:rsidP="006F6466">
                <w:pPr>
                  <w:rPr>
                    <w:rFonts w:ascii="Times New Roman" w:hAnsi="Times New Roman"/>
                    <w:sz w:val="24"/>
                    <w:szCs w:val="24"/>
                  </w:rPr>
                </w:pPr>
                <w:r>
                  <w:t xml:space="preserve">Source: </w:t>
                </w:r>
                <w:hyperlink r:id="rId9" w:history="1">
                  <w:r w:rsidRPr="00B441B5">
                    <w:rPr>
                      <w:rStyle w:val="Hyperlink"/>
                      <w:rFonts w:ascii="Times New Roman" w:hAnsi="Times New Roman"/>
                      <w:sz w:val="24"/>
                      <w:szCs w:val="24"/>
                    </w:rPr>
                    <w:t>http://www.icif.ru/about.htm</w:t>
                  </w:r>
                </w:hyperlink>
              </w:p>
              <w:p w:rsidR="006F6466" w:rsidRDefault="006F6466" w:rsidP="006F6466"/>
              <w:p w:rsidR="006F6466" w:rsidRDefault="006F6466" w:rsidP="006F6466"/>
              <w:p w:rsidR="006F6466" w:rsidRDefault="006F6466" w:rsidP="006F6466">
                <w:pPr>
                  <w:rPr>
                    <w:rFonts w:ascii="Times New Roman" w:hAnsi="Times New Roman"/>
                    <w:sz w:val="24"/>
                    <w:szCs w:val="24"/>
                  </w:rPr>
                </w:pPr>
                <w:proofErr w:type="spellStart"/>
                <w:r w:rsidRPr="00B441B5">
                  <w:rPr>
                    <w:rFonts w:ascii="Times New Roman" w:hAnsi="Times New Roman"/>
                    <w:sz w:val="24"/>
                    <w:szCs w:val="24"/>
                  </w:rPr>
                  <w:t>Iakov</w:t>
                </w:r>
                <w:proofErr w:type="spellEnd"/>
                <w:r w:rsidRPr="00B441B5">
                  <w:rPr>
                    <w:rFonts w:ascii="Times New Roman" w:hAnsi="Times New Roman"/>
                    <w:sz w:val="24"/>
                    <w:szCs w:val="24"/>
                  </w:rPr>
                  <w:t xml:space="preserve"> </w:t>
                </w:r>
                <w:proofErr w:type="spellStart"/>
                <w:r w:rsidRPr="00B441B5">
                  <w:rPr>
                    <w:rFonts w:ascii="Times New Roman" w:hAnsi="Times New Roman"/>
                    <w:sz w:val="24"/>
                    <w:szCs w:val="24"/>
                  </w:rPr>
                  <w:t>Georgievich</w:t>
                </w:r>
                <w:proofErr w:type="spellEnd"/>
                <w:r w:rsidRPr="00B441B5">
                  <w:rPr>
                    <w:rFonts w:ascii="Times New Roman" w:hAnsi="Times New Roman"/>
                    <w:sz w:val="24"/>
                    <w:szCs w:val="24"/>
                  </w:rPr>
                  <w:t xml:space="preserve"> </w:t>
                </w:r>
                <w:proofErr w:type="spellStart"/>
                <w:r w:rsidRPr="00B441B5">
                  <w:rPr>
                    <w:rFonts w:ascii="Times New Roman" w:hAnsi="Times New Roman"/>
                    <w:sz w:val="24"/>
                    <w:szCs w:val="24"/>
                  </w:rPr>
                  <w:t>Chernikhov</w:t>
                </w:r>
                <w:proofErr w:type="spellEnd"/>
                <w:r w:rsidRPr="00B441B5">
                  <w:rPr>
                    <w:rFonts w:ascii="Times New Roman" w:hAnsi="Times New Roman"/>
                    <w:sz w:val="24"/>
                    <w:szCs w:val="24"/>
                  </w:rPr>
                  <w:t xml:space="preserve"> was born in </w:t>
                </w:r>
                <w:proofErr w:type="spellStart"/>
                <w:r w:rsidRPr="00B441B5">
                  <w:rPr>
                    <w:rFonts w:ascii="Times New Roman" w:hAnsi="Times New Roman"/>
                    <w:sz w:val="24"/>
                    <w:szCs w:val="24"/>
                  </w:rPr>
                  <w:t>Pavlograd</w:t>
                </w:r>
                <w:proofErr w:type="spellEnd"/>
                <w:r w:rsidRPr="00B441B5">
                  <w:rPr>
                    <w:rFonts w:ascii="Times New Roman" w:hAnsi="Times New Roman"/>
                    <w:sz w:val="24"/>
                    <w:szCs w:val="24"/>
                  </w:rPr>
                  <w:t xml:space="preserve">, </w:t>
                </w:r>
                <w:proofErr w:type="spellStart"/>
                <w:r w:rsidRPr="00B441B5">
                  <w:rPr>
                    <w:rFonts w:ascii="Times New Roman" w:hAnsi="Times New Roman"/>
                    <w:sz w:val="24"/>
                    <w:szCs w:val="24"/>
                  </w:rPr>
                  <w:t>Yekaterinenskav</w:t>
                </w:r>
                <w:proofErr w:type="spellEnd"/>
                <w:r w:rsidRPr="00B441B5">
                  <w:rPr>
                    <w:rFonts w:ascii="Times New Roman" w:hAnsi="Times New Roman"/>
                    <w:sz w:val="24"/>
                    <w:szCs w:val="24"/>
                  </w:rPr>
                  <w:t xml:space="preserve"> </w:t>
                </w:r>
                <w:proofErr w:type="spellStart"/>
                <w:r w:rsidRPr="00B441B5">
                  <w:rPr>
                    <w:rFonts w:ascii="Times New Roman" w:hAnsi="Times New Roman"/>
                    <w:sz w:val="24"/>
                    <w:szCs w:val="24"/>
                  </w:rPr>
                  <w:t>Gubernia</w:t>
                </w:r>
                <w:proofErr w:type="spellEnd"/>
                <w:r w:rsidRPr="00B441B5">
                  <w:rPr>
                    <w:rFonts w:ascii="Times New Roman" w:hAnsi="Times New Roman"/>
                    <w:sz w:val="24"/>
                    <w:szCs w:val="24"/>
                  </w:rPr>
                  <w:t xml:space="preserve"> of the Russian Empire (today </w:t>
                </w:r>
                <w:proofErr w:type="spellStart"/>
                <w:r w:rsidRPr="00B441B5">
                  <w:rPr>
                    <w:rFonts w:ascii="Times New Roman" w:hAnsi="Times New Roman"/>
                    <w:sz w:val="24"/>
                    <w:szCs w:val="24"/>
                  </w:rPr>
                  <w:t>Dnepropetrovskaya</w:t>
                </w:r>
                <w:proofErr w:type="spellEnd"/>
                <w:r w:rsidRPr="00B441B5">
                  <w:rPr>
                    <w:rFonts w:ascii="Times New Roman" w:hAnsi="Times New Roman"/>
                    <w:sz w:val="24"/>
                    <w:szCs w:val="24"/>
                  </w:rPr>
                  <w:t xml:space="preserve"> Oblast’, Ukraine) in an impoverished petty bourgeois Jewish family. Having demonstrated an artistic talent already in his childhood, as a teenager </w:t>
                </w:r>
                <w:proofErr w:type="spellStart"/>
                <w:r w:rsidRPr="00B441B5">
                  <w:rPr>
                    <w:rFonts w:ascii="Times New Roman" w:hAnsi="Times New Roman"/>
                    <w:sz w:val="24"/>
                    <w:szCs w:val="24"/>
                  </w:rPr>
                  <w:t>Chernikhov</w:t>
                </w:r>
                <w:proofErr w:type="spellEnd"/>
                <w:r w:rsidRPr="00B441B5">
                  <w:rPr>
                    <w:rFonts w:ascii="Times New Roman" w:hAnsi="Times New Roman"/>
                    <w:sz w:val="24"/>
                    <w:szCs w:val="24"/>
                  </w:rPr>
                  <w:t xml:space="preserve"> worked as an apprentice in a photography workshop and (after running away from home, where his desire to become an artist found little support) studied in Odessa Art School (</w:t>
                </w:r>
                <w:proofErr w:type="spellStart"/>
                <w:r w:rsidRPr="00B441B5">
                  <w:rPr>
                    <w:rFonts w:ascii="Times New Roman" w:hAnsi="Times New Roman"/>
                    <w:sz w:val="24"/>
                    <w:szCs w:val="24"/>
                  </w:rPr>
                  <w:t>Odesskoe</w:t>
                </w:r>
                <w:proofErr w:type="spellEnd"/>
                <w:r w:rsidRPr="00B441B5">
                  <w:rPr>
                    <w:rFonts w:ascii="Times New Roman" w:hAnsi="Times New Roman"/>
                    <w:sz w:val="24"/>
                    <w:szCs w:val="24"/>
                  </w:rPr>
                  <w:t xml:space="preserve"> </w:t>
                </w:r>
                <w:proofErr w:type="spellStart"/>
                <w:r w:rsidRPr="00B441B5">
                  <w:rPr>
                    <w:rFonts w:ascii="Times New Roman" w:hAnsi="Times New Roman"/>
                    <w:sz w:val="24"/>
                    <w:szCs w:val="24"/>
                  </w:rPr>
                  <w:t>Khudozhestvennoe</w:t>
                </w:r>
                <w:proofErr w:type="spellEnd"/>
                <w:r w:rsidRPr="00B441B5">
                  <w:rPr>
                    <w:rFonts w:ascii="Times New Roman" w:hAnsi="Times New Roman"/>
                    <w:sz w:val="24"/>
                    <w:szCs w:val="24"/>
                  </w:rPr>
                  <w:t xml:space="preserve"> </w:t>
                </w:r>
                <w:proofErr w:type="spellStart"/>
                <w:r w:rsidRPr="00B441B5">
                  <w:rPr>
                    <w:rFonts w:ascii="Times New Roman" w:hAnsi="Times New Roman"/>
                    <w:sz w:val="24"/>
                    <w:szCs w:val="24"/>
                  </w:rPr>
                  <w:t>Uchilishche</w:t>
                </w:r>
                <w:proofErr w:type="spellEnd"/>
                <w:r w:rsidRPr="00B441B5">
                  <w:rPr>
                    <w:rFonts w:ascii="Times New Roman" w:hAnsi="Times New Roman"/>
                    <w:sz w:val="24"/>
                    <w:szCs w:val="24"/>
                  </w:rPr>
                  <w:t xml:space="preserve">) in 1906-14. After graduating from the School, </w:t>
                </w:r>
                <w:proofErr w:type="spellStart"/>
                <w:r w:rsidRPr="00B441B5">
                  <w:rPr>
                    <w:rFonts w:ascii="Times New Roman" w:hAnsi="Times New Roman"/>
                    <w:sz w:val="24"/>
                    <w:szCs w:val="24"/>
                  </w:rPr>
                  <w:t>Chernikhov</w:t>
                </w:r>
                <w:proofErr w:type="spellEnd"/>
                <w:r w:rsidRPr="00B441B5">
                  <w:rPr>
                    <w:rFonts w:ascii="Times New Roman" w:hAnsi="Times New Roman"/>
                    <w:sz w:val="24"/>
                    <w:szCs w:val="24"/>
                  </w:rPr>
                  <w:t xml:space="preserve"> entered the Academy of Arts in St. Petersburg, from which he received a diploma in architecture in 1925. </w:t>
                </w:r>
                <w:proofErr w:type="spellStart"/>
                <w:r w:rsidRPr="00B441B5">
                  <w:rPr>
                    <w:rFonts w:ascii="Times New Roman" w:hAnsi="Times New Roman"/>
                    <w:sz w:val="24"/>
                    <w:szCs w:val="24"/>
                  </w:rPr>
                  <w:t>Chernikhov’s</w:t>
                </w:r>
                <w:proofErr w:type="spellEnd"/>
                <w:r w:rsidRPr="00B441B5">
                  <w:rPr>
                    <w:rFonts w:ascii="Times New Roman" w:hAnsi="Times New Roman"/>
                    <w:sz w:val="24"/>
                    <w:szCs w:val="24"/>
                  </w:rPr>
                  <w:t xml:space="preserve"> training as both an artist and an architect determined his idiosyncratic approach to architectural form and his particular interest in the aspects of its representation. </w:t>
                </w:r>
              </w:p>
              <w:p w:rsidR="006F6466" w:rsidRDefault="006F6466" w:rsidP="006F6466">
                <w:pPr>
                  <w:rPr>
                    <w:rFonts w:ascii="Times New Roman" w:hAnsi="Times New Roman"/>
                    <w:sz w:val="24"/>
                    <w:szCs w:val="24"/>
                  </w:rPr>
                </w:pPr>
              </w:p>
              <w:p w:rsidR="006F6466" w:rsidRDefault="006F6466" w:rsidP="006F6466">
                <w:pPr>
                  <w:rPr>
                    <w:rFonts w:ascii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/>
                    <w:sz w:val="24"/>
                    <w:szCs w:val="24"/>
                  </w:rPr>
                  <w:t xml:space="preserve">File: </w:t>
                </w:r>
                <w:proofErr w:type="spellStart"/>
                <w:r w:rsidRPr="006F6466">
                  <w:rPr>
                    <w:rFonts w:ascii="Times New Roman" w:hAnsi="Times New Roman"/>
                    <w:sz w:val="24"/>
                    <w:szCs w:val="24"/>
                  </w:rPr>
                  <w:t>Aristography</w:t>
                </w:r>
                <w:proofErr w:type="spellEnd"/>
                <w:r w:rsidRPr="006F6466">
                  <w:rPr>
                    <w:rFonts w:ascii="Times New Roman" w:hAnsi="Times New Roman"/>
                    <w:sz w:val="24"/>
                    <w:szCs w:val="24"/>
                  </w:rPr>
                  <w:t>, 1914-27.</w:t>
                </w:r>
              </w:p>
              <w:p w:rsidR="006F6466" w:rsidRDefault="006F6466" w:rsidP="006F6466">
                <w:pPr>
                  <w:rPr>
                    <w:rFonts w:ascii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/>
                    <w:sz w:val="24"/>
                    <w:szCs w:val="24"/>
                  </w:rPr>
                  <w:t xml:space="preserve">Source: </w:t>
                </w:r>
                <w:hyperlink r:id="rId10" w:history="1">
                  <w:r w:rsidRPr="00B441B5">
                    <w:rPr>
                      <w:rStyle w:val="Hyperlink"/>
                      <w:rFonts w:ascii="Times New Roman" w:hAnsi="Times New Roman"/>
                      <w:sz w:val="24"/>
                      <w:szCs w:val="24"/>
                    </w:rPr>
                    <w:t>http://www.icif.ru/cyc/aristo/pages/aristo-fond-73.htm</w:t>
                  </w:r>
                </w:hyperlink>
              </w:p>
              <w:p w:rsidR="006F6466" w:rsidRDefault="006F6466" w:rsidP="006F6466">
                <w:pPr>
                  <w:rPr>
                    <w:rFonts w:ascii="Times New Roman" w:hAnsi="Times New Roman"/>
                    <w:sz w:val="24"/>
                    <w:szCs w:val="24"/>
                  </w:rPr>
                </w:pPr>
              </w:p>
              <w:p w:rsidR="006F6466" w:rsidRPr="00B441B5" w:rsidRDefault="006F6466" w:rsidP="006F6466">
                <w:pPr>
                  <w:rPr>
                    <w:rFonts w:ascii="Times New Roman" w:hAnsi="Times New Roman"/>
                    <w:sz w:val="24"/>
                    <w:szCs w:val="24"/>
                  </w:rPr>
                </w:pPr>
              </w:p>
              <w:p w:rsidR="006F6466" w:rsidRDefault="006F6466" w:rsidP="006F6466">
                <w:pPr>
                  <w:rPr>
                    <w:rFonts w:ascii="Times New Roman" w:hAnsi="Times New Roman"/>
                    <w:sz w:val="24"/>
                    <w:szCs w:val="24"/>
                  </w:rPr>
                </w:pPr>
                <w:r w:rsidRPr="00B441B5">
                  <w:rPr>
                    <w:rFonts w:ascii="Times New Roman" w:hAnsi="Times New Roman"/>
                    <w:sz w:val="24"/>
                    <w:szCs w:val="24"/>
                  </w:rPr>
                  <w:t xml:space="preserve">Since his years in Odessa Art School, </w:t>
                </w:r>
                <w:proofErr w:type="spellStart"/>
                <w:r w:rsidRPr="00B441B5">
                  <w:rPr>
                    <w:rFonts w:ascii="Times New Roman" w:hAnsi="Times New Roman"/>
                    <w:sz w:val="24"/>
                    <w:szCs w:val="24"/>
                  </w:rPr>
                  <w:t>Chernikhov</w:t>
                </w:r>
                <w:proofErr w:type="spellEnd"/>
                <w:r w:rsidRPr="00B441B5">
                  <w:rPr>
                    <w:rFonts w:ascii="Times New Roman" w:hAnsi="Times New Roman"/>
                    <w:sz w:val="24"/>
                    <w:szCs w:val="24"/>
                  </w:rPr>
                  <w:t xml:space="preserve"> had been interested in drafting techniques and, in particular, in the geometric construction of ornament. Already in 1915, under the influence of modernist art movements, </w:t>
                </w:r>
                <w:proofErr w:type="spellStart"/>
                <w:r w:rsidRPr="00B441B5">
                  <w:rPr>
                    <w:rFonts w:ascii="Times New Roman" w:hAnsi="Times New Roman"/>
                    <w:sz w:val="24"/>
                    <w:szCs w:val="24"/>
                  </w:rPr>
                  <w:t>Chernikhov</w:t>
                </w:r>
                <w:proofErr w:type="spellEnd"/>
                <w:r w:rsidRPr="00B441B5">
                  <w:rPr>
                    <w:rFonts w:ascii="Times New Roman" w:hAnsi="Times New Roman"/>
                    <w:sz w:val="24"/>
                    <w:szCs w:val="24"/>
                  </w:rPr>
                  <w:t xml:space="preserve"> decided to create a “new </w:t>
                </w:r>
                <w:r w:rsidRPr="00B441B5">
                  <w:rPr>
                    <w:rFonts w:ascii="Times New Roman" w:hAnsi="Times New Roman"/>
                    <w:sz w:val="24"/>
                    <w:szCs w:val="24"/>
                  </w:rPr>
                  <w:lastRenderedPageBreak/>
                  <w:t xml:space="preserve">ornament,” devoid of symmetry and repetitive rhythm. During the next several years, </w:t>
                </w:r>
                <w:proofErr w:type="spellStart"/>
                <w:r w:rsidRPr="00B441B5">
                  <w:rPr>
                    <w:rFonts w:ascii="Times New Roman" w:hAnsi="Times New Roman"/>
                    <w:sz w:val="24"/>
                    <w:szCs w:val="24"/>
                  </w:rPr>
                  <w:t>Chernikhov</w:t>
                </w:r>
                <w:proofErr w:type="spellEnd"/>
                <w:r w:rsidRPr="00B441B5">
                  <w:rPr>
                    <w:rFonts w:ascii="Times New Roman" w:hAnsi="Times New Roman"/>
                    <w:sz w:val="24"/>
                    <w:szCs w:val="24"/>
                  </w:rPr>
                  <w:t xml:space="preserve"> developed these ideas into a novel art form, “</w:t>
                </w:r>
                <w:proofErr w:type="spellStart"/>
                <w:r w:rsidRPr="00B441B5">
                  <w:rPr>
                    <w:rFonts w:ascii="Times New Roman" w:hAnsi="Times New Roman"/>
                    <w:sz w:val="24"/>
                    <w:szCs w:val="24"/>
                  </w:rPr>
                  <w:t>exprimatics</w:t>
                </w:r>
                <w:proofErr w:type="spellEnd"/>
                <w:r w:rsidRPr="00B441B5">
                  <w:rPr>
                    <w:rFonts w:ascii="Times New Roman" w:hAnsi="Times New Roman"/>
                    <w:sz w:val="24"/>
                    <w:szCs w:val="24"/>
                  </w:rPr>
                  <w:t xml:space="preserve">” (from the French </w:t>
                </w:r>
                <w:proofErr w:type="spellStart"/>
                <w:r w:rsidRPr="00B441B5">
                  <w:rPr>
                    <w:rFonts w:ascii="Times New Roman" w:hAnsi="Times New Roman"/>
                    <w:i/>
                    <w:sz w:val="24"/>
                    <w:szCs w:val="24"/>
                  </w:rPr>
                  <w:t>exprimer</w:t>
                </w:r>
                <w:proofErr w:type="spellEnd"/>
                <w:r w:rsidRPr="00B441B5">
                  <w:rPr>
                    <w:rFonts w:ascii="Times New Roman" w:hAnsi="Times New Roman"/>
                    <w:i/>
                    <w:sz w:val="24"/>
                    <w:szCs w:val="24"/>
                  </w:rPr>
                  <w:t xml:space="preserve">, </w:t>
                </w:r>
                <w:r w:rsidRPr="00B441B5">
                  <w:rPr>
                    <w:rFonts w:ascii="Times New Roman" w:hAnsi="Times New Roman"/>
                    <w:sz w:val="24"/>
                    <w:szCs w:val="24"/>
                  </w:rPr>
                  <w:t xml:space="preserve">to express), which expressed abstract ideas in geometric forms. In 1918-24, he supplemented </w:t>
                </w:r>
                <w:proofErr w:type="spellStart"/>
                <w:r w:rsidRPr="00B441B5">
                  <w:rPr>
                    <w:rFonts w:ascii="Times New Roman" w:hAnsi="Times New Roman"/>
                    <w:sz w:val="24"/>
                    <w:szCs w:val="24"/>
                  </w:rPr>
                  <w:t>exprimatics</w:t>
                </w:r>
                <w:proofErr w:type="spellEnd"/>
                <w:r w:rsidRPr="00B441B5">
                  <w:rPr>
                    <w:rFonts w:ascii="Times New Roman" w:hAnsi="Times New Roman"/>
                    <w:sz w:val="24"/>
                    <w:szCs w:val="24"/>
                  </w:rPr>
                  <w:t xml:space="preserve"> with “</w:t>
                </w:r>
                <w:proofErr w:type="spellStart"/>
                <w:r w:rsidRPr="00B441B5">
                  <w:rPr>
                    <w:rFonts w:ascii="Times New Roman" w:hAnsi="Times New Roman"/>
                    <w:sz w:val="24"/>
                    <w:szCs w:val="24"/>
                  </w:rPr>
                  <w:t>aristography</w:t>
                </w:r>
                <w:proofErr w:type="spellEnd"/>
                <w:r w:rsidRPr="00B441B5">
                  <w:rPr>
                    <w:rFonts w:ascii="Times New Roman" w:hAnsi="Times New Roman"/>
                    <w:sz w:val="24"/>
                    <w:szCs w:val="24"/>
                  </w:rPr>
                  <w:t xml:space="preserve">” (from the Greek </w:t>
                </w:r>
                <w:r w:rsidRPr="00B441B5">
                  <w:rPr>
                    <w:rFonts w:ascii="Times New Roman" w:hAnsi="Times New Roman"/>
                    <w:i/>
                    <w:sz w:val="24"/>
                    <w:szCs w:val="24"/>
                  </w:rPr>
                  <w:t>aristo</w:t>
                </w:r>
                <w:r w:rsidRPr="00B441B5">
                  <w:rPr>
                    <w:rFonts w:ascii="Times New Roman" w:hAnsi="Times New Roman"/>
                    <w:sz w:val="24"/>
                    <w:szCs w:val="24"/>
                  </w:rPr>
                  <w:t xml:space="preserve">, the most beautiful), which suggested a way of intensifying spatial compositions through colour. If </w:t>
                </w:r>
                <w:proofErr w:type="spellStart"/>
                <w:r w:rsidRPr="00B441B5">
                  <w:rPr>
                    <w:rFonts w:ascii="Times New Roman" w:hAnsi="Times New Roman"/>
                    <w:sz w:val="24"/>
                    <w:szCs w:val="24"/>
                  </w:rPr>
                  <w:t>Chernikhov’s</w:t>
                </w:r>
                <w:proofErr w:type="spellEnd"/>
                <w:r w:rsidRPr="00B441B5">
                  <w:rPr>
                    <w:rFonts w:ascii="Times New Roman" w:hAnsi="Times New Roman"/>
                    <w:sz w:val="24"/>
                    <w:szCs w:val="24"/>
                  </w:rPr>
                  <w:t xml:space="preserve"> early work was predominantly abstract, in the early 1930s he applied the fundamental premises of </w:t>
                </w:r>
                <w:proofErr w:type="spellStart"/>
                <w:r w:rsidRPr="00B441B5">
                  <w:rPr>
                    <w:rFonts w:ascii="Times New Roman" w:hAnsi="Times New Roman"/>
                    <w:sz w:val="24"/>
                    <w:szCs w:val="24"/>
                  </w:rPr>
                  <w:t>exprimatics</w:t>
                </w:r>
                <w:proofErr w:type="spellEnd"/>
                <w:r w:rsidRPr="00B441B5">
                  <w:rPr>
                    <w:rFonts w:ascii="Times New Roman" w:hAnsi="Times New Roman"/>
                    <w:sz w:val="24"/>
                    <w:szCs w:val="24"/>
                  </w:rPr>
                  <w:t xml:space="preserve"> and </w:t>
                </w:r>
                <w:proofErr w:type="spellStart"/>
                <w:r w:rsidRPr="00B441B5">
                  <w:rPr>
                    <w:rFonts w:ascii="Times New Roman" w:hAnsi="Times New Roman"/>
                    <w:sz w:val="24"/>
                    <w:szCs w:val="24"/>
                  </w:rPr>
                  <w:t>aristography</w:t>
                </w:r>
                <w:proofErr w:type="spellEnd"/>
                <w:r w:rsidRPr="00B441B5">
                  <w:rPr>
                    <w:rFonts w:ascii="Times New Roman" w:hAnsi="Times New Roman"/>
                    <w:sz w:val="24"/>
                    <w:szCs w:val="24"/>
                  </w:rPr>
                  <w:t xml:space="preserve"> to architectural drawing. Published as a series of colourfully illustrated books, these drawings merged painterly (EXPRESSIONISM, CUBISM, SUPREMATISM) and architectural (</w:t>
                </w:r>
                <w:proofErr w:type="spellStart"/>
                <w:r w:rsidRPr="00B441B5">
                  <w:rPr>
                    <w:rFonts w:ascii="Times New Roman" w:hAnsi="Times New Roman"/>
                    <w:sz w:val="24"/>
                    <w:szCs w:val="24"/>
                  </w:rPr>
                  <w:t>axonometry</w:t>
                </w:r>
                <w:proofErr w:type="spellEnd"/>
                <w:r w:rsidRPr="00B441B5">
                  <w:rPr>
                    <w:rFonts w:ascii="Times New Roman" w:hAnsi="Times New Roman"/>
                    <w:sz w:val="24"/>
                    <w:szCs w:val="24"/>
                  </w:rPr>
                  <w:t xml:space="preserve">, architectural plan conventions) techniques of representation in order to create fanciful images of utopian cities, factories, machines, and abstract geometric forms and their combinations. </w:t>
                </w:r>
                <w:proofErr w:type="spellStart"/>
                <w:r w:rsidRPr="00B441B5">
                  <w:rPr>
                    <w:rFonts w:ascii="Times New Roman" w:hAnsi="Times New Roman"/>
                    <w:sz w:val="24"/>
                    <w:szCs w:val="24"/>
                  </w:rPr>
                  <w:t>Chernikhov’s</w:t>
                </w:r>
                <w:proofErr w:type="spellEnd"/>
                <w:r w:rsidRPr="00B441B5">
                  <w:rPr>
                    <w:rFonts w:ascii="Times New Roman" w:hAnsi="Times New Roman"/>
                    <w:sz w:val="24"/>
                    <w:szCs w:val="24"/>
                  </w:rPr>
                  <w:t xml:space="preserve"> later graphic cycles produced in the late 1930s and 1940s responded to the historicist turn in Soviet architecture, rejecting modernist graphic minimalism in favour of Piranesi-inspired, quasi-Surrealist dreamy landscapes.</w:t>
                </w:r>
              </w:p>
              <w:p w:rsidR="006F6466" w:rsidRDefault="006F6466" w:rsidP="006F6466">
                <w:pPr>
                  <w:rPr>
                    <w:rFonts w:ascii="Times New Roman" w:hAnsi="Times New Roman"/>
                    <w:sz w:val="24"/>
                    <w:szCs w:val="24"/>
                  </w:rPr>
                </w:pPr>
              </w:p>
              <w:p w:rsidR="006F6466" w:rsidRDefault="006F6466" w:rsidP="006F6466">
                <w:pPr>
                  <w:rPr>
                    <w:rFonts w:ascii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/>
                    <w:sz w:val="24"/>
                    <w:szCs w:val="24"/>
                  </w:rPr>
                  <w:t>File:</w:t>
                </w:r>
                <w:r>
                  <w:t xml:space="preserve"> </w:t>
                </w:r>
                <w:r w:rsidRPr="006F6466">
                  <w:rPr>
                    <w:rFonts w:ascii="Times New Roman" w:hAnsi="Times New Roman"/>
                    <w:sz w:val="24"/>
                    <w:szCs w:val="24"/>
                  </w:rPr>
                  <w:t>The Fundamentals of Contemporary Architecture, 1925-30.</w:t>
                </w:r>
              </w:p>
              <w:p w:rsidR="006F6466" w:rsidRDefault="006F6466" w:rsidP="006F6466">
                <w:pPr>
                  <w:rPr>
                    <w:rFonts w:ascii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/>
                    <w:sz w:val="24"/>
                    <w:szCs w:val="24"/>
                  </w:rPr>
                  <w:t xml:space="preserve">Source: </w:t>
                </w:r>
                <w:hyperlink r:id="rId11" w:history="1">
                  <w:r w:rsidRPr="00B441B5">
                    <w:rPr>
                      <w:rStyle w:val="Hyperlink"/>
                      <w:rFonts w:ascii="Times New Roman" w:hAnsi="Times New Roman"/>
                      <w:sz w:val="24"/>
                      <w:szCs w:val="24"/>
                    </w:rPr>
                    <w:t>http://www.icif.ru/cyc/oca/pages/OCA-116fond.htm</w:t>
                  </w:r>
                </w:hyperlink>
              </w:p>
              <w:p w:rsidR="006F6466" w:rsidRDefault="006F6466" w:rsidP="006F6466">
                <w:pPr>
                  <w:rPr>
                    <w:rFonts w:ascii="Times New Roman" w:hAnsi="Times New Roman"/>
                    <w:sz w:val="24"/>
                    <w:szCs w:val="24"/>
                  </w:rPr>
                </w:pPr>
              </w:p>
              <w:p w:rsidR="006F6466" w:rsidRPr="00B441B5" w:rsidRDefault="006F6466" w:rsidP="006F6466">
                <w:pPr>
                  <w:rPr>
                    <w:rFonts w:ascii="Times New Roman" w:hAnsi="Times New Roman"/>
                    <w:sz w:val="24"/>
                    <w:szCs w:val="24"/>
                  </w:rPr>
                </w:pPr>
              </w:p>
              <w:p w:rsidR="006F6466" w:rsidRDefault="006F6466" w:rsidP="006F6466">
                <w:pPr>
                  <w:rPr>
                    <w:rFonts w:ascii="Times New Roman" w:hAnsi="Times New Roman"/>
                    <w:sz w:val="24"/>
                    <w:szCs w:val="24"/>
                  </w:rPr>
                </w:pPr>
                <w:r w:rsidRPr="00B441B5">
                  <w:rPr>
                    <w:rFonts w:ascii="Times New Roman" w:hAnsi="Times New Roman"/>
                    <w:sz w:val="24"/>
                    <w:szCs w:val="24"/>
                  </w:rPr>
                  <w:t xml:space="preserve">Although today </w:t>
                </w:r>
                <w:proofErr w:type="spellStart"/>
                <w:r w:rsidRPr="00B441B5">
                  <w:rPr>
                    <w:rFonts w:ascii="Times New Roman" w:hAnsi="Times New Roman"/>
                    <w:sz w:val="24"/>
                    <w:szCs w:val="24"/>
                  </w:rPr>
                  <w:t>Chernikhov</w:t>
                </w:r>
                <w:proofErr w:type="spellEnd"/>
                <w:r w:rsidRPr="00B441B5">
                  <w:rPr>
                    <w:rFonts w:ascii="Times New Roman" w:hAnsi="Times New Roman"/>
                    <w:sz w:val="24"/>
                    <w:szCs w:val="24"/>
                  </w:rPr>
                  <w:t xml:space="preserve"> is mostly remembered as an author of utopian drawings, he led a prolific architectural practice.  Between 1926 and 1941 he was involved in design and construction of several dozens of buildings, predominantly industrial (chemical and metallurgical factories) and residential ones. His best-known work is the water tower of a rope-making workshop of the </w:t>
                </w:r>
                <w:proofErr w:type="spellStart"/>
                <w:r w:rsidRPr="00B441B5">
                  <w:rPr>
                    <w:rFonts w:ascii="Times New Roman" w:hAnsi="Times New Roman"/>
                    <w:sz w:val="24"/>
                    <w:szCs w:val="24"/>
                  </w:rPr>
                  <w:t>Krasnyi</w:t>
                </w:r>
                <w:proofErr w:type="spellEnd"/>
                <w:r w:rsidRPr="00B441B5">
                  <w:rPr>
                    <w:rFonts w:ascii="Times New Roman" w:hAnsi="Times New Roman"/>
                    <w:sz w:val="24"/>
                    <w:szCs w:val="24"/>
                  </w:rPr>
                  <w:t xml:space="preserve"> </w:t>
                </w:r>
                <w:proofErr w:type="spellStart"/>
                <w:r w:rsidRPr="00B441B5">
                  <w:rPr>
                    <w:rFonts w:ascii="Times New Roman" w:hAnsi="Times New Roman"/>
                    <w:sz w:val="24"/>
                    <w:szCs w:val="24"/>
                  </w:rPr>
                  <w:t>Gvozdil’shchik</w:t>
                </w:r>
                <w:proofErr w:type="spellEnd"/>
                <w:r w:rsidRPr="00B441B5">
                  <w:rPr>
                    <w:rFonts w:ascii="Times New Roman" w:hAnsi="Times New Roman"/>
                    <w:sz w:val="24"/>
                    <w:szCs w:val="24"/>
                  </w:rPr>
                  <w:t xml:space="preserve"> (“The Red </w:t>
                </w:r>
                <w:proofErr w:type="spellStart"/>
                <w:r w:rsidRPr="00B441B5">
                  <w:rPr>
                    <w:rFonts w:ascii="Times New Roman" w:hAnsi="Times New Roman"/>
                    <w:sz w:val="24"/>
                    <w:szCs w:val="24"/>
                  </w:rPr>
                  <w:t>Nailer</w:t>
                </w:r>
                <w:proofErr w:type="spellEnd"/>
                <w:r w:rsidRPr="00B441B5">
                  <w:rPr>
                    <w:rFonts w:ascii="Times New Roman" w:hAnsi="Times New Roman"/>
                    <w:sz w:val="24"/>
                    <w:szCs w:val="24"/>
                  </w:rPr>
                  <w:t xml:space="preserve">”) factory (1930-31) in Leningrad. Well-paid, </w:t>
                </w:r>
                <w:proofErr w:type="spellStart"/>
                <w:r w:rsidRPr="00B441B5">
                  <w:rPr>
                    <w:rFonts w:ascii="Times New Roman" w:hAnsi="Times New Roman"/>
                    <w:sz w:val="24"/>
                    <w:szCs w:val="24"/>
                  </w:rPr>
                  <w:t>Chernikhov’s</w:t>
                </w:r>
                <w:proofErr w:type="spellEnd"/>
                <w:r w:rsidRPr="00B441B5">
                  <w:rPr>
                    <w:rFonts w:ascii="Times New Roman" w:hAnsi="Times New Roman"/>
                    <w:sz w:val="24"/>
                    <w:szCs w:val="24"/>
                  </w:rPr>
                  <w:t xml:space="preserve"> architectural commissions allowed the architect to publish his drawings in colour (an exceptional fact considering the scarcity of Soviet printing resources) and even to finance his own Scientific-Research Laboratory of Architectural Forms and Methods of Graphics in Leningrad (1927-34). Moreover, throughout his career, </w:t>
                </w:r>
                <w:proofErr w:type="spellStart"/>
                <w:r w:rsidRPr="00B441B5">
                  <w:rPr>
                    <w:rFonts w:ascii="Times New Roman" w:hAnsi="Times New Roman"/>
                    <w:sz w:val="24"/>
                    <w:szCs w:val="24"/>
                  </w:rPr>
                  <w:t>Chernikhov</w:t>
                </w:r>
                <w:proofErr w:type="spellEnd"/>
                <w:r w:rsidRPr="00B441B5">
                  <w:rPr>
                    <w:rFonts w:ascii="Times New Roman" w:hAnsi="Times New Roman"/>
                    <w:sz w:val="24"/>
                    <w:szCs w:val="24"/>
                  </w:rPr>
                  <w:t xml:space="preserve"> remained active as a pedagogue, teaching at the Leningrad Institute of Transportation Engineers (1928-45) and several industrial and transportation higher educational institutions in Moscow.</w:t>
                </w:r>
              </w:p>
              <w:p w:rsidR="006F6466" w:rsidRDefault="006F6466" w:rsidP="006F6466">
                <w:pPr>
                  <w:rPr>
                    <w:rFonts w:ascii="Times New Roman" w:hAnsi="Times New Roman"/>
                    <w:sz w:val="24"/>
                    <w:szCs w:val="24"/>
                  </w:rPr>
                </w:pPr>
              </w:p>
              <w:p w:rsidR="006F6466" w:rsidRDefault="006F6466" w:rsidP="006F6466">
                <w:pPr>
                  <w:rPr>
                    <w:rFonts w:ascii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/>
                    <w:sz w:val="24"/>
                    <w:szCs w:val="24"/>
                  </w:rPr>
                  <w:t>File:</w:t>
                </w:r>
                <w:r>
                  <w:t xml:space="preserve"> </w:t>
                </w:r>
                <w:r w:rsidRPr="006F6466">
                  <w:rPr>
                    <w:rFonts w:ascii="Times New Roman" w:hAnsi="Times New Roman"/>
                    <w:sz w:val="24"/>
                    <w:szCs w:val="24"/>
                  </w:rPr>
                  <w:t>Architectural fantasies, 1925-33.</w:t>
                </w:r>
              </w:p>
              <w:p w:rsidR="006F6466" w:rsidRPr="00B441B5" w:rsidRDefault="006F6466" w:rsidP="006F6466">
                <w:pPr>
                  <w:rPr>
                    <w:rFonts w:ascii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/>
                    <w:sz w:val="24"/>
                    <w:szCs w:val="24"/>
                  </w:rPr>
                  <w:t xml:space="preserve">Source: </w:t>
                </w:r>
                <w:hyperlink r:id="rId12" w:history="1">
                  <w:r w:rsidRPr="00B441B5">
                    <w:rPr>
                      <w:rStyle w:val="Hyperlink"/>
                      <w:rFonts w:ascii="Times New Roman" w:hAnsi="Times New Roman"/>
                      <w:sz w:val="24"/>
                      <w:szCs w:val="24"/>
                    </w:rPr>
                    <w:t>http://www.icif.ru/cyc/101/pages/32.htm</w:t>
                  </w:r>
                </w:hyperlink>
              </w:p>
              <w:p w:rsidR="006F6466" w:rsidRDefault="006F6466" w:rsidP="006F6466">
                <w:pPr>
                  <w:rPr>
                    <w:rFonts w:ascii="Times New Roman" w:hAnsi="Times New Roman"/>
                    <w:sz w:val="24"/>
                    <w:szCs w:val="24"/>
                  </w:rPr>
                </w:pPr>
              </w:p>
              <w:p w:rsidR="006F6466" w:rsidRDefault="006F6466" w:rsidP="006F6466">
                <w:pPr>
                  <w:rPr>
                    <w:rFonts w:ascii="Times New Roman" w:hAnsi="Times New Roman"/>
                    <w:sz w:val="24"/>
                    <w:szCs w:val="24"/>
                  </w:rPr>
                </w:pPr>
              </w:p>
              <w:p w:rsidR="006F6466" w:rsidRDefault="006F6466" w:rsidP="006F6466">
                <w:pPr>
                  <w:rPr>
                    <w:rFonts w:ascii="Times New Roman" w:hAnsi="Times New Roman"/>
                    <w:sz w:val="24"/>
                    <w:szCs w:val="24"/>
                  </w:rPr>
                </w:pPr>
              </w:p>
              <w:p w:rsidR="006F6466" w:rsidRDefault="006F6466" w:rsidP="006F6466">
                <w:pPr>
                  <w:rPr>
                    <w:rFonts w:ascii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/>
                    <w:sz w:val="24"/>
                    <w:szCs w:val="24"/>
                  </w:rPr>
                  <w:t>File:</w:t>
                </w:r>
                <w:r>
                  <w:t xml:space="preserve"> </w:t>
                </w:r>
                <w:r w:rsidRPr="006F6466">
                  <w:rPr>
                    <w:rFonts w:ascii="Times New Roman" w:hAnsi="Times New Roman"/>
                    <w:sz w:val="24"/>
                    <w:szCs w:val="24"/>
                  </w:rPr>
                  <w:t>The Palaces of Communism, 1934-41</w:t>
                </w:r>
              </w:p>
              <w:p w:rsidR="006F6466" w:rsidRPr="00B441B5" w:rsidRDefault="006F6466" w:rsidP="006F6466">
                <w:pPr>
                  <w:rPr>
                    <w:rFonts w:ascii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/>
                    <w:sz w:val="24"/>
                    <w:szCs w:val="24"/>
                  </w:rPr>
                  <w:t xml:space="preserve">Source: </w:t>
                </w:r>
                <w:hyperlink r:id="rId13" w:history="1">
                  <w:r w:rsidRPr="00B441B5">
                    <w:rPr>
                      <w:rStyle w:val="Hyperlink"/>
                      <w:rFonts w:ascii="Times New Roman" w:hAnsi="Times New Roman"/>
                      <w:sz w:val="24"/>
                      <w:szCs w:val="24"/>
                    </w:rPr>
                    <w:t>http://www.icif.ru/cyc/dvor/pages/dv-017.htm</w:t>
                  </w:r>
                </w:hyperlink>
              </w:p>
              <w:p w:rsidR="006F6466" w:rsidRDefault="006F6466" w:rsidP="006F6466">
                <w:pPr>
                  <w:rPr>
                    <w:rFonts w:ascii="Times New Roman" w:hAnsi="Times New Roman"/>
                    <w:sz w:val="24"/>
                    <w:szCs w:val="24"/>
                  </w:rPr>
                </w:pPr>
              </w:p>
              <w:p w:rsidR="006F6466" w:rsidRDefault="006F6466" w:rsidP="006F6466">
                <w:pPr>
                  <w:rPr>
                    <w:rFonts w:ascii="Times New Roman" w:hAnsi="Times New Roman"/>
                    <w:sz w:val="24"/>
                    <w:szCs w:val="24"/>
                  </w:rPr>
                </w:pPr>
              </w:p>
              <w:p w:rsidR="006F6466" w:rsidRPr="00B441B5" w:rsidRDefault="006F6466" w:rsidP="006F6466">
                <w:pPr>
                  <w:pStyle w:val="Heading1"/>
                  <w:outlineLvl w:val="0"/>
                </w:pPr>
                <w:r w:rsidRPr="00B441B5">
                  <w:t xml:space="preserve">Selected graphic cycles: </w:t>
                </w:r>
              </w:p>
              <w:p w:rsidR="006F6466" w:rsidRPr="00B441B5" w:rsidRDefault="006F6466" w:rsidP="006F6466">
                <w:pPr>
                  <w:rPr>
                    <w:rFonts w:ascii="Times New Roman" w:hAnsi="Times New Roman"/>
                    <w:i/>
                    <w:sz w:val="24"/>
                    <w:szCs w:val="24"/>
                  </w:rPr>
                </w:pPr>
                <w:r w:rsidRPr="00B441B5">
                  <w:rPr>
                    <w:rFonts w:ascii="Times New Roman" w:hAnsi="Times New Roman"/>
                    <w:i/>
                    <w:sz w:val="24"/>
                    <w:szCs w:val="24"/>
                  </w:rPr>
                  <w:t>Ornament, 1915-27</w:t>
                </w:r>
              </w:p>
              <w:p w:rsidR="006F6466" w:rsidRPr="00B441B5" w:rsidRDefault="006F6466" w:rsidP="006F6466">
                <w:pPr>
                  <w:rPr>
                    <w:rFonts w:ascii="Times New Roman" w:hAnsi="Times New Roman"/>
                    <w:i/>
                    <w:sz w:val="24"/>
                    <w:szCs w:val="24"/>
                  </w:rPr>
                </w:pPr>
                <w:proofErr w:type="spellStart"/>
                <w:r w:rsidRPr="00B441B5">
                  <w:rPr>
                    <w:rFonts w:ascii="Times New Roman" w:hAnsi="Times New Roman"/>
                    <w:i/>
                    <w:sz w:val="24"/>
                    <w:szCs w:val="24"/>
                  </w:rPr>
                  <w:t>Exprimatics</w:t>
                </w:r>
                <w:proofErr w:type="spellEnd"/>
                <w:r w:rsidRPr="00B441B5">
                  <w:rPr>
                    <w:rFonts w:ascii="Times New Roman" w:hAnsi="Times New Roman"/>
                    <w:i/>
                    <w:sz w:val="24"/>
                    <w:szCs w:val="24"/>
                  </w:rPr>
                  <w:t>, 1915-1920s</w:t>
                </w:r>
              </w:p>
              <w:p w:rsidR="006F6466" w:rsidRPr="00B441B5" w:rsidRDefault="006F6466" w:rsidP="006F6466">
                <w:pPr>
                  <w:rPr>
                    <w:rFonts w:ascii="Times New Roman" w:hAnsi="Times New Roman"/>
                    <w:i/>
                    <w:sz w:val="24"/>
                    <w:szCs w:val="24"/>
                  </w:rPr>
                </w:pPr>
                <w:proofErr w:type="spellStart"/>
                <w:r w:rsidRPr="00B441B5">
                  <w:rPr>
                    <w:rFonts w:ascii="Times New Roman" w:hAnsi="Times New Roman"/>
                    <w:i/>
                    <w:sz w:val="24"/>
                    <w:szCs w:val="24"/>
                  </w:rPr>
                  <w:t>Aristography</w:t>
                </w:r>
                <w:proofErr w:type="spellEnd"/>
                <w:r w:rsidRPr="00B441B5">
                  <w:rPr>
                    <w:rFonts w:ascii="Times New Roman" w:hAnsi="Times New Roman"/>
                    <w:i/>
                    <w:sz w:val="24"/>
                    <w:szCs w:val="24"/>
                  </w:rPr>
                  <w:t>, 1914-27</w:t>
                </w:r>
              </w:p>
              <w:p w:rsidR="006F6466" w:rsidRPr="00B441B5" w:rsidRDefault="006F6466" w:rsidP="006F6466">
                <w:pPr>
                  <w:rPr>
                    <w:rFonts w:ascii="Times New Roman" w:hAnsi="Times New Roman"/>
                    <w:i/>
                    <w:sz w:val="24"/>
                    <w:szCs w:val="24"/>
                  </w:rPr>
                </w:pPr>
                <w:r w:rsidRPr="00B441B5">
                  <w:rPr>
                    <w:rFonts w:ascii="Times New Roman" w:hAnsi="Times New Roman"/>
                    <w:i/>
                    <w:sz w:val="24"/>
                    <w:szCs w:val="24"/>
                  </w:rPr>
                  <w:t>Architecture of Industry, 1932-36</w:t>
                </w:r>
              </w:p>
              <w:p w:rsidR="006F6466" w:rsidRPr="00B441B5" w:rsidRDefault="006F6466" w:rsidP="006F6466">
                <w:pPr>
                  <w:rPr>
                    <w:rFonts w:ascii="Times New Roman" w:hAnsi="Times New Roman"/>
                    <w:i/>
                    <w:sz w:val="24"/>
                    <w:szCs w:val="24"/>
                  </w:rPr>
                </w:pPr>
                <w:r w:rsidRPr="00B441B5">
                  <w:rPr>
                    <w:rFonts w:ascii="Times New Roman" w:hAnsi="Times New Roman"/>
                    <w:i/>
                    <w:sz w:val="24"/>
                    <w:szCs w:val="24"/>
                  </w:rPr>
                  <w:t>Architectural Fairy Tales, 1927-34</w:t>
                </w:r>
              </w:p>
              <w:p w:rsidR="006F6466" w:rsidRPr="00B441B5" w:rsidRDefault="006F6466" w:rsidP="006F6466">
                <w:pPr>
                  <w:rPr>
                    <w:rFonts w:ascii="Times New Roman" w:hAnsi="Times New Roman"/>
                    <w:i/>
                    <w:sz w:val="24"/>
                    <w:szCs w:val="24"/>
                  </w:rPr>
                </w:pPr>
                <w:r w:rsidRPr="00B441B5">
                  <w:rPr>
                    <w:rFonts w:ascii="Times New Roman" w:hAnsi="Times New Roman"/>
                    <w:i/>
                    <w:sz w:val="24"/>
                    <w:szCs w:val="24"/>
                  </w:rPr>
                  <w:t>Architectural Ensembles, 1937-43</w:t>
                </w:r>
              </w:p>
              <w:p w:rsidR="006F6466" w:rsidRPr="00B441B5" w:rsidRDefault="006F6466" w:rsidP="006F6466">
                <w:pPr>
                  <w:rPr>
                    <w:rFonts w:ascii="Times New Roman" w:hAnsi="Times New Roman"/>
                    <w:sz w:val="24"/>
                    <w:szCs w:val="24"/>
                  </w:rPr>
                </w:pPr>
                <w:r w:rsidRPr="00B441B5">
                  <w:rPr>
                    <w:rFonts w:ascii="Times New Roman" w:hAnsi="Times New Roman"/>
                    <w:i/>
                    <w:sz w:val="24"/>
                    <w:szCs w:val="24"/>
                  </w:rPr>
                  <w:lastRenderedPageBreak/>
                  <w:t xml:space="preserve">The Palaces of Communism </w:t>
                </w:r>
                <w:r w:rsidRPr="00B441B5">
                  <w:rPr>
                    <w:rFonts w:ascii="Times New Roman" w:hAnsi="Times New Roman"/>
                    <w:sz w:val="24"/>
                    <w:szCs w:val="24"/>
                  </w:rPr>
                  <w:t>(1934-41)</w:t>
                </w:r>
              </w:p>
              <w:p w:rsidR="006F6466" w:rsidRPr="00B441B5" w:rsidRDefault="006F6466" w:rsidP="006F6466">
                <w:pPr>
                  <w:rPr>
                    <w:rFonts w:ascii="Times New Roman" w:hAnsi="Times New Roman"/>
                    <w:b/>
                    <w:sz w:val="24"/>
                    <w:szCs w:val="24"/>
                  </w:rPr>
                </w:pPr>
                <w:r w:rsidRPr="00B441B5">
                  <w:rPr>
                    <w:rFonts w:ascii="Times New Roman" w:hAnsi="Times New Roman"/>
                    <w:i/>
                    <w:sz w:val="24"/>
                    <w:szCs w:val="24"/>
                  </w:rPr>
                  <w:t xml:space="preserve">The Pantheons of the Great Patriotic War </w:t>
                </w:r>
                <w:r w:rsidRPr="00B441B5">
                  <w:rPr>
                    <w:rFonts w:ascii="Times New Roman" w:hAnsi="Times New Roman"/>
                    <w:sz w:val="24"/>
                    <w:szCs w:val="24"/>
                  </w:rPr>
                  <w:t>(1942-45)</w:t>
                </w:r>
              </w:p>
              <w:p w:rsidR="006F6466" w:rsidRPr="00B441B5" w:rsidRDefault="006F6466" w:rsidP="006F6466">
                <w:pPr>
                  <w:rPr>
                    <w:rFonts w:ascii="Times New Roman" w:hAnsi="Times New Roman"/>
                    <w:b/>
                    <w:sz w:val="24"/>
                    <w:szCs w:val="24"/>
                  </w:rPr>
                </w:pPr>
              </w:p>
              <w:p w:rsidR="006F6466" w:rsidRPr="00B441B5" w:rsidRDefault="006F6466" w:rsidP="006F6466">
                <w:pPr>
                  <w:pStyle w:val="Heading1"/>
                  <w:outlineLvl w:val="0"/>
                </w:pPr>
                <w:r w:rsidRPr="00B441B5">
                  <w:t>Selected Works:</w:t>
                </w:r>
              </w:p>
              <w:p w:rsidR="006F6466" w:rsidRPr="00B441B5" w:rsidRDefault="006F6466" w:rsidP="006F6466">
                <w:pPr>
                  <w:rPr>
                    <w:rFonts w:ascii="Times New Roman" w:hAnsi="Times New Roman"/>
                    <w:sz w:val="24"/>
                    <w:szCs w:val="24"/>
                  </w:rPr>
                </w:pPr>
                <w:r w:rsidRPr="00B441B5">
                  <w:rPr>
                    <w:rFonts w:ascii="Times New Roman" w:hAnsi="Times New Roman"/>
                    <w:sz w:val="24"/>
                    <w:szCs w:val="24"/>
                  </w:rPr>
                  <w:t xml:space="preserve">Water tower, </w:t>
                </w:r>
                <w:proofErr w:type="spellStart"/>
                <w:r w:rsidRPr="00B441B5">
                  <w:rPr>
                    <w:rFonts w:ascii="Times New Roman" w:hAnsi="Times New Roman"/>
                    <w:sz w:val="24"/>
                    <w:szCs w:val="24"/>
                  </w:rPr>
                  <w:t>Krasnyi</w:t>
                </w:r>
                <w:proofErr w:type="spellEnd"/>
                <w:r w:rsidRPr="00B441B5">
                  <w:rPr>
                    <w:rFonts w:ascii="Times New Roman" w:hAnsi="Times New Roman"/>
                    <w:sz w:val="24"/>
                    <w:szCs w:val="24"/>
                  </w:rPr>
                  <w:t xml:space="preserve"> </w:t>
                </w:r>
                <w:proofErr w:type="spellStart"/>
                <w:r w:rsidRPr="00B441B5">
                  <w:rPr>
                    <w:rFonts w:ascii="Times New Roman" w:hAnsi="Times New Roman"/>
                    <w:sz w:val="24"/>
                    <w:szCs w:val="24"/>
                  </w:rPr>
                  <w:t>Gvozdil’shchik</w:t>
                </w:r>
                <w:proofErr w:type="spellEnd"/>
                <w:r w:rsidRPr="00B441B5">
                  <w:rPr>
                    <w:rFonts w:ascii="Times New Roman" w:hAnsi="Times New Roman"/>
                    <w:sz w:val="24"/>
                    <w:szCs w:val="24"/>
                  </w:rPr>
                  <w:t xml:space="preserve"> [“The Red </w:t>
                </w:r>
                <w:proofErr w:type="spellStart"/>
                <w:r w:rsidRPr="00B441B5">
                  <w:rPr>
                    <w:rFonts w:ascii="Times New Roman" w:hAnsi="Times New Roman"/>
                    <w:sz w:val="24"/>
                    <w:szCs w:val="24"/>
                  </w:rPr>
                  <w:t>Nailer</w:t>
                </w:r>
                <w:proofErr w:type="spellEnd"/>
                <w:r w:rsidRPr="00B441B5">
                  <w:rPr>
                    <w:rFonts w:ascii="Times New Roman" w:hAnsi="Times New Roman"/>
                    <w:sz w:val="24"/>
                    <w:szCs w:val="24"/>
                  </w:rPr>
                  <w:t>”] factory (1930-31, Leningrad).</w:t>
                </w:r>
              </w:p>
              <w:p w:rsidR="006F6466" w:rsidRPr="00B441B5" w:rsidRDefault="006F6466" w:rsidP="006F6466">
                <w:pPr>
                  <w:rPr>
                    <w:rFonts w:ascii="Times New Roman" w:hAnsi="Times New Roman"/>
                    <w:sz w:val="24"/>
                    <w:szCs w:val="24"/>
                  </w:rPr>
                </w:pPr>
                <w:r w:rsidRPr="00B441B5">
                  <w:rPr>
                    <w:rFonts w:ascii="Times New Roman" w:hAnsi="Times New Roman"/>
                    <w:sz w:val="24"/>
                    <w:szCs w:val="24"/>
                  </w:rPr>
                  <w:t xml:space="preserve">Rope-making and steel-wire workshops, </w:t>
                </w:r>
                <w:proofErr w:type="spellStart"/>
                <w:r w:rsidRPr="00B441B5">
                  <w:rPr>
                    <w:rFonts w:ascii="Times New Roman" w:hAnsi="Times New Roman"/>
                    <w:sz w:val="24"/>
                    <w:szCs w:val="24"/>
                  </w:rPr>
                  <w:t>Krasnyi</w:t>
                </w:r>
                <w:proofErr w:type="spellEnd"/>
                <w:r w:rsidRPr="00B441B5">
                  <w:rPr>
                    <w:rFonts w:ascii="Times New Roman" w:hAnsi="Times New Roman"/>
                    <w:sz w:val="24"/>
                    <w:szCs w:val="24"/>
                  </w:rPr>
                  <w:t xml:space="preserve"> </w:t>
                </w:r>
                <w:proofErr w:type="spellStart"/>
                <w:r w:rsidRPr="00B441B5">
                  <w:rPr>
                    <w:rFonts w:ascii="Times New Roman" w:hAnsi="Times New Roman"/>
                    <w:sz w:val="24"/>
                    <w:szCs w:val="24"/>
                  </w:rPr>
                  <w:t>Gvozdil’shchik</w:t>
                </w:r>
                <w:proofErr w:type="spellEnd"/>
                <w:r w:rsidRPr="00B441B5">
                  <w:rPr>
                    <w:rFonts w:ascii="Times New Roman" w:hAnsi="Times New Roman"/>
                    <w:sz w:val="24"/>
                    <w:szCs w:val="24"/>
                  </w:rPr>
                  <w:t xml:space="preserve"> factory, (1930-31, Leningrad).</w:t>
                </w:r>
              </w:p>
              <w:p w:rsidR="006F6466" w:rsidRPr="00B441B5" w:rsidRDefault="006F6466" w:rsidP="006F6466">
                <w:pPr>
                  <w:rPr>
                    <w:rFonts w:ascii="Times New Roman" w:hAnsi="Times New Roman"/>
                    <w:sz w:val="24"/>
                    <w:szCs w:val="24"/>
                  </w:rPr>
                </w:pPr>
                <w:r w:rsidRPr="00B441B5">
                  <w:rPr>
                    <w:rFonts w:ascii="Times New Roman" w:hAnsi="Times New Roman"/>
                    <w:sz w:val="24"/>
                    <w:szCs w:val="24"/>
                  </w:rPr>
                  <w:t>Neva chemical factory (1930-34, Leningrad).</w:t>
                </w:r>
              </w:p>
              <w:p w:rsidR="006F6466" w:rsidRPr="00B441B5" w:rsidRDefault="006F6466" w:rsidP="006F6466">
                <w:pPr>
                  <w:rPr>
                    <w:rFonts w:ascii="Times New Roman" w:hAnsi="Times New Roman"/>
                    <w:b/>
                    <w:sz w:val="24"/>
                    <w:szCs w:val="24"/>
                  </w:rPr>
                </w:pPr>
                <w:r w:rsidRPr="00B441B5">
                  <w:rPr>
                    <w:rFonts w:ascii="Times New Roman" w:hAnsi="Times New Roman"/>
                    <w:sz w:val="24"/>
                    <w:szCs w:val="24"/>
                  </w:rPr>
                  <w:t xml:space="preserve">Perm’ </w:t>
                </w:r>
                <w:proofErr w:type="spellStart"/>
                <w:r w:rsidRPr="00B441B5">
                  <w:rPr>
                    <w:rFonts w:ascii="Times New Roman" w:hAnsi="Times New Roman"/>
                    <w:sz w:val="24"/>
                    <w:szCs w:val="24"/>
                  </w:rPr>
                  <w:t>bichromate</w:t>
                </w:r>
                <w:proofErr w:type="spellEnd"/>
                <w:r w:rsidRPr="00B441B5">
                  <w:rPr>
                    <w:rFonts w:ascii="Times New Roman" w:hAnsi="Times New Roman"/>
                    <w:sz w:val="24"/>
                    <w:szCs w:val="24"/>
                  </w:rPr>
                  <w:t xml:space="preserve"> factory (1934, Perm’).</w:t>
                </w:r>
              </w:p>
              <w:p w:rsidR="006F6466" w:rsidRPr="00B441B5" w:rsidRDefault="006F6466" w:rsidP="006F6466">
                <w:pPr>
                  <w:rPr>
                    <w:rFonts w:ascii="Times New Roman" w:hAnsi="Times New Roman"/>
                    <w:b/>
                    <w:sz w:val="24"/>
                    <w:szCs w:val="24"/>
                  </w:rPr>
                </w:pPr>
              </w:p>
              <w:p w:rsidR="006F6466" w:rsidRPr="00B441B5" w:rsidRDefault="006F6466" w:rsidP="006F6466">
                <w:pPr>
                  <w:rPr>
                    <w:rFonts w:ascii="Times New Roman" w:hAnsi="Times New Roman"/>
                    <w:sz w:val="24"/>
                    <w:szCs w:val="24"/>
                  </w:rPr>
                </w:pPr>
              </w:p>
              <w:p w:rsidR="003F0D73" w:rsidRDefault="003F0D73" w:rsidP="00C27FAB"/>
            </w:tc>
          </w:sdtContent>
        </w:sdt>
      </w:tr>
      <w:tr w:rsidR="003235A7" w:rsidTr="003235A7">
        <w:tc>
          <w:tcPr>
            <w:tcW w:w="9016" w:type="dxa"/>
          </w:tcPr>
          <w:p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54BF590301A0934FB81E040A39243476"/>
              </w:placeholder>
            </w:sdtPr>
            <w:sdtContent>
              <w:p w:rsidR="006F6466" w:rsidRDefault="006F6466" w:rsidP="006F6466">
                <w:sdt>
                  <w:sdtPr>
                    <w:id w:val="148557428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rFonts w:ascii="Times New Roman" w:hAnsi="Times New Roman"/>
                        <w:sz w:val="24"/>
                        <w:szCs w:val="24"/>
                        <w:lang w:val="en-US"/>
                      </w:rPr>
                      <w:instrText xml:space="preserve">CITATION Coo \l 1033 </w:instrText>
                    </w:r>
                    <w:r>
                      <w:fldChar w:fldCharType="separate"/>
                    </w:r>
                    <w:r>
                      <w:rPr>
                        <w:rFonts w:ascii="Times New Roman" w:hAnsi="Times New Roman"/>
                        <w:noProof/>
                        <w:sz w:val="24"/>
                        <w:szCs w:val="24"/>
                        <w:lang w:val="en-US"/>
                      </w:rPr>
                      <w:t xml:space="preserve"> </w:t>
                    </w:r>
                    <w:r w:rsidRPr="006F6466">
                      <w:rPr>
                        <w:rFonts w:ascii="Times New Roman" w:hAnsi="Times New Roman"/>
                        <w:noProof/>
                        <w:sz w:val="24"/>
                        <w:szCs w:val="24"/>
                        <w:lang w:val="en-US"/>
                      </w:rPr>
                      <w:t>(Cooke)</w:t>
                    </w:r>
                    <w:r>
                      <w:fldChar w:fldCharType="end"/>
                    </w:r>
                  </w:sdtContent>
                </w:sdt>
              </w:p>
              <w:p w:rsidR="006F6466" w:rsidRPr="00B441B5" w:rsidRDefault="006F6466" w:rsidP="006F6466">
                <w:pPr>
                  <w:rPr>
                    <w:rFonts w:ascii="Times New Roman" w:hAnsi="Times New Roman"/>
                    <w:sz w:val="24"/>
                    <w:szCs w:val="24"/>
                  </w:rPr>
                </w:pPr>
                <w:sdt>
                  <w:sdtPr>
                    <w:rPr>
                      <w:rFonts w:ascii="Times New Roman" w:hAnsi="Times New Roman"/>
                      <w:sz w:val="24"/>
                      <w:szCs w:val="24"/>
                    </w:rPr>
                    <w:id w:val="-1339310565"/>
                    <w:citation/>
                  </w:sdtPr>
                  <w:sdtContent>
                    <w:r>
                      <w:rPr>
                        <w:rFonts w:ascii="Times New Roman" w:hAnsi="Times New Roman"/>
                        <w:sz w:val="24"/>
                        <w:szCs w:val="24"/>
                      </w:rPr>
                      <w:fldChar w:fldCharType="begin"/>
                    </w:r>
                    <w:r>
                      <w:rPr>
                        <w:rFonts w:ascii="Times New Roman" w:hAnsi="Times New Roman"/>
                        <w:sz w:val="24"/>
                        <w:szCs w:val="24"/>
                        <w:lang w:val="en-US"/>
                      </w:rPr>
                      <w:instrText xml:space="preserve"> CITATION Olm95 \l 1033 </w:instrText>
                    </w:r>
                    <w:r>
                      <w:rPr>
                        <w:rFonts w:ascii="Times New Roman" w:hAnsi="Times New Roman"/>
                        <w:sz w:val="24"/>
                        <w:szCs w:val="24"/>
                      </w:rPr>
                      <w:fldChar w:fldCharType="separate"/>
                    </w:r>
                    <w:r w:rsidRPr="006F6466">
                      <w:rPr>
                        <w:rFonts w:ascii="Times New Roman" w:hAnsi="Times New Roman"/>
                        <w:noProof/>
                        <w:sz w:val="24"/>
                        <w:szCs w:val="24"/>
                        <w:lang w:val="en-US"/>
                      </w:rPr>
                      <w:t>(Olmo)</w:t>
                    </w:r>
                    <w:r>
                      <w:rPr>
                        <w:rFonts w:ascii="Times New Roman" w:hAnsi="Times New Roman"/>
                        <w:sz w:val="24"/>
                        <w:szCs w:val="24"/>
                      </w:rPr>
                      <w:fldChar w:fldCharType="end"/>
                    </w:r>
                  </w:sdtContent>
                </w:sdt>
              </w:p>
              <w:p w:rsidR="003235A7" w:rsidRDefault="006F6466" w:rsidP="00FB11DE">
                <w:sdt>
                  <w:sdtPr>
                    <w:id w:val="1804739363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rFonts w:ascii="Times New Roman" w:hAnsi="Times New Roman"/>
                        <w:sz w:val="24"/>
                        <w:szCs w:val="24"/>
                        <w:lang w:val="en-US"/>
                      </w:rPr>
                      <w:instrText xml:space="preserve"> CITATION Che11 \l 1033 </w:instrText>
                    </w:r>
                    <w:r>
                      <w:fldChar w:fldCharType="separate"/>
                    </w:r>
                    <w:r w:rsidRPr="006F6466">
                      <w:rPr>
                        <w:rFonts w:ascii="Times New Roman" w:hAnsi="Times New Roman"/>
                        <w:noProof/>
                        <w:sz w:val="24"/>
                        <w:szCs w:val="24"/>
                        <w:lang w:val="en-US"/>
                      </w:rPr>
                      <w:t>(Chernikhov)</w:t>
                    </w:r>
                    <w:r>
                      <w:fldChar w:fldCharType="end"/>
                    </w:r>
                  </w:sdtContent>
                </w:sdt>
              </w:p>
            </w:sdtContent>
          </w:sdt>
        </w:tc>
      </w:tr>
    </w:tbl>
    <w:p w:rsidR="00C27FAB" w:rsidRPr="00F36937" w:rsidRDefault="00C27FAB" w:rsidP="00B33145"/>
    <w:sectPr w:rsidR="00C27FAB" w:rsidRPr="00F36937">
      <w:head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6466" w:rsidRDefault="006F6466" w:rsidP="007A0D55">
      <w:pPr>
        <w:spacing w:after="0" w:line="240" w:lineRule="auto"/>
      </w:pPr>
      <w:r>
        <w:separator/>
      </w:r>
    </w:p>
  </w:endnote>
  <w:endnote w:type="continuationSeparator" w:id="0">
    <w:p w:rsidR="006F6466" w:rsidRDefault="006F6466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6466" w:rsidRDefault="006F6466" w:rsidP="007A0D55">
      <w:pPr>
        <w:spacing w:after="0" w:line="240" w:lineRule="auto"/>
      </w:pPr>
      <w:r>
        <w:separator/>
      </w:r>
    </w:p>
  </w:footnote>
  <w:footnote w:type="continuationSeparator" w:id="0">
    <w:p w:rsidR="006F6466" w:rsidRDefault="006F6466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6466" w:rsidRDefault="006F6466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:rsidR="006F6466" w:rsidRDefault="006F6466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6466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6F6466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6F6466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6466"/>
    <w:rPr>
      <w:rFonts w:ascii="Lucida Grande" w:hAnsi="Lucida Grande" w:cs="Lucida Grande"/>
      <w:sz w:val="18"/>
      <w:szCs w:val="18"/>
    </w:rPr>
  </w:style>
  <w:style w:type="character" w:styleId="Hyperlink">
    <w:name w:val="Hyperlink"/>
    <w:uiPriority w:val="99"/>
    <w:unhideWhenUsed/>
    <w:rsid w:val="006F646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6F6466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6466"/>
    <w:rPr>
      <w:rFonts w:ascii="Lucida Grande" w:hAnsi="Lucida Grande" w:cs="Lucida Grande"/>
      <w:sz w:val="18"/>
      <w:szCs w:val="18"/>
    </w:rPr>
  </w:style>
  <w:style w:type="character" w:styleId="Hyperlink">
    <w:name w:val="Hyperlink"/>
    <w:uiPriority w:val="99"/>
    <w:unhideWhenUsed/>
    <w:rsid w:val="006F646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icif.ru/cyc/oca/pages/OCA-116fond.htm" TargetMode="External"/><Relationship Id="rId12" Type="http://schemas.openxmlformats.org/officeDocument/2006/relationships/hyperlink" Target="http://www.icif.ru/cyc/101/pages/32.htm" TargetMode="External"/><Relationship Id="rId13" Type="http://schemas.openxmlformats.org/officeDocument/2006/relationships/hyperlink" Target="http://www.icif.ru/cyc/dvor/pages/dv-017.htm" TargetMode="External"/><Relationship Id="rId14" Type="http://schemas.openxmlformats.org/officeDocument/2006/relationships/header" Target="header1.xml"/><Relationship Id="rId15" Type="http://schemas.openxmlformats.org/officeDocument/2006/relationships/fontTable" Target="fontTable.xml"/><Relationship Id="rId16" Type="http://schemas.openxmlformats.org/officeDocument/2006/relationships/glossaryDocument" Target="glossary/document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www.icif.ru/about.htm" TargetMode="External"/><Relationship Id="rId10" Type="http://schemas.openxmlformats.org/officeDocument/2006/relationships/hyperlink" Target="http://www.icif.ru/cyc/aristo/pages/aristo-fond-73.ht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AdrianParadis:Desktop:RRoutledge%20Encyclopedia%20of%20Modernism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A341E857BF4B347973BD97A8A73F3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AF3236-D88A-294D-9E78-FD555C571D14}"/>
      </w:docPartPr>
      <w:docPartBody>
        <w:p w:rsidR="00000000" w:rsidRDefault="004E117A">
          <w:pPr>
            <w:pStyle w:val="DA341E857BF4B347973BD97A8A73F335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048DB53A398B464D86149B0973B7C2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C263F0-7880-9C4F-9691-4C3959E8656C}"/>
      </w:docPartPr>
      <w:docPartBody>
        <w:p w:rsidR="00000000" w:rsidRDefault="004E117A">
          <w:pPr>
            <w:pStyle w:val="048DB53A398B464D86149B0973B7C24F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25605F71F8701746B7A7CDABCC147E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94544C-9905-224F-A78C-0CAEE348DA7F}"/>
      </w:docPartPr>
      <w:docPartBody>
        <w:p w:rsidR="00000000" w:rsidRDefault="004E117A">
          <w:pPr>
            <w:pStyle w:val="25605F71F8701746B7A7CDABCC147E5F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96BCCA1F07F4F246B15CD555CD22FA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4E15C-4EB0-5B4C-A993-9FA391393AAA}"/>
      </w:docPartPr>
      <w:docPartBody>
        <w:p w:rsidR="00000000" w:rsidRDefault="004E117A">
          <w:pPr>
            <w:pStyle w:val="96BCCA1F07F4F246B15CD555CD22FA41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0B273D1E35EBE5419392B8D7995782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EBC85E-3A04-3846-B195-F6B9B9AE6AF0}"/>
      </w:docPartPr>
      <w:docPartBody>
        <w:p w:rsidR="00000000" w:rsidRDefault="004E117A">
          <w:pPr>
            <w:pStyle w:val="0B273D1E35EBE5419392B8D799578216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BF5765C7711802448D40B5212BB17D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8999C5-E531-AE4E-A07D-94F59483087B}"/>
      </w:docPartPr>
      <w:docPartBody>
        <w:p w:rsidR="00000000" w:rsidRDefault="004E117A">
          <w:pPr>
            <w:pStyle w:val="BF5765C7711802448D40B5212BB17DC8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4E72BC8F5909FE489D0D62739E093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27146E-E88D-6041-98A7-BC5F0C73F817}"/>
      </w:docPartPr>
      <w:docPartBody>
        <w:p w:rsidR="00000000" w:rsidRDefault="004E117A">
          <w:pPr>
            <w:pStyle w:val="4E72BC8F5909FE489D0D62739E093D81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F3C86EE332AAC64580CD0088C5D8F7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2CA00E-E287-644F-887E-BA33DAB26E6E}"/>
      </w:docPartPr>
      <w:docPartBody>
        <w:p w:rsidR="00000000" w:rsidRDefault="004E117A">
          <w:pPr>
            <w:pStyle w:val="F3C86EE332AAC64580CD0088C5D8F7B4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10FCB984CCFB464398EAF8268F8F38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D47C1-377F-3E49-B2DD-59625FAB878E}"/>
      </w:docPartPr>
      <w:docPartBody>
        <w:p w:rsidR="00000000" w:rsidRDefault="004E117A">
          <w:pPr>
            <w:pStyle w:val="10FCB984CCFB464398EAF8268F8F388A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8F3163A6BB00114EA136C95C3BF0E6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B75379-D73C-4645-B45A-B3737AE6615B}"/>
      </w:docPartPr>
      <w:docPartBody>
        <w:p w:rsidR="00000000" w:rsidRDefault="004E117A">
          <w:pPr>
            <w:pStyle w:val="8F3163A6BB00114EA136C95C3BF0E653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54BF590301A0934FB81E040A392434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1FEE64-0544-D243-B222-184240EE9E02}"/>
      </w:docPartPr>
      <w:docPartBody>
        <w:p w:rsidR="00000000" w:rsidRDefault="004E117A">
          <w:pPr>
            <w:pStyle w:val="54BF590301A0934FB81E040A39243476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DA341E857BF4B347973BD97A8A73F335">
    <w:name w:val="DA341E857BF4B347973BD97A8A73F335"/>
  </w:style>
  <w:style w:type="paragraph" w:customStyle="1" w:styleId="048DB53A398B464D86149B0973B7C24F">
    <w:name w:val="048DB53A398B464D86149B0973B7C24F"/>
  </w:style>
  <w:style w:type="paragraph" w:customStyle="1" w:styleId="25605F71F8701746B7A7CDABCC147E5F">
    <w:name w:val="25605F71F8701746B7A7CDABCC147E5F"/>
  </w:style>
  <w:style w:type="paragraph" w:customStyle="1" w:styleId="96BCCA1F07F4F246B15CD555CD22FA41">
    <w:name w:val="96BCCA1F07F4F246B15CD555CD22FA41"/>
  </w:style>
  <w:style w:type="paragraph" w:customStyle="1" w:styleId="0B273D1E35EBE5419392B8D799578216">
    <w:name w:val="0B273D1E35EBE5419392B8D799578216"/>
  </w:style>
  <w:style w:type="paragraph" w:customStyle="1" w:styleId="BF5765C7711802448D40B5212BB17DC8">
    <w:name w:val="BF5765C7711802448D40B5212BB17DC8"/>
  </w:style>
  <w:style w:type="paragraph" w:customStyle="1" w:styleId="4E72BC8F5909FE489D0D62739E093D81">
    <w:name w:val="4E72BC8F5909FE489D0D62739E093D81"/>
  </w:style>
  <w:style w:type="paragraph" w:customStyle="1" w:styleId="F3C86EE332AAC64580CD0088C5D8F7B4">
    <w:name w:val="F3C86EE332AAC64580CD0088C5D8F7B4"/>
  </w:style>
  <w:style w:type="paragraph" w:customStyle="1" w:styleId="10FCB984CCFB464398EAF8268F8F388A">
    <w:name w:val="10FCB984CCFB464398EAF8268F8F388A"/>
  </w:style>
  <w:style w:type="paragraph" w:customStyle="1" w:styleId="8F3163A6BB00114EA136C95C3BF0E653">
    <w:name w:val="8F3163A6BB00114EA136C95C3BF0E653"/>
  </w:style>
  <w:style w:type="paragraph" w:customStyle="1" w:styleId="54BF590301A0934FB81E040A39243476">
    <w:name w:val="54BF590301A0934FB81E040A39243476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DA341E857BF4B347973BD97A8A73F335">
    <w:name w:val="DA341E857BF4B347973BD97A8A73F335"/>
  </w:style>
  <w:style w:type="paragraph" w:customStyle="1" w:styleId="048DB53A398B464D86149B0973B7C24F">
    <w:name w:val="048DB53A398B464D86149B0973B7C24F"/>
  </w:style>
  <w:style w:type="paragraph" w:customStyle="1" w:styleId="25605F71F8701746B7A7CDABCC147E5F">
    <w:name w:val="25605F71F8701746B7A7CDABCC147E5F"/>
  </w:style>
  <w:style w:type="paragraph" w:customStyle="1" w:styleId="96BCCA1F07F4F246B15CD555CD22FA41">
    <w:name w:val="96BCCA1F07F4F246B15CD555CD22FA41"/>
  </w:style>
  <w:style w:type="paragraph" w:customStyle="1" w:styleId="0B273D1E35EBE5419392B8D799578216">
    <w:name w:val="0B273D1E35EBE5419392B8D799578216"/>
  </w:style>
  <w:style w:type="paragraph" w:customStyle="1" w:styleId="BF5765C7711802448D40B5212BB17DC8">
    <w:name w:val="BF5765C7711802448D40B5212BB17DC8"/>
  </w:style>
  <w:style w:type="paragraph" w:customStyle="1" w:styleId="4E72BC8F5909FE489D0D62739E093D81">
    <w:name w:val="4E72BC8F5909FE489D0D62739E093D81"/>
  </w:style>
  <w:style w:type="paragraph" w:customStyle="1" w:styleId="F3C86EE332AAC64580CD0088C5D8F7B4">
    <w:name w:val="F3C86EE332AAC64580CD0088C5D8F7B4"/>
  </w:style>
  <w:style w:type="paragraph" w:customStyle="1" w:styleId="10FCB984CCFB464398EAF8268F8F388A">
    <w:name w:val="10FCB984CCFB464398EAF8268F8F388A"/>
  </w:style>
  <w:style w:type="paragraph" w:customStyle="1" w:styleId="8F3163A6BB00114EA136C95C3BF0E653">
    <w:name w:val="8F3163A6BB00114EA136C95C3BF0E653"/>
  </w:style>
  <w:style w:type="paragraph" w:customStyle="1" w:styleId="54BF590301A0934FB81E040A39243476">
    <w:name w:val="54BF590301A0934FB81E040A3924347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Olm95</b:Tag>
    <b:SourceType>Book</b:SourceType>
    <b:Guid>{3C7C7D76-A98B-FE47-8820-33F527C4574C}</b:Guid>
    <b:Author>
      <b:Author>
        <b:NameList>
          <b:Person>
            <b:Last>Olmo</b:Last>
            <b:First>C.</b:First>
            <b:Middle>and de Magistris, A</b:Middle>
          </b:Person>
        </b:NameList>
      </b:Author>
    </b:Author>
    <b:Title>Jakov Černihov: documenti e riproduzioni dall'archivio di Aleksej e Dimitri Černihov</b:Title>
    <b:Publisher>Umberto Allemandi</b:Publisher>
    <b:City>Torino</b:City>
    <b:Year>1995</b:Year>
    <b:RefOrder>2</b:RefOrder>
  </b:Source>
  <b:Source>
    <b:Tag>Coo</b:Tag>
    <b:SourceType>JournalArticle</b:SourceType>
    <b:Guid>{D204F2E3-9889-9C41-9B9A-279B8A67BE66}</b:Guid>
    <b:Author>
      <b:Author>
        <b:NameList>
          <b:Person>
            <b:Last>Cooke</b:Last>
            <b:First>C.</b:First>
          </b:Person>
        </b:NameList>
      </b:Author>
    </b:Author>
    <b:Title>Fantasy and Construction - Iakov Chernikhov</b:Title>
    <b:City>London</b:City>
    <b:Volume>59</b:Volume>
    <b:JournalName>Architectural Design</b:JournalName>
    <b:Year>1989</b:Year>
    <b:Pages>7–8</b:Pages>
    <b:RefOrder>1</b:RefOrder>
  </b:Source>
  <b:Source>
    <b:Tag>Che11</b:Tag>
    <b:SourceType>Book</b:SourceType>
    <b:Guid>{281EB300-4113-AD49-AFF7-A19E182DB8DA}</b:Guid>
    <b:Author>
      <b:Author>
        <b:NameList>
          <b:Person>
            <b:Last>Chernikhov</b:Last>
            <b:First>I</b:First>
          </b:Person>
        </b:NameList>
      </b:Author>
    </b:Author>
    <b:Title>Moi tvorcheskii put'</b:Title>
    <b:City>Moscow</b:City>
    <b:Publisher>Russkii Avangard</b:Publisher>
    <b:Year>2011</b:Year>
    <b:RefOrder>3</b:RefOrder>
  </b:Source>
</b:Sources>
</file>

<file path=customXml/itemProps1.xml><?xml version="1.0" encoding="utf-8"?>
<ds:datastoreItem xmlns:ds="http://schemas.openxmlformats.org/officeDocument/2006/customXml" ds:itemID="{5BBC8641-805A-3440-91B2-90F4BA6A5A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4</TotalTime>
  <Pages>3</Pages>
  <Words>872</Words>
  <Characters>4973</Characters>
  <Application>Microsoft Macintosh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</dc:creator>
  <cp:keywords/>
  <dc:description/>
  <cp:lastModifiedBy>Adrian</cp:lastModifiedBy>
  <cp:revision>1</cp:revision>
  <dcterms:created xsi:type="dcterms:W3CDTF">2015-11-22T01:42:00Z</dcterms:created>
  <dcterms:modified xsi:type="dcterms:W3CDTF">2015-11-22T01:56:00Z</dcterms:modified>
</cp:coreProperties>
</file>