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D28FC" w14:textId="77777777" w:rsidTr="00922950">
        <w:tc>
          <w:tcPr>
            <w:tcW w:w="491" w:type="dxa"/>
            <w:vMerge w:val="restart"/>
            <w:shd w:val="clear" w:color="auto" w:fill="A6A6A6" w:themeFill="background1" w:themeFillShade="A6"/>
            <w:textDirection w:val="btLr"/>
          </w:tcPr>
          <w:p w14:paraId="6FCEB2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93A8EBEFCFB84B8EF6C6BD30457854"/>
            </w:placeholder>
            <w:showingPlcHdr/>
            <w:dropDownList>
              <w:listItem w:displayText="Dr." w:value="Dr."/>
              <w:listItem w:displayText="Prof." w:value="Prof."/>
            </w:dropDownList>
          </w:sdtPr>
          <w:sdtEndPr/>
          <w:sdtContent>
            <w:tc>
              <w:tcPr>
                <w:tcW w:w="1259" w:type="dxa"/>
              </w:tcPr>
              <w:p w14:paraId="679424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EB3EAA29E01141BD8AC4E9B7CF5A93"/>
            </w:placeholder>
            <w:text/>
          </w:sdtPr>
          <w:sdtEndPr/>
          <w:sdtContent>
            <w:tc>
              <w:tcPr>
                <w:tcW w:w="2073" w:type="dxa"/>
              </w:tcPr>
              <w:p w14:paraId="394D23F4" w14:textId="77777777" w:rsidR="00B574C9" w:rsidRDefault="006A5013" w:rsidP="006A5013">
                <w:r>
                  <w:t>Kathrin</w:t>
                </w:r>
              </w:p>
            </w:tc>
          </w:sdtContent>
        </w:sdt>
        <w:sdt>
          <w:sdtPr>
            <w:alias w:val="Middle name"/>
            <w:tag w:val="authorMiddleName"/>
            <w:id w:val="-2076034781"/>
            <w:placeholder>
              <w:docPart w:val="2DF1E85B2B6C414A89A92BAA3D3BEB59"/>
            </w:placeholder>
            <w:showingPlcHdr/>
            <w:text/>
          </w:sdtPr>
          <w:sdtEndPr/>
          <w:sdtContent>
            <w:tc>
              <w:tcPr>
                <w:tcW w:w="2551" w:type="dxa"/>
              </w:tcPr>
              <w:p w14:paraId="5F6912B8" w14:textId="77777777" w:rsidR="00B574C9" w:rsidRDefault="00B574C9" w:rsidP="00922950">
                <w:r>
                  <w:rPr>
                    <w:rStyle w:val="PlaceholderText"/>
                  </w:rPr>
                  <w:t>[Middle name]</w:t>
                </w:r>
              </w:p>
            </w:tc>
          </w:sdtContent>
        </w:sdt>
        <w:sdt>
          <w:sdtPr>
            <w:alias w:val="Last name"/>
            <w:tag w:val="authorLastName"/>
            <w:id w:val="-1088529830"/>
            <w:placeholder>
              <w:docPart w:val="683FD940A8FBBF408EF30576D7771FAC"/>
            </w:placeholder>
            <w:text/>
          </w:sdtPr>
          <w:sdtEndPr/>
          <w:sdtContent>
            <w:tc>
              <w:tcPr>
                <w:tcW w:w="2642" w:type="dxa"/>
              </w:tcPr>
              <w:p w14:paraId="5CFFF6D5" w14:textId="77777777" w:rsidR="00B574C9" w:rsidRDefault="006A5013" w:rsidP="006A5013">
                <w:r>
                  <w:t>Langenohl</w:t>
                </w:r>
              </w:p>
            </w:tc>
          </w:sdtContent>
        </w:sdt>
      </w:tr>
      <w:tr w:rsidR="00B574C9" w14:paraId="2C2ECB4F" w14:textId="77777777" w:rsidTr="001A6A06">
        <w:trPr>
          <w:trHeight w:val="986"/>
        </w:trPr>
        <w:tc>
          <w:tcPr>
            <w:tcW w:w="491" w:type="dxa"/>
            <w:vMerge/>
            <w:shd w:val="clear" w:color="auto" w:fill="A6A6A6" w:themeFill="background1" w:themeFillShade="A6"/>
          </w:tcPr>
          <w:p w14:paraId="280A430F" w14:textId="77777777" w:rsidR="00B574C9" w:rsidRPr="001A6A06" w:rsidRDefault="00B574C9" w:rsidP="00CF1542">
            <w:pPr>
              <w:jc w:val="center"/>
              <w:rPr>
                <w:b/>
                <w:color w:val="FFFFFF" w:themeColor="background1"/>
              </w:rPr>
            </w:pPr>
          </w:p>
        </w:tc>
        <w:sdt>
          <w:sdtPr>
            <w:alias w:val="Biography"/>
            <w:tag w:val="authorBiography"/>
            <w:id w:val="938807824"/>
            <w:placeholder>
              <w:docPart w:val="67B6806AF4E8EF4E825800DAB5E8693A"/>
            </w:placeholder>
            <w:showingPlcHdr/>
          </w:sdtPr>
          <w:sdtEndPr/>
          <w:sdtContent>
            <w:tc>
              <w:tcPr>
                <w:tcW w:w="8525" w:type="dxa"/>
                <w:gridSpan w:val="4"/>
              </w:tcPr>
              <w:p w14:paraId="2CBB656D" w14:textId="77777777" w:rsidR="00B574C9" w:rsidRDefault="00B574C9" w:rsidP="00922950">
                <w:r>
                  <w:rPr>
                    <w:rStyle w:val="PlaceholderText"/>
                  </w:rPr>
                  <w:t>[Enter your biography]</w:t>
                </w:r>
              </w:p>
            </w:tc>
          </w:sdtContent>
        </w:sdt>
      </w:tr>
      <w:tr w:rsidR="00B574C9" w14:paraId="6CAEC49B" w14:textId="77777777" w:rsidTr="001A6A06">
        <w:trPr>
          <w:trHeight w:val="986"/>
        </w:trPr>
        <w:tc>
          <w:tcPr>
            <w:tcW w:w="491" w:type="dxa"/>
            <w:vMerge/>
            <w:shd w:val="clear" w:color="auto" w:fill="A6A6A6" w:themeFill="background1" w:themeFillShade="A6"/>
          </w:tcPr>
          <w:p w14:paraId="1A3A5ED5" w14:textId="77777777" w:rsidR="00B574C9" w:rsidRPr="001A6A06" w:rsidRDefault="00B574C9" w:rsidP="00CF1542">
            <w:pPr>
              <w:jc w:val="center"/>
              <w:rPr>
                <w:b/>
                <w:color w:val="FFFFFF" w:themeColor="background1"/>
              </w:rPr>
            </w:pPr>
          </w:p>
        </w:tc>
        <w:sdt>
          <w:sdtPr>
            <w:alias w:val="Affiliation"/>
            <w:tag w:val="affiliation"/>
            <w:id w:val="2012937915"/>
            <w:placeholder>
              <w:docPart w:val="5A752EE33BC5A24B83EFB120437ABDA8"/>
            </w:placeholder>
            <w:showingPlcHdr/>
            <w:text/>
          </w:sdtPr>
          <w:sdtEndPr/>
          <w:sdtContent>
            <w:tc>
              <w:tcPr>
                <w:tcW w:w="8525" w:type="dxa"/>
                <w:gridSpan w:val="4"/>
              </w:tcPr>
              <w:p w14:paraId="4C54CFA5" w14:textId="77777777" w:rsidR="00B574C9" w:rsidRDefault="00B574C9" w:rsidP="00B574C9">
                <w:r>
                  <w:rPr>
                    <w:rStyle w:val="PlaceholderText"/>
                  </w:rPr>
                  <w:t>[Enter the institution with which you are affiliated]</w:t>
                </w:r>
              </w:p>
            </w:tc>
          </w:sdtContent>
        </w:sdt>
      </w:tr>
    </w:tbl>
    <w:p w14:paraId="07B95C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819277F" w14:textId="77777777" w:rsidTr="00244BB0">
        <w:tc>
          <w:tcPr>
            <w:tcW w:w="9016" w:type="dxa"/>
            <w:shd w:val="clear" w:color="auto" w:fill="A6A6A6" w:themeFill="background1" w:themeFillShade="A6"/>
            <w:tcMar>
              <w:top w:w="113" w:type="dxa"/>
              <w:bottom w:w="113" w:type="dxa"/>
            </w:tcMar>
          </w:tcPr>
          <w:p w14:paraId="6D0E49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CB9815" w14:textId="77777777" w:rsidTr="003F0D73">
        <w:sdt>
          <w:sdtPr>
            <w:rPr>
              <w:b/>
            </w:rPr>
            <w:alias w:val="Article headword"/>
            <w:tag w:val="articleHeadword"/>
            <w:id w:val="-361440020"/>
            <w:placeholder>
              <w:docPart w:val="700F009B6EF4794396DE932032D520A5"/>
            </w:placeholder>
            <w:text/>
          </w:sdtPr>
          <w:sdtEndPr/>
          <w:sdtContent>
            <w:tc>
              <w:tcPr>
                <w:tcW w:w="9016" w:type="dxa"/>
                <w:tcMar>
                  <w:top w:w="113" w:type="dxa"/>
                  <w:bottom w:w="113" w:type="dxa"/>
                </w:tcMar>
              </w:tcPr>
              <w:p w14:paraId="580D142B" w14:textId="57FECDC4" w:rsidR="003F0D73" w:rsidRPr="00FB589A" w:rsidRDefault="006A5013" w:rsidP="003F0D73">
                <w:pPr>
                  <w:rPr>
                    <w:b/>
                  </w:rPr>
                </w:pPr>
                <w:r w:rsidRPr="00D67368">
                  <w:rPr>
                    <w:b/>
                  </w:rPr>
                  <w:t>Sovogi, Kolouma</w:t>
                </w:r>
                <w:r w:rsidR="00C606DC">
                  <w:rPr>
                    <w:b/>
                  </w:rPr>
                  <w:t xml:space="preserve"> (1965-)</w:t>
                </w:r>
              </w:p>
            </w:tc>
          </w:sdtContent>
        </w:sdt>
      </w:tr>
      <w:tr w:rsidR="00464699" w14:paraId="673DDFF2" w14:textId="77777777" w:rsidTr="00F846CA">
        <w:sdt>
          <w:sdtPr>
            <w:alias w:val="Variant headwords"/>
            <w:tag w:val="variantHeadwords"/>
            <w:id w:val="173464402"/>
            <w:placeholder>
              <w:docPart w:val="39C173CC58C5EC498F6FD0075EF75BFF"/>
            </w:placeholder>
            <w:showingPlcHdr/>
          </w:sdtPr>
          <w:sdtEndPr/>
          <w:sdtContent>
            <w:tc>
              <w:tcPr>
                <w:tcW w:w="9016" w:type="dxa"/>
                <w:tcMar>
                  <w:top w:w="113" w:type="dxa"/>
                  <w:bottom w:w="113" w:type="dxa"/>
                </w:tcMar>
              </w:tcPr>
              <w:p w14:paraId="059604A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3DA777" w14:textId="77777777" w:rsidTr="003F0D73">
        <w:sdt>
          <w:sdtPr>
            <w:alias w:val="Abstract"/>
            <w:tag w:val="abstract"/>
            <w:id w:val="-635871867"/>
            <w:placeholder>
              <w:docPart w:val="8B6D5011533A354CB69CED5268CF0072"/>
            </w:placeholder>
          </w:sdtPr>
          <w:sdtEndPr/>
          <w:sdtContent>
            <w:tc>
              <w:tcPr>
                <w:tcW w:w="9016" w:type="dxa"/>
                <w:tcMar>
                  <w:top w:w="113" w:type="dxa"/>
                  <w:bottom w:w="113" w:type="dxa"/>
                </w:tcMar>
              </w:tcPr>
              <w:p w14:paraId="19EC846C" w14:textId="77777777" w:rsidR="00D35D54" w:rsidRDefault="00D35D54" w:rsidP="00D35D54">
                <w:r w:rsidRPr="006933E0">
                  <w:t>Kouloma Sovogni was</w:t>
                </w:r>
                <w:r>
                  <w:rPr>
                    <w:b/>
                  </w:rPr>
                  <w:t xml:space="preserve"> </w:t>
                </w:r>
                <w:r>
                  <w:t xml:space="preserve">born in </w:t>
                </w:r>
                <w:r w:rsidRPr="0061220A">
                  <w:t xml:space="preserve">1965 in </w:t>
                </w:r>
                <w:commentRangeStart w:id="0"/>
                <w:r w:rsidRPr="0061220A">
                  <w:t>Touwéleou</w:t>
                </w:r>
                <w:r>
                  <w:t>, Val de Guinée, Guinea-</w:t>
                </w:r>
                <w:r w:rsidRPr="0061220A">
                  <w:t>Conakry</w:t>
                </w:r>
                <w:commentRangeEnd w:id="0"/>
                <w:r>
                  <w:rPr>
                    <w:rStyle w:val="CommentReference"/>
                  </w:rPr>
                  <w:commentReference w:id="0"/>
                </w:r>
                <w:r>
                  <w:t xml:space="preserve">. She is known for her linear ornamental paintings </w:t>
                </w:r>
                <w:r w:rsidRPr="00D12507">
                  <w:t>dominated by</w:t>
                </w:r>
                <w:r>
                  <w:t xml:space="preserve"> curved lines and elongated coloured shapes, where the intertwining of defined and non-defined areas within alternating positive and negative forms resemble rhythmic</w:t>
                </w:r>
                <w:r w:rsidRPr="00321AC8">
                  <w:t xml:space="preserve"> </w:t>
                </w:r>
                <w:r>
                  <w:t>movements through space. Based on the tradition of body adornment of the Loma women called Podai, Sovogi transformed three-dimensional signs onto canvas,</w:t>
                </w:r>
                <w:r w:rsidRPr="002D5AFE">
                  <w:t xml:space="preserve"> </w:t>
                </w:r>
                <w:r>
                  <w:t xml:space="preserve">delicately transcending body size and shape. </w:t>
                </w:r>
              </w:p>
              <w:p w14:paraId="21A0E134" w14:textId="77777777" w:rsidR="00D35D54" w:rsidRDefault="00D35D54" w:rsidP="00D35D54"/>
              <w:p w14:paraId="4BC54039" w14:textId="4CB6928A" w:rsidR="00E85A05" w:rsidRDefault="00D35D54" w:rsidP="00AF4FB9">
                <w:r>
                  <w:t xml:space="preserve">In doing so, she exceeded the abstract canon </w:t>
                </w:r>
                <w:r w:rsidR="00AF4FB9">
                  <w:t>by</w:t>
                </w:r>
                <w:r>
                  <w:t xml:space="preserve"> adding new subjects in </w:t>
                </w:r>
                <w:r w:rsidR="00AF4FB9">
                  <w:t xml:space="preserve">a figurative style while </w:t>
                </w:r>
                <w:r>
                  <w:t>using a spectrum of colours.</w:t>
                </w:r>
                <w:r w:rsidRPr="001F5E59">
                  <w:t xml:space="preserve"> </w:t>
                </w:r>
                <w:r>
                  <w:t xml:space="preserve">Podai ornaments are part of the female ritual of initiation of Loma people, prohibited during the </w:t>
                </w:r>
                <w:r w:rsidR="00AF4FB9">
                  <w:t>government of Sekou Touré (1958-</w:t>
                </w:r>
                <w:r>
                  <w:t xml:space="preserve">1984) and therefore only executed and </w:t>
                </w:r>
                <w:r w:rsidR="00AF4FB9">
                  <w:t>distributed</w:t>
                </w:r>
                <w:r>
                  <w:t xml:space="preserve"> in secrecy. Kolouma Sovogi nevertheless learned the technique of body painting from older women</w:t>
                </w:r>
                <w:r w:rsidR="00AF4FB9">
                  <w:t xml:space="preserve"> artists</w:t>
                </w:r>
                <w:r>
                  <w:t xml:space="preserve"> and </w:t>
                </w:r>
                <w:r w:rsidR="00AF4FB9">
                  <w:t>practiced</w:t>
                </w:r>
                <w:r>
                  <w:t xml:space="preserve"> </w:t>
                </w:r>
                <w:r w:rsidR="00AF4FB9">
                  <w:t>throughout</w:t>
                </w:r>
                <w:r>
                  <w:t xml:space="preserve"> her childhood. Later, she practised her Podai skills in decorating female bodies for initiation and in executing murals, developing her individual handwriting as many podzianuti (female body painters) did. </w:t>
                </w:r>
              </w:p>
            </w:tc>
          </w:sdtContent>
        </w:sdt>
      </w:tr>
      <w:tr w:rsidR="003F0D73" w14:paraId="278CD22B" w14:textId="77777777" w:rsidTr="003F0D73">
        <w:sdt>
          <w:sdtPr>
            <w:alias w:val="Article text"/>
            <w:tag w:val="articleText"/>
            <w:id w:val="634067588"/>
            <w:placeholder>
              <w:docPart w:val="E8850A74B538504E9CBF594CC5AE5C08"/>
            </w:placeholder>
          </w:sdtPr>
          <w:sdtEndPr/>
          <w:sdtContent>
            <w:tc>
              <w:tcPr>
                <w:tcW w:w="9016" w:type="dxa"/>
                <w:tcMar>
                  <w:top w:w="113" w:type="dxa"/>
                  <w:bottom w:w="113" w:type="dxa"/>
                </w:tcMar>
              </w:tcPr>
              <w:p w14:paraId="1B07DC53" w14:textId="38E7C4FD" w:rsidR="00AF4FB9" w:rsidRDefault="00AF4FB9" w:rsidP="00AF4FB9">
                <w:r w:rsidRPr="006933E0">
                  <w:t>Kouloma Sovogni was</w:t>
                </w:r>
                <w:r>
                  <w:rPr>
                    <w:b/>
                  </w:rPr>
                  <w:t xml:space="preserve"> </w:t>
                </w:r>
                <w:r>
                  <w:t xml:space="preserve">born in </w:t>
                </w:r>
                <w:r w:rsidRPr="0061220A">
                  <w:t xml:space="preserve">1965 in </w:t>
                </w:r>
                <w:commentRangeStart w:id="1"/>
                <w:r w:rsidRPr="0061220A">
                  <w:t>Touwéleou</w:t>
                </w:r>
                <w:r>
                  <w:t>, Val de Guinée, Guinea-</w:t>
                </w:r>
                <w:r w:rsidRPr="0061220A">
                  <w:t>Conakry</w:t>
                </w:r>
                <w:commentRangeEnd w:id="1"/>
                <w:r>
                  <w:rPr>
                    <w:rStyle w:val="CommentReference"/>
                  </w:rPr>
                  <w:commentReference w:id="1"/>
                </w:r>
                <w:r>
                  <w:t xml:space="preserve">. She is known for her linear ornamental paintings </w:t>
                </w:r>
                <w:r w:rsidRPr="00D12507">
                  <w:t>dominated by</w:t>
                </w:r>
                <w:r>
                  <w:t xml:space="preserve"> curved lines and elongated coloured shapes, where the intertwining of defined and non-defined areas within alternating positive and negative forms resemble rhythmic</w:t>
                </w:r>
                <w:r w:rsidRPr="00321AC8">
                  <w:t xml:space="preserve"> </w:t>
                </w:r>
                <w:r>
                  <w:t>movements through space. Based on the tradition of body adornment of the Loma women called Podai, Sovogi transformed three-dimensional signs onto canvas,</w:t>
                </w:r>
                <w:r w:rsidRPr="002D5AFE">
                  <w:t xml:space="preserve"> </w:t>
                </w:r>
                <w:r>
                  <w:t xml:space="preserve">delicately transcending body size and shape. </w:t>
                </w:r>
              </w:p>
              <w:p w14:paraId="179C1613" w14:textId="77777777" w:rsidR="00AF4FB9" w:rsidRDefault="00AF4FB9" w:rsidP="00AF4FB9"/>
              <w:p w14:paraId="2150DF3F" w14:textId="1ED05208" w:rsidR="00AF4FB9" w:rsidRDefault="00AF4FB9" w:rsidP="00AF4FB9">
                <w:r>
                  <w:t>In doing so, she exceeded the abstract canon by adding new subjects in a figurative style while using a spectrum of colours.</w:t>
                </w:r>
                <w:r w:rsidRPr="001F5E59">
                  <w:t xml:space="preserve"> </w:t>
                </w:r>
                <w:r>
                  <w:t xml:space="preserve">Podai ornaments are part of the female ritual of initiation of Loma people, prohibited during the government of Sekou Touré (1958-1984) and therefore only executed and distributed in secrecy. Kolouma Sovogi nevertheless learned the technique of body painting from older women artists and practiced throughout her childhood. Later, she practised her Podai skills in decorating female bodies for initiation and in executing murals, developing her individual handwriting as many podzianuti (female body painters) did. </w:t>
                </w:r>
              </w:p>
              <w:p w14:paraId="2E7CEDB6" w14:textId="77777777" w:rsidR="00AF4FB9" w:rsidRPr="00151073" w:rsidRDefault="00AF4FB9" w:rsidP="00AF4FB9">
                <w:bookmarkStart w:id="2" w:name="_GoBack"/>
                <w:bookmarkEnd w:id="2"/>
              </w:p>
              <w:p w14:paraId="3CF30A3E" w14:textId="77777777" w:rsidR="006A5013" w:rsidRDefault="006A5013" w:rsidP="006A5013">
                <w:r>
                  <w:t xml:space="preserve">Known for her expert draughtsmanship, Kolouma Sovogni was one of the women in Segbémé who in 1987 was appointed by Karl Heinz Krieg, a German ethnologist and trader, to compile an inventory of Podai ornament and transfer the signs onto paper and canvas. Krieg was </w:t>
                </w:r>
                <w:r w:rsidRPr="00113ADC">
                  <w:t>enthusiastic</w:t>
                </w:r>
                <w:r>
                  <w:t xml:space="preserve"> about this female art form, provided for the materials and recorded the explanations especially given by the older female </w:t>
                </w:r>
                <w:r w:rsidRPr="007B532B">
                  <w:t xml:space="preserve">experts. Taking part in the documentation of the canon of Podai ornament in the first </w:t>
                </w:r>
                <w:r w:rsidRPr="007B532B">
                  <w:lastRenderedPageBreak/>
                  <w:t xml:space="preserve">year, Sovogi took the chance to extend the range of artistic subjects and colours and to individualize her style in the years </w:t>
                </w:r>
                <w:r w:rsidRPr="007B532B">
                  <w:rPr>
                    <w:rFonts w:cs="Info-Normal"/>
                  </w:rPr>
                  <w:t xml:space="preserve">1990, 1991 and 1996 when Krieg returned </w:t>
                </w:r>
                <w:r w:rsidRPr="007B532B">
                  <w:t>– always under the watchful eyes of the older women facing their critical comments. She was open for experiments whereas she still respected the Podai aesthetics which ask for accurate execution and for drawn lines which either meet each other or end up in in “heads”.</w:t>
                </w:r>
              </w:p>
              <w:p w14:paraId="52DCC862" w14:textId="77777777" w:rsidR="00113ADC" w:rsidRDefault="00113ADC" w:rsidP="006A5013"/>
              <w:p w14:paraId="7B004BF6" w14:textId="77777777" w:rsidR="00113ADC" w:rsidRDefault="00113ADC" w:rsidP="006A5013">
                <w:r>
                  <w:t>Image: Zawagi.jpg</w:t>
                </w:r>
              </w:p>
              <w:p w14:paraId="556F1FF1" w14:textId="77777777" w:rsidR="00113ADC" w:rsidRDefault="00113ADC" w:rsidP="00113ADC">
                <w:pPr>
                  <w:pStyle w:val="Caption"/>
                  <w:keepNext/>
                </w:pPr>
                <w:r>
                  <w:t xml:space="preserve">Figure </w:t>
                </w:r>
                <w:fldSimple w:instr=" SEQ Figure \* ARABIC ">
                  <w:r>
                    <w:rPr>
                      <w:noProof/>
                    </w:rPr>
                    <w:t>1</w:t>
                  </w:r>
                </w:fldSimple>
                <w:r>
                  <w:t xml:space="preserve"> Zawagi, 1996</w:t>
                </w:r>
              </w:p>
              <w:p w14:paraId="232938E5" w14:textId="77777777" w:rsidR="00113ADC" w:rsidRDefault="00113ADC" w:rsidP="00113ADC">
                <w:pPr>
                  <w:pStyle w:val="Caption"/>
                  <w:keepNext/>
                </w:pPr>
                <w:r>
                  <w:t>Acrylic paint, cardboard</w:t>
                </w:r>
              </w:p>
              <w:p w14:paraId="7F786295" w14:textId="77777777" w:rsidR="00113ADC" w:rsidRDefault="00113ADC" w:rsidP="00113ADC">
                <w:pPr>
                  <w:pStyle w:val="Caption"/>
                  <w:keepNext/>
                </w:pPr>
                <w:r>
                  <w:t>68 x 95 cm</w:t>
                </w:r>
              </w:p>
              <w:p w14:paraId="486AF393" w14:textId="77777777" w:rsidR="00113ADC" w:rsidRPr="007B532B" w:rsidRDefault="00113ADC" w:rsidP="00113ADC">
                <w:pPr>
                  <w:pStyle w:val="Caption"/>
                  <w:keepNext/>
                </w:pPr>
                <w:r>
                  <w:t>Works number: 35-1996/163</w:t>
                </w:r>
              </w:p>
              <w:p w14:paraId="4A0F3B93" w14:textId="77777777" w:rsidR="006A5013" w:rsidRDefault="006A5013" w:rsidP="006A5013">
                <w:r>
                  <w:t>Against the notion of fixed traditions in African societies, Podai body painting is another example of the art of ornament as a repetition with differences. As body adornment, executed in black colour obtained from the nut of the Podai tree mixed with ashes with a leaf vein as a brush, change is an intrinsic element of this art form. The ornaments eventually fade away and have to be renewed. Innovation is commonly appreciated and the individual handwriting of each artist is obvious in her way of painting – a circumstance which leads to continuous fruitful discussions about aesthetics between the guardians of tradition and the reformers.</w:t>
                </w:r>
                <w:r w:rsidRPr="00CF0B33">
                  <w:t xml:space="preserve"> </w:t>
                </w:r>
              </w:p>
              <w:p w14:paraId="456D42D4" w14:textId="77777777" w:rsidR="00113ADC" w:rsidRPr="001A7A32" w:rsidRDefault="00113ADC" w:rsidP="006A5013"/>
              <w:p w14:paraId="0BA9A359" w14:textId="77777777" w:rsidR="006A5013" w:rsidRDefault="006A5013" w:rsidP="006A5013">
                <w:r w:rsidRPr="00C813AC">
                  <w:t xml:space="preserve">Kolouma Sovogis paintings were presented </w:t>
                </w:r>
                <w:r>
                  <w:t xml:space="preserve">1995 </w:t>
                </w:r>
                <w:r w:rsidRPr="00C813AC">
                  <w:t xml:space="preserve">in </w:t>
                </w:r>
                <w:r w:rsidRPr="00A26BFA">
                  <w:rPr>
                    <w:i/>
                  </w:rPr>
                  <w:t>Hamburgisches Museum für Völkerkunde</w:t>
                </w:r>
                <w:r>
                  <w:rPr>
                    <w:i/>
                  </w:rPr>
                  <w:t>/Germany</w:t>
                </w:r>
                <w:r w:rsidRPr="00C813AC">
                  <w:t xml:space="preserve">, in 2000 at the </w:t>
                </w:r>
                <w:r w:rsidRPr="00A26BFA">
                  <w:rPr>
                    <w:i/>
                  </w:rPr>
                  <w:t>Biennale</w:t>
                </w:r>
                <w:r>
                  <w:rPr>
                    <w:i/>
                  </w:rPr>
                  <w:t xml:space="preserve"> d’art contemporain</w:t>
                </w:r>
                <w:r w:rsidRPr="00A26BFA">
                  <w:rPr>
                    <w:i/>
                  </w:rPr>
                  <w:t xml:space="preserve"> de Lyon</w:t>
                </w:r>
                <w:r>
                  <w:rPr>
                    <w:i/>
                  </w:rPr>
                  <w:t>/France</w:t>
                </w:r>
                <w:r w:rsidRPr="00C813AC">
                  <w:t xml:space="preserve"> and</w:t>
                </w:r>
                <w:r>
                  <w:t xml:space="preserve"> in 2003</w:t>
                </w:r>
                <w:r w:rsidRPr="00C813AC">
                  <w:t xml:space="preserve"> at </w:t>
                </w:r>
                <w:r>
                  <w:rPr>
                    <w:i/>
                  </w:rPr>
                  <w:t xml:space="preserve">museum </w:t>
                </w:r>
                <w:r w:rsidRPr="00A26BFA">
                  <w:rPr>
                    <w:i/>
                  </w:rPr>
                  <w:t>kunst palast</w:t>
                </w:r>
                <w:r>
                  <w:t xml:space="preserve"> in Düsseldorf</w:t>
                </w:r>
                <w:r w:rsidRPr="00C813AC">
                  <w:t xml:space="preserve">/Germany. </w:t>
                </w:r>
              </w:p>
              <w:p w14:paraId="05EC4921" w14:textId="77777777" w:rsidR="00113ADC" w:rsidRDefault="00113ADC" w:rsidP="00C27FAB"/>
              <w:p w14:paraId="54BE2884" w14:textId="77777777" w:rsidR="00113ADC" w:rsidRDefault="00113ADC" w:rsidP="00C27FAB">
                <w:r>
                  <w:t>Image: Tokobabhékpégi.jpg</w:t>
                </w:r>
              </w:p>
              <w:p w14:paraId="1E252C44" w14:textId="77777777" w:rsidR="00113ADC" w:rsidRDefault="00113ADC" w:rsidP="00C27FAB"/>
              <w:p w14:paraId="131FFE27" w14:textId="77777777" w:rsidR="00113ADC" w:rsidRDefault="00113ADC" w:rsidP="00113ADC">
                <w:pPr>
                  <w:pStyle w:val="Caption"/>
                  <w:keepNext/>
                </w:pPr>
                <w:r>
                  <w:t xml:space="preserve">Figure </w:t>
                </w:r>
                <w:fldSimple w:instr=" SEQ Figure \* ARABIC ">
                  <w:r>
                    <w:rPr>
                      <w:noProof/>
                    </w:rPr>
                    <w:t>2</w:t>
                  </w:r>
                </w:fldSimple>
                <w:r>
                  <w:t xml:space="preserve"> Tokobabhékpégi, Dabui, Bhékpégi, 1996</w:t>
                </w:r>
              </w:p>
              <w:p w14:paraId="4D65E2A7" w14:textId="77777777" w:rsidR="00113ADC" w:rsidRDefault="00113ADC" w:rsidP="00113ADC">
                <w:pPr>
                  <w:pStyle w:val="Caption"/>
                  <w:keepNext/>
                </w:pPr>
                <w:r w:rsidRPr="006C17B9">
                  <w:t>Acrylic paint, canvas</w:t>
                </w:r>
              </w:p>
              <w:p w14:paraId="58B4FB41" w14:textId="77777777" w:rsidR="00113ADC" w:rsidRDefault="00113ADC" w:rsidP="00113ADC">
                <w:pPr>
                  <w:pStyle w:val="Caption"/>
                  <w:keepNext/>
                </w:pPr>
                <w:r w:rsidRPr="006C17B9">
                  <w:t>180 x 125 cm</w:t>
                </w:r>
              </w:p>
              <w:p w14:paraId="3217DD9B" w14:textId="77777777" w:rsidR="00113ADC" w:rsidRDefault="00113ADC" w:rsidP="00113ADC">
                <w:pPr>
                  <w:pStyle w:val="Caption"/>
                  <w:keepNext/>
                </w:pPr>
                <w:r w:rsidRPr="006C17B9">
                  <w:t>Works number: 35-1996/155</w:t>
                </w:r>
              </w:p>
              <w:p w14:paraId="589D59D9" w14:textId="1BCF8BDC" w:rsidR="003F0D73" w:rsidRDefault="00871A2B" w:rsidP="00C27FAB">
                <w:r>
                  <w:t>[</w:t>
                </w:r>
                <w:r w:rsidR="00113ADC" w:rsidRPr="00151073">
                  <w:t>http://www.journal-ethnologie.de/res/Media/journal-ethnologie.de/Medien/Schwerpunktthema/2006/Weibliche_Erfahrung_=E2=80=93_weibliche_Kunst_3Bild185001973E8.jpg8193.jpg</w:t>
                </w:r>
                <w:r>
                  <w:t>]</w:t>
                </w:r>
              </w:p>
            </w:tc>
          </w:sdtContent>
        </w:sdt>
      </w:tr>
      <w:tr w:rsidR="003235A7" w14:paraId="62C39C50" w14:textId="77777777" w:rsidTr="003235A7">
        <w:tc>
          <w:tcPr>
            <w:tcW w:w="9016" w:type="dxa"/>
          </w:tcPr>
          <w:p w14:paraId="60678A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FD3B96F6C84D04AAB0FF5953A613E99"/>
              </w:placeholder>
            </w:sdtPr>
            <w:sdtEndPr/>
            <w:sdtContent>
              <w:p w14:paraId="7F39F46B" w14:textId="77777777" w:rsidR="006A5013" w:rsidRDefault="006A5013" w:rsidP="006A5013">
                <w:r>
                  <w:t xml:space="preserve">Langenohl, Kathrin „Podai – Malerei der Frauen in Westafrika“ in </w:t>
                </w:r>
                <w:r w:rsidRPr="000425B3">
                  <w:rPr>
                    <w:i/>
                  </w:rPr>
                  <w:t>Podai - Malerei aus Westafrika</w:t>
                </w:r>
                <w:r>
                  <w:t>, museum kunst palast (ed), Düsseldorf 2003:28-46 (exhibition catalogue)</w:t>
                </w:r>
              </w:p>
              <w:p w14:paraId="6D62A07C" w14:textId="77777777" w:rsidR="006A5013" w:rsidRDefault="006A5013" w:rsidP="006A5013"/>
              <w:p w14:paraId="7BB3995F" w14:textId="77777777" w:rsidR="006A5013" w:rsidRDefault="006A5013" w:rsidP="006A5013">
                <w:r w:rsidRPr="00BD0EBB">
                  <w:rPr>
                    <w:i/>
                  </w:rPr>
                  <w:t>Partages d’Exotisme</w:t>
                </w:r>
                <w:r>
                  <w:t>,</w:t>
                </w:r>
                <w:r w:rsidRPr="00BD0EBB">
                  <w:t xml:space="preserve"> 5e Biennale d’art contemporain de Lyon</w:t>
                </w:r>
                <w:r>
                  <w:t>, vol</w:t>
                </w:r>
                <w:r w:rsidRPr="00BD0EBB">
                  <w:t xml:space="preserve"> 2</w:t>
                </w:r>
                <w:r>
                  <w:rPr>
                    <w:i/>
                  </w:rPr>
                  <w:t xml:space="preserve"> </w:t>
                </w:r>
                <w:r w:rsidRPr="00BD0EBB">
                  <w:t>(exhibition catalogue)</w:t>
                </w:r>
              </w:p>
              <w:p w14:paraId="340FDA1B" w14:textId="77777777" w:rsidR="006A5013" w:rsidRPr="00BD0EBB" w:rsidRDefault="006A5013" w:rsidP="006A5013"/>
              <w:p w14:paraId="5F2F1CBE" w14:textId="77777777" w:rsidR="006A5013" w:rsidRDefault="006A5013" w:rsidP="006A5013">
                <w:r w:rsidRPr="000425B3">
                  <w:rPr>
                    <w:i/>
                  </w:rPr>
                  <w:t>Podai. Bemalte Körper. Bemalte Häuser</w:t>
                </w:r>
                <w:r>
                  <w:t>. Hamburgisches Museum für Völkerkunde, Völkerkundemuseum Leipzig (Ed), Leipzig 1995.</w:t>
                </w:r>
                <w:r w:rsidRPr="00BD0EBB">
                  <w:t xml:space="preserve"> (exhibition catalogue)</w:t>
                </w:r>
              </w:p>
              <w:p w14:paraId="2D6E842F" w14:textId="77777777" w:rsidR="00113ADC" w:rsidRDefault="00113ADC" w:rsidP="00FB11DE"/>
              <w:p w14:paraId="03D1CCC7" w14:textId="77777777" w:rsidR="00113ADC" w:rsidRDefault="00113ADC" w:rsidP="00FB11DE"/>
              <w:p w14:paraId="22A9AFA2" w14:textId="77777777" w:rsidR="003235A7" w:rsidRDefault="00113ADC" w:rsidP="00FB11DE">
                <w:r w:rsidRPr="001932FE">
                  <w:rPr>
                    <w:rFonts w:ascii="Lucida Grande" w:hAnsi="Lucida Grande" w:cs="Lucida Grande"/>
                    <w:color w:val="000000"/>
                  </w:rPr>
                  <w:t>http://www.dict.cc/englisch-deutsch/enthusiastic.html</w:t>
                </w:r>
              </w:p>
            </w:sdtContent>
          </w:sdt>
        </w:tc>
      </w:tr>
    </w:tbl>
    <w:p w14:paraId="0550875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2-11T21:39:00Z" w:initials="JJ">
    <w:p w14:paraId="09ED6878" w14:textId="77777777" w:rsidR="00D35D54" w:rsidRDefault="00D35D54" w:rsidP="00D35D54">
      <w:pPr>
        <w:pStyle w:val="CommentText"/>
      </w:pPr>
      <w:r>
        <w:rPr>
          <w:rStyle w:val="CommentReference"/>
        </w:rPr>
        <w:annotationRef/>
      </w:r>
      <w:r>
        <w:t xml:space="preserve">I’m confused here: can we send this back to confirm that I have this right? I’m guessing this is city, state, and then country (Guinea-Conakry) </w:t>
      </w:r>
    </w:p>
  </w:comment>
  <w:comment w:id="1" w:author="Jon Johnson" w:date="2015-02-11T21:42:00Z" w:initials="JJ">
    <w:p w14:paraId="70AD41E1" w14:textId="77777777" w:rsidR="00AF4FB9" w:rsidRDefault="00AF4FB9" w:rsidP="00AF4FB9">
      <w:pPr>
        <w:pStyle w:val="CommentText"/>
      </w:pPr>
      <w:r>
        <w:rPr>
          <w:rStyle w:val="CommentReference"/>
        </w:rPr>
        <w:annotationRef/>
      </w:r>
      <w:r>
        <w:t xml:space="preserve">I’m confused here: can we send this back to confirm that I have this right? I’m guessing this is city, state, and then country (Guinea-Conakry)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A3457" w14:textId="77777777" w:rsidR="00FE6607" w:rsidRDefault="00FE6607" w:rsidP="007A0D55">
      <w:pPr>
        <w:spacing w:after="0" w:line="240" w:lineRule="auto"/>
      </w:pPr>
      <w:r>
        <w:separator/>
      </w:r>
    </w:p>
  </w:endnote>
  <w:endnote w:type="continuationSeparator" w:id="0">
    <w:p w14:paraId="610D0DD1" w14:textId="77777777" w:rsidR="00FE6607" w:rsidRDefault="00FE66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441F5" w14:textId="77777777" w:rsidR="00FE6607" w:rsidRDefault="00FE6607" w:rsidP="007A0D55">
      <w:pPr>
        <w:spacing w:after="0" w:line="240" w:lineRule="auto"/>
      </w:pPr>
      <w:r>
        <w:separator/>
      </w:r>
    </w:p>
  </w:footnote>
  <w:footnote w:type="continuationSeparator" w:id="0">
    <w:p w14:paraId="51FFBE13" w14:textId="77777777" w:rsidR="00FE6607" w:rsidRDefault="00FE66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C8785" w14:textId="77777777" w:rsidR="00FE6607" w:rsidRDefault="00FE66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E7C3F2" w14:textId="77777777" w:rsidR="00FE6607" w:rsidRDefault="00FE66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013"/>
    <w:rsid w:val="00032559"/>
    <w:rsid w:val="00052040"/>
    <w:rsid w:val="000B25AE"/>
    <w:rsid w:val="000B55AB"/>
    <w:rsid w:val="000D24DC"/>
    <w:rsid w:val="00101B2E"/>
    <w:rsid w:val="00113ADC"/>
    <w:rsid w:val="00116FA0"/>
    <w:rsid w:val="0015114C"/>
    <w:rsid w:val="001A21F3"/>
    <w:rsid w:val="001A2537"/>
    <w:rsid w:val="001A6A06"/>
    <w:rsid w:val="001E1D6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013"/>
    <w:rsid w:val="006D0412"/>
    <w:rsid w:val="007411B9"/>
    <w:rsid w:val="00780D95"/>
    <w:rsid w:val="00780DC7"/>
    <w:rsid w:val="007A0D55"/>
    <w:rsid w:val="007B3377"/>
    <w:rsid w:val="007E5F44"/>
    <w:rsid w:val="00821DE3"/>
    <w:rsid w:val="00846CE1"/>
    <w:rsid w:val="00871A2B"/>
    <w:rsid w:val="008A5B87"/>
    <w:rsid w:val="00922950"/>
    <w:rsid w:val="009A7264"/>
    <w:rsid w:val="009D1606"/>
    <w:rsid w:val="009E18A1"/>
    <w:rsid w:val="009E73D7"/>
    <w:rsid w:val="00A27D2C"/>
    <w:rsid w:val="00A76FD9"/>
    <w:rsid w:val="00AB436D"/>
    <w:rsid w:val="00AD2F24"/>
    <w:rsid w:val="00AD4844"/>
    <w:rsid w:val="00AF4FB9"/>
    <w:rsid w:val="00B219AE"/>
    <w:rsid w:val="00B33145"/>
    <w:rsid w:val="00B574C9"/>
    <w:rsid w:val="00BC39C9"/>
    <w:rsid w:val="00BE5BF7"/>
    <w:rsid w:val="00BF40E1"/>
    <w:rsid w:val="00C27FAB"/>
    <w:rsid w:val="00C358D4"/>
    <w:rsid w:val="00C606DC"/>
    <w:rsid w:val="00C6296B"/>
    <w:rsid w:val="00CC586D"/>
    <w:rsid w:val="00CD62C6"/>
    <w:rsid w:val="00CF1542"/>
    <w:rsid w:val="00CF3EC5"/>
    <w:rsid w:val="00D35D54"/>
    <w:rsid w:val="00D656DA"/>
    <w:rsid w:val="00D83300"/>
    <w:rsid w:val="00DC6B48"/>
    <w:rsid w:val="00DF01B0"/>
    <w:rsid w:val="00E85A05"/>
    <w:rsid w:val="00E95829"/>
    <w:rsid w:val="00EA3C45"/>
    <w:rsid w:val="00EA606C"/>
    <w:rsid w:val="00EB0C8C"/>
    <w:rsid w:val="00EB51FD"/>
    <w:rsid w:val="00EB77DB"/>
    <w:rsid w:val="00ED139F"/>
    <w:rsid w:val="00EF1042"/>
    <w:rsid w:val="00EF74F7"/>
    <w:rsid w:val="00F36937"/>
    <w:rsid w:val="00F60F53"/>
    <w:rsid w:val="00F846CA"/>
    <w:rsid w:val="00FA1925"/>
    <w:rsid w:val="00FB11DE"/>
    <w:rsid w:val="00FB589A"/>
    <w:rsid w:val="00FB7317"/>
    <w:rsid w:val="00FE660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02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93A8EBEFCFB84B8EF6C6BD30457854"/>
        <w:category>
          <w:name w:val="General"/>
          <w:gallery w:val="placeholder"/>
        </w:category>
        <w:types>
          <w:type w:val="bbPlcHdr"/>
        </w:types>
        <w:behaviors>
          <w:behavior w:val="content"/>
        </w:behaviors>
        <w:guid w:val="{3F055C27-5C65-A54A-8275-315C82C620D3}"/>
      </w:docPartPr>
      <w:docPartBody>
        <w:p w:rsidR="00B833CC" w:rsidRDefault="00B833CC">
          <w:pPr>
            <w:pStyle w:val="FA93A8EBEFCFB84B8EF6C6BD30457854"/>
          </w:pPr>
          <w:r w:rsidRPr="00CC586D">
            <w:rPr>
              <w:rStyle w:val="PlaceholderText"/>
              <w:b/>
              <w:color w:val="FFFFFF" w:themeColor="background1"/>
            </w:rPr>
            <w:t>[Salutation]</w:t>
          </w:r>
        </w:p>
      </w:docPartBody>
    </w:docPart>
    <w:docPart>
      <w:docPartPr>
        <w:name w:val="D7EB3EAA29E01141BD8AC4E9B7CF5A93"/>
        <w:category>
          <w:name w:val="General"/>
          <w:gallery w:val="placeholder"/>
        </w:category>
        <w:types>
          <w:type w:val="bbPlcHdr"/>
        </w:types>
        <w:behaviors>
          <w:behavior w:val="content"/>
        </w:behaviors>
        <w:guid w:val="{8FAD027C-1ACD-EB42-B64C-BCD247524590}"/>
      </w:docPartPr>
      <w:docPartBody>
        <w:p w:rsidR="00B833CC" w:rsidRDefault="00B833CC">
          <w:pPr>
            <w:pStyle w:val="D7EB3EAA29E01141BD8AC4E9B7CF5A93"/>
          </w:pPr>
          <w:r>
            <w:rPr>
              <w:rStyle w:val="PlaceholderText"/>
            </w:rPr>
            <w:t>[First name]</w:t>
          </w:r>
        </w:p>
      </w:docPartBody>
    </w:docPart>
    <w:docPart>
      <w:docPartPr>
        <w:name w:val="2DF1E85B2B6C414A89A92BAA3D3BEB59"/>
        <w:category>
          <w:name w:val="General"/>
          <w:gallery w:val="placeholder"/>
        </w:category>
        <w:types>
          <w:type w:val="bbPlcHdr"/>
        </w:types>
        <w:behaviors>
          <w:behavior w:val="content"/>
        </w:behaviors>
        <w:guid w:val="{E8486D1E-00B1-0947-94BB-AAC095691238}"/>
      </w:docPartPr>
      <w:docPartBody>
        <w:p w:rsidR="00B833CC" w:rsidRDefault="00B833CC">
          <w:pPr>
            <w:pStyle w:val="2DF1E85B2B6C414A89A92BAA3D3BEB59"/>
          </w:pPr>
          <w:r>
            <w:rPr>
              <w:rStyle w:val="PlaceholderText"/>
            </w:rPr>
            <w:t>[Middle name]</w:t>
          </w:r>
        </w:p>
      </w:docPartBody>
    </w:docPart>
    <w:docPart>
      <w:docPartPr>
        <w:name w:val="683FD940A8FBBF408EF30576D7771FAC"/>
        <w:category>
          <w:name w:val="General"/>
          <w:gallery w:val="placeholder"/>
        </w:category>
        <w:types>
          <w:type w:val="bbPlcHdr"/>
        </w:types>
        <w:behaviors>
          <w:behavior w:val="content"/>
        </w:behaviors>
        <w:guid w:val="{B915D7C2-2ABB-A944-9549-A66C9A55E513}"/>
      </w:docPartPr>
      <w:docPartBody>
        <w:p w:rsidR="00B833CC" w:rsidRDefault="00B833CC">
          <w:pPr>
            <w:pStyle w:val="683FD940A8FBBF408EF30576D7771FAC"/>
          </w:pPr>
          <w:r>
            <w:rPr>
              <w:rStyle w:val="PlaceholderText"/>
            </w:rPr>
            <w:t>[Last name]</w:t>
          </w:r>
        </w:p>
      </w:docPartBody>
    </w:docPart>
    <w:docPart>
      <w:docPartPr>
        <w:name w:val="67B6806AF4E8EF4E825800DAB5E8693A"/>
        <w:category>
          <w:name w:val="General"/>
          <w:gallery w:val="placeholder"/>
        </w:category>
        <w:types>
          <w:type w:val="bbPlcHdr"/>
        </w:types>
        <w:behaviors>
          <w:behavior w:val="content"/>
        </w:behaviors>
        <w:guid w:val="{92D6F435-7CB5-9A4C-A8B4-9F916E61FD4B}"/>
      </w:docPartPr>
      <w:docPartBody>
        <w:p w:rsidR="00B833CC" w:rsidRDefault="00B833CC">
          <w:pPr>
            <w:pStyle w:val="67B6806AF4E8EF4E825800DAB5E8693A"/>
          </w:pPr>
          <w:r>
            <w:rPr>
              <w:rStyle w:val="PlaceholderText"/>
            </w:rPr>
            <w:t>[Enter your biography]</w:t>
          </w:r>
        </w:p>
      </w:docPartBody>
    </w:docPart>
    <w:docPart>
      <w:docPartPr>
        <w:name w:val="5A752EE33BC5A24B83EFB120437ABDA8"/>
        <w:category>
          <w:name w:val="General"/>
          <w:gallery w:val="placeholder"/>
        </w:category>
        <w:types>
          <w:type w:val="bbPlcHdr"/>
        </w:types>
        <w:behaviors>
          <w:behavior w:val="content"/>
        </w:behaviors>
        <w:guid w:val="{45CDFA64-E16F-9841-B17F-9BB0D6CD4F36}"/>
      </w:docPartPr>
      <w:docPartBody>
        <w:p w:rsidR="00B833CC" w:rsidRDefault="00B833CC">
          <w:pPr>
            <w:pStyle w:val="5A752EE33BC5A24B83EFB120437ABDA8"/>
          </w:pPr>
          <w:r>
            <w:rPr>
              <w:rStyle w:val="PlaceholderText"/>
            </w:rPr>
            <w:t>[Enter the institution with which you are affiliated]</w:t>
          </w:r>
        </w:p>
      </w:docPartBody>
    </w:docPart>
    <w:docPart>
      <w:docPartPr>
        <w:name w:val="700F009B6EF4794396DE932032D520A5"/>
        <w:category>
          <w:name w:val="General"/>
          <w:gallery w:val="placeholder"/>
        </w:category>
        <w:types>
          <w:type w:val="bbPlcHdr"/>
        </w:types>
        <w:behaviors>
          <w:behavior w:val="content"/>
        </w:behaviors>
        <w:guid w:val="{1927E472-FCF4-184B-A496-624EB359CCF1}"/>
      </w:docPartPr>
      <w:docPartBody>
        <w:p w:rsidR="00B833CC" w:rsidRDefault="00B833CC">
          <w:pPr>
            <w:pStyle w:val="700F009B6EF4794396DE932032D520A5"/>
          </w:pPr>
          <w:r w:rsidRPr="00EF74F7">
            <w:rPr>
              <w:b/>
              <w:color w:val="808080" w:themeColor="background1" w:themeShade="80"/>
            </w:rPr>
            <w:t>[Enter the headword for your article]</w:t>
          </w:r>
        </w:p>
      </w:docPartBody>
    </w:docPart>
    <w:docPart>
      <w:docPartPr>
        <w:name w:val="39C173CC58C5EC498F6FD0075EF75BFF"/>
        <w:category>
          <w:name w:val="General"/>
          <w:gallery w:val="placeholder"/>
        </w:category>
        <w:types>
          <w:type w:val="bbPlcHdr"/>
        </w:types>
        <w:behaviors>
          <w:behavior w:val="content"/>
        </w:behaviors>
        <w:guid w:val="{525B317D-2508-0147-8C89-DBF4CA1AC2AE}"/>
      </w:docPartPr>
      <w:docPartBody>
        <w:p w:rsidR="00B833CC" w:rsidRDefault="00B833CC">
          <w:pPr>
            <w:pStyle w:val="39C173CC58C5EC498F6FD0075EF75B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6D5011533A354CB69CED5268CF0072"/>
        <w:category>
          <w:name w:val="General"/>
          <w:gallery w:val="placeholder"/>
        </w:category>
        <w:types>
          <w:type w:val="bbPlcHdr"/>
        </w:types>
        <w:behaviors>
          <w:behavior w:val="content"/>
        </w:behaviors>
        <w:guid w:val="{0B7074D1-007A-5240-B078-E3E043586678}"/>
      </w:docPartPr>
      <w:docPartBody>
        <w:p w:rsidR="00B833CC" w:rsidRDefault="00B833CC">
          <w:pPr>
            <w:pStyle w:val="8B6D5011533A354CB69CED5268CF00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850A74B538504E9CBF594CC5AE5C08"/>
        <w:category>
          <w:name w:val="General"/>
          <w:gallery w:val="placeholder"/>
        </w:category>
        <w:types>
          <w:type w:val="bbPlcHdr"/>
        </w:types>
        <w:behaviors>
          <w:behavior w:val="content"/>
        </w:behaviors>
        <w:guid w:val="{485C53DC-BB84-6140-A2BF-0A9D4F56F029}"/>
      </w:docPartPr>
      <w:docPartBody>
        <w:p w:rsidR="00B833CC" w:rsidRDefault="00B833CC">
          <w:pPr>
            <w:pStyle w:val="E8850A74B538504E9CBF594CC5AE5C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D3B96F6C84D04AAB0FF5953A613E99"/>
        <w:category>
          <w:name w:val="General"/>
          <w:gallery w:val="placeholder"/>
        </w:category>
        <w:types>
          <w:type w:val="bbPlcHdr"/>
        </w:types>
        <w:behaviors>
          <w:behavior w:val="content"/>
        </w:behaviors>
        <w:guid w:val="{63B093AC-6005-634A-AB88-E638312CEC6D}"/>
      </w:docPartPr>
      <w:docPartBody>
        <w:p w:rsidR="00B833CC" w:rsidRDefault="00B833CC">
          <w:pPr>
            <w:pStyle w:val="1FD3B96F6C84D04AAB0FF5953A613E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C"/>
    <w:rsid w:val="00B0647D"/>
    <w:rsid w:val="00B83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47D"/>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 w:type="paragraph" w:customStyle="1" w:styleId="13A46E4FEF67A94F8960D533F999AA50">
    <w:name w:val="13A46E4FEF67A94F8960D533F999AA50"/>
    <w:rsid w:val="00B0647D"/>
  </w:style>
  <w:style w:type="paragraph" w:customStyle="1" w:styleId="035EF654B81E024F81C25CB19F8EFA63">
    <w:name w:val="035EF654B81E024F81C25CB19F8EFA63"/>
    <w:rsid w:val="00B0647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47D"/>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 w:type="paragraph" w:customStyle="1" w:styleId="13A46E4FEF67A94F8960D533F999AA50">
    <w:name w:val="13A46E4FEF67A94F8960D533F999AA50"/>
    <w:rsid w:val="00B0647D"/>
  </w:style>
  <w:style w:type="paragraph" w:customStyle="1" w:styleId="035EF654B81E024F81C25CB19F8EFA63">
    <w:name w:val="035EF654B81E024F81C25CB19F8EFA63"/>
    <w:rsid w:val="00B06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4011173-A229-E24B-B19A-11D33BCD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787</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11</cp:revision>
  <dcterms:created xsi:type="dcterms:W3CDTF">2015-01-25T16:36:00Z</dcterms:created>
  <dcterms:modified xsi:type="dcterms:W3CDTF">2015-02-12T05:42:00Z</dcterms:modified>
</cp:coreProperties>
</file>