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266" w:rsidRDefault="00F2279B" w:rsidP="00074DCE">
      <w:pPr>
        <w:spacing w:after="0"/>
        <w:jc w:val="center"/>
        <w:rPr>
          <w:rFonts w:ascii="Arial" w:hAnsi="Arial" w:cs="Arial"/>
          <w:szCs w:val="24"/>
        </w:rPr>
      </w:pPr>
      <w:r>
        <w:rPr>
          <w:rFonts w:ascii="Arial" w:hAnsi="Arial" w:cs="Arial"/>
          <w:szCs w:val="24"/>
        </w:rPr>
        <w:t xml:space="preserve"> </w:t>
      </w:r>
    </w:p>
    <w:p w:rsidR="00074DCE" w:rsidRPr="00074DCE" w:rsidRDefault="00237345" w:rsidP="00074DCE">
      <w:pPr>
        <w:spacing w:after="0"/>
        <w:jc w:val="center"/>
        <w:rPr>
          <w:rFonts w:ascii="Arial" w:hAnsi="Arial" w:cs="Arial"/>
          <w:szCs w:val="24"/>
        </w:rPr>
      </w:pPr>
      <w:r w:rsidRPr="00074DCE">
        <w:rPr>
          <w:rFonts w:ascii="Arial" w:hAnsi="Arial" w:cs="Arial"/>
          <w:szCs w:val="24"/>
        </w:rPr>
        <w:t>NORMATIVA INTERNA QUE RIGE EL</w:t>
      </w:r>
    </w:p>
    <w:p w:rsidR="00074DCE" w:rsidRPr="00074DCE" w:rsidRDefault="00237345" w:rsidP="00074DCE">
      <w:pPr>
        <w:spacing w:after="0"/>
        <w:jc w:val="center"/>
        <w:rPr>
          <w:rFonts w:ascii="Arial" w:hAnsi="Arial" w:cs="Arial"/>
          <w:szCs w:val="24"/>
        </w:rPr>
      </w:pPr>
      <w:r w:rsidRPr="00074DCE">
        <w:rPr>
          <w:rFonts w:ascii="Arial" w:hAnsi="Arial" w:cs="Arial"/>
          <w:szCs w:val="24"/>
        </w:rPr>
        <w:t xml:space="preserve">SISTEMA DE EVALUACIÓN DEL DESEMPEÑO Y EFICIENCIA </w:t>
      </w:r>
    </w:p>
    <w:p w:rsidR="00237345" w:rsidRPr="00074DCE" w:rsidRDefault="00237345" w:rsidP="008F6D5E">
      <w:pPr>
        <w:spacing w:after="0"/>
        <w:jc w:val="center"/>
        <w:rPr>
          <w:rFonts w:ascii="Arial" w:hAnsi="Arial" w:cs="Arial"/>
          <w:szCs w:val="24"/>
        </w:rPr>
      </w:pPr>
      <w:r w:rsidRPr="00074DCE">
        <w:rPr>
          <w:rFonts w:ascii="Arial" w:hAnsi="Arial" w:cs="Arial"/>
          <w:szCs w:val="24"/>
        </w:rPr>
        <w:t xml:space="preserve">DE LOS TRABAJADORES Y TRABAJADORAS DEL </w:t>
      </w:r>
      <w:r w:rsidR="008F6D5E">
        <w:rPr>
          <w:rFonts w:ascii="Arial" w:hAnsi="Arial" w:cs="Arial"/>
          <w:szCs w:val="24"/>
        </w:rPr>
        <w:t>SERVICIO AUTÓNOMO DE REGISTROS Y NOTARIAS</w:t>
      </w:r>
    </w:p>
    <w:p w:rsidR="00074DCE" w:rsidRPr="0031661C" w:rsidRDefault="00074DCE" w:rsidP="00074DCE">
      <w:pPr>
        <w:spacing w:after="0"/>
        <w:jc w:val="center"/>
        <w:rPr>
          <w:rFonts w:ascii="Arial" w:hAnsi="Arial" w:cs="Arial"/>
          <w:sz w:val="24"/>
          <w:szCs w:val="24"/>
        </w:rPr>
      </w:pPr>
    </w:p>
    <w:p w:rsidR="00237345" w:rsidRPr="00074DCE" w:rsidRDefault="00237345" w:rsidP="00237345">
      <w:pPr>
        <w:spacing w:after="0"/>
        <w:jc w:val="center"/>
        <w:rPr>
          <w:rFonts w:ascii="Arial" w:hAnsi="Arial" w:cs="Arial"/>
          <w:szCs w:val="24"/>
        </w:rPr>
      </w:pPr>
      <w:r w:rsidRPr="00074DCE">
        <w:rPr>
          <w:rFonts w:ascii="Arial" w:hAnsi="Arial" w:cs="Arial"/>
          <w:szCs w:val="24"/>
        </w:rPr>
        <w:t>CAPITULO I</w:t>
      </w:r>
    </w:p>
    <w:p w:rsidR="00237345" w:rsidRPr="00074DCE" w:rsidRDefault="00237345" w:rsidP="00237345">
      <w:pPr>
        <w:spacing w:after="0"/>
        <w:jc w:val="center"/>
        <w:rPr>
          <w:rFonts w:ascii="Arial" w:hAnsi="Arial" w:cs="Arial"/>
          <w:szCs w:val="24"/>
        </w:rPr>
      </w:pPr>
      <w:r w:rsidRPr="00074DCE">
        <w:rPr>
          <w:rFonts w:ascii="Arial" w:hAnsi="Arial" w:cs="Arial"/>
          <w:szCs w:val="24"/>
        </w:rPr>
        <w:t xml:space="preserve">DISPOSICIONES </w:t>
      </w:r>
    </w:p>
    <w:p w:rsidR="00237345" w:rsidRPr="00074DCE" w:rsidRDefault="00237345" w:rsidP="00237345">
      <w:pPr>
        <w:spacing w:after="0"/>
        <w:jc w:val="center"/>
        <w:rPr>
          <w:rFonts w:ascii="Arial" w:hAnsi="Arial" w:cs="Arial"/>
          <w:szCs w:val="24"/>
        </w:rPr>
      </w:pPr>
      <w:r w:rsidRPr="00074DCE">
        <w:rPr>
          <w:rFonts w:ascii="Arial" w:hAnsi="Arial" w:cs="Arial"/>
          <w:szCs w:val="24"/>
        </w:rPr>
        <w:t xml:space="preserve">GENERALES </w:t>
      </w:r>
    </w:p>
    <w:p w:rsidR="00237345" w:rsidRPr="00237345" w:rsidRDefault="00237345" w:rsidP="00237345">
      <w:pPr>
        <w:spacing w:after="0"/>
        <w:jc w:val="center"/>
        <w:rPr>
          <w:rFonts w:ascii="Arial" w:hAnsi="Arial" w:cs="Arial"/>
          <w:szCs w:val="24"/>
        </w:rPr>
      </w:pPr>
    </w:p>
    <w:p w:rsidR="008F6D5E" w:rsidRPr="00074DCE" w:rsidRDefault="00237345" w:rsidP="008F6D5E">
      <w:pPr>
        <w:spacing w:after="0"/>
        <w:jc w:val="both"/>
        <w:rPr>
          <w:rFonts w:ascii="Arial" w:hAnsi="Arial" w:cs="Arial"/>
          <w:szCs w:val="24"/>
        </w:rPr>
      </w:pPr>
      <w:r w:rsidRPr="00237345">
        <w:rPr>
          <w:rFonts w:ascii="Arial" w:hAnsi="Arial" w:cs="Arial"/>
          <w:szCs w:val="24"/>
        </w:rPr>
        <w:t xml:space="preserve">Artículo </w:t>
      </w:r>
      <w:r w:rsidR="00FB7A16">
        <w:rPr>
          <w:rFonts w:ascii="Arial" w:hAnsi="Arial" w:cs="Arial"/>
          <w:szCs w:val="24"/>
        </w:rPr>
        <w:t>1: L</w:t>
      </w:r>
      <w:r w:rsidRPr="00237345">
        <w:rPr>
          <w:rFonts w:ascii="Arial" w:hAnsi="Arial" w:cs="Arial"/>
          <w:szCs w:val="24"/>
        </w:rPr>
        <w:t xml:space="preserve">a presente Normativa tiene por objeto desarrollar las directrices del sistema y procedimiento a seguir para el desarrollo del proceso de la Evaluación del Desempeño y Eficiencia de los Trabajadores y Trabajadoras que presten servicios en el </w:t>
      </w:r>
      <w:r w:rsidR="008F6D5E">
        <w:rPr>
          <w:rFonts w:ascii="Arial" w:hAnsi="Arial" w:cs="Arial"/>
          <w:szCs w:val="24"/>
        </w:rPr>
        <w:t>Servicio Autónomo de Registros y Notarias.</w:t>
      </w:r>
    </w:p>
    <w:p w:rsidR="00237345" w:rsidRDefault="00237345" w:rsidP="008F6D5E">
      <w:pPr>
        <w:spacing w:after="0"/>
        <w:rPr>
          <w:rFonts w:ascii="Arial" w:hAnsi="Arial" w:cs="Arial"/>
          <w:szCs w:val="24"/>
        </w:rPr>
      </w:pPr>
    </w:p>
    <w:p w:rsidR="00237345" w:rsidRDefault="00FB7A16" w:rsidP="00237345">
      <w:pPr>
        <w:spacing w:after="0"/>
        <w:jc w:val="both"/>
        <w:rPr>
          <w:rFonts w:ascii="Arial" w:hAnsi="Arial" w:cs="Arial"/>
          <w:szCs w:val="24"/>
        </w:rPr>
      </w:pPr>
      <w:r>
        <w:rPr>
          <w:rFonts w:ascii="Arial" w:hAnsi="Arial" w:cs="Arial"/>
          <w:szCs w:val="24"/>
        </w:rPr>
        <w:t>Parágrafo</w:t>
      </w:r>
      <w:r w:rsidR="00237345">
        <w:rPr>
          <w:rFonts w:ascii="Arial" w:hAnsi="Arial" w:cs="Arial"/>
          <w:szCs w:val="24"/>
        </w:rPr>
        <w:t xml:space="preserve"> Primero: A los efectos de la presente Normativa se entenderá </w:t>
      </w:r>
      <w:r>
        <w:rPr>
          <w:rFonts w:ascii="Arial" w:hAnsi="Arial" w:cs="Arial"/>
          <w:szCs w:val="24"/>
        </w:rPr>
        <w:t>el té</w:t>
      </w:r>
      <w:r w:rsidR="00237345">
        <w:rPr>
          <w:rFonts w:ascii="Arial" w:hAnsi="Arial" w:cs="Arial"/>
          <w:szCs w:val="24"/>
        </w:rPr>
        <w:t xml:space="preserve">rmino trabajadores y trabajadoras como aquellos y aquellas ciudadanos y ciudadanas que ocupen cargos establecidos en el </w:t>
      </w:r>
      <w:r w:rsidR="00237345" w:rsidRPr="004B3AF6">
        <w:rPr>
          <w:rFonts w:ascii="Arial" w:hAnsi="Arial" w:cs="Arial"/>
          <w:szCs w:val="24"/>
        </w:rPr>
        <w:t>Manual Descriptivo de Competencias Espe</w:t>
      </w:r>
      <w:r w:rsidR="008F6D5E" w:rsidRPr="004B3AF6">
        <w:rPr>
          <w:rFonts w:ascii="Arial" w:hAnsi="Arial" w:cs="Arial"/>
          <w:szCs w:val="24"/>
        </w:rPr>
        <w:t xml:space="preserve">cificas para Cargos de Carrera </w:t>
      </w:r>
      <w:r w:rsidR="00237345" w:rsidRPr="004B3AF6">
        <w:rPr>
          <w:rFonts w:ascii="Arial" w:hAnsi="Arial" w:cs="Arial"/>
          <w:szCs w:val="24"/>
        </w:rPr>
        <w:t xml:space="preserve">del </w:t>
      </w:r>
      <w:r w:rsidR="004B3AF6" w:rsidRPr="004B3AF6">
        <w:rPr>
          <w:rFonts w:ascii="Arial" w:hAnsi="Arial" w:cs="Arial"/>
          <w:szCs w:val="24"/>
        </w:rPr>
        <w:t>Servicio Autónomo de Registros y Notarias</w:t>
      </w:r>
      <w:r w:rsidRPr="004B3AF6">
        <w:rPr>
          <w:rFonts w:ascii="Arial" w:hAnsi="Arial" w:cs="Arial"/>
          <w:szCs w:val="24"/>
        </w:rPr>
        <w:t xml:space="preserve"> (Empleado) y el Manual Descriptivo de Puesto de Trabajo (Obrero),</w:t>
      </w:r>
      <w:r w:rsidR="004B3AF6" w:rsidRPr="004B3AF6">
        <w:rPr>
          <w:rFonts w:ascii="Arial" w:hAnsi="Arial" w:cs="Arial"/>
          <w:szCs w:val="24"/>
        </w:rPr>
        <w:t xml:space="preserve"> aprobado por la Oficina</w:t>
      </w:r>
      <w:r w:rsidR="004B3AF6">
        <w:rPr>
          <w:rFonts w:ascii="Arial" w:hAnsi="Arial" w:cs="Arial"/>
          <w:szCs w:val="24"/>
        </w:rPr>
        <w:t xml:space="preserve"> de Gestión Humana del Servicio Autónomo</w:t>
      </w:r>
      <w:r w:rsidR="00237345">
        <w:rPr>
          <w:rFonts w:ascii="Arial" w:hAnsi="Arial" w:cs="Arial"/>
          <w:szCs w:val="24"/>
        </w:rPr>
        <w:t>.</w:t>
      </w:r>
    </w:p>
    <w:p w:rsidR="00FB7A16" w:rsidRDefault="00FB7A16" w:rsidP="00237345">
      <w:pPr>
        <w:spacing w:after="0"/>
        <w:jc w:val="both"/>
        <w:rPr>
          <w:rFonts w:ascii="Arial" w:hAnsi="Arial" w:cs="Arial"/>
          <w:szCs w:val="24"/>
        </w:rPr>
      </w:pPr>
    </w:p>
    <w:p w:rsidR="00FB7A16" w:rsidRDefault="00FB7A16" w:rsidP="00074DCE">
      <w:pPr>
        <w:spacing w:after="0"/>
        <w:jc w:val="both"/>
        <w:rPr>
          <w:rFonts w:ascii="Arial" w:hAnsi="Arial" w:cs="Arial"/>
          <w:szCs w:val="24"/>
        </w:rPr>
      </w:pPr>
      <w:r>
        <w:rPr>
          <w:rFonts w:ascii="Arial" w:hAnsi="Arial" w:cs="Arial"/>
          <w:szCs w:val="24"/>
        </w:rPr>
        <w:t>Parágrafo Segundo: Aquel personal que se encuentre en condición de Comisión de Servicios o Licencia Especial Remunerada, deberán ser considerados como parte integrante del Parágrafo Primero del presente artículo, según corresponda de acuerdo al cargo que ocupe  y las funciones que ejerza durante el periodo de evaluación.</w:t>
      </w:r>
    </w:p>
    <w:p w:rsidR="00FB7A16" w:rsidRDefault="00FB7A16" w:rsidP="00237345">
      <w:pPr>
        <w:spacing w:after="0"/>
        <w:jc w:val="both"/>
        <w:rPr>
          <w:rFonts w:ascii="Arial" w:hAnsi="Arial" w:cs="Arial"/>
          <w:szCs w:val="24"/>
        </w:rPr>
      </w:pPr>
    </w:p>
    <w:p w:rsidR="00FB7A16" w:rsidRDefault="00FB7A16" w:rsidP="00237345">
      <w:pPr>
        <w:spacing w:after="0"/>
        <w:jc w:val="both"/>
        <w:rPr>
          <w:rFonts w:ascii="Arial" w:hAnsi="Arial" w:cs="Arial"/>
          <w:szCs w:val="24"/>
        </w:rPr>
      </w:pPr>
      <w:r>
        <w:rPr>
          <w:rFonts w:ascii="Arial" w:hAnsi="Arial" w:cs="Arial"/>
          <w:szCs w:val="24"/>
        </w:rPr>
        <w:t xml:space="preserve">Artículo 2: El presente Sistema de Evaluación del Desempeño y </w:t>
      </w:r>
      <w:r w:rsidR="0031661C">
        <w:rPr>
          <w:rFonts w:ascii="Arial" w:hAnsi="Arial" w:cs="Arial"/>
          <w:szCs w:val="24"/>
        </w:rPr>
        <w:t>Eficiencia</w:t>
      </w:r>
      <w:r>
        <w:rPr>
          <w:rFonts w:ascii="Arial" w:hAnsi="Arial" w:cs="Arial"/>
          <w:szCs w:val="24"/>
        </w:rPr>
        <w:t xml:space="preserve"> </w:t>
      </w:r>
      <w:r w:rsidR="0031661C">
        <w:rPr>
          <w:rFonts w:ascii="Arial" w:hAnsi="Arial" w:cs="Arial"/>
          <w:szCs w:val="24"/>
        </w:rPr>
        <w:t>se fundamenta en los principios de honestidad, participación, celeridad, eficacia, transparencia, rendición de cuentas y responsabilidad, con sometimiento pleno a la ley y al derecho contemplado en el artículo 141 de la Constitución de la República Bolivariana de Venezuela.</w:t>
      </w:r>
    </w:p>
    <w:p w:rsidR="0031661C" w:rsidRDefault="0031661C" w:rsidP="00237345">
      <w:pPr>
        <w:spacing w:after="0"/>
        <w:jc w:val="both"/>
        <w:rPr>
          <w:rFonts w:ascii="Arial" w:hAnsi="Arial" w:cs="Arial"/>
          <w:szCs w:val="24"/>
        </w:rPr>
      </w:pPr>
    </w:p>
    <w:p w:rsidR="0031661C" w:rsidRDefault="0031661C" w:rsidP="00237345">
      <w:pPr>
        <w:spacing w:after="0"/>
        <w:jc w:val="both"/>
        <w:rPr>
          <w:rFonts w:ascii="Arial" w:hAnsi="Arial" w:cs="Arial"/>
          <w:szCs w:val="24"/>
        </w:rPr>
      </w:pPr>
      <w:r>
        <w:rPr>
          <w:rFonts w:ascii="Arial" w:hAnsi="Arial" w:cs="Arial"/>
          <w:szCs w:val="24"/>
        </w:rPr>
        <w:t xml:space="preserve">Artículo 3: Se entenderá por Evaluación del Desempeño y Eficiencia el proceso que permite la apreciación sistemática, periódica y objetiva del rendimiento de un individuo en un trabajo determinado, es decir, la comparación entre su desempeño y lo requerido por el cargo, a fin de obtener información que permita retroalimentarse para mejorar su rendimiento o productividad. </w:t>
      </w:r>
    </w:p>
    <w:p w:rsidR="0031661C" w:rsidRDefault="0031661C" w:rsidP="00237345">
      <w:pPr>
        <w:spacing w:after="0"/>
        <w:jc w:val="both"/>
        <w:rPr>
          <w:rFonts w:ascii="Arial" w:hAnsi="Arial" w:cs="Arial"/>
          <w:szCs w:val="24"/>
        </w:rPr>
      </w:pPr>
    </w:p>
    <w:p w:rsidR="0031661C" w:rsidRDefault="0031661C" w:rsidP="00237345">
      <w:pPr>
        <w:spacing w:after="0"/>
        <w:jc w:val="both"/>
        <w:rPr>
          <w:rFonts w:ascii="Arial" w:hAnsi="Arial" w:cs="Arial"/>
          <w:szCs w:val="24"/>
        </w:rPr>
      </w:pPr>
      <w:r>
        <w:rPr>
          <w:rFonts w:ascii="Arial" w:hAnsi="Arial" w:cs="Arial"/>
          <w:szCs w:val="24"/>
        </w:rPr>
        <w:t>Artículo 4:</w:t>
      </w:r>
      <w:r w:rsidR="00074DCE">
        <w:rPr>
          <w:rFonts w:ascii="Arial" w:hAnsi="Arial" w:cs="Arial"/>
          <w:szCs w:val="24"/>
        </w:rPr>
        <w:t xml:space="preserve"> Serán absolutamente nulos, los actos administrativos referentes al Sistema de Evaluación del Desempeño y Eficiencia </w:t>
      </w:r>
      <w:r w:rsidR="00074DCE" w:rsidRPr="00237345">
        <w:rPr>
          <w:rFonts w:ascii="Arial" w:hAnsi="Arial" w:cs="Arial"/>
          <w:szCs w:val="24"/>
        </w:rPr>
        <w:t xml:space="preserve">de los Trabajadores y Trabajadoras que presten servicios en el </w:t>
      </w:r>
      <w:r w:rsidR="00EC0CE6">
        <w:rPr>
          <w:rFonts w:ascii="Arial" w:hAnsi="Arial" w:cs="Arial"/>
          <w:szCs w:val="24"/>
        </w:rPr>
        <w:t>Servicio Autónomo de Registros y Notarias</w:t>
      </w:r>
      <w:r w:rsidR="00074DCE">
        <w:rPr>
          <w:rFonts w:ascii="Arial" w:hAnsi="Arial" w:cs="Arial"/>
          <w:szCs w:val="24"/>
        </w:rPr>
        <w:t>, cuyas decisiones hayan sido tomadas contraviniendo lo establecido en la presente Normativa.</w:t>
      </w:r>
    </w:p>
    <w:p w:rsidR="00F03266" w:rsidRDefault="00F03266" w:rsidP="00237345">
      <w:pPr>
        <w:spacing w:after="0"/>
        <w:jc w:val="both"/>
        <w:rPr>
          <w:rFonts w:ascii="Arial" w:hAnsi="Arial" w:cs="Arial"/>
          <w:szCs w:val="24"/>
        </w:rPr>
      </w:pPr>
    </w:p>
    <w:p w:rsidR="00074DCE" w:rsidRDefault="00F03266" w:rsidP="00237345">
      <w:pPr>
        <w:spacing w:after="0"/>
        <w:jc w:val="both"/>
        <w:rPr>
          <w:rFonts w:ascii="Arial" w:hAnsi="Arial" w:cs="Arial"/>
          <w:szCs w:val="24"/>
        </w:rPr>
      </w:pPr>
      <w:r>
        <w:rPr>
          <w:rFonts w:ascii="Arial" w:hAnsi="Arial" w:cs="Arial"/>
          <w:szCs w:val="24"/>
        </w:rPr>
        <w:lastRenderedPageBreak/>
        <w:t xml:space="preserve">Artículo 5: El control y la ejecución del Sistema de Evaluación del Desempeño y Eficiencia </w:t>
      </w:r>
      <w:r w:rsidR="00EC0CE6">
        <w:rPr>
          <w:rFonts w:ascii="Arial" w:hAnsi="Arial" w:cs="Arial"/>
          <w:szCs w:val="24"/>
        </w:rPr>
        <w:t>esta</w:t>
      </w:r>
      <w:r>
        <w:rPr>
          <w:rFonts w:ascii="Arial" w:hAnsi="Arial" w:cs="Arial"/>
          <w:szCs w:val="24"/>
        </w:rPr>
        <w:t xml:space="preserve"> bajo la absoluta responsabilidad de la Oficina de Recursos Humanos</w:t>
      </w:r>
      <w:r w:rsidR="00EC0CE6">
        <w:rPr>
          <w:rFonts w:ascii="Arial" w:hAnsi="Arial" w:cs="Arial"/>
          <w:szCs w:val="24"/>
        </w:rPr>
        <w:t xml:space="preserve"> del</w:t>
      </w:r>
      <w:r>
        <w:rPr>
          <w:rFonts w:ascii="Arial" w:hAnsi="Arial" w:cs="Arial"/>
          <w:szCs w:val="24"/>
        </w:rPr>
        <w:t xml:space="preserve"> </w:t>
      </w:r>
      <w:r w:rsidR="00EC0CE6">
        <w:rPr>
          <w:rFonts w:ascii="Arial" w:hAnsi="Arial" w:cs="Arial"/>
          <w:szCs w:val="24"/>
        </w:rPr>
        <w:t>Servicio Autónomo de Registros y Notarias</w:t>
      </w:r>
      <w:r>
        <w:rPr>
          <w:rFonts w:ascii="Arial" w:hAnsi="Arial" w:cs="Arial"/>
          <w:szCs w:val="24"/>
        </w:rPr>
        <w:t xml:space="preserve">, a través de la </w:t>
      </w:r>
      <w:r w:rsidR="00FB5D48">
        <w:rPr>
          <w:rFonts w:ascii="Arial" w:hAnsi="Arial" w:cs="Arial"/>
          <w:szCs w:val="24"/>
        </w:rPr>
        <w:t>Coordinación de</w:t>
      </w:r>
      <w:r w:rsidR="00FB5D48" w:rsidRPr="00FB5D48">
        <w:rPr>
          <w:rFonts w:ascii="Arial" w:hAnsi="Arial" w:cs="Arial"/>
          <w:szCs w:val="24"/>
        </w:rPr>
        <w:t xml:space="preserve"> Captación y Desarrollo</w:t>
      </w:r>
      <w:r w:rsidRPr="00FB5D48">
        <w:rPr>
          <w:rFonts w:ascii="Arial" w:hAnsi="Arial" w:cs="Arial"/>
          <w:szCs w:val="24"/>
        </w:rPr>
        <w:t>.</w:t>
      </w:r>
    </w:p>
    <w:p w:rsidR="00F03266" w:rsidRDefault="00F03266" w:rsidP="00237345">
      <w:pPr>
        <w:spacing w:after="0"/>
        <w:jc w:val="both"/>
        <w:rPr>
          <w:rFonts w:ascii="Arial" w:hAnsi="Arial" w:cs="Arial"/>
          <w:szCs w:val="24"/>
        </w:rPr>
      </w:pPr>
    </w:p>
    <w:p w:rsidR="00F03266" w:rsidRDefault="00F03266" w:rsidP="00237345">
      <w:pPr>
        <w:spacing w:after="0"/>
        <w:jc w:val="both"/>
        <w:rPr>
          <w:rFonts w:ascii="Arial" w:hAnsi="Arial" w:cs="Arial"/>
          <w:szCs w:val="24"/>
        </w:rPr>
      </w:pPr>
      <w:r>
        <w:rPr>
          <w:rFonts w:ascii="Arial" w:hAnsi="Arial" w:cs="Arial"/>
          <w:szCs w:val="24"/>
        </w:rPr>
        <w:t xml:space="preserve">Artículo 6: El Sistema de Evaluación del Desempeño y Eficiencia para los </w:t>
      </w:r>
      <w:r w:rsidRPr="00237345">
        <w:rPr>
          <w:rFonts w:ascii="Arial" w:hAnsi="Arial" w:cs="Arial"/>
          <w:szCs w:val="24"/>
        </w:rPr>
        <w:t xml:space="preserve">Trabajadores y Trabajadoras </w:t>
      </w:r>
      <w:r w:rsidR="00EC0CE6">
        <w:rPr>
          <w:rFonts w:ascii="Arial" w:hAnsi="Arial" w:cs="Arial"/>
          <w:szCs w:val="24"/>
        </w:rPr>
        <w:t xml:space="preserve">Servicio Autónomo de Registros y Notarias, </w:t>
      </w:r>
      <w:r w:rsidR="0094559B">
        <w:rPr>
          <w:rFonts w:ascii="Arial" w:hAnsi="Arial" w:cs="Arial"/>
          <w:szCs w:val="24"/>
        </w:rPr>
        <w:t>se realizará</w:t>
      </w:r>
      <w:r>
        <w:rPr>
          <w:rFonts w:ascii="Arial" w:hAnsi="Arial" w:cs="Arial"/>
          <w:szCs w:val="24"/>
        </w:rPr>
        <w:t xml:space="preserve"> dos (02) veces por cada ejercicio fiscal, atendiendo a lo siguiente: </w:t>
      </w:r>
    </w:p>
    <w:p w:rsidR="0094559B" w:rsidRDefault="0094559B" w:rsidP="00237345">
      <w:pPr>
        <w:spacing w:after="0"/>
        <w:jc w:val="both"/>
        <w:rPr>
          <w:rFonts w:ascii="Arial" w:hAnsi="Arial" w:cs="Arial"/>
          <w:szCs w:val="24"/>
        </w:rPr>
      </w:pPr>
    </w:p>
    <w:p w:rsidR="0094559B" w:rsidRDefault="0094559B" w:rsidP="0094559B">
      <w:pPr>
        <w:pStyle w:val="Prrafodelista"/>
        <w:numPr>
          <w:ilvl w:val="0"/>
          <w:numId w:val="1"/>
        </w:numPr>
        <w:spacing w:after="0"/>
        <w:jc w:val="both"/>
        <w:rPr>
          <w:rFonts w:ascii="Arial" w:hAnsi="Arial" w:cs="Arial"/>
          <w:szCs w:val="24"/>
        </w:rPr>
      </w:pPr>
      <w:r>
        <w:rPr>
          <w:rFonts w:ascii="Arial" w:hAnsi="Arial" w:cs="Arial"/>
          <w:szCs w:val="24"/>
        </w:rPr>
        <w:t xml:space="preserve">Primer Semestre: Será el comprendido entre el 01 de Enero y el 30 de Junio, cuya evaluación final deberá ser practicada en el lapso establecido en el cronograma respectivo. </w:t>
      </w:r>
    </w:p>
    <w:p w:rsidR="0094559B" w:rsidRDefault="0094559B" w:rsidP="0094559B">
      <w:pPr>
        <w:pStyle w:val="Prrafodelista"/>
        <w:numPr>
          <w:ilvl w:val="0"/>
          <w:numId w:val="1"/>
        </w:numPr>
        <w:spacing w:after="0"/>
        <w:jc w:val="both"/>
        <w:rPr>
          <w:rFonts w:ascii="Arial" w:hAnsi="Arial" w:cs="Arial"/>
          <w:szCs w:val="24"/>
        </w:rPr>
      </w:pPr>
      <w:r>
        <w:rPr>
          <w:rFonts w:ascii="Arial" w:hAnsi="Arial" w:cs="Arial"/>
          <w:szCs w:val="24"/>
        </w:rPr>
        <w:t>Segundo Semestre: Será el comprendido entre el 01 Julio  y el 31 de Diciembre, cuya evaluación final deberá ser practicada en el lapso establecido en el cronograma respectivo.</w:t>
      </w:r>
    </w:p>
    <w:p w:rsidR="0094559B" w:rsidRDefault="0094559B" w:rsidP="0094559B">
      <w:pPr>
        <w:spacing w:after="0"/>
        <w:jc w:val="both"/>
        <w:rPr>
          <w:rFonts w:ascii="Arial" w:hAnsi="Arial" w:cs="Arial"/>
          <w:szCs w:val="24"/>
        </w:rPr>
      </w:pPr>
    </w:p>
    <w:p w:rsidR="0094559B" w:rsidRDefault="0094559B" w:rsidP="0094559B">
      <w:pPr>
        <w:spacing w:after="0"/>
        <w:jc w:val="both"/>
        <w:rPr>
          <w:rFonts w:ascii="Arial" w:hAnsi="Arial" w:cs="Arial"/>
          <w:szCs w:val="24"/>
        </w:rPr>
      </w:pPr>
      <w:r>
        <w:rPr>
          <w:rFonts w:ascii="Arial" w:hAnsi="Arial" w:cs="Arial"/>
          <w:szCs w:val="24"/>
        </w:rPr>
        <w:t xml:space="preserve">Artículo 7: El Sistema de Evaluación del Desempeño y Eficiencia para los </w:t>
      </w:r>
      <w:r w:rsidRPr="00237345">
        <w:rPr>
          <w:rFonts w:ascii="Arial" w:hAnsi="Arial" w:cs="Arial"/>
          <w:szCs w:val="24"/>
        </w:rPr>
        <w:t xml:space="preserve">Trabajadores y Trabajadoras </w:t>
      </w:r>
      <w:r>
        <w:rPr>
          <w:rFonts w:ascii="Arial" w:hAnsi="Arial" w:cs="Arial"/>
          <w:szCs w:val="24"/>
        </w:rPr>
        <w:t xml:space="preserve">del </w:t>
      </w:r>
      <w:r w:rsidR="00EC0CE6">
        <w:rPr>
          <w:rFonts w:ascii="Arial" w:hAnsi="Arial" w:cs="Arial"/>
          <w:szCs w:val="24"/>
        </w:rPr>
        <w:t xml:space="preserve">Servicio Autónomo de Registros y Notarias, </w:t>
      </w:r>
      <w:r>
        <w:rPr>
          <w:rFonts w:ascii="Arial" w:hAnsi="Arial" w:cs="Arial"/>
          <w:szCs w:val="24"/>
        </w:rPr>
        <w:t xml:space="preserve">se realizará cumpliendo las siguientes fases: </w:t>
      </w:r>
    </w:p>
    <w:p w:rsidR="0094559B" w:rsidRDefault="0094559B" w:rsidP="0094559B">
      <w:pPr>
        <w:spacing w:after="0"/>
        <w:jc w:val="both"/>
        <w:rPr>
          <w:rFonts w:ascii="Arial" w:hAnsi="Arial" w:cs="Arial"/>
          <w:szCs w:val="24"/>
        </w:rPr>
      </w:pPr>
    </w:p>
    <w:p w:rsidR="0094559B" w:rsidRDefault="0094559B" w:rsidP="0094559B">
      <w:pPr>
        <w:pStyle w:val="Prrafodelista"/>
        <w:numPr>
          <w:ilvl w:val="0"/>
          <w:numId w:val="2"/>
        </w:numPr>
        <w:spacing w:after="0"/>
        <w:jc w:val="both"/>
        <w:rPr>
          <w:rFonts w:ascii="Arial" w:hAnsi="Arial" w:cs="Arial"/>
          <w:szCs w:val="24"/>
        </w:rPr>
      </w:pPr>
      <w:r>
        <w:rPr>
          <w:rFonts w:ascii="Arial" w:hAnsi="Arial" w:cs="Arial"/>
          <w:szCs w:val="24"/>
        </w:rPr>
        <w:t>Programación y establecimiento del cronograma de Evaluación del Desempeño y Eficiencia.</w:t>
      </w:r>
    </w:p>
    <w:p w:rsidR="0094559B" w:rsidRDefault="0094559B" w:rsidP="0094559B">
      <w:pPr>
        <w:pStyle w:val="Prrafodelista"/>
        <w:numPr>
          <w:ilvl w:val="0"/>
          <w:numId w:val="2"/>
        </w:numPr>
        <w:spacing w:after="0"/>
        <w:jc w:val="both"/>
        <w:rPr>
          <w:rFonts w:ascii="Arial" w:hAnsi="Arial" w:cs="Arial"/>
          <w:szCs w:val="24"/>
        </w:rPr>
      </w:pPr>
      <w:r>
        <w:rPr>
          <w:rFonts w:ascii="Arial" w:hAnsi="Arial" w:cs="Arial"/>
          <w:szCs w:val="24"/>
        </w:rPr>
        <w:t>Formación del personal supervisorio y supervisados (as) de nuevo ingreso en todo lo referente al funcionamiento del Sistema de Evaluación del Desempeño y Eficiencia.</w:t>
      </w:r>
    </w:p>
    <w:p w:rsidR="0094559B" w:rsidRDefault="0094559B" w:rsidP="0094559B">
      <w:pPr>
        <w:pStyle w:val="Prrafodelista"/>
        <w:numPr>
          <w:ilvl w:val="0"/>
          <w:numId w:val="2"/>
        </w:numPr>
        <w:spacing w:after="0"/>
        <w:jc w:val="both"/>
        <w:rPr>
          <w:rFonts w:ascii="Arial" w:hAnsi="Arial" w:cs="Arial"/>
          <w:szCs w:val="24"/>
        </w:rPr>
      </w:pPr>
      <w:r>
        <w:rPr>
          <w:rFonts w:ascii="Arial" w:hAnsi="Arial" w:cs="Arial"/>
          <w:szCs w:val="24"/>
        </w:rPr>
        <w:t>Constitución d</w:t>
      </w:r>
      <w:r w:rsidR="005E335D">
        <w:rPr>
          <w:rFonts w:ascii="Arial" w:hAnsi="Arial" w:cs="Arial"/>
          <w:szCs w:val="24"/>
        </w:rPr>
        <w:t>e</w:t>
      </w:r>
      <w:r>
        <w:rPr>
          <w:rFonts w:ascii="Arial" w:hAnsi="Arial" w:cs="Arial"/>
          <w:szCs w:val="24"/>
        </w:rPr>
        <w:t xml:space="preserve">l Comité </w:t>
      </w:r>
      <w:r w:rsidR="005E335D">
        <w:rPr>
          <w:rFonts w:ascii="Arial" w:hAnsi="Arial" w:cs="Arial"/>
          <w:szCs w:val="24"/>
        </w:rPr>
        <w:t>de Calificación de Servicios.</w:t>
      </w:r>
    </w:p>
    <w:p w:rsidR="005E335D" w:rsidRDefault="005E335D" w:rsidP="005E335D">
      <w:pPr>
        <w:pStyle w:val="Prrafodelista"/>
        <w:numPr>
          <w:ilvl w:val="0"/>
          <w:numId w:val="2"/>
        </w:numPr>
        <w:spacing w:after="0"/>
        <w:jc w:val="both"/>
        <w:rPr>
          <w:rFonts w:ascii="Arial" w:hAnsi="Arial" w:cs="Arial"/>
          <w:szCs w:val="24"/>
        </w:rPr>
      </w:pPr>
      <w:r>
        <w:rPr>
          <w:rFonts w:ascii="Arial" w:hAnsi="Arial" w:cs="Arial"/>
          <w:szCs w:val="24"/>
        </w:rPr>
        <w:t>Establecimiento de los Objetivos de Desempeño Individual.</w:t>
      </w:r>
    </w:p>
    <w:p w:rsidR="005E335D" w:rsidRDefault="005E335D" w:rsidP="005E335D">
      <w:pPr>
        <w:pStyle w:val="Prrafodelista"/>
        <w:numPr>
          <w:ilvl w:val="0"/>
          <w:numId w:val="2"/>
        </w:numPr>
        <w:spacing w:after="0"/>
        <w:jc w:val="both"/>
        <w:rPr>
          <w:rFonts w:ascii="Arial" w:hAnsi="Arial" w:cs="Arial"/>
          <w:szCs w:val="24"/>
        </w:rPr>
      </w:pPr>
      <w:r>
        <w:rPr>
          <w:rFonts w:ascii="Arial" w:hAnsi="Arial" w:cs="Arial"/>
          <w:szCs w:val="24"/>
        </w:rPr>
        <w:t>Primera revisión (bimensual).</w:t>
      </w:r>
    </w:p>
    <w:p w:rsidR="005E335D" w:rsidRDefault="005E335D" w:rsidP="005E335D">
      <w:pPr>
        <w:pStyle w:val="Prrafodelista"/>
        <w:numPr>
          <w:ilvl w:val="0"/>
          <w:numId w:val="2"/>
        </w:numPr>
        <w:spacing w:after="0"/>
        <w:jc w:val="both"/>
        <w:rPr>
          <w:rFonts w:ascii="Arial" w:hAnsi="Arial" w:cs="Arial"/>
          <w:szCs w:val="24"/>
        </w:rPr>
      </w:pPr>
      <w:r>
        <w:rPr>
          <w:rFonts w:ascii="Arial" w:hAnsi="Arial" w:cs="Arial"/>
          <w:szCs w:val="24"/>
        </w:rPr>
        <w:t xml:space="preserve"> Segunda revisión (bimensual).</w:t>
      </w:r>
    </w:p>
    <w:p w:rsidR="005E335D" w:rsidRDefault="005E335D" w:rsidP="005E335D">
      <w:pPr>
        <w:pStyle w:val="Prrafodelista"/>
        <w:numPr>
          <w:ilvl w:val="0"/>
          <w:numId w:val="2"/>
        </w:numPr>
        <w:spacing w:after="0"/>
        <w:jc w:val="both"/>
        <w:rPr>
          <w:rFonts w:ascii="Arial" w:hAnsi="Arial" w:cs="Arial"/>
          <w:szCs w:val="24"/>
        </w:rPr>
      </w:pPr>
      <w:r>
        <w:rPr>
          <w:rFonts w:ascii="Arial" w:hAnsi="Arial" w:cs="Arial"/>
          <w:szCs w:val="24"/>
        </w:rPr>
        <w:t>Proceso de Evaluación Final.</w:t>
      </w:r>
    </w:p>
    <w:p w:rsidR="005E335D" w:rsidRDefault="005E335D" w:rsidP="005E335D">
      <w:pPr>
        <w:pStyle w:val="Prrafodelista"/>
        <w:numPr>
          <w:ilvl w:val="0"/>
          <w:numId w:val="2"/>
        </w:numPr>
        <w:spacing w:after="0"/>
        <w:jc w:val="both"/>
        <w:rPr>
          <w:rFonts w:ascii="Arial" w:hAnsi="Arial" w:cs="Arial"/>
          <w:szCs w:val="24"/>
        </w:rPr>
      </w:pPr>
      <w:r>
        <w:rPr>
          <w:rFonts w:ascii="Arial" w:hAnsi="Arial" w:cs="Arial"/>
          <w:szCs w:val="24"/>
        </w:rPr>
        <w:t>Entrevista de Evaluación del Desempeño y Eficiencia.</w:t>
      </w:r>
    </w:p>
    <w:p w:rsidR="005E335D" w:rsidRDefault="005E335D" w:rsidP="005E335D">
      <w:pPr>
        <w:pStyle w:val="Prrafodelista"/>
        <w:numPr>
          <w:ilvl w:val="0"/>
          <w:numId w:val="2"/>
        </w:numPr>
        <w:spacing w:after="0"/>
        <w:jc w:val="both"/>
        <w:rPr>
          <w:rFonts w:ascii="Arial" w:hAnsi="Arial" w:cs="Arial"/>
          <w:szCs w:val="24"/>
        </w:rPr>
      </w:pPr>
      <w:r>
        <w:rPr>
          <w:rFonts w:ascii="Arial" w:hAnsi="Arial" w:cs="Arial"/>
          <w:szCs w:val="24"/>
        </w:rPr>
        <w:t>Revisión de resultados y Aplicación de corrección de la curva.</w:t>
      </w:r>
    </w:p>
    <w:p w:rsidR="005E335D" w:rsidRDefault="005E335D" w:rsidP="005E335D">
      <w:pPr>
        <w:spacing w:after="0"/>
        <w:jc w:val="both"/>
        <w:rPr>
          <w:rFonts w:ascii="Arial" w:hAnsi="Arial" w:cs="Arial"/>
          <w:szCs w:val="24"/>
        </w:rPr>
      </w:pPr>
    </w:p>
    <w:p w:rsidR="005E335D" w:rsidRDefault="005E335D" w:rsidP="005E335D">
      <w:pPr>
        <w:spacing w:after="0"/>
        <w:jc w:val="both"/>
        <w:rPr>
          <w:rFonts w:ascii="Arial" w:hAnsi="Arial" w:cs="Arial"/>
          <w:szCs w:val="24"/>
        </w:rPr>
      </w:pPr>
      <w:r>
        <w:rPr>
          <w:rFonts w:ascii="Arial" w:hAnsi="Arial" w:cs="Arial"/>
          <w:szCs w:val="24"/>
        </w:rPr>
        <w:t>Artículo 8:</w:t>
      </w:r>
      <w:r w:rsidRPr="005E335D">
        <w:rPr>
          <w:rFonts w:ascii="Arial" w:hAnsi="Arial" w:cs="Arial"/>
          <w:szCs w:val="24"/>
        </w:rPr>
        <w:t xml:space="preserve"> </w:t>
      </w:r>
      <w:r>
        <w:rPr>
          <w:rFonts w:ascii="Arial" w:hAnsi="Arial" w:cs="Arial"/>
          <w:szCs w:val="24"/>
        </w:rPr>
        <w:t>Establecimiento de los Objetivos de Desempeño Individual, así como las revisiones y la evaluación final, deberán ser efectuados y firmados por el supervisor inmediato del evaluado y supervisor mediato (Supervisor del Evaluador).</w:t>
      </w:r>
    </w:p>
    <w:p w:rsidR="005E335D" w:rsidRDefault="005E335D" w:rsidP="005E335D">
      <w:pPr>
        <w:spacing w:after="0"/>
        <w:jc w:val="both"/>
        <w:rPr>
          <w:rFonts w:ascii="Arial" w:hAnsi="Arial" w:cs="Arial"/>
          <w:szCs w:val="24"/>
        </w:rPr>
      </w:pPr>
    </w:p>
    <w:p w:rsidR="005E335D" w:rsidRDefault="005E335D" w:rsidP="005E335D">
      <w:pPr>
        <w:spacing w:after="0"/>
        <w:jc w:val="both"/>
        <w:rPr>
          <w:rFonts w:ascii="Arial" w:hAnsi="Arial" w:cs="Arial"/>
          <w:szCs w:val="24"/>
        </w:rPr>
      </w:pPr>
      <w:r>
        <w:rPr>
          <w:rFonts w:ascii="Arial" w:hAnsi="Arial" w:cs="Arial"/>
          <w:szCs w:val="24"/>
        </w:rPr>
        <w:t xml:space="preserve">Artículo 9: </w:t>
      </w:r>
      <w:r w:rsidR="00EA5388">
        <w:rPr>
          <w:rFonts w:ascii="Arial" w:hAnsi="Arial" w:cs="Arial"/>
          <w:szCs w:val="24"/>
        </w:rPr>
        <w:t>E</w:t>
      </w:r>
      <w:r>
        <w:rPr>
          <w:rFonts w:ascii="Arial" w:hAnsi="Arial" w:cs="Arial"/>
          <w:szCs w:val="24"/>
        </w:rPr>
        <w:t>l supervisor que realice la evaluación deberá tener al menos cuatro (</w:t>
      </w:r>
      <w:r w:rsidR="007572AD">
        <w:rPr>
          <w:rFonts w:ascii="Arial" w:hAnsi="Arial" w:cs="Arial"/>
          <w:szCs w:val="24"/>
        </w:rPr>
        <w:t>0</w:t>
      </w:r>
      <w:r>
        <w:rPr>
          <w:rFonts w:ascii="Arial" w:hAnsi="Arial" w:cs="Arial"/>
          <w:szCs w:val="24"/>
        </w:rPr>
        <w:t xml:space="preserve">4) meses supervisando al Trabajador objeto de la evaluación. En caso que no se cumpla tal requerimiento, el supervisor deberá realizar la </w:t>
      </w:r>
      <w:r w:rsidR="00EA5388">
        <w:rPr>
          <w:rFonts w:ascii="Arial" w:hAnsi="Arial" w:cs="Arial"/>
          <w:szCs w:val="24"/>
        </w:rPr>
        <w:t>evaluación</w:t>
      </w:r>
      <w:r>
        <w:rPr>
          <w:rFonts w:ascii="Arial" w:hAnsi="Arial" w:cs="Arial"/>
          <w:szCs w:val="24"/>
        </w:rPr>
        <w:t xml:space="preserve"> conjuntamente con el supervisor que le precedió y en caso de la ausencia de este </w:t>
      </w:r>
      <w:r w:rsidR="00EA5388">
        <w:rPr>
          <w:rFonts w:ascii="Arial" w:hAnsi="Arial" w:cs="Arial"/>
          <w:szCs w:val="24"/>
        </w:rPr>
        <w:t>último</w:t>
      </w:r>
      <w:r>
        <w:rPr>
          <w:rFonts w:ascii="Arial" w:hAnsi="Arial" w:cs="Arial"/>
          <w:szCs w:val="24"/>
        </w:rPr>
        <w:t>, con</w:t>
      </w:r>
      <w:r w:rsidR="00EA5388">
        <w:rPr>
          <w:rFonts w:ascii="Arial" w:hAnsi="Arial" w:cs="Arial"/>
          <w:szCs w:val="24"/>
        </w:rPr>
        <w:t xml:space="preserve"> </w:t>
      </w:r>
      <w:r>
        <w:rPr>
          <w:rFonts w:ascii="Arial" w:hAnsi="Arial" w:cs="Arial"/>
          <w:szCs w:val="24"/>
        </w:rPr>
        <w:t>quien ostente el nivel supervisorio siguiente.</w:t>
      </w:r>
    </w:p>
    <w:p w:rsidR="00EA5388" w:rsidRDefault="00EA5388" w:rsidP="005E335D">
      <w:pPr>
        <w:spacing w:after="0"/>
        <w:jc w:val="both"/>
        <w:rPr>
          <w:rFonts w:ascii="Arial" w:hAnsi="Arial" w:cs="Arial"/>
          <w:szCs w:val="24"/>
        </w:rPr>
      </w:pPr>
    </w:p>
    <w:p w:rsidR="00EA5388" w:rsidRDefault="00EA5388" w:rsidP="005E335D">
      <w:pPr>
        <w:spacing w:after="0"/>
        <w:jc w:val="both"/>
        <w:rPr>
          <w:rFonts w:ascii="Arial" w:hAnsi="Arial" w:cs="Arial"/>
          <w:szCs w:val="24"/>
        </w:rPr>
      </w:pPr>
    </w:p>
    <w:p w:rsidR="00EA5388" w:rsidRDefault="00EA5388" w:rsidP="005E335D">
      <w:pPr>
        <w:spacing w:after="0"/>
        <w:jc w:val="both"/>
        <w:rPr>
          <w:rFonts w:ascii="Arial" w:hAnsi="Arial" w:cs="Arial"/>
          <w:szCs w:val="24"/>
        </w:rPr>
      </w:pPr>
      <w:r>
        <w:rPr>
          <w:rFonts w:ascii="Arial" w:hAnsi="Arial" w:cs="Arial"/>
          <w:szCs w:val="24"/>
        </w:rPr>
        <w:lastRenderedPageBreak/>
        <w:t>Artículo 10: Para que el Trabajador y Trabajadora pueda ser objeto del proceso de Evaluación del Desempeño o Eficiencia, deberá tener al menos cuatro (</w:t>
      </w:r>
      <w:r w:rsidR="007572AD">
        <w:rPr>
          <w:rFonts w:ascii="Arial" w:hAnsi="Arial" w:cs="Arial"/>
          <w:szCs w:val="24"/>
        </w:rPr>
        <w:t>0</w:t>
      </w:r>
      <w:r>
        <w:rPr>
          <w:rFonts w:ascii="Arial" w:hAnsi="Arial" w:cs="Arial"/>
          <w:szCs w:val="24"/>
        </w:rPr>
        <w:t>4) meses completos en el desempeño efectivo del servicio en las funciones recomendadas, de acuerdo al cargo o puesto de trabajo q ostente.</w:t>
      </w:r>
    </w:p>
    <w:p w:rsidR="00EA5388" w:rsidRDefault="00EA5388" w:rsidP="005E335D">
      <w:pPr>
        <w:spacing w:after="0"/>
        <w:jc w:val="both"/>
        <w:rPr>
          <w:rFonts w:ascii="Arial" w:hAnsi="Arial" w:cs="Arial"/>
          <w:szCs w:val="24"/>
        </w:rPr>
      </w:pPr>
    </w:p>
    <w:p w:rsidR="00EA5388" w:rsidRDefault="00EA5388" w:rsidP="005E335D">
      <w:pPr>
        <w:spacing w:after="0"/>
        <w:jc w:val="both"/>
        <w:rPr>
          <w:rFonts w:ascii="Arial" w:hAnsi="Arial" w:cs="Arial"/>
          <w:szCs w:val="24"/>
        </w:rPr>
      </w:pPr>
      <w:r>
        <w:rPr>
          <w:rFonts w:ascii="Arial" w:hAnsi="Arial" w:cs="Arial"/>
          <w:szCs w:val="24"/>
        </w:rPr>
        <w:t>Artículo 11:</w:t>
      </w:r>
      <w:r w:rsidRPr="00EA5388">
        <w:rPr>
          <w:rFonts w:ascii="Arial" w:hAnsi="Arial" w:cs="Arial"/>
          <w:szCs w:val="24"/>
        </w:rPr>
        <w:t xml:space="preserve"> </w:t>
      </w:r>
      <w:r>
        <w:rPr>
          <w:rFonts w:ascii="Arial" w:hAnsi="Arial" w:cs="Arial"/>
          <w:szCs w:val="24"/>
        </w:rPr>
        <w:t>Los Trabajadores y Trabajadoras que se encuentren en periodo de vacaciones, de reposo medico y/o permisos no podrán ser evaluados hasta tanto no se incorporen a sus cargos y desempeñen las funciones correspondientes, siempre y cuando completen el periodo  de cuatro (</w:t>
      </w:r>
      <w:r w:rsidR="007572AD">
        <w:rPr>
          <w:rFonts w:ascii="Arial" w:hAnsi="Arial" w:cs="Arial"/>
          <w:szCs w:val="24"/>
        </w:rPr>
        <w:t>0</w:t>
      </w:r>
      <w:r>
        <w:rPr>
          <w:rFonts w:ascii="Arial" w:hAnsi="Arial" w:cs="Arial"/>
          <w:szCs w:val="24"/>
        </w:rPr>
        <w:t>4) meses (continuos o no), ejerciendo las funciones durante el semestre objeto de evaluación.</w:t>
      </w:r>
    </w:p>
    <w:p w:rsidR="003572EB" w:rsidRDefault="003572EB" w:rsidP="005E335D">
      <w:pPr>
        <w:spacing w:after="0"/>
        <w:jc w:val="both"/>
        <w:rPr>
          <w:rFonts w:ascii="Arial" w:hAnsi="Arial" w:cs="Arial"/>
          <w:szCs w:val="24"/>
        </w:rPr>
      </w:pPr>
    </w:p>
    <w:p w:rsidR="003572EB" w:rsidRDefault="003572EB" w:rsidP="005E335D">
      <w:pPr>
        <w:spacing w:after="0"/>
        <w:jc w:val="both"/>
        <w:rPr>
          <w:rFonts w:ascii="Arial" w:hAnsi="Arial" w:cs="Arial"/>
          <w:szCs w:val="24"/>
        </w:rPr>
      </w:pPr>
      <w:r>
        <w:rPr>
          <w:rFonts w:ascii="Arial" w:hAnsi="Arial" w:cs="Arial"/>
          <w:szCs w:val="24"/>
        </w:rPr>
        <w:t>Artículo 12: El Trabajador o Trabajadora deberá firmar el formato de Evaluación del Desempeño o Eficiencia en el momento de ser notificado del mismo, señalando fecha de notificación indicando su acuerdo o desacuerdo con el resultado.</w:t>
      </w:r>
    </w:p>
    <w:p w:rsidR="003572EB" w:rsidRDefault="003572EB" w:rsidP="005E335D">
      <w:pPr>
        <w:spacing w:after="0"/>
        <w:jc w:val="both"/>
        <w:rPr>
          <w:rFonts w:ascii="Arial" w:hAnsi="Arial" w:cs="Arial"/>
          <w:szCs w:val="24"/>
        </w:rPr>
      </w:pPr>
    </w:p>
    <w:p w:rsidR="003572EB" w:rsidRDefault="003572EB" w:rsidP="003572EB">
      <w:pPr>
        <w:spacing w:after="0"/>
        <w:jc w:val="center"/>
        <w:rPr>
          <w:rFonts w:ascii="Arial" w:hAnsi="Arial" w:cs="Arial"/>
          <w:szCs w:val="24"/>
        </w:rPr>
      </w:pPr>
      <w:r>
        <w:rPr>
          <w:rFonts w:ascii="Arial" w:hAnsi="Arial" w:cs="Arial"/>
          <w:szCs w:val="24"/>
        </w:rPr>
        <w:t>SECCIÓN PRIMERA</w:t>
      </w:r>
    </w:p>
    <w:p w:rsidR="003572EB" w:rsidRDefault="003572EB" w:rsidP="003572EB">
      <w:pPr>
        <w:spacing w:after="0"/>
        <w:jc w:val="center"/>
        <w:rPr>
          <w:rFonts w:ascii="Arial" w:hAnsi="Arial" w:cs="Arial"/>
          <w:szCs w:val="24"/>
        </w:rPr>
      </w:pPr>
      <w:r>
        <w:rPr>
          <w:rFonts w:ascii="Arial" w:hAnsi="Arial" w:cs="Arial"/>
          <w:szCs w:val="24"/>
        </w:rPr>
        <w:t>DEL FORMATO DE ESTABLECIMIENTO Y SEGUIMIENTO DE</w:t>
      </w:r>
    </w:p>
    <w:p w:rsidR="003572EB" w:rsidRDefault="003572EB" w:rsidP="003572EB">
      <w:pPr>
        <w:spacing w:after="0"/>
        <w:jc w:val="center"/>
        <w:rPr>
          <w:rFonts w:ascii="Arial" w:hAnsi="Arial" w:cs="Arial"/>
          <w:szCs w:val="24"/>
        </w:rPr>
      </w:pPr>
      <w:r>
        <w:rPr>
          <w:rFonts w:ascii="Arial" w:hAnsi="Arial" w:cs="Arial"/>
          <w:szCs w:val="24"/>
        </w:rPr>
        <w:t xml:space="preserve"> LOS OBJETIVOS DE DESEMPEÑO INDIVIDUAL </w:t>
      </w:r>
    </w:p>
    <w:p w:rsidR="003572EB" w:rsidRDefault="003572EB" w:rsidP="003572EB">
      <w:pPr>
        <w:spacing w:after="0"/>
        <w:jc w:val="center"/>
        <w:rPr>
          <w:rFonts w:ascii="Arial" w:hAnsi="Arial" w:cs="Arial"/>
          <w:szCs w:val="24"/>
        </w:rPr>
      </w:pPr>
      <w:r>
        <w:rPr>
          <w:rFonts w:ascii="Arial" w:hAnsi="Arial" w:cs="Arial"/>
          <w:szCs w:val="24"/>
        </w:rPr>
        <w:t>PERSONAL EMPLEADO</w:t>
      </w:r>
    </w:p>
    <w:p w:rsidR="003572EB" w:rsidRDefault="003572EB" w:rsidP="003572EB">
      <w:pPr>
        <w:spacing w:after="0"/>
        <w:jc w:val="center"/>
        <w:rPr>
          <w:rFonts w:ascii="Arial" w:hAnsi="Arial" w:cs="Arial"/>
          <w:szCs w:val="24"/>
        </w:rPr>
      </w:pPr>
    </w:p>
    <w:p w:rsidR="003572EB" w:rsidRDefault="003572EB" w:rsidP="003572EB">
      <w:pPr>
        <w:spacing w:after="0"/>
        <w:jc w:val="both"/>
        <w:rPr>
          <w:rFonts w:ascii="Arial" w:hAnsi="Arial" w:cs="Arial"/>
          <w:szCs w:val="24"/>
        </w:rPr>
      </w:pPr>
      <w:r>
        <w:rPr>
          <w:rFonts w:ascii="Arial" w:hAnsi="Arial" w:cs="Arial"/>
          <w:szCs w:val="24"/>
        </w:rPr>
        <w:t>Artículo 12: Se establece como formato único de Establecimiento y Seguimiento de los Objetivos de Desempeño Individual el señalado como  “Anexo 1”, el cual forma parte integrante de la presente Normativa.</w:t>
      </w:r>
    </w:p>
    <w:p w:rsidR="003572EB" w:rsidRDefault="003572EB" w:rsidP="003572EB">
      <w:pPr>
        <w:spacing w:after="0"/>
        <w:jc w:val="both"/>
        <w:rPr>
          <w:rFonts w:ascii="Arial" w:hAnsi="Arial" w:cs="Arial"/>
          <w:szCs w:val="24"/>
        </w:rPr>
      </w:pPr>
    </w:p>
    <w:p w:rsidR="003572EB" w:rsidRDefault="003572EB" w:rsidP="003572EB">
      <w:pPr>
        <w:spacing w:after="0"/>
        <w:jc w:val="both"/>
        <w:rPr>
          <w:rFonts w:ascii="Arial" w:hAnsi="Arial" w:cs="Arial"/>
          <w:szCs w:val="24"/>
        </w:rPr>
      </w:pPr>
      <w:r>
        <w:rPr>
          <w:rFonts w:ascii="Arial" w:hAnsi="Arial" w:cs="Arial"/>
          <w:szCs w:val="24"/>
        </w:rPr>
        <w:t xml:space="preserve">Artículo 13: Se establece como peso </w:t>
      </w:r>
      <w:r w:rsidR="00BB3912">
        <w:rPr>
          <w:rFonts w:ascii="Arial" w:hAnsi="Arial" w:cs="Arial"/>
          <w:szCs w:val="24"/>
        </w:rPr>
        <w:t>mínimo por objetivo C</w:t>
      </w:r>
      <w:r>
        <w:rPr>
          <w:rFonts w:ascii="Arial" w:hAnsi="Arial" w:cs="Arial"/>
          <w:szCs w:val="24"/>
        </w:rPr>
        <w:t>inco (</w:t>
      </w:r>
      <w:r w:rsidR="007572AD">
        <w:rPr>
          <w:rFonts w:ascii="Arial" w:hAnsi="Arial" w:cs="Arial"/>
          <w:szCs w:val="24"/>
        </w:rPr>
        <w:t>0</w:t>
      </w:r>
      <w:r>
        <w:rPr>
          <w:rFonts w:ascii="Arial" w:hAnsi="Arial" w:cs="Arial"/>
          <w:szCs w:val="24"/>
        </w:rPr>
        <w:t xml:space="preserve">5) puntos y como máximo </w:t>
      </w:r>
      <w:r w:rsidR="00BB3912">
        <w:rPr>
          <w:rFonts w:ascii="Arial" w:hAnsi="Arial" w:cs="Arial"/>
          <w:szCs w:val="24"/>
        </w:rPr>
        <w:t xml:space="preserve">Veinticinco (25) puntos, </w:t>
      </w:r>
      <w:r>
        <w:rPr>
          <w:rFonts w:ascii="Arial" w:hAnsi="Arial" w:cs="Arial"/>
          <w:szCs w:val="24"/>
        </w:rPr>
        <w:t xml:space="preserve">para un total general máximo </w:t>
      </w:r>
      <w:r w:rsidR="00BB3912">
        <w:rPr>
          <w:rFonts w:ascii="Arial" w:hAnsi="Arial" w:cs="Arial"/>
          <w:szCs w:val="24"/>
        </w:rPr>
        <w:t>de C</w:t>
      </w:r>
      <w:r>
        <w:rPr>
          <w:rFonts w:ascii="Arial" w:hAnsi="Arial" w:cs="Arial"/>
          <w:szCs w:val="24"/>
        </w:rPr>
        <w:t xml:space="preserve">incuenta (50) puntos. </w:t>
      </w:r>
    </w:p>
    <w:p w:rsidR="00BB3912" w:rsidRDefault="00BB3912" w:rsidP="003572EB">
      <w:pPr>
        <w:spacing w:after="0"/>
        <w:jc w:val="both"/>
        <w:rPr>
          <w:rFonts w:ascii="Arial" w:hAnsi="Arial" w:cs="Arial"/>
          <w:szCs w:val="24"/>
        </w:rPr>
      </w:pPr>
    </w:p>
    <w:p w:rsidR="00BB3912" w:rsidRDefault="00BB3912" w:rsidP="003572EB">
      <w:pPr>
        <w:spacing w:after="0"/>
        <w:jc w:val="both"/>
        <w:rPr>
          <w:rFonts w:ascii="Arial" w:hAnsi="Arial" w:cs="Arial"/>
          <w:szCs w:val="24"/>
        </w:rPr>
      </w:pPr>
      <w:r>
        <w:rPr>
          <w:rFonts w:ascii="Arial" w:hAnsi="Arial" w:cs="Arial"/>
          <w:szCs w:val="24"/>
        </w:rPr>
        <w:t>Parágrafo Único: El numero de los Objetivos de Desempeño Individual no serán menores a Tres (</w:t>
      </w:r>
      <w:r w:rsidR="007572AD">
        <w:rPr>
          <w:rFonts w:ascii="Arial" w:hAnsi="Arial" w:cs="Arial"/>
          <w:szCs w:val="24"/>
        </w:rPr>
        <w:t>0</w:t>
      </w:r>
      <w:r>
        <w:rPr>
          <w:rFonts w:ascii="Arial" w:hAnsi="Arial" w:cs="Arial"/>
          <w:szCs w:val="24"/>
        </w:rPr>
        <w:t>3) ni mayores de Cinco (</w:t>
      </w:r>
      <w:r w:rsidR="007572AD">
        <w:rPr>
          <w:rFonts w:ascii="Arial" w:hAnsi="Arial" w:cs="Arial"/>
          <w:szCs w:val="24"/>
        </w:rPr>
        <w:t>0</w:t>
      </w:r>
      <w:r>
        <w:rPr>
          <w:rFonts w:ascii="Arial" w:hAnsi="Arial" w:cs="Arial"/>
          <w:szCs w:val="24"/>
        </w:rPr>
        <w:t>5).</w:t>
      </w:r>
    </w:p>
    <w:p w:rsidR="00BB3912" w:rsidRDefault="00BB3912" w:rsidP="003572EB">
      <w:pPr>
        <w:spacing w:after="0"/>
        <w:jc w:val="both"/>
        <w:rPr>
          <w:rFonts w:ascii="Arial" w:hAnsi="Arial" w:cs="Arial"/>
          <w:szCs w:val="24"/>
        </w:rPr>
      </w:pPr>
    </w:p>
    <w:p w:rsidR="00BB3912" w:rsidRDefault="00BB3912" w:rsidP="003572EB">
      <w:pPr>
        <w:spacing w:after="0"/>
        <w:jc w:val="both"/>
        <w:rPr>
          <w:rFonts w:ascii="Arial" w:hAnsi="Arial" w:cs="Arial"/>
          <w:szCs w:val="24"/>
        </w:rPr>
      </w:pPr>
      <w:r>
        <w:rPr>
          <w:rFonts w:ascii="Arial" w:hAnsi="Arial" w:cs="Arial"/>
          <w:szCs w:val="24"/>
        </w:rPr>
        <w:t>Artículo 14: Se debe señalar en cada objetivo el avance mínimo esperado para el momento de ser efectuadas las dos revisiones en términos cualitativos.</w:t>
      </w:r>
    </w:p>
    <w:p w:rsidR="00BB3912" w:rsidRDefault="00BB3912" w:rsidP="003572EB">
      <w:pPr>
        <w:spacing w:after="0"/>
        <w:jc w:val="both"/>
        <w:rPr>
          <w:rFonts w:ascii="Arial" w:hAnsi="Arial" w:cs="Arial"/>
          <w:szCs w:val="24"/>
        </w:rPr>
      </w:pPr>
    </w:p>
    <w:p w:rsidR="00BB3912" w:rsidRDefault="00BB3912" w:rsidP="00BB3912">
      <w:pPr>
        <w:jc w:val="both"/>
        <w:rPr>
          <w:rFonts w:ascii="Arial" w:hAnsi="Arial" w:cs="Arial"/>
          <w:szCs w:val="24"/>
        </w:rPr>
      </w:pPr>
      <w:r>
        <w:rPr>
          <w:rFonts w:ascii="Arial" w:hAnsi="Arial" w:cs="Arial"/>
          <w:szCs w:val="24"/>
        </w:rPr>
        <w:t xml:space="preserve">Artículo 15: En cada revisión debe expresarse el alcance obtenido en el logró de los Objetivos de Desempeño Individual en términos cualitativos </w:t>
      </w:r>
    </w:p>
    <w:p w:rsidR="00BB3912" w:rsidRDefault="00BB3912" w:rsidP="00BB3912">
      <w:pPr>
        <w:spacing w:after="0"/>
        <w:jc w:val="center"/>
        <w:rPr>
          <w:rFonts w:ascii="Arial" w:hAnsi="Arial" w:cs="Arial"/>
          <w:szCs w:val="24"/>
        </w:rPr>
      </w:pPr>
      <w:r>
        <w:rPr>
          <w:rFonts w:ascii="Arial" w:hAnsi="Arial" w:cs="Arial"/>
          <w:szCs w:val="24"/>
        </w:rPr>
        <w:t>SECCIÓN SEGUNDA</w:t>
      </w:r>
    </w:p>
    <w:p w:rsidR="00254E83" w:rsidRDefault="00BB3912" w:rsidP="00BB3912">
      <w:pPr>
        <w:spacing w:after="0"/>
        <w:jc w:val="center"/>
        <w:rPr>
          <w:rFonts w:ascii="Arial" w:hAnsi="Arial" w:cs="Arial"/>
          <w:szCs w:val="24"/>
        </w:rPr>
      </w:pPr>
      <w:r>
        <w:rPr>
          <w:rFonts w:ascii="Arial" w:hAnsi="Arial" w:cs="Arial"/>
          <w:szCs w:val="24"/>
        </w:rPr>
        <w:t>DEL FORMATO DE EVALUACIÓN DEL DESEMPEÑO</w:t>
      </w:r>
    </w:p>
    <w:p w:rsidR="00BB3912" w:rsidRDefault="00BB3912" w:rsidP="00BB3912">
      <w:pPr>
        <w:spacing w:after="0"/>
        <w:jc w:val="center"/>
        <w:rPr>
          <w:rFonts w:ascii="Arial" w:hAnsi="Arial" w:cs="Arial"/>
          <w:szCs w:val="24"/>
        </w:rPr>
      </w:pPr>
      <w:r>
        <w:rPr>
          <w:rFonts w:ascii="Arial" w:hAnsi="Arial" w:cs="Arial"/>
          <w:szCs w:val="24"/>
        </w:rPr>
        <w:t xml:space="preserve"> PERSONAL EMPLEADO</w:t>
      </w:r>
    </w:p>
    <w:p w:rsidR="00BB3912" w:rsidRDefault="00BB3912" w:rsidP="00254E83">
      <w:pPr>
        <w:spacing w:after="0"/>
        <w:jc w:val="both"/>
        <w:rPr>
          <w:rFonts w:ascii="Arial" w:hAnsi="Arial" w:cs="Arial"/>
          <w:szCs w:val="24"/>
        </w:rPr>
      </w:pPr>
    </w:p>
    <w:p w:rsidR="00BB3912" w:rsidRDefault="00BB3912" w:rsidP="00254E83">
      <w:pPr>
        <w:spacing w:after="0"/>
        <w:jc w:val="both"/>
        <w:rPr>
          <w:rFonts w:ascii="Arial" w:hAnsi="Arial" w:cs="Arial"/>
          <w:szCs w:val="24"/>
        </w:rPr>
      </w:pPr>
      <w:r>
        <w:rPr>
          <w:rFonts w:ascii="Arial" w:hAnsi="Arial" w:cs="Arial"/>
          <w:szCs w:val="24"/>
        </w:rPr>
        <w:t xml:space="preserve">Artículo 16: Se establecen como formatos únicos para la </w:t>
      </w:r>
      <w:r w:rsidR="00254E83">
        <w:rPr>
          <w:rFonts w:ascii="Arial" w:hAnsi="Arial" w:cs="Arial"/>
          <w:szCs w:val="24"/>
        </w:rPr>
        <w:t xml:space="preserve">Evaluación del Desempeño y Eficiencia, los señalados como “Anexo 2” (Formato Nivel Administrativo), “Anexo 3” (Formato Nivel Técnico - Profesional), y “Anexo 4” (Formato Nivel Supervisorio), los cuales forman parte integrante de la presente Normativa. </w:t>
      </w:r>
    </w:p>
    <w:p w:rsidR="00254E83" w:rsidRDefault="00254E83" w:rsidP="00254E83">
      <w:pPr>
        <w:spacing w:after="0"/>
        <w:jc w:val="both"/>
        <w:rPr>
          <w:rFonts w:ascii="Arial" w:hAnsi="Arial" w:cs="Arial"/>
          <w:szCs w:val="24"/>
        </w:rPr>
      </w:pPr>
    </w:p>
    <w:p w:rsidR="00254E83" w:rsidRDefault="00254E83" w:rsidP="00254E83">
      <w:pPr>
        <w:spacing w:after="0"/>
        <w:jc w:val="both"/>
        <w:rPr>
          <w:rFonts w:ascii="Arial" w:hAnsi="Arial" w:cs="Arial"/>
          <w:szCs w:val="24"/>
        </w:rPr>
      </w:pPr>
      <w:r>
        <w:rPr>
          <w:rFonts w:ascii="Arial" w:hAnsi="Arial" w:cs="Arial"/>
          <w:szCs w:val="24"/>
        </w:rPr>
        <w:lastRenderedPageBreak/>
        <w:t>Artículo 17: Los Objetivos de Desempeño Individual descritos en el Formato de Evaluación del Desempeño correspondiente, su número y pesos no deben ser diferentes a los establecidos en los artículos 12 y 13 de la presente Normativa.</w:t>
      </w:r>
    </w:p>
    <w:p w:rsidR="00254E83" w:rsidRDefault="00254E83" w:rsidP="00254E83">
      <w:pPr>
        <w:spacing w:after="0"/>
        <w:jc w:val="both"/>
        <w:rPr>
          <w:rFonts w:ascii="Arial" w:hAnsi="Arial" w:cs="Arial"/>
          <w:szCs w:val="24"/>
        </w:rPr>
      </w:pPr>
    </w:p>
    <w:p w:rsidR="00254E83" w:rsidRDefault="00254E83" w:rsidP="00254E83">
      <w:pPr>
        <w:spacing w:after="0"/>
        <w:jc w:val="both"/>
        <w:rPr>
          <w:rFonts w:ascii="Arial" w:hAnsi="Arial" w:cs="Arial"/>
          <w:szCs w:val="24"/>
        </w:rPr>
      </w:pPr>
      <w:r>
        <w:rPr>
          <w:rFonts w:ascii="Arial" w:hAnsi="Arial" w:cs="Arial"/>
          <w:szCs w:val="24"/>
        </w:rPr>
        <w:t>Artículo 18: Se establecen Rangos de actuación individual los cuales son definidos como la expresión cuantitativa del cumplimiento de los Objetivos de Desempeño Individual y las Competencias alcanzadas por los Trabajadores y las Trabajadoras. A continuación se señala la escala aprobada a tales fines:</w:t>
      </w:r>
    </w:p>
    <w:p w:rsidR="00456740" w:rsidRDefault="00456740" w:rsidP="00254E83">
      <w:pPr>
        <w:spacing w:after="0"/>
        <w:jc w:val="both"/>
        <w:rPr>
          <w:rFonts w:ascii="Arial" w:hAnsi="Arial" w:cs="Arial"/>
          <w:szCs w:val="24"/>
        </w:rPr>
      </w:pPr>
    </w:p>
    <w:tbl>
      <w:tblPr>
        <w:tblStyle w:val="Tablaconcuadrcula"/>
        <w:tblW w:w="0" w:type="auto"/>
        <w:tblInd w:w="1734" w:type="dxa"/>
        <w:tblLook w:val="04A0"/>
      </w:tblPr>
      <w:tblGrid>
        <w:gridCol w:w="1068"/>
        <w:gridCol w:w="4319"/>
      </w:tblGrid>
      <w:tr w:rsidR="00254E83" w:rsidTr="00456740">
        <w:trPr>
          <w:trHeight w:val="352"/>
        </w:trPr>
        <w:tc>
          <w:tcPr>
            <w:tcW w:w="1068" w:type="dxa"/>
          </w:tcPr>
          <w:p w:rsidR="00254E83" w:rsidRDefault="00254E83" w:rsidP="00456740">
            <w:pPr>
              <w:spacing w:line="480" w:lineRule="auto"/>
              <w:jc w:val="center"/>
              <w:rPr>
                <w:rFonts w:ascii="Arial" w:hAnsi="Arial" w:cs="Arial"/>
                <w:szCs w:val="24"/>
              </w:rPr>
            </w:pPr>
            <w:r>
              <w:rPr>
                <w:rFonts w:ascii="Arial" w:hAnsi="Arial" w:cs="Arial"/>
                <w:szCs w:val="24"/>
              </w:rPr>
              <w:t>Rango</w:t>
            </w:r>
          </w:p>
        </w:tc>
        <w:tc>
          <w:tcPr>
            <w:tcW w:w="4319" w:type="dxa"/>
          </w:tcPr>
          <w:p w:rsidR="00254E83" w:rsidRDefault="00254E83" w:rsidP="00456740">
            <w:pPr>
              <w:spacing w:line="480" w:lineRule="auto"/>
              <w:jc w:val="center"/>
              <w:rPr>
                <w:rFonts w:ascii="Arial" w:hAnsi="Arial" w:cs="Arial"/>
                <w:szCs w:val="24"/>
              </w:rPr>
            </w:pPr>
            <w:r>
              <w:rPr>
                <w:rFonts w:ascii="Arial" w:hAnsi="Arial" w:cs="Arial"/>
                <w:szCs w:val="24"/>
              </w:rPr>
              <w:t>Descripción</w:t>
            </w:r>
          </w:p>
        </w:tc>
      </w:tr>
      <w:tr w:rsidR="00254E83" w:rsidTr="00E56242">
        <w:trPr>
          <w:trHeight w:val="366"/>
        </w:trPr>
        <w:tc>
          <w:tcPr>
            <w:tcW w:w="1068" w:type="dxa"/>
          </w:tcPr>
          <w:p w:rsidR="00254E83" w:rsidRDefault="00254E83" w:rsidP="00456740">
            <w:pPr>
              <w:spacing w:line="480" w:lineRule="auto"/>
              <w:jc w:val="center"/>
              <w:rPr>
                <w:rFonts w:ascii="Arial" w:hAnsi="Arial" w:cs="Arial"/>
                <w:szCs w:val="24"/>
              </w:rPr>
            </w:pPr>
            <w:r>
              <w:rPr>
                <w:rFonts w:ascii="Arial" w:hAnsi="Arial" w:cs="Arial"/>
                <w:szCs w:val="24"/>
              </w:rPr>
              <w:t>1</w:t>
            </w:r>
          </w:p>
        </w:tc>
        <w:tc>
          <w:tcPr>
            <w:tcW w:w="4319" w:type="dxa"/>
          </w:tcPr>
          <w:p w:rsidR="00254E83" w:rsidRDefault="00254E83" w:rsidP="00456740">
            <w:pPr>
              <w:spacing w:line="480" w:lineRule="auto"/>
              <w:jc w:val="center"/>
              <w:rPr>
                <w:rFonts w:ascii="Arial" w:hAnsi="Arial" w:cs="Arial"/>
                <w:szCs w:val="24"/>
              </w:rPr>
            </w:pPr>
            <w:r>
              <w:rPr>
                <w:rFonts w:ascii="Arial" w:hAnsi="Arial" w:cs="Arial"/>
                <w:szCs w:val="24"/>
              </w:rPr>
              <w:t xml:space="preserve">Muy por Debajo de lo </w:t>
            </w:r>
            <w:r w:rsidR="00E56242">
              <w:rPr>
                <w:rFonts w:ascii="Arial" w:hAnsi="Arial" w:cs="Arial"/>
                <w:szCs w:val="24"/>
              </w:rPr>
              <w:t xml:space="preserve">Esperado </w:t>
            </w:r>
          </w:p>
        </w:tc>
      </w:tr>
      <w:tr w:rsidR="00254E83" w:rsidTr="00E56242">
        <w:trPr>
          <w:trHeight w:val="414"/>
        </w:trPr>
        <w:tc>
          <w:tcPr>
            <w:tcW w:w="1068" w:type="dxa"/>
          </w:tcPr>
          <w:p w:rsidR="00254E83" w:rsidRDefault="00254E83" w:rsidP="00456740">
            <w:pPr>
              <w:spacing w:line="480" w:lineRule="auto"/>
              <w:jc w:val="center"/>
              <w:rPr>
                <w:rFonts w:ascii="Arial" w:hAnsi="Arial" w:cs="Arial"/>
                <w:szCs w:val="24"/>
              </w:rPr>
            </w:pPr>
            <w:r>
              <w:rPr>
                <w:rFonts w:ascii="Arial" w:hAnsi="Arial" w:cs="Arial"/>
                <w:szCs w:val="24"/>
              </w:rPr>
              <w:t>2</w:t>
            </w:r>
          </w:p>
        </w:tc>
        <w:tc>
          <w:tcPr>
            <w:tcW w:w="4319" w:type="dxa"/>
          </w:tcPr>
          <w:p w:rsidR="00254E83" w:rsidRDefault="00E56242" w:rsidP="00456740">
            <w:pPr>
              <w:spacing w:line="480" w:lineRule="auto"/>
              <w:jc w:val="center"/>
              <w:rPr>
                <w:rFonts w:ascii="Arial" w:hAnsi="Arial" w:cs="Arial"/>
                <w:szCs w:val="24"/>
              </w:rPr>
            </w:pPr>
            <w:r>
              <w:rPr>
                <w:rFonts w:ascii="Arial" w:hAnsi="Arial" w:cs="Arial"/>
                <w:szCs w:val="24"/>
              </w:rPr>
              <w:t>Por Debajo de lo Esperado</w:t>
            </w:r>
          </w:p>
        </w:tc>
      </w:tr>
      <w:tr w:rsidR="00254E83" w:rsidTr="004559BD">
        <w:trPr>
          <w:trHeight w:val="419"/>
        </w:trPr>
        <w:tc>
          <w:tcPr>
            <w:tcW w:w="1068" w:type="dxa"/>
          </w:tcPr>
          <w:p w:rsidR="00254E83" w:rsidRDefault="00254E83" w:rsidP="00456740">
            <w:pPr>
              <w:spacing w:line="480" w:lineRule="auto"/>
              <w:jc w:val="center"/>
              <w:rPr>
                <w:rFonts w:ascii="Arial" w:hAnsi="Arial" w:cs="Arial"/>
                <w:szCs w:val="24"/>
              </w:rPr>
            </w:pPr>
            <w:r>
              <w:rPr>
                <w:rFonts w:ascii="Arial" w:hAnsi="Arial" w:cs="Arial"/>
                <w:szCs w:val="24"/>
              </w:rPr>
              <w:t>3</w:t>
            </w:r>
          </w:p>
        </w:tc>
        <w:tc>
          <w:tcPr>
            <w:tcW w:w="4319" w:type="dxa"/>
          </w:tcPr>
          <w:p w:rsidR="00254E83" w:rsidRDefault="00E56242" w:rsidP="00456740">
            <w:pPr>
              <w:spacing w:line="480" w:lineRule="auto"/>
              <w:jc w:val="center"/>
              <w:rPr>
                <w:rFonts w:ascii="Arial" w:hAnsi="Arial" w:cs="Arial"/>
                <w:szCs w:val="24"/>
              </w:rPr>
            </w:pPr>
            <w:r>
              <w:rPr>
                <w:rFonts w:ascii="Arial" w:hAnsi="Arial" w:cs="Arial"/>
                <w:szCs w:val="24"/>
              </w:rPr>
              <w:t>Dentro de lo Esperado</w:t>
            </w:r>
          </w:p>
        </w:tc>
      </w:tr>
      <w:tr w:rsidR="00254E83" w:rsidTr="004559BD">
        <w:trPr>
          <w:trHeight w:val="426"/>
        </w:trPr>
        <w:tc>
          <w:tcPr>
            <w:tcW w:w="1068" w:type="dxa"/>
          </w:tcPr>
          <w:p w:rsidR="00254E83" w:rsidRDefault="00254E83" w:rsidP="00456740">
            <w:pPr>
              <w:spacing w:line="480" w:lineRule="auto"/>
              <w:jc w:val="center"/>
              <w:rPr>
                <w:rFonts w:ascii="Arial" w:hAnsi="Arial" w:cs="Arial"/>
                <w:szCs w:val="24"/>
              </w:rPr>
            </w:pPr>
            <w:r>
              <w:rPr>
                <w:rFonts w:ascii="Arial" w:hAnsi="Arial" w:cs="Arial"/>
                <w:szCs w:val="24"/>
              </w:rPr>
              <w:t>4</w:t>
            </w:r>
          </w:p>
        </w:tc>
        <w:tc>
          <w:tcPr>
            <w:tcW w:w="4319" w:type="dxa"/>
          </w:tcPr>
          <w:p w:rsidR="00254E83" w:rsidRDefault="00E56242" w:rsidP="00456740">
            <w:pPr>
              <w:spacing w:line="480" w:lineRule="auto"/>
              <w:jc w:val="center"/>
              <w:rPr>
                <w:rFonts w:ascii="Arial" w:hAnsi="Arial" w:cs="Arial"/>
                <w:szCs w:val="24"/>
              </w:rPr>
            </w:pPr>
            <w:r>
              <w:rPr>
                <w:rFonts w:ascii="Arial" w:hAnsi="Arial" w:cs="Arial"/>
                <w:szCs w:val="24"/>
              </w:rPr>
              <w:t>Sobre lo Esperado</w:t>
            </w:r>
          </w:p>
        </w:tc>
      </w:tr>
      <w:tr w:rsidR="00254E83" w:rsidTr="004559BD">
        <w:trPr>
          <w:trHeight w:val="402"/>
        </w:trPr>
        <w:tc>
          <w:tcPr>
            <w:tcW w:w="1068" w:type="dxa"/>
          </w:tcPr>
          <w:p w:rsidR="00254E83" w:rsidRDefault="00254E83" w:rsidP="00456740">
            <w:pPr>
              <w:spacing w:line="480" w:lineRule="auto"/>
              <w:jc w:val="center"/>
              <w:rPr>
                <w:rFonts w:ascii="Arial" w:hAnsi="Arial" w:cs="Arial"/>
                <w:szCs w:val="24"/>
              </w:rPr>
            </w:pPr>
            <w:r>
              <w:rPr>
                <w:rFonts w:ascii="Arial" w:hAnsi="Arial" w:cs="Arial"/>
                <w:szCs w:val="24"/>
              </w:rPr>
              <w:t>5</w:t>
            </w:r>
          </w:p>
        </w:tc>
        <w:tc>
          <w:tcPr>
            <w:tcW w:w="4319" w:type="dxa"/>
          </w:tcPr>
          <w:p w:rsidR="00254E83" w:rsidRDefault="00E56242" w:rsidP="00456740">
            <w:pPr>
              <w:spacing w:line="480" w:lineRule="auto"/>
              <w:jc w:val="center"/>
              <w:rPr>
                <w:rFonts w:ascii="Arial" w:hAnsi="Arial" w:cs="Arial"/>
                <w:szCs w:val="24"/>
              </w:rPr>
            </w:pPr>
            <w:r>
              <w:rPr>
                <w:rFonts w:ascii="Arial" w:hAnsi="Arial" w:cs="Arial"/>
                <w:szCs w:val="24"/>
              </w:rPr>
              <w:t>Excepcional</w:t>
            </w:r>
          </w:p>
        </w:tc>
      </w:tr>
    </w:tbl>
    <w:p w:rsidR="00F47C77" w:rsidRDefault="00F47C77" w:rsidP="00F47C77">
      <w:pPr>
        <w:spacing w:after="0"/>
        <w:jc w:val="both"/>
        <w:rPr>
          <w:rFonts w:ascii="Arial" w:hAnsi="Arial" w:cs="Arial"/>
          <w:szCs w:val="24"/>
        </w:rPr>
      </w:pPr>
    </w:p>
    <w:p w:rsidR="00F47C77" w:rsidRDefault="00F47C77" w:rsidP="00F47C77">
      <w:pPr>
        <w:spacing w:after="0"/>
        <w:jc w:val="both"/>
        <w:rPr>
          <w:rFonts w:ascii="Arial" w:hAnsi="Arial" w:cs="Arial"/>
          <w:szCs w:val="24"/>
        </w:rPr>
      </w:pPr>
      <w:r>
        <w:rPr>
          <w:rFonts w:ascii="Arial" w:hAnsi="Arial" w:cs="Arial"/>
          <w:szCs w:val="24"/>
        </w:rPr>
        <w:t>Parágrafo Único: Queda entendido que la calificación obtenida en los Objetivos de Desempeño Individual deben ir en correspondencia con las revisiones efectuadas al cumplimiento de los mismos, de acuerdo a lo establecido en los literales “e” y “f” del artículo 7 de la presente Normativa.</w:t>
      </w:r>
    </w:p>
    <w:p w:rsidR="00F47C77" w:rsidRDefault="00F47C77" w:rsidP="00F47C77">
      <w:pPr>
        <w:spacing w:after="0"/>
        <w:jc w:val="both"/>
        <w:rPr>
          <w:rFonts w:ascii="Arial" w:hAnsi="Arial" w:cs="Arial"/>
          <w:szCs w:val="24"/>
        </w:rPr>
      </w:pPr>
    </w:p>
    <w:p w:rsidR="00F47C77" w:rsidRDefault="00F47C77" w:rsidP="00F47C77">
      <w:pPr>
        <w:spacing w:after="0"/>
        <w:jc w:val="both"/>
        <w:rPr>
          <w:rFonts w:ascii="Arial" w:hAnsi="Arial" w:cs="Arial"/>
          <w:szCs w:val="24"/>
        </w:rPr>
      </w:pPr>
      <w:r>
        <w:rPr>
          <w:rFonts w:ascii="Arial" w:hAnsi="Arial" w:cs="Arial"/>
          <w:szCs w:val="24"/>
        </w:rPr>
        <w:t xml:space="preserve">Artículo 19: Se establece </w:t>
      </w:r>
      <w:r w:rsidR="00C43470">
        <w:rPr>
          <w:rFonts w:ascii="Arial" w:hAnsi="Arial" w:cs="Arial"/>
          <w:szCs w:val="24"/>
        </w:rPr>
        <w:t>la metodología de Peso por Rango, para lo cual se deberá multiplicar el peso establecido inicialmente para cada Objetivos de Desempeño Individual, Competencia o Factor, según corresponda, por el Rango obtenido por el Trabajador y Trabajadora.</w:t>
      </w:r>
    </w:p>
    <w:p w:rsidR="00C43470" w:rsidRDefault="00C43470" w:rsidP="00F47C77">
      <w:pPr>
        <w:spacing w:after="0"/>
        <w:jc w:val="both"/>
        <w:rPr>
          <w:rFonts w:ascii="Arial" w:hAnsi="Arial" w:cs="Arial"/>
          <w:szCs w:val="24"/>
        </w:rPr>
      </w:pPr>
    </w:p>
    <w:p w:rsidR="00C43470" w:rsidRDefault="00C43470" w:rsidP="00F47C77">
      <w:pPr>
        <w:spacing w:after="0"/>
        <w:jc w:val="both"/>
        <w:rPr>
          <w:rFonts w:ascii="Arial" w:hAnsi="Arial" w:cs="Arial"/>
          <w:szCs w:val="24"/>
        </w:rPr>
      </w:pPr>
      <w:r>
        <w:rPr>
          <w:rFonts w:ascii="Arial" w:hAnsi="Arial" w:cs="Arial"/>
          <w:szCs w:val="24"/>
        </w:rPr>
        <w:t>Artículo 20: Se establece como peso máximo por Competencia, para los Trabajadores Administrativos o Técnico – Profesional, siete (</w:t>
      </w:r>
      <w:r w:rsidR="007572AD">
        <w:rPr>
          <w:rFonts w:ascii="Arial" w:hAnsi="Arial" w:cs="Arial"/>
          <w:szCs w:val="24"/>
        </w:rPr>
        <w:t>0</w:t>
      </w:r>
      <w:r>
        <w:rPr>
          <w:rFonts w:ascii="Arial" w:hAnsi="Arial" w:cs="Arial"/>
          <w:szCs w:val="24"/>
        </w:rPr>
        <w:t>7) puntos para un total general máximo de Cincuenta (50) puntos, no pudiendo ser modificados los puntajes preestablecidos para las (</w:t>
      </w:r>
      <w:r w:rsidR="007572AD">
        <w:rPr>
          <w:rFonts w:ascii="Arial" w:hAnsi="Arial" w:cs="Arial"/>
          <w:szCs w:val="24"/>
        </w:rPr>
        <w:t>0</w:t>
      </w:r>
      <w:r>
        <w:rPr>
          <w:rFonts w:ascii="Arial" w:hAnsi="Arial" w:cs="Arial"/>
          <w:szCs w:val="24"/>
        </w:rPr>
        <w:t xml:space="preserve">3) primeras competencias en el formato para los Trabajadores Administrativos y </w:t>
      </w:r>
      <w:r w:rsidR="008F462E">
        <w:rPr>
          <w:rFonts w:ascii="Arial" w:hAnsi="Arial" w:cs="Arial"/>
          <w:szCs w:val="24"/>
        </w:rPr>
        <w:t xml:space="preserve"> </w:t>
      </w:r>
      <w:r>
        <w:rPr>
          <w:rFonts w:ascii="Arial" w:hAnsi="Arial" w:cs="Arial"/>
          <w:szCs w:val="24"/>
        </w:rPr>
        <w:t>Técnicos</w:t>
      </w:r>
      <w:r w:rsidR="008F462E">
        <w:rPr>
          <w:rFonts w:ascii="Arial" w:hAnsi="Arial" w:cs="Arial"/>
          <w:szCs w:val="24"/>
        </w:rPr>
        <w:t xml:space="preserve"> </w:t>
      </w:r>
      <w:r>
        <w:rPr>
          <w:rFonts w:ascii="Arial" w:hAnsi="Arial" w:cs="Arial"/>
          <w:szCs w:val="24"/>
        </w:rPr>
        <w:t>–</w:t>
      </w:r>
      <w:r w:rsidR="008F462E">
        <w:rPr>
          <w:rFonts w:ascii="Arial" w:hAnsi="Arial" w:cs="Arial"/>
          <w:szCs w:val="24"/>
        </w:rPr>
        <w:t xml:space="preserve"> </w:t>
      </w:r>
      <w:r>
        <w:rPr>
          <w:rFonts w:ascii="Arial" w:hAnsi="Arial" w:cs="Arial"/>
          <w:szCs w:val="24"/>
        </w:rPr>
        <w:t>Profesionales, así como las dos (</w:t>
      </w:r>
      <w:r w:rsidR="007572AD">
        <w:rPr>
          <w:rFonts w:ascii="Arial" w:hAnsi="Arial" w:cs="Arial"/>
          <w:szCs w:val="24"/>
        </w:rPr>
        <w:t>0</w:t>
      </w:r>
      <w:r>
        <w:rPr>
          <w:rFonts w:ascii="Arial" w:hAnsi="Arial" w:cs="Arial"/>
          <w:szCs w:val="24"/>
        </w:rPr>
        <w:t>2) primeras para los formatos nivel Supervisorio.</w:t>
      </w:r>
    </w:p>
    <w:p w:rsidR="008F462E" w:rsidRDefault="008F462E" w:rsidP="00F47C77">
      <w:pPr>
        <w:spacing w:after="0"/>
        <w:jc w:val="both"/>
        <w:rPr>
          <w:rFonts w:ascii="Arial" w:hAnsi="Arial" w:cs="Arial"/>
          <w:szCs w:val="24"/>
        </w:rPr>
      </w:pPr>
    </w:p>
    <w:p w:rsidR="008F462E" w:rsidRDefault="008F462E" w:rsidP="00F47C77">
      <w:pPr>
        <w:spacing w:after="0"/>
        <w:jc w:val="both"/>
        <w:rPr>
          <w:rFonts w:ascii="Arial" w:hAnsi="Arial" w:cs="Arial"/>
          <w:szCs w:val="24"/>
        </w:rPr>
      </w:pPr>
      <w:r>
        <w:rPr>
          <w:rFonts w:ascii="Arial" w:hAnsi="Arial" w:cs="Arial"/>
          <w:szCs w:val="24"/>
        </w:rPr>
        <w:t xml:space="preserve">Artículo 21: Se establecen los Rangos de Actuación Final, los cuales son entendidos como la expresión </w:t>
      </w:r>
      <w:r w:rsidR="00456740">
        <w:rPr>
          <w:rFonts w:ascii="Arial" w:hAnsi="Arial" w:cs="Arial"/>
          <w:szCs w:val="24"/>
        </w:rPr>
        <w:t xml:space="preserve">cualitativa del desempeño de un trabajador o trabajadora. Se obtiene de ubicar el resultado de sumar el subtotal obtenido en la evaluación de Objetivos de Desempeño Individual más el subtotal obtenido en la calificación de las Competencias.    A continuación se indica los referidos rangos y escalas: </w:t>
      </w:r>
    </w:p>
    <w:p w:rsidR="00456740" w:rsidRDefault="00456740" w:rsidP="00F47C77">
      <w:pPr>
        <w:spacing w:after="0"/>
        <w:jc w:val="both"/>
        <w:rPr>
          <w:rFonts w:ascii="Arial" w:hAnsi="Arial" w:cs="Arial"/>
          <w:szCs w:val="24"/>
        </w:rPr>
      </w:pPr>
    </w:p>
    <w:p w:rsidR="00456740" w:rsidRDefault="00456740" w:rsidP="00F47C77">
      <w:pPr>
        <w:spacing w:after="0"/>
        <w:jc w:val="both"/>
        <w:rPr>
          <w:rFonts w:ascii="Arial" w:hAnsi="Arial" w:cs="Arial"/>
          <w:szCs w:val="24"/>
        </w:rPr>
      </w:pPr>
    </w:p>
    <w:p w:rsidR="00791F35" w:rsidRDefault="00791F35" w:rsidP="00456740">
      <w:pPr>
        <w:spacing w:after="0"/>
        <w:jc w:val="center"/>
        <w:rPr>
          <w:rFonts w:ascii="Arial" w:hAnsi="Arial" w:cs="Arial"/>
          <w:b/>
          <w:szCs w:val="24"/>
          <w:u w:val="single"/>
        </w:rPr>
      </w:pPr>
    </w:p>
    <w:p w:rsidR="00456740" w:rsidRPr="00456740" w:rsidRDefault="00456740" w:rsidP="00456740">
      <w:pPr>
        <w:spacing w:after="0"/>
        <w:jc w:val="center"/>
        <w:rPr>
          <w:rFonts w:ascii="Arial" w:hAnsi="Arial" w:cs="Arial"/>
          <w:b/>
          <w:szCs w:val="24"/>
          <w:u w:val="single"/>
        </w:rPr>
      </w:pPr>
      <w:r w:rsidRPr="00456740">
        <w:rPr>
          <w:rFonts w:ascii="Arial" w:hAnsi="Arial" w:cs="Arial"/>
          <w:b/>
          <w:szCs w:val="24"/>
          <w:u w:val="single"/>
        </w:rPr>
        <w:t>Rangos de Actuación para el personal Administrativo, Técnico - Profesional y Supervisorio</w:t>
      </w:r>
    </w:p>
    <w:p w:rsidR="00456740" w:rsidRDefault="00456740" w:rsidP="00F47C77">
      <w:pPr>
        <w:spacing w:after="0"/>
        <w:jc w:val="both"/>
        <w:rPr>
          <w:rFonts w:ascii="Arial" w:hAnsi="Arial" w:cs="Arial"/>
          <w:szCs w:val="24"/>
        </w:rPr>
      </w:pPr>
    </w:p>
    <w:tbl>
      <w:tblPr>
        <w:tblStyle w:val="Tablaconcuadrcula"/>
        <w:tblW w:w="0" w:type="auto"/>
        <w:tblLook w:val="04A0"/>
      </w:tblPr>
      <w:tblGrid>
        <w:gridCol w:w="1809"/>
        <w:gridCol w:w="3119"/>
        <w:gridCol w:w="4050"/>
      </w:tblGrid>
      <w:tr w:rsidR="00456740" w:rsidTr="001911E0">
        <w:tc>
          <w:tcPr>
            <w:tcW w:w="1809" w:type="dxa"/>
          </w:tcPr>
          <w:p w:rsidR="00456740" w:rsidRDefault="00456740" w:rsidP="001911E0">
            <w:pPr>
              <w:jc w:val="center"/>
              <w:rPr>
                <w:rFonts w:ascii="Arial" w:hAnsi="Arial" w:cs="Arial"/>
                <w:szCs w:val="24"/>
              </w:rPr>
            </w:pPr>
            <w:r>
              <w:rPr>
                <w:rFonts w:ascii="Arial" w:hAnsi="Arial" w:cs="Arial"/>
                <w:szCs w:val="24"/>
              </w:rPr>
              <w:t>Escala Cuantita</w:t>
            </w:r>
            <w:r w:rsidR="001911E0">
              <w:rPr>
                <w:rFonts w:ascii="Arial" w:hAnsi="Arial" w:cs="Arial"/>
                <w:szCs w:val="24"/>
              </w:rPr>
              <w:t>ti</w:t>
            </w:r>
            <w:r>
              <w:rPr>
                <w:rFonts w:ascii="Arial" w:hAnsi="Arial" w:cs="Arial"/>
                <w:szCs w:val="24"/>
              </w:rPr>
              <w:t>va</w:t>
            </w:r>
          </w:p>
        </w:tc>
        <w:tc>
          <w:tcPr>
            <w:tcW w:w="3119" w:type="dxa"/>
          </w:tcPr>
          <w:p w:rsidR="00456740" w:rsidRDefault="001911E0" w:rsidP="001911E0">
            <w:pPr>
              <w:jc w:val="center"/>
              <w:rPr>
                <w:rFonts w:ascii="Arial" w:hAnsi="Arial" w:cs="Arial"/>
                <w:szCs w:val="24"/>
              </w:rPr>
            </w:pPr>
            <w:r>
              <w:rPr>
                <w:rFonts w:ascii="Arial" w:hAnsi="Arial" w:cs="Arial"/>
                <w:szCs w:val="24"/>
              </w:rPr>
              <w:t>Rango de Actuación</w:t>
            </w:r>
          </w:p>
        </w:tc>
        <w:tc>
          <w:tcPr>
            <w:tcW w:w="4050" w:type="dxa"/>
          </w:tcPr>
          <w:p w:rsidR="00456740" w:rsidRDefault="001911E0" w:rsidP="001911E0">
            <w:pPr>
              <w:jc w:val="center"/>
              <w:rPr>
                <w:rFonts w:ascii="Arial" w:hAnsi="Arial" w:cs="Arial"/>
                <w:szCs w:val="24"/>
              </w:rPr>
            </w:pPr>
            <w:r>
              <w:rPr>
                <w:rFonts w:ascii="Arial" w:hAnsi="Arial" w:cs="Arial"/>
                <w:szCs w:val="24"/>
              </w:rPr>
              <w:t>Definición</w:t>
            </w:r>
          </w:p>
        </w:tc>
      </w:tr>
      <w:tr w:rsidR="001911E0" w:rsidTr="001911E0">
        <w:tc>
          <w:tcPr>
            <w:tcW w:w="1809" w:type="dxa"/>
          </w:tcPr>
          <w:p w:rsidR="007572AD" w:rsidRDefault="007572AD" w:rsidP="001911E0">
            <w:pPr>
              <w:jc w:val="center"/>
              <w:rPr>
                <w:rFonts w:ascii="Arial" w:hAnsi="Arial" w:cs="Arial"/>
                <w:szCs w:val="24"/>
              </w:rPr>
            </w:pPr>
          </w:p>
          <w:p w:rsidR="00791F35" w:rsidRDefault="00791F35" w:rsidP="001911E0">
            <w:pPr>
              <w:jc w:val="center"/>
              <w:rPr>
                <w:rFonts w:ascii="Arial" w:hAnsi="Arial" w:cs="Arial"/>
                <w:szCs w:val="24"/>
              </w:rPr>
            </w:pPr>
          </w:p>
          <w:p w:rsidR="001911E0" w:rsidRDefault="001911E0" w:rsidP="001911E0">
            <w:pPr>
              <w:jc w:val="center"/>
              <w:rPr>
                <w:rFonts w:ascii="Arial" w:hAnsi="Arial" w:cs="Arial"/>
                <w:szCs w:val="24"/>
              </w:rPr>
            </w:pPr>
            <w:r>
              <w:rPr>
                <w:rFonts w:ascii="Arial" w:hAnsi="Arial" w:cs="Arial"/>
                <w:szCs w:val="24"/>
              </w:rPr>
              <w:t>100-179</w:t>
            </w:r>
          </w:p>
        </w:tc>
        <w:tc>
          <w:tcPr>
            <w:tcW w:w="3119" w:type="dxa"/>
          </w:tcPr>
          <w:p w:rsidR="00791F35" w:rsidRDefault="00791F35" w:rsidP="001911E0">
            <w:pPr>
              <w:spacing w:line="276" w:lineRule="auto"/>
              <w:jc w:val="center"/>
              <w:rPr>
                <w:rFonts w:ascii="Arial" w:hAnsi="Arial" w:cs="Arial"/>
                <w:szCs w:val="24"/>
              </w:rPr>
            </w:pPr>
          </w:p>
          <w:p w:rsidR="001911E0" w:rsidRDefault="001911E0" w:rsidP="001911E0">
            <w:pPr>
              <w:spacing w:line="276" w:lineRule="auto"/>
              <w:jc w:val="center"/>
              <w:rPr>
                <w:rFonts w:ascii="Arial" w:hAnsi="Arial" w:cs="Arial"/>
                <w:szCs w:val="24"/>
              </w:rPr>
            </w:pPr>
            <w:r>
              <w:rPr>
                <w:rFonts w:ascii="Arial" w:hAnsi="Arial" w:cs="Arial"/>
                <w:szCs w:val="24"/>
              </w:rPr>
              <w:t xml:space="preserve">Actuación Muy por Debajo de lo Esperado </w:t>
            </w:r>
          </w:p>
          <w:p w:rsidR="00791F35" w:rsidRDefault="00791F35" w:rsidP="001911E0">
            <w:pPr>
              <w:spacing w:line="276" w:lineRule="auto"/>
              <w:jc w:val="center"/>
              <w:rPr>
                <w:rFonts w:ascii="Arial" w:hAnsi="Arial" w:cs="Arial"/>
                <w:szCs w:val="24"/>
              </w:rPr>
            </w:pPr>
          </w:p>
        </w:tc>
        <w:tc>
          <w:tcPr>
            <w:tcW w:w="4050" w:type="dxa"/>
          </w:tcPr>
          <w:p w:rsidR="00791F35" w:rsidRDefault="00791F35" w:rsidP="007572AD">
            <w:pPr>
              <w:spacing w:line="276" w:lineRule="auto"/>
              <w:jc w:val="center"/>
              <w:rPr>
                <w:rFonts w:ascii="Arial" w:hAnsi="Arial" w:cs="Arial"/>
                <w:szCs w:val="24"/>
              </w:rPr>
            </w:pPr>
          </w:p>
          <w:p w:rsidR="001911E0" w:rsidRDefault="001911E0" w:rsidP="007572AD">
            <w:pPr>
              <w:spacing w:line="276" w:lineRule="auto"/>
              <w:jc w:val="center"/>
              <w:rPr>
                <w:rFonts w:ascii="Arial" w:hAnsi="Arial" w:cs="Arial"/>
                <w:szCs w:val="24"/>
              </w:rPr>
            </w:pPr>
            <w:r>
              <w:rPr>
                <w:rFonts w:ascii="Arial" w:hAnsi="Arial" w:cs="Arial"/>
                <w:szCs w:val="24"/>
              </w:rPr>
              <w:t>Desempeño deficiente, no cumple con los objetivos asignados.</w:t>
            </w:r>
          </w:p>
        </w:tc>
      </w:tr>
      <w:tr w:rsidR="001911E0" w:rsidTr="001911E0">
        <w:tc>
          <w:tcPr>
            <w:tcW w:w="1809" w:type="dxa"/>
          </w:tcPr>
          <w:p w:rsidR="007572AD" w:rsidRDefault="007572AD" w:rsidP="001911E0">
            <w:pPr>
              <w:jc w:val="center"/>
              <w:rPr>
                <w:rFonts w:ascii="Arial" w:hAnsi="Arial" w:cs="Arial"/>
                <w:szCs w:val="24"/>
              </w:rPr>
            </w:pPr>
          </w:p>
          <w:p w:rsidR="00791F35" w:rsidRDefault="00791F35" w:rsidP="001911E0">
            <w:pPr>
              <w:jc w:val="center"/>
              <w:rPr>
                <w:rFonts w:ascii="Arial" w:hAnsi="Arial" w:cs="Arial"/>
                <w:szCs w:val="24"/>
              </w:rPr>
            </w:pPr>
          </w:p>
          <w:p w:rsidR="001911E0" w:rsidRDefault="001911E0" w:rsidP="001911E0">
            <w:pPr>
              <w:jc w:val="center"/>
              <w:rPr>
                <w:rFonts w:ascii="Arial" w:hAnsi="Arial" w:cs="Arial"/>
                <w:szCs w:val="24"/>
              </w:rPr>
            </w:pPr>
            <w:r>
              <w:rPr>
                <w:rFonts w:ascii="Arial" w:hAnsi="Arial" w:cs="Arial"/>
                <w:szCs w:val="24"/>
              </w:rPr>
              <w:t>180-259</w:t>
            </w:r>
          </w:p>
        </w:tc>
        <w:tc>
          <w:tcPr>
            <w:tcW w:w="3119" w:type="dxa"/>
          </w:tcPr>
          <w:p w:rsidR="00791F35" w:rsidRDefault="00791F35" w:rsidP="007572AD">
            <w:pPr>
              <w:spacing w:line="276" w:lineRule="auto"/>
              <w:jc w:val="center"/>
              <w:rPr>
                <w:rFonts w:ascii="Arial" w:hAnsi="Arial" w:cs="Arial"/>
                <w:szCs w:val="24"/>
              </w:rPr>
            </w:pPr>
          </w:p>
          <w:p w:rsidR="001911E0" w:rsidRDefault="001911E0" w:rsidP="007572AD">
            <w:pPr>
              <w:spacing w:line="276" w:lineRule="auto"/>
              <w:jc w:val="center"/>
              <w:rPr>
                <w:rFonts w:ascii="Arial" w:hAnsi="Arial" w:cs="Arial"/>
                <w:szCs w:val="24"/>
              </w:rPr>
            </w:pPr>
            <w:r>
              <w:rPr>
                <w:rFonts w:ascii="Arial" w:hAnsi="Arial" w:cs="Arial"/>
                <w:szCs w:val="24"/>
              </w:rPr>
              <w:t>Actuación Por Debajo de lo Esperado</w:t>
            </w:r>
          </w:p>
          <w:p w:rsidR="00791F35" w:rsidRDefault="00791F35" w:rsidP="007572AD">
            <w:pPr>
              <w:spacing w:line="276" w:lineRule="auto"/>
              <w:jc w:val="center"/>
              <w:rPr>
                <w:rFonts w:ascii="Arial" w:hAnsi="Arial" w:cs="Arial"/>
                <w:szCs w:val="24"/>
              </w:rPr>
            </w:pPr>
          </w:p>
        </w:tc>
        <w:tc>
          <w:tcPr>
            <w:tcW w:w="4050" w:type="dxa"/>
          </w:tcPr>
          <w:p w:rsidR="00791F35" w:rsidRDefault="00791F35" w:rsidP="007572AD">
            <w:pPr>
              <w:spacing w:line="276" w:lineRule="auto"/>
              <w:jc w:val="center"/>
              <w:rPr>
                <w:rFonts w:ascii="Arial" w:hAnsi="Arial" w:cs="Arial"/>
                <w:szCs w:val="24"/>
              </w:rPr>
            </w:pPr>
          </w:p>
          <w:p w:rsidR="001911E0" w:rsidRDefault="001911E0" w:rsidP="007572AD">
            <w:pPr>
              <w:spacing w:line="276" w:lineRule="auto"/>
              <w:jc w:val="center"/>
              <w:rPr>
                <w:rFonts w:ascii="Arial" w:hAnsi="Arial" w:cs="Arial"/>
                <w:szCs w:val="24"/>
              </w:rPr>
            </w:pPr>
            <w:r>
              <w:rPr>
                <w:rFonts w:ascii="Arial" w:hAnsi="Arial" w:cs="Arial"/>
                <w:szCs w:val="24"/>
              </w:rPr>
              <w:t>Desempeño que lo lleva a cumplir parcialmente el logro de los objetivos propuestos.</w:t>
            </w:r>
          </w:p>
        </w:tc>
      </w:tr>
      <w:tr w:rsidR="001911E0" w:rsidTr="001911E0">
        <w:tc>
          <w:tcPr>
            <w:tcW w:w="1809" w:type="dxa"/>
          </w:tcPr>
          <w:p w:rsidR="007572AD" w:rsidRDefault="007572AD" w:rsidP="001911E0">
            <w:pPr>
              <w:jc w:val="center"/>
              <w:rPr>
                <w:rFonts w:ascii="Arial" w:hAnsi="Arial" w:cs="Arial"/>
                <w:szCs w:val="24"/>
              </w:rPr>
            </w:pPr>
          </w:p>
          <w:p w:rsidR="001911E0" w:rsidRDefault="001911E0" w:rsidP="001911E0">
            <w:pPr>
              <w:jc w:val="center"/>
              <w:rPr>
                <w:rFonts w:ascii="Arial" w:hAnsi="Arial" w:cs="Arial"/>
                <w:szCs w:val="24"/>
              </w:rPr>
            </w:pPr>
            <w:r>
              <w:rPr>
                <w:rFonts w:ascii="Arial" w:hAnsi="Arial" w:cs="Arial"/>
                <w:szCs w:val="24"/>
              </w:rPr>
              <w:t>260-339</w:t>
            </w:r>
          </w:p>
        </w:tc>
        <w:tc>
          <w:tcPr>
            <w:tcW w:w="3119" w:type="dxa"/>
          </w:tcPr>
          <w:p w:rsidR="001911E0" w:rsidRDefault="001911E0" w:rsidP="001911E0">
            <w:pPr>
              <w:spacing w:line="276" w:lineRule="auto"/>
              <w:jc w:val="center"/>
              <w:rPr>
                <w:rFonts w:ascii="Arial" w:hAnsi="Arial" w:cs="Arial"/>
                <w:szCs w:val="24"/>
              </w:rPr>
            </w:pPr>
            <w:r>
              <w:rPr>
                <w:rFonts w:ascii="Arial" w:hAnsi="Arial" w:cs="Arial"/>
                <w:szCs w:val="24"/>
              </w:rPr>
              <w:t>Actuación Dentro de lo Esperado</w:t>
            </w:r>
          </w:p>
          <w:p w:rsidR="00791F35" w:rsidRDefault="00791F35" w:rsidP="001911E0">
            <w:pPr>
              <w:spacing w:line="276" w:lineRule="auto"/>
              <w:jc w:val="center"/>
              <w:rPr>
                <w:rFonts w:ascii="Arial" w:hAnsi="Arial" w:cs="Arial"/>
                <w:szCs w:val="24"/>
              </w:rPr>
            </w:pPr>
          </w:p>
        </w:tc>
        <w:tc>
          <w:tcPr>
            <w:tcW w:w="4050" w:type="dxa"/>
          </w:tcPr>
          <w:p w:rsidR="00791F35" w:rsidRDefault="00791F35" w:rsidP="007572AD">
            <w:pPr>
              <w:spacing w:line="276" w:lineRule="auto"/>
              <w:jc w:val="center"/>
              <w:rPr>
                <w:rFonts w:ascii="Arial" w:hAnsi="Arial" w:cs="Arial"/>
                <w:szCs w:val="24"/>
              </w:rPr>
            </w:pPr>
          </w:p>
          <w:p w:rsidR="001911E0" w:rsidRDefault="001911E0" w:rsidP="007572AD">
            <w:pPr>
              <w:spacing w:line="276" w:lineRule="auto"/>
              <w:jc w:val="center"/>
              <w:rPr>
                <w:rFonts w:ascii="Arial" w:hAnsi="Arial" w:cs="Arial"/>
                <w:szCs w:val="24"/>
              </w:rPr>
            </w:pPr>
            <w:r>
              <w:rPr>
                <w:rFonts w:ascii="Arial" w:hAnsi="Arial" w:cs="Arial"/>
                <w:szCs w:val="24"/>
              </w:rPr>
              <w:t>Desempeño satisfactorio, cumple con todos los objetivo s asignados.</w:t>
            </w:r>
          </w:p>
        </w:tc>
      </w:tr>
      <w:tr w:rsidR="001911E0" w:rsidTr="001911E0">
        <w:tc>
          <w:tcPr>
            <w:tcW w:w="1809" w:type="dxa"/>
          </w:tcPr>
          <w:p w:rsidR="007572AD" w:rsidRDefault="007572AD" w:rsidP="001911E0">
            <w:pPr>
              <w:jc w:val="center"/>
              <w:rPr>
                <w:rFonts w:ascii="Arial" w:hAnsi="Arial" w:cs="Arial"/>
                <w:szCs w:val="24"/>
              </w:rPr>
            </w:pPr>
          </w:p>
          <w:p w:rsidR="00791F35" w:rsidRDefault="00791F35" w:rsidP="001911E0">
            <w:pPr>
              <w:jc w:val="center"/>
              <w:rPr>
                <w:rFonts w:ascii="Arial" w:hAnsi="Arial" w:cs="Arial"/>
                <w:szCs w:val="24"/>
              </w:rPr>
            </w:pPr>
          </w:p>
          <w:p w:rsidR="001911E0" w:rsidRDefault="001911E0" w:rsidP="001911E0">
            <w:pPr>
              <w:jc w:val="center"/>
              <w:rPr>
                <w:rFonts w:ascii="Arial" w:hAnsi="Arial" w:cs="Arial"/>
                <w:szCs w:val="24"/>
              </w:rPr>
            </w:pPr>
            <w:r>
              <w:rPr>
                <w:rFonts w:ascii="Arial" w:hAnsi="Arial" w:cs="Arial"/>
                <w:szCs w:val="24"/>
              </w:rPr>
              <w:t>340-419</w:t>
            </w:r>
          </w:p>
        </w:tc>
        <w:tc>
          <w:tcPr>
            <w:tcW w:w="3119" w:type="dxa"/>
          </w:tcPr>
          <w:p w:rsidR="007572AD" w:rsidRDefault="007572AD" w:rsidP="001911E0">
            <w:pPr>
              <w:spacing w:line="276" w:lineRule="auto"/>
              <w:jc w:val="center"/>
              <w:rPr>
                <w:rFonts w:ascii="Arial" w:hAnsi="Arial" w:cs="Arial"/>
                <w:szCs w:val="24"/>
              </w:rPr>
            </w:pPr>
          </w:p>
          <w:p w:rsidR="00791F35" w:rsidRDefault="00791F35" w:rsidP="001911E0">
            <w:pPr>
              <w:spacing w:line="276" w:lineRule="auto"/>
              <w:jc w:val="center"/>
              <w:rPr>
                <w:rFonts w:ascii="Arial" w:hAnsi="Arial" w:cs="Arial"/>
                <w:szCs w:val="24"/>
              </w:rPr>
            </w:pPr>
          </w:p>
          <w:p w:rsidR="001911E0" w:rsidRDefault="001911E0" w:rsidP="001911E0">
            <w:pPr>
              <w:spacing w:line="276" w:lineRule="auto"/>
              <w:jc w:val="center"/>
              <w:rPr>
                <w:rFonts w:ascii="Arial" w:hAnsi="Arial" w:cs="Arial"/>
                <w:szCs w:val="24"/>
              </w:rPr>
            </w:pPr>
            <w:r>
              <w:rPr>
                <w:rFonts w:ascii="Arial" w:hAnsi="Arial" w:cs="Arial"/>
                <w:szCs w:val="24"/>
              </w:rPr>
              <w:t>Actuación Sobre lo Esperado</w:t>
            </w:r>
          </w:p>
          <w:p w:rsidR="00791F35" w:rsidRDefault="00791F35" w:rsidP="001911E0">
            <w:pPr>
              <w:spacing w:line="276" w:lineRule="auto"/>
              <w:jc w:val="center"/>
              <w:rPr>
                <w:rFonts w:ascii="Arial" w:hAnsi="Arial" w:cs="Arial"/>
                <w:szCs w:val="24"/>
              </w:rPr>
            </w:pPr>
          </w:p>
          <w:p w:rsidR="00791F35" w:rsidRDefault="00791F35" w:rsidP="001911E0">
            <w:pPr>
              <w:spacing w:line="276" w:lineRule="auto"/>
              <w:jc w:val="center"/>
              <w:rPr>
                <w:rFonts w:ascii="Arial" w:hAnsi="Arial" w:cs="Arial"/>
                <w:szCs w:val="24"/>
              </w:rPr>
            </w:pPr>
          </w:p>
        </w:tc>
        <w:tc>
          <w:tcPr>
            <w:tcW w:w="4050" w:type="dxa"/>
          </w:tcPr>
          <w:p w:rsidR="00791F35" w:rsidRDefault="00791F35" w:rsidP="007572AD">
            <w:pPr>
              <w:spacing w:line="276" w:lineRule="auto"/>
              <w:jc w:val="center"/>
              <w:rPr>
                <w:rFonts w:ascii="Arial" w:hAnsi="Arial" w:cs="Arial"/>
                <w:szCs w:val="24"/>
              </w:rPr>
            </w:pPr>
          </w:p>
          <w:p w:rsidR="001911E0" w:rsidRDefault="001911E0" w:rsidP="007572AD">
            <w:pPr>
              <w:spacing w:line="276" w:lineRule="auto"/>
              <w:jc w:val="center"/>
              <w:rPr>
                <w:rFonts w:ascii="Arial" w:hAnsi="Arial" w:cs="Arial"/>
                <w:szCs w:val="24"/>
              </w:rPr>
            </w:pPr>
            <w:r>
              <w:rPr>
                <w:rFonts w:ascii="Arial" w:hAnsi="Arial" w:cs="Arial"/>
                <w:szCs w:val="24"/>
              </w:rPr>
              <w:t>Desempeño por encima de lo esperado y contribuye al logro de los objetivos propuestos, en ocasiones obtiene logros adicionales.</w:t>
            </w:r>
          </w:p>
        </w:tc>
      </w:tr>
      <w:tr w:rsidR="001911E0" w:rsidTr="001911E0">
        <w:tc>
          <w:tcPr>
            <w:tcW w:w="1809" w:type="dxa"/>
          </w:tcPr>
          <w:p w:rsidR="007572AD" w:rsidRDefault="007572AD" w:rsidP="001911E0">
            <w:pPr>
              <w:jc w:val="center"/>
              <w:rPr>
                <w:rFonts w:ascii="Arial" w:hAnsi="Arial" w:cs="Arial"/>
                <w:szCs w:val="24"/>
              </w:rPr>
            </w:pPr>
          </w:p>
          <w:p w:rsidR="00791F35" w:rsidRDefault="00791F35" w:rsidP="001911E0">
            <w:pPr>
              <w:jc w:val="center"/>
              <w:rPr>
                <w:rFonts w:ascii="Arial" w:hAnsi="Arial" w:cs="Arial"/>
                <w:szCs w:val="24"/>
              </w:rPr>
            </w:pPr>
          </w:p>
          <w:p w:rsidR="001911E0" w:rsidRDefault="001911E0" w:rsidP="001911E0">
            <w:pPr>
              <w:jc w:val="center"/>
              <w:rPr>
                <w:rFonts w:ascii="Arial" w:hAnsi="Arial" w:cs="Arial"/>
                <w:szCs w:val="24"/>
              </w:rPr>
            </w:pPr>
            <w:r>
              <w:rPr>
                <w:rFonts w:ascii="Arial" w:hAnsi="Arial" w:cs="Arial"/>
                <w:szCs w:val="24"/>
              </w:rPr>
              <w:t>420-500</w:t>
            </w:r>
          </w:p>
        </w:tc>
        <w:tc>
          <w:tcPr>
            <w:tcW w:w="3119" w:type="dxa"/>
          </w:tcPr>
          <w:p w:rsidR="007572AD" w:rsidRDefault="007572AD" w:rsidP="001911E0">
            <w:pPr>
              <w:spacing w:line="276" w:lineRule="auto"/>
              <w:jc w:val="center"/>
              <w:rPr>
                <w:rFonts w:ascii="Arial" w:hAnsi="Arial" w:cs="Arial"/>
                <w:szCs w:val="24"/>
              </w:rPr>
            </w:pPr>
          </w:p>
          <w:p w:rsidR="00791F35" w:rsidRDefault="00791F35" w:rsidP="001911E0">
            <w:pPr>
              <w:spacing w:line="276" w:lineRule="auto"/>
              <w:jc w:val="center"/>
              <w:rPr>
                <w:rFonts w:ascii="Arial" w:hAnsi="Arial" w:cs="Arial"/>
                <w:szCs w:val="24"/>
              </w:rPr>
            </w:pPr>
          </w:p>
          <w:p w:rsidR="001911E0" w:rsidRDefault="001911E0" w:rsidP="001911E0">
            <w:pPr>
              <w:spacing w:line="276" w:lineRule="auto"/>
              <w:jc w:val="center"/>
              <w:rPr>
                <w:rFonts w:ascii="Arial" w:hAnsi="Arial" w:cs="Arial"/>
                <w:szCs w:val="24"/>
              </w:rPr>
            </w:pPr>
            <w:r>
              <w:rPr>
                <w:rFonts w:ascii="Arial" w:hAnsi="Arial" w:cs="Arial"/>
                <w:szCs w:val="24"/>
              </w:rPr>
              <w:t>Desempeño Excepcional</w:t>
            </w:r>
          </w:p>
          <w:p w:rsidR="00791F35" w:rsidRDefault="00791F35" w:rsidP="001911E0">
            <w:pPr>
              <w:spacing w:line="276" w:lineRule="auto"/>
              <w:jc w:val="center"/>
              <w:rPr>
                <w:rFonts w:ascii="Arial" w:hAnsi="Arial" w:cs="Arial"/>
                <w:szCs w:val="24"/>
              </w:rPr>
            </w:pPr>
          </w:p>
          <w:p w:rsidR="00791F35" w:rsidRDefault="00791F35" w:rsidP="001911E0">
            <w:pPr>
              <w:spacing w:line="276" w:lineRule="auto"/>
              <w:jc w:val="center"/>
              <w:rPr>
                <w:rFonts w:ascii="Arial" w:hAnsi="Arial" w:cs="Arial"/>
                <w:szCs w:val="24"/>
              </w:rPr>
            </w:pPr>
          </w:p>
        </w:tc>
        <w:tc>
          <w:tcPr>
            <w:tcW w:w="4050" w:type="dxa"/>
          </w:tcPr>
          <w:p w:rsidR="00791F35" w:rsidRDefault="00791F35" w:rsidP="00791F35">
            <w:pPr>
              <w:spacing w:line="276" w:lineRule="auto"/>
              <w:jc w:val="center"/>
              <w:rPr>
                <w:rFonts w:ascii="Arial" w:hAnsi="Arial" w:cs="Arial"/>
                <w:szCs w:val="24"/>
              </w:rPr>
            </w:pPr>
          </w:p>
          <w:p w:rsidR="001911E0" w:rsidRDefault="001911E0" w:rsidP="00791F35">
            <w:pPr>
              <w:spacing w:line="276" w:lineRule="auto"/>
              <w:jc w:val="center"/>
              <w:rPr>
                <w:rFonts w:ascii="Arial" w:hAnsi="Arial" w:cs="Arial"/>
                <w:szCs w:val="24"/>
              </w:rPr>
            </w:pPr>
            <w:r>
              <w:rPr>
                <w:rFonts w:ascii="Arial" w:hAnsi="Arial" w:cs="Arial"/>
                <w:szCs w:val="24"/>
              </w:rPr>
              <w:t>Desempeño constantemente extraordinario y contribuye</w:t>
            </w:r>
            <w:r w:rsidR="007572AD">
              <w:rPr>
                <w:rFonts w:ascii="Arial" w:hAnsi="Arial" w:cs="Arial"/>
                <w:szCs w:val="24"/>
              </w:rPr>
              <w:t xml:space="preserve"> a los logros adicionales no implícitos en sus objetivos de desempeño individual.</w:t>
            </w:r>
          </w:p>
        </w:tc>
      </w:tr>
    </w:tbl>
    <w:p w:rsidR="00456740" w:rsidRDefault="00456740" w:rsidP="00F47C77">
      <w:pPr>
        <w:spacing w:after="0"/>
        <w:jc w:val="both"/>
        <w:rPr>
          <w:rFonts w:ascii="Arial" w:hAnsi="Arial" w:cs="Arial"/>
          <w:szCs w:val="24"/>
        </w:rPr>
      </w:pPr>
    </w:p>
    <w:p w:rsidR="00456740" w:rsidRDefault="007572AD" w:rsidP="007572AD">
      <w:pPr>
        <w:spacing w:after="0"/>
        <w:jc w:val="center"/>
        <w:rPr>
          <w:rFonts w:ascii="Arial" w:hAnsi="Arial" w:cs="Arial"/>
          <w:szCs w:val="24"/>
        </w:rPr>
      </w:pPr>
      <w:r>
        <w:rPr>
          <w:rFonts w:ascii="Arial" w:hAnsi="Arial" w:cs="Arial"/>
          <w:szCs w:val="24"/>
        </w:rPr>
        <w:t>SECCIÓN TERCERA</w:t>
      </w:r>
    </w:p>
    <w:p w:rsidR="007572AD" w:rsidRDefault="007572AD" w:rsidP="007572AD">
      <w:pPr>
        <w:spacing w:after="0"/>
        <w:jc w:val="center"/>
        <w:rPr>
          <w:rFonts w:ascii="Arial" w:hAnsi="Arial" w:cs="Arial"/>
          <w:szCs w:val="24"/>
        </w:rPr>
      </w:pPr>
      <w:r>
        <w:rPr>
          <w:rFonts w:ascii="Arial" w:hAnsi="Arial" w:cs="Arial"/>
          <w:szCs w:val="24"/>
        </w:rPr>
        <w:t xml:space="preserve">DEL FORMATO DE SEGUIMIENTO DE LA </w:t>
      </w:r>
    </w:p>
    <w:p w:rsidR="007572AD" w:rsidRDefault="007572AD" w:rsidP="007572AD">
      <w:pPr>
        <w:spacing w:after="0"/>
        <w:jc w:val="center"/>
        <w:rPr>
          <w:rFonts w:ascii="Arial" w:hAnsi="Arial" w:cs="Arial"/>
          <w:szCs w:val="24"/>
        </w:rPr>
      </w:pPr>
      <w:r>
        <w:rPr>
          <w:rFonts w:ascii="Arial" w:hAnsi="Arial" w:cs="Arial"/>
          <w:szCs w:val="24"/>
        </w:rPr>
        <w:t>EVALUACIÓN DE EFICIENCIA</w:t>
      </w:r>
    </w:p>
    <w:p w:rsidR="007572AD" w:rsidRDefault="007572AD" w:rsidP="007572AD">
      <w:pPr>
        <w:spacing w:after="0"/>
        <w:jc w:val="center"/>
        <w:rPr>
          <w:rFonts w:ascii="Arial" w:hAnsi="Arial" w:cs="Arial"/>
          <w:szCs w:val="24"/>
        </w:rPr>
      </w:pPr>
      <w:r>
        <w:rPr>
          <w:rFonts w:ascii="Arial" w:hAnsi="Arial" w:cs="Arial"/>
          <w:szCs w:val="24"/>
        </w:rPr>
        <w:t>PERSONAL OBRERO</w:t>
      </w:r>
    </w:p>
    <w:p w:rsidR="007572AD" w:rsidRDefault="007572AD" w:rsidP="007572AD">
      <w:pPr>
        <w:spacing w:after="0"/>
        <w:jc w:val="center"/>
        <w:rPr>
          <w:rFonts w:ascii="Arial" w:hAnsi="Arial" w:cs="Arial"/>
          <w:szCs w:val="24"/>
        </w:rPr>
      </w:pPr>
    </w:p>
    <w:p w:rsidR="007572AD" w:rsidRDefault="007572AD" w:rsidP="007572AD">
      <w:pPr>
        <w:spacing w:after="0"/>
        <w:jc w:val="both"/>
        <w:rPr>
          <w:rFonts w:ascii="Arial" w:hAnsi="Arial" w:cs="Arial"/>
          <w:szCs w:val="24"/>
        </w:rPr>
      </w:pPr>
      <w:r>
        <w:rPr>
          <w:rFonts w:ascii="Arial" w:hAnsi="Arial" w:cs="Arial"/>
          <w:szCs w:val="24"/>
        </w:rPr>
        <w:t>Artículo 22: Se establece como formato único de Evaluación de Eficiencia el señalado como “Anexo 5”, el cual forma parte integrante de la presente Normativa.</w:t>
      </w:r>
    </w:p>
    <w:p w:rsidR="007572AD" w:rsidRDefault="007572AD" w:rsidP="007572AD">
      <w:pPr>
        <w:spacing w:after="0"/>
        <w:jc w:val="both"/>
        <w:rPr>
          <w:rFonts w:ascii="Arial" w:hAnsi="Arial" w:cs="Arial"/>
          <w:szCs w:val="24"/>
        </w:rPr>
      </w:pPr>
    </w:p>
    <w:p w:rsidR="007572AD" w:rsidRDefault="007572AD" w:rsidP="007572AD">
      <w:pPr>
        <w:spacing w:after="0"/>
        <w:jc w:val="both"/>
        <w:rPr>
          <w:rFonts w:ascii="Arial" w:hAnsi="Arial" w:cs="Arial"/>
          <w:szCs w:val="24"/>
        </w:rPr>
      </w:pPr>
      <w:r>
        <w:rPr>
          <w:rFonts w:ascii="Arial" w:hAnsi="Arial" w:cs="Arial"/>
          <w:szCs w:val="24"/>
        </w:rPr>
        <w:t xml:space="preserve">Artículo 23: Se establecen ocho (08) factores a evaluar los cuales contienen una escala de rango de actuación tal como se detalla en el artículo 26 de la presente Normativa. </w:t>
      </w:r>
    </w:p>
    <w:p w:rsidR="00683914" w:rsidRDefault="00683914" w:rsidP="007572AD">
      <w:pPr>
        <w:spacing w:after="0"/>
        <w:jc w:val="both"/>
        <w:rPr>
          <w:rFonts w:ascii="Arial" w:hAnsi="Arial" w:cs="Arial"/>
          <w:szCs w:val="24"/>
        </w:rPr>
      </w:pPr>
    </w:p>
    <w:p w:rsidR="00683914" w:rsidRDefault="00791F35" w:rsidP="007572AD">
      <w:pPr>
        <w:spacing w:after="0"/>
        <w:jc w:val="both"/>
        <w:rPr>
          <w:rFonts w:ascii="Arial" w:hAnsi="Arial" w:cs="Arial"/>
          <w:szCs w:val="24"/>
        </w:rPr>
      </w:pPr>
      <w:r>
        <w:rPr>
          <w:rFonts w:ascii="Arial" w:hAnsi="Arial" w:cs="Arial"/>
          <w:szCs w:val="24"/>
        </w:rPr>
        <w:t>Artículo</w:t>
      </w:r>
      <w:r w:rsidR="00683914">
        <w:rPr>
          <w:rFonts w:ascii="Arial" w:hAnsi="Arial" w:cs="Arial"/>
          <w:szCs w:val="24"/>
        </w:rPr>
        <w:t xml:space="preserve"> 24: Se debe señalar  en factor </w:t>
      </w:r>
      <w:r>
        <w:rPr>
          <w:rFonts w:ascii="Arial" w:hAnsi="Arial" w:cs="Arial"/>
          <w:szCs w:val="24"/>
        </w:rPr>
        <w:t xml:space="preserve">el avance mínimo esperado para el momento de ser efectuadas  las dos revisiones en términos cuantitativos </w:t>
      </w:r>
    </w:p>
    <w:p w:rsidR="00791F35" w:rsidRDefault="00791F35" w:rsidP="007572AD">
      <w:pPr>
        <w:spacing w:after="0"/>
        <w:jc w:val="both"/>
        <w:rPr>
          <w:rFonts w:ascii="Arial" w:hAnsi="Arial" w:cs="Arial"/>
          <w:szCs w:val="24"/>
        </w:rPr>
      </w:pPr>
    </w:p>
    <w:p w:rsidR="00791F35" w:rsidRDefault="00791F35" w:rsidP="007572AD">
      <w:pPr>
        <w:spacing w:after="0"/>
        <w:jc w:val="both"/>
        <w:rPr>
          <w:rFonts w:ascii="Arial" w:hAnsi="Arial" w:cs="Arial"/>
          <w:szCs w:val="24"/>
        </w:rPr>
      </w:pPr>
    </w:p>
    <w:p w:rsidR="00791F35" w:rsidRDefault="00791F35" w:rsidP="007572AD">
      <w:pPr>
        <w:spacing w:after="0"/>
        <w:jc w:val="both"/>
        <w:rPr>
          <w:rFonts w:ascii="Arial" w:hAnsi="Arial" w:cs="Arial"/>
          <w:szCs w:val="24"/>
        </w:rPr>
      </w:pPr>
    </w:p>
    <w:p w:rsidR="00791F35" w:rsidRDefault="006C20AA" w:rsidP="006C20AA">
      <w:pPr>
        <w:spacing w:after="0"/>
        <w:jc w:val="center"/>
        <w:rPr>
          <w:rFonts w:ascii="Arial" w:hAnsi="Arial" w:cs="Arial"/>
          <w:szCs w:val="24"/>
        </w:rPr>
      </w:pPr>
      <w:r>
        <w:rPr>
          <w:rFonts w:ascii="Arial" w:hAnsi="Arial" w:cs="Arial"/>
          <w:szCs w:val="24"/>
        </w:rPr>
        <w:lastRenderedPageBreak/>
        <w:t>SECCIÓN CUARTA</w:t>
      </w:r>
    </w:p>
    <w:p w:rsidR="006C20AA" w:rsidRDefault="006C20AA" w:rsidP="006C20AA">
      <w:pPr>
        <w:spacing w:after="0"/>
        <w:jc w:val="center"/>
        <w:rPr>
          <w:rFonts w:ascii="Arial" w:hAnsi="Arial" w:cs="Arial"/>
          <w:szCs w:val="24"/>
        </w:rPr>
      </w:pPr>
      <w:r>
        <w:rPr>
          <w:rFonts w:ascii="Arial" w:hAnsi="Arial" w:cs="Arial"/>
          <w:szCs w:val="24"/>
        </w:rPr>
        <w:t>DEL FORMATO DE EVALUACIÓN DE EFICIENCIA</w:t>
      </w:r>
    </w:p>
    <w:p w:rsidR="00791F35" w:rsidRDefault="006C20AA" w:rsidP="006C20AA">
      <w:pPr>
        <w:spacing w:after="0"/>
        <w:jc w:val="center"/>
        <w:rPr>
          <w:rFonts w:ascii="Arial" w:hAnsi="Arial" w:cs="Arial"/>
          <w:szCs w:val="24"/>
        </w:rPr>
      </w:pPr>
      <w:r>
        <w:rPr>
          <w:rFonts w:ascii="Arial" w:hAnsi="Arial" w:cs="Arial"/>
          <w:szCs w:val="24"/>
        </w:rPr>
        <w:t>PERSONAL OBRERO</w:t>
      </w:r>
    </w:p>
    <w:p w:rsidR="006C20AA" w:rsidRDefault="006C20AA" w:rsidP="006C20AA">
      <w:pPr>
        <w:spacing w:after="0"/>
        <w:jc w:val="both"/>
        <w:rPr>
          <w:rFonts w:ascii="Arial" w:hAnsi="Arial" w:cs="Arial"/>
          <w:szCs w:val="24"/>
        </w:rPr>
      </w:pPr>
    </w:p>
    <w:p w:rsidR="00456740" w:rsidRDefault="006C20AA" w:rsidP="006C20AA">
      <w:pPr>
        <w:spacing w:after="0"/>
        <w:jc w:val="both"/>
        <w:rPr>
          <w:rFonts w:ascii="Arial" w:hAnsi="Arial" w:cs="Arial"/>
          <w:szCs w:val="24"/>
        </w:rPr>
      </w:pPr>
      <w:r>
        <w:rPr>
          <w:rFonts w:ascii="Arial" w:hAnsi="Arial" w:cs="Arial"/>
          <w:szCs w:val="24"/>
        </w:rPr>
        <w:t>Artículo 25: Se establecen como formatos únicos para la Evaluación de Eficiencia, los señalados como “Anexo 5” (Formato Personal Obrero Nivel Calificado y No Calificado), “Anexo 6” (Formato Personal Obrero Nivel Supervisor), los cuales forman parte integrante de la presente Normativa.</w:t>
      </w:r>
    </w:p>
    <w:p w:rsidR="006C20AA" w:rsidRDefault="006C20AA" w:rsidP="006C20AA">
      <w:pPr>
        <w:spacing w:after="0"/>
        <w:jc w:val="both"/>
        <w:rPr>
          <w:rFonts w:ascii="Arial" w:hAnsi="Arial" w:cs="Arial"/>
          <w:szCs w:val="24"/>
        </w:rPr>
      </w:pPr>
    </w:p>
    <w:tbl>
      <w:tblPr>
        <w:tblStyle w:val="Tablaconcuadrcula"/>
        <w:tblpPr w:leftFromText="141" w:rightFromText="141" w:vertAnchor="text" w:horzAnchor="margin" w:tblpXSpec="center" w:tblpY="1540"/>
        <w:tblW w:w="0" w:type="auto"/>
        <w:tblLook w:val="04A0"/>
      </w:tblPr>
      <w:tblGrid>
        <w:gridCol w:w="1051"/>
        <w:gridCol w:w="4065"/>
        <w:gridCol w:w="1953"/>
      </w:tblGrid>
      <w:tr w:rsidR="00B2781B" w:rsidTr="00B2781B">
        <w:trPr>
          <w:trHeight w:val="650"/>
        </w:trPr>
        <w:tc>
          <w:tcPr>
            <w:tcW w:w="1051" w:type="dxa"/>
          </w:tcPr>
          <w:p w:rsidR="00B2781B" w:rsidRDefault="00B2781B" w:rsidP="00B2781B">
            <w:pPr>
              <w:rPr>
                <w:rFonts w:ascii="Arial" w:hAnsi="Arial" w:cs="Arial"/>
                <w:szCs w:val="24"/>
              </w:rPr>
            </w:pPr>
          </w:p>
          <w:p w:rsidR="00B2781B" w:rsidRDefault="00B2781B" w:rsidP="00B2781B">
            <w:pPr>
              <w:jc w:val="center"/>
              <w:rPr>
                <w:rFonts w:ascii="Arial" w:hAnsi="Arial" w:cs="Arial"/>
                <w:szCs w:val="24"/>
              </w:rPr>
            </w:pPr>
            <w:r>
              <w:rPr>
                <w:rFonts w:ascii="Arial" w:hAnsi="Arial" w:cs="Arial"/>
                <w:szCs w:val="24"/>
              </w:rPr>
              <w:t>Rango</w:t>
            </w:r>
          </w:p>
        </w:tc>
        <w:tc>
          <w:tcPr>
            <w:tcW w:w="4065" w:type="dxa"/>
          </w:tcPr>
          <w:p w:rsidR="00B2781B" w:rsidRDefault="00B2781B" w:rsidP="00B2781B">
            <w:pPr>
              <w:rPr>
                <w:rFonts w:ascii="Arial" w:hAnsi="Arial" w:cs="Arial"/>
                <w:szCs w:val="24"/>
              </w:rPr>
            </w:pPr>
          </w:p>
          <w:p w:rsidR="00B2781B" w:rsidRDefault="00B2781B" w:rsidP="00B2781B">
            <w:pPr>
              <w:jc w:val="center"/>
              <w:rPr>
                <w:rFonts w:ascii="Arial" w:hAnsi="Arial" w:cs="Arial"/>
                <w:szCs w:val="24"/>
              </w:rPr>
            </w:pPr>
            <w:r>
              <w:rPr>
                <w:rFonts w:ascii="Arial" w:hAnsi="Arial" w:cs="Arial"/>
                <w:szCs w:val="24"/>
              </w:rPr>
              <w:t>Descripción</w:t>
            </w:r>
          </w:p>
        </w:tc>
        <w:tc>
          <w:tcPr>
            <w:tcW w:w="1953" w:type="dxa"/>
          </w:tcPr>
          <w:p w:rsidR="00B2781B" w:rsidRDefault="00B2781B" w:rsidP="00B2781B">
            <w:pPr>
              <w:jc w:val="center"/>
              <w:rPr>
                <w:rFonts w:ascii="Arial" w:hAnsi="Arial" w:cs="Arial"/>
                <w:szCs w:val="24"/>
              </w:rPr>
            </w:pPr>
            <w:r>
              <w:rPr>
                <w:rFonts w:ascii="Arial" w:hAnsi="Arial" w:cs="Arial"/>
                <w:szCs w:val="24"/>
              </w:rPr>
              <w:t>Puntuación por  Factores</w:t>
            </w:r>
          </w:p>
        </w:tc>
      </w:tr>
      <w:tr w:rsidR="00B2781B" w:rsidTr="00B2781B">
        <w:trPr>
          <w:trHeight w:val="340"/>
        </w:trPr>
        <w:tc>
          <w:tcPr>
            <w:tcW w:w="1051" w:type="dxa"/>
          </w:tcPr>
          <w:p w:rsidR="00B2781B" w:rsidRDefault="00B2781B" w:rsidP="00B2781B">
            <w:pPr>
              <w:jc w:val="center"/>
              <w:rPr>
                <w:rFonts w:ascii="Arial" w:hAnsi="Arial" w:cs="Arial"/>
                <w:szCs w:val="24"/>
              </w:rPr>
            </w:pPr>
            <w:r>
              <w:rPr>
                <w:rFonts w:ascii="Arial" w:hAnsi="Arial" w:cs="Arial"/>
                <w:szCs w:val="24"/>
              </w:rPr>
              <w:t>1</w:t>
            </w:r>
          </w:p>
        </w:tc>
        <w:tc>
          <w:tcPr>
            <w:tcW w:w="4065" w:type="dxa"/>
          </w:tcPr>
          <w:p w:rsidR="00B2781B" w:rsidRDefault="00B2781B" w:rsidP="00B2781B">
            <w:pPr>
              <w:jc w:val="center"/>
              <w:rPr>
                <w:rFonts w:ascii="Arial" w:hAnsi="Arial" w:cs="Arial"/>
                <w:szCs w:val="24"/>
              </w:rPr>
            </w:pPr>
            <w:r>
              <w:rPr>
                <w:rFonts w:ascii="Arial" w:hAnsi="Arial" w:cs="Arial"/>
                <w:szCs w:val="24"/>
              </w:rPr>
              <w:t xml:space="preserve">Deficiente </w:t>
            </w:r>
          </w:p>
        </w:tc>
        <w:tc>
          <w:tcPr>
            <w:tcW w:w="1953" w:type="dxa"/>
          </w:tcPr>
          <w:p w:rsidR="00B2781B" w:rsidRDefault="00B2781B" w:rsidP="00B2781B">
            <w:pPr>
              <w:jc w:val="center"/>
              <w:rPr>
                <w:rFonts w:ascii="Arial" w:hAnsi="Arial" w:cs="Arial"/>
                <w:szCs w:val="24"/>
              </w:rPr>
            </w:pPr>
            <w:r>
              <w:rPr>
                <w:rFonts w:ascii="Arial" w:hAnsi="Arial" w:cs="Arial"/>
                <w:szCs w:val="24"/>
              </w:rPr>
              <w:t>2.5</w:t>
            </w:r>
          </w:p>
        </w:tc>
      </w:tr>
      <w:tr w:rsidR="00B2781B" w:rsidTr="00B2781B">
        <w:trPr>
          <w:trHeight w:val="384"/>
        </w:trPr>
        <w:tc>
          <w:tcPr>
            <w:tcW w:w="1051" w:type="dxa"/>
          </w:tcPr>
          <w:p w:rsidR="00B2781B" w:rsidRDefault="00B2781B" w:rsidP="00B2781B">
            <w:pPr>
              <w:jc w:val="center"/>
              <w:rPr>
                <w:rFonts w:ascii="Arial" w:hAnsi="Arial" w:cs="Arial"/>
                <w:szCs w:val="24"/>
              </w:rPr>
            </w:pPr>
            <w:r>
              <w:rPr>
                <w:rFonts w:ascii="Arial" w:hAnsi="Arial" w:cs="Arial"/>
                <w:szCs w:val="24"/>
              </w:rPr>
              <w:t>2</w:t>
            </w:r>
          </w:p>
        </w:tc>
        <w:tc>
          <w:tcPr>
            <w:tcW w:w="4065" w:type="dxa"/>
          </w:tcPr>
          <w:p w:rsidR="00B2781B" w:rsidRDefault="00B2781B" w:rsidP="00B2781B">
            <w:pPr>
              <w:jc w:val="center"/>
              <w:rPr>
                <w:rFonts w:ascii="Arial" w:hAnsi="Arial" w:cs="Arial"/>
                <w:szCs w:val="24"/>
              </w:rPr>
            </w:pPr>
            <w:r>
              <w:rPr>
                <w:rFonts w:ascii="Arial" w:hAnsi="Arial" w:cs="Arial"/>
                <w:szCs w:val="24"/>
              </w:rPr>
              <w:t xml:space="preserve">Regular </w:t>
            </w:r>
          </w:p>
        </w:tc>
        <w:tc>
          <w:tcPr>
            <w:tcW w:w="1953" w:type="dxa"/>
          </w:tcPr>
          <w:p w:rsidR="00B2781B" w:rsidRDefault="00B2781B" w:rsidP="00B2781B">
            <w:pPr>
              <w:jc w:val="center"/>
              <w:rPr>
                <w:rFonts w:ascii="Arial" w:hAnsi="Arial" w:cs="Arial"/>
                <w:szCs w:val="24"/>
              </w:rPr>
            </w:pPr>
            <w:r>
              <w:rPr>
                <w:rFonts w:ascii="Arial" w:hAnsi="Arial" w:cs="Arial"/>
                <w:szCs w:val="24"/>
              </w:rPr>
              <w:t>5</w:t>
            </w:r>
          </w:p>
        </w:tc>
      </w:tr>
      <w:tr w:rsidR="00B2781B" w:rsidTr="00B2781B">
        <w:trPr>
          <w:trHeight w:val="389"/>
        </w:trPr>
        <w:tc>
          <w:tcPr>
            <w:tcW w:w="1051" w:type="dxa"/>
          </w:tcPr>
          <w:p w:rsidR="00B2781B" w:rsidRDefault="00B2781B" w:rsidP="00B2781B">
            <w:pPr>
              <w:jc w:val="center"/>
              <w:rPr>
                <w:rFonts w:ascii="Arial" w:hAnsi="Arial" w:cs="Arial"/>
                <w:szCs w:val="24"/>
              </w:rPr>
            </w:pPr>
            <w:r>
              <w:rPr>
                <w:rFonts w:ascii="Arial" w:hAnsi="Arial" w:cs="Arial"/>
                <w:szCs w:val="24"/>
              </w:rPr>
              <w:t>3</w:t>
            </w:r>
          </w:p>
        </w:tc>
        <w:tc>
          <w:tcPr>
            <w:tcW w:w="4065" w:type="dxa"/>
          </w:tcPr>
          <w:p w:rsidR="00B2781B" w:rsidRDefault="00B2781B" w:rsidP="00B2781B">
            <w:pPr>
              <w:jc w:val="center"/>
              <w:rPr>
                <w:rFonts w:ascii="Arial" w:hAnsi="Arial" w:cs="Arial"/>
                <w:szCs w:val="24"/>
              </w:rPr>
            </w:pPr>
            <w:r>
              <w:rPr>
                <w:rFonts w:ascii="Arial" w:hAnsi="Arial" w:cs="Arial"/>
                <w:szCs w:val="24"/>
              </w:rPr>
              <w:t xml:space="preserve">Bueno </w:t>
            </w:r>
          </w:p>
        </w:tc>
        <w:tc>
          <w:tcPr>
            <w:tcW w:w="1953" w:type="dxa"/>
          </w:tcPr>
          <w:p w:rsidR="00B2781B" w:rsidRDefault="00B2781B" w:rsidP="00B2781B">
            <w:pPr>
              <w:jc w:val="center"/>
              <w:rPr>
                <w:rFonts w:ascii="Arial" w:hAnsi="Arial" w:cs="Arial"/>
                <w:szCs w:val="24"/>
              </w:rPr>
            </w:pPr>
            <w:r>
              <w:rPr>
                <w:rFonts w:ascii="Arial" w:hAnsi="Arial" w:cs="Arial"/>
                <w:szCs w:val="24"/>
              </w:rPr>
              <w:t>7.5</w:t>
            </w:r>
          </w:p>
        </w:tc>
      </w:tr>
      <w:tr w:rsidR="00B2781B" w:rsidTr="00B2781B">
        <w:trPr>
          <w:trHeight w:val="395"/>
        </w:trPr>
        <w:tc>
          <w:tcPr>
            <w:tcW w:w="1051" w:type="dxa"/>
          </w:tcPr>
          <w:p w:rsidR="00B2781B" w:rsidRDefault="00B2781B" w:rsidP="00B2781B">
            <w:pPr>
              <w:jc w:val="center"/>
              <w:rPr>
                <w:rFonts w:ascii="Arial" w:hAnsi="Arial" w:cs="Arial"/>
                <w:szCs w:val="24"/>
              </w:rPr>
            </w:pPr>
            <w:r>
              <w:rPr>
                <w:rFonts w:ascii="Arial" w:hAnsi="Arial" w:cs="Arial"/>
                <w:szCs w:val="24"/>
              </w:rPr>
              <w:t>4</w:t>
            </w:r>
          </w:p>
        </w:tc>
        <w:tc>
          <w:tcPr>
            <w:tcW w:w="4065" w:type="dxa"/>
          </w:tcPr>
          <w:p w:rsidR="00B2781B" w:rsidRDefault="00B2781B" w:rsidP="00B2781B">
            <w:pPr>
              <w:jc w:val="center"/>
              <w:rPr>
                <w:rFonts w:ascii="Arial" w:hAnsi="Arial" w:cs="Arial"/>
                <w:szCs w:val="24"/>
              </w:rPr>
            </w:pPr>
            <w:r>
              <w:rPr>
                <w:rFonts w:ascii="Arial" w:hAnsi="Arial" w:cs="Arial"/>
                <w:szCs w:val="24"/>
              </w:rPr>
              <w:t xml:space="preserve">Muy Bueno </w:t>
            </w:r>
          </w:p>
        </w:tc>
        <w:tc>
          <w:tcPr>
            <w:tcW w:w="1953" w:type="dxa"/>
          </w:tcPr>
          <w:p w:rsidR="00B2781B" w:rsidRDefault="00B2781B" w:rsidP="00B2781B">
            <w:pPr>
              <w:jc w:val="center"/>
              <w:rPr>
                <w:rFonts w:ascii="Arial" w:hAnsi="Arial" w:cs="Arial"/>
                <w:szCs w:val="24"/>
              </w:rPr>
            </w:pPr>
            <w:r>
              <w:rPr>
                <w:rFonts w:ascii="Arial" w:hAnsi="Arial" w:cs="Arial"/>
                <w:szCs w:val="24"/>
              </w:rPr>
              <w:t>10</w:t>
            </w:r>
          </w:p>
        </w:tc>
      </w:tr>
      <w:tr w:rsidR="00B2781B" w:rsidTr="00B2781B">
        <w:trPr>
          <w:trHeight w:val="373"/>
        </w:trPr>
        <w:tc>
          <w:tcPr>
            <w:tcW w:w="1051" w:type="dxa"/>
          </w:tcPr>
          <w:p w:rsidR="00B2781B" w:rsidRDefault="00B2781B" w:rsidP="00B2781B">
            <w:pPr>
              <w:jc w:val="center"/>
              <w:rPr>
                <w:rFonts w:ascii="Arial" w:hAnsi="Arial" w:cs="Arial"/>
                <w:szCs w:val="24"/>
              </w:rPr>
            </w:pPr>
            <w:r>
              <w:rPr>
                <w:rFonts w:ascii="Arial" w:hAnsi="Arial" w:cs="Arial"/>
                <w:szCs w:val="24"/>
              </w:rPr>
              <w:t>5</w:t>
            </w:r>
          </w:p>
        </w:tc>
        <w:tc>
          <w:tcPr>
            <w:tcW w:w="4065" w:type="dxa"/>
          </w:tcPr>
          <w:p w:rsidR="00B2781B" w:rsidRDefault="00B2781B" w:rsidP="00B2781B">
            <w:pPr>
              <w:jc w:val="center"/>
              <w:rPr>
                <w:rFonts w:ascii="Arial" w:hAnsi="Arial" w:cs="Arial"/>
                <w:szCs w:val="24"/>
              </w:rPr>
            </w:pPr>
            <w:r>
              <w:rPr>
                <w:rFonts w:ascii="Arial" w:hAnsi="Arial" w:cs="Arial"/>
                <w:szCs w:val="24"/>
              </w:rPr>
              <w:t xml:space="preserve">Excelente </w:t>
            </w:r>
          </w:p>
        </w:tc>
        <w:tc>
          <w:tcPr>
            <w:tcW w:w="1953" w:type="dxa"/>
          </w:tcPr>
          <w:p w:rsidR="00B2781B" w:rsidRDefault="00B2781B" w:rsidP="00B2781B">
            <w:pPr>
              <w:jc w:val="center"/>
              <w:rPr>
                <w:rFonts w:ascii="Arial" w:hAnsi="Arial" w:cs="Arial"/>
                <w:szCs w:val="24"/>
              </w:rPr>
            </w:pPr>
            <w:r>
              <w:rPr>
                <w:rFonts w:ascii="Arial" w:hAnsi="Arial" w:cs="Arial"/>
                <w:szCs w:val="24"/>
              </w:rPr>
              <w:t>12.5</w:t>
            </w:r>
          </w:p>
        </w:tc>
      </w:tr>
    </w:tbl>
    <w:p w:rsidR="00B2781B" w:rsidRDefault="00B2781B" w:rsidP="006C20AA">
      <w:pPr>
        <w:spacing w:after="0"/>
        <w:jc w:val="both"/>
        <w:rPr>
          <w:rFonts w:ascii="Arial" w:hAnsi="Arial" w:cs="Arial"/>
          <w:szCs w:val="24"/>
        </w:rPr>
      </w:pPr>
      <w:r>
        <w:rPr>
          <w:rFonts w:ascii="Arial" w:hAnsi="Arial" w:cs="Arial"/>
          <w:szCs w:val="24"/>
        </w:rPr>
        <w:t xml:space="preserve"> </w:t>
      </w:r>
      <w:r w:rsidR="006C20AA">
        <w:rPr>
          <w:rFonts w:ascii="Arial" w:hAnsi="Arial" w:cs="Arial"/>
          <w:szCs w:val="24"/>
        </w:rPr>
        <w:t xml:space="preserve">Artículo 26: </w:t>
      </w:r>
      <w:r>
        <w:rPr>
          <w:rFonts w:ascii="Arial" w:hAnsi="Arial" w:cs="Arial"/>
          <w:szCs w:val="24"/>
        </w:rPr>
        <w:t>Se establecen Rangos de actuación individual por cada factor, los cuales son definidos como la expresión cuantitativa del cumplimiento de los Objetivos de Evaluación de Eficiencia y las Competencias alcanzados por el trabajador. A continuación se señala la escala aprobada a tales fines:</w:t>
      </w:r>
    </w:p>
    <w:p w:rsidR="00B2781B" w:rsidRPr="00B2781B" w:rsidRDefault="00B2781B" w:rsidP="00B2781B">
      <w:pPr>
        <w:rPr>
          <w:rFonts w:ascii="Arial" w:hAnsi="Arial" w:cs="Arial"/>
          <w:szCs w:val="24"/>
        </w:rPr>
      </w:pPr>
    </w:p>
    <w:p w:rsidR="00B2781B" w:rsidRPr="00B2781B" w:rsidRDefault="00B2781B" w:rsidP="00B2781B">
      <w:pPr>
        <w:rPr>
          <w:rFonts w:ascii="Arial" w:hAnsi="Arial" w:cs="Arial"/>
          <w:szCs w:val="24"/>
        </w:rPr>
      </w:pPr>
    </w:p>
    <w:p w:rsidR="00B2781B" w:rsidRPr="00B2781B" w:rsidRDefault="00B2781B" w:rsidP="00B2781B">
      <w:pPr>
        <w:rPr>
          <w:rFonts w:ascii="Arial" w:hAnsi="Arial" w:cs="Arial"/>
          <w:szCs w:val="24"/>
        </w:rPr>
      </w:pPr>
    </w:p>
    <w:p w:rsidR="00B2781B" w:rsidRPr="00B2781B" w:rsidRDefault="00B2781B" w:rsidP="00B2781B">
      <w:pPr>
        <w:rPr>
          <w:rFonts w:ascii="Arial" w:hAnsi="Arial" w:cs="Arial"/>
          <w:szCs w:val="24"/>
        </w:rPr>
      </w:pPr>
    </w:p>
    <w:p w:rsidR="00B2781B" w:rsidRPr="00B2781B" w:rsidRDefault="00B2781B" w:rsidP="00B2781B">
      <w:pPr>
        <w:rPr>
          <w:rFonts w:ascii="Arial" w:hAnsi="Arial" w:cs="Arial"/>
          <w:szCs w:val="24"/>
        </w:rPr>
      </w:pPr>
    </w:p>
    <w:p w:rsidR="00B2781B" w:rsidRDefault="00B2781B" w:rsidP="00B2781B">
      <w:pPr>
        <w:rPr>
          <w:rFonts w:ascii="Arial" w:hAnsi="Arial" w:cs="Arial"/>
          <w:szCs w:val="24"/>
        </w:rPr>
      </w:pPr>
    </w:p>
    <w:p w:rsidR="00B2781B" w:rsidRDefault="00B2781B" w:rsidP="00B2781B">
      <w:pPr>
        <w:tabs>
          <w:tab w:val="left" w:pos="930"/>
        </w:tabs>
        <w:rPr>
          <w:rFonts w:ascii="Arial" w:hAnsi="Arial" w:cs="Arial"/>
          <w:szCs w:val="24"/>
        </w:rPr>
      </w:pPr>
      <w:r>
        <w:rPr>
          <w:rFonts w:ascii="Arial" w:hAnsi="Arial" w:cs="Arial"/>
          <w:szCs w:val="24"/>
        </w:rPr>
        <w:t>Artículo 27: El Sistema de Evaluación de Eficiencia para el personal Obrero se basa en un instrumento único conformado por:</w:t>
      </w:r>
    </w:p>
    <w:p w:rsidR="00B2781B" w:rsidRDefault="00B2781B" w:rsidP="00B2781B">
      <w:pPr>
        <w:tabs>
          <w:tab w:val="left" w:pos="930"/>
        </w:tabs>
        <w:rPr>
          <w:rFonts w:ascii="Arial" w:hAnsi="Arial" w:cs="Arial"/>
          <w:szCs w:val="24"/>
        </w:rPr>
      </w:pPr>
      <w:r>
        <w:rPr>
          <w:rFonts w:ascii="Arial" w:hAnsi="Arial" w:cs="Arial"/>
          <w:szCs w:val="24"/>
        </w:rPr>
        <w:t>Ocho factores comunes a los niveles calificados y no calificados:</w:t>
      </w:r>
    </w:p>
    <w:p w:rsidR="00B2781B" w:rsidRDefault="00B2781B" w:rsidP="00B2781B">
      <w:pPr>
        <w:pStyle w:val="Prrafodelista"/>
        <w:numPr>
          <w:ilvl w:val="0"/>
          <w:numId w:val="4"/>
        </w:numPr>
        <w:tabs>
          <w:tab w:val="left" w:pos="930"/>
        </w:tabs>
        <w:rPr>
          <w:rFonts w:ascii="Arial" w:hAnsi="Arial" w:cs="Arial"/>
          <w:szCs w:val="24"/>
        </w:rPr>
      </w:pPr>
      <w:r>
        <w:rPr>
          <w:rFonts w:ascii="Arial" w:hAnsi="Arial" w:cs="Arial"/>
          <w:szCs w:val="24"/>
        </w:rPr>
        <w:t xml:space="preserve">Calidad </w:t>
      </w:r>
      <w:r w:rsidR="00622310">
        <w:rPr>
          <w:rFonts w:ascii="Arial" w:hAnsi="Arial" w:cs="Arial"/>
          <w:szCs w:val="24"/>
        </w:rPr>
        <w:t>del t</w:t>
      </w:r>
      <w:r>
        <w:rPr>
          <w:rFonts w:ascii="Arial" w:hAnsi="Arial" w:cs="Arial"/>
          <w:szCs w:val="24"/>
        </w:rPr>
        <w:t>rabajo.</w:t>
      </w:r>
    </w:p>
    <w:p w:rsidR="00B2781B" w:rsidRDefault="00622310" w:rsidP="00B2781B">
      <w:pPr>
        <w:pStyle w:val="Prrafodelista"/>
        <w:numPr>
          <w:ilvl w:val="0"/>
          <w:numId w:val="4"/>
        </w:numPr>
        <w:tabs>
          <w:tab w:val="left" w:pos="930"/>
        </w:tabs>
        <w:rPr>
          <w:rFonts w:ascii="Arial" w:hAnsi="Arial" w:cs="Arial"/>
          <w:szCs w:val="24"/>
        </w:rPr>
      </w:pPr>
      <w:r>
        <w:rPr>
          <w:rFonts w:ascii="Arial" w:hAnsi="Arial" w:cs="Arial"/>
          <w:szCs w:val="24"/>
        </w:rPr>
        <w:t>Cantidad de t</w:t>
      </w:r>
      <w:r w:rsidR="00B2781B">
        <w:rPr>
          <w:rFonts w:ascii="Arial" w:hAnsi="Arial" w:cs="Arial"/>
          <w:szCs w:val="24"/>
        </w:rPr>
        <w:t>rabajo.</w:t>
      </w:r>
    </w:p>
    <w:p w:rsidR="00B2781B" w:rsidRPr="00622310" w:rsidRDefault="00B2781B" w:rsidP="00622310">
      <w:pPr>
        <w:pStyle w:val="Prrafodelista"/>
        <w:numPr>
          <w:ilvl w:val="0"/>
          <w:numId w:val="4"/>
        </w:numPr>
        <w:tabs>
          <w:tab w:val="left" w:pos="930"/>
        </w:tabs>
        <w:rPr>
          <w:rFonts w:ascii="Arial" w:hAnsi="Arial" w:cs="Arial"/>
          <w:szCs w:val="24"/>
        </w:rPr>
      </w:pPr>
      <w:r>
        <w:rPr>
          <w:rFonts w:ascii="Arial" w:hAnsi="Arial" w:cs="Arial"/>
          <w:szCs w:val="24"/>
        </w:rPr>
        <w:t xml:space="preserve">Cumplimiento de </w:t>
      </w:r>
      <w:r w:rsidR="00622310">
        <w:rPr>
          <w:rFonts w:ascii="Arial" w:hAnsi="Arial" w:cs="Arial"/>
          <w:szCs w:val="24"/>
        </w:rPr>
        <w:t>n</w:t>
      </w:r>
      <w:r w:rsidRPr="00622310">
        <w:rPr>
          <w:rFonts w:ascii="Arial" w:hAnsi="Arial" w:cs="Arial"/>
          <w:szCs w:val="24"/>
        </w:rPr>
        <w:t>ormas.</w:t>
      </w:r>
    </w:p>
    <w:p w:rsidR="00B2781B" w:rsidRDefault="00B2781B" w:rsidP="00B2781B">
      <w:pPr>
        <w:pStyle w:val="Prrafodelista"/>
        <w:numPr>
          <w:ilvl w:val="0"/>
          <w:numId w:val="4"/>
        </w:numPr>
        <w:tabs>
          <w:tab w:val="left" w:pos="930"/>
        </w:tabs>
        <w:rPr>
          <w:rFonts w:ascii="Arial" w:hAnsi="Arial" w:cs="Arial"/>
          <w:szCs w:val="24"/>
        </w:rPr>
      </w:pPr>
      <w:r>
        <w:rPr>
          <w:rFonts w:ascii="Arial" w:hAnsi="Arial" w:cs="Arial"/>
          <w:szCs w:val="24"/>
        </w:rPr>
        <w:t>Hábitos</w:t>
      </w:r>
      <w:r w:rsidR="00622310">
        <w:rPr>
          <w:rFonts w:ascii="Arial" w:hAnsi="Arial" w:cs="Arial"/>
          <w:szCs w:val="24"/>
        </w:rPr>
        <w:t xml:space="preserve"> de s</w:t>
      </w:r>
      <w:r>
        <w:rPr>
          <w:rFonts w:ascii="Arial" w:hAnsi="Arial" w:cs="Arial"/>
          <w:szCs w:val="24"/>
        </w:rPr>
        <w:t>eguridad.</w:t>
      </w:r>
    </w:p>
    <w:p w:rsidR="00B2781B" w:rsidRDefault="00B2781B" w:rsidP="00B2781B">
      <w:pPr>
        <w:pStyle w:val="Prrafodelista"/>
        <w:numPr>
          <w:ilvl w:val="0"/>
          <w:numId w:val="4"/>
        </w:numPr>
        <w:tabs>
          <w:tab w:val="left" w:pos="930"/>
        </w:tabs>
        <w:rPr>
          <w:rFonts w:ascii="Arial" w:hAnsi="Arial" w:cs="Arial"/>
          <w:szCs w:val="24"/>
        </w:rPr>
      </w:pPr>
      <w:r>
        <w:rPr>
          <w:rFonts w:ascii="Arial" w:hAnsi="Arial" w:cs="Arial"/>
          <w:szCs w:val="24"/>
        </w:rPr>
        <w:t>Interés</w:t>
      </w:r>
      <w:r w:rsidR="00622310">
        <w:rPr>
          <w:rFonts w:ascii="Arial" w:hAnsi="Arial" w:cs="Arial"/>
          <w:szCs w:val="24"/>
        </w:rPr>
        <w:t xml:space="preserve"> por el t</w:t>
      </w:r>
      <w:r>
        <w:rPr>
          <w:rFonts w:ascii="Arial" w:hAnsi="Arial" w:cs="Arial"/>
          <w:szCs w:val="24"/>
        </w:rPr>
        <w:t>rabajo.</w:t>
      </w:r>
    </w:p>
    <w:p w:rsidR="00B2781B" w:rsidRDefault="00B2781B" w:rsidP="00B2781B">
      <w:pPr>
        <w:pStyle w:val="Prrafodelista"/>
        <w:numPr>
          <w:ilvl w:val="0"/>
          <w:numId w:val="4"/>
        </w:numPr>
        <w:tabs>
          <w:tab w:val="left" w:pos="930"/>
        </w:tabs>
        <w:rPr>
          <w:rFonts w:ascii="Arial" w:hAnsi="Arial" w:cs="Arial"/>
          <w:szCs w:val="24"/>
        </w:rPr>
      </w:pPr>
      <w:r>
        <w:rPr>
          <w:rFonts w:ascii="Arial" w:hAnsi="Arial" w:cs="Arial"/>
          <w:szCs w:val="24"/>
        </w:rPr>
        <w:t>Cooperación.</w:t>
      </w:r>
    </w:p>
    <w:p w:rsidR="00B2781B" w:rsidRDefault="00622310" w:rsidP="00B2781B">
      <w:pPr>
        <w:pStyle w:val="Prrafodelista"/>
        <w:numPr>
          <w:ilvl w:val="0"/>
          <w:numId w:val="4"/>
        </w:numPr>
        <w:tabs>
          <w:tab w:val="left" w:pos="930"/>
        </w:tabs>
        <w:rPr>
          <w:rFonts w:ascii="Arial" w:hAnsi="Arial" w:cs="Arial"/>
          <w:szCs w:val="24"/>
        </w:rPr>
      </w:pPr>
      <w:r>
        <w:rPr>
          <w:rFonts w:ascii="Arial" w:hAnsi="Arial" w:cs="Arial"/>
          <w:szCs w:val="24"/>
        </w:rPr>
        <w:t>Manejo de bienes y e</w:t>
      </w:r>
      <w:r w:rsidR="00B2781B">
        <w:rPr>
          <w:rFonts w:ascii="Arial" w:hAnsi="Arial" w:cs="Arial"/>
          <w:szCs w:val="24"/>
        </w:rPr>
        <w:t>quipos.</w:t>
      </w:r>
    </w:p>
    <w:p w:rsidR="00B2781B" w:rsidRDefault="00B2781B" w:rsidP="00B2781B">
      <w:pPr>
        <w:pStyle w:val="Prrafodelista"/>
        <w:numPr>
          <w:ilvl w:val="0"/>
          <w:numId w:val="4"/>
        </w:numPr>
        <w:tabs>
          <w:tab w:val="left" w:pos="930"/>
        </w:tabs>
        <w:rPr>
          <w:rFonts w:ascii="Arial" w:hAnsi="Arial" w:cs="Arial"/>
          <w:szCs w:val="24"/>
        </w:rPr>
      </w:pPr>
      <w:r>
        <w:rPr>
          <w:rFonts w:ascii="Arial" w:hAnsi="Arial" w:cs="Arial"/>
          <w:szCs w:val="24"/>
        </w:rPr>
        <w:t>Atención al público</w:t>
      </w:r>
      <w:r w:rsidRPr="00B2781B">
        <w:rPr>
          <w:rFonts w:ascii="Arial" w:hAnsi="Arial" w:cs="Arial"/>
          <w:szCs w:val="24"/>
        </w:rPr>
        <w:t>.</w:t>
      </w:r>
    </w:p>
    <w:p w:rsidR="00B2781B" w:rsidRDefault="00B2781B" w:rsidP="00B2781B">
      <w:pPr>
        <w:tabs>
          <w:tab w:val="left" w:pos="930"/>
        </w:tabs>
        <w:rPr>
          <w:rFonts w:ascii="Arial" w:hAnsi="Arial" w:cs="Arial"/>
          <w:szCs w:val="24"/>
        </w:rPr>
      </w:pPr>
      <w:r>
        <w:rPr>
          <w:rFonts w:ascii="Arial" w:hAnsi="Arial" w:cs="Arial"/>
          <w:szCs w:val="24"/>
        </w:rPr>
        <w:t>Para el nivel supervisorio, además se consideran cuatro (04) factores adicionales de las comunes anteriormente descritas tales como:</w:t>
      </w:r>
    </w:p>
    <w:p w:rsidR="00B2781B" w:rsidRDefault="00B2781B" w:rsidP="00B2781B">
      <w:pPr>
        <w:pStyle w:val="Prrafodelista"/>
        <w:numPr>
          <w:ilvl w:val="0"/>
          <w:numId w:val="4"/>
        </w:numPr>
        <w:tabs>
          <w:tab w:val="left" w:pos="930"/>
        </w:tabs>
        <w:rPr>
          <w:rFonts w:ascii="Arial" w:hAnsi="Arial" w:cs="Arial"/>
          <w:szCs w:val="24"/>
        </w:rPr>
      </w:pPr>
      <w:r>
        <w:rPr>
          <w:rFonts w:ascii="Arial" w:hAnsi="Arial" w:cs="Arial"/>
          <w:szCs w:val="24"/>
        </w:rPr>
        <w:t>Toma de decisiones.</w:t>
      </w:r>
    </w:p>
    <w:p w:rsidR="00B2781B" w:rsidRDefault="00B2781B" w:rsidP="00B2781B">
      <w:pPr>
        <w:pStyle w:val="Prrafodelista"/>
        <w:numPr>
          <w:ilvl w:val="0"/>
          <w:numId w:val="4"/>
        </w:numPr>
        <w:tabs>
          <w:tab w:val="left" w:pos="930"/>
        </w:tabs>
        <w:rPr>
          <w:rFonts w:ascii="Arial" w:hAnsi="Arial" w:cs="Arial"/>
          <w:szCs w:val="24"/>
        </w:rPr>
      </w:pPr>
      <w:r>
        <w:rPr>
          <w:rFonts w:ascii="Arial" w:hAnsi="Arial" w:cs="Arial"/>
          <w:szCs w:val="24"/>
        </w:rPr>
        <w:t>Capacidad de mando.</w:t>
      </w:r>
    </w:p>
    <w:p w:rsidR="00B2781B" w:rsidRDefault="00B2781B" w:rsidP="00B2781B">
      <w:pPr>
        <w:pStyle w:val="Prrafodelista"/>
        <w:numPr>
          <w:ilvl w:val="0"/>
          <w:numId w:val="4"/>
        </w:numPr>
        <w:tabs>
          <w:tab w:val="left" w:pos="930"/>
        </w:tabs>
        <w:rPr>
          <w:rFonts w:ascii="Arial" w:hAnsi="Arial" w:cs="Arial"/>
          <w:szCs w:val="24"/>
        </w:rPr>
      </w:pPr>
      <w:r>
        <w:rPr>
          <w:rFonts w:ascii="Arial" w:hAnsi="Arial" w:cs="Arial"/>
          <w:szCs w:val="24"/>
        </w:rPr>
        <w:t>Coordinación del trabajo.</w:t>
      </w:r>
    </w:p>
    <w:p w:rsidR="00B2781B" w:rsidRDefault="00B2781B" w:rsidP="00B2781B">
      <w:pPr>
        <w:pStyle w:val="Prrafodelista"/>
        <w:numPr>
          <w:ilvl w:val="0"/>
          <w:numId w:val="4"/>
        </w:numPr>
        <w:tabs>
          <w:tab w:val="left" w:pos="930"/>
        </w:tabs>
        <w:rPr>
          <w:rFonts w:ascii="Arial" w:hAnsi="Arial" w:cs="Arial"/>
          <w:szCs w:val="24"/>
        </w:rPr>
      </w:pPr>
      <w:r>
        <w:rPr>
          <w:rFonts w:ascii="Arial" w:hAnsi="Arial" w:cs="Arial"/>
          <w:szCs w:val="24"/>
        </w:rPr>
        <w:t>Comunicación con los trabajadores.</w:t>
      </w:r>
    </w:p>
    <w:p w:rsidR="00D45E94" w:rsidRDefault="00D45E94" w:rsidP="00622310">
      <w:pPr>
        <w:tabs>
          <w:tab w:val="left" w:pos="930"/>
        </w:tabs>
        <w:jc w:val="center"/>
        <w:rPr>
          <w:rFonts w:ascii="Arial" w:hAnsi="Arial" w:cs="Arial"/>
          <w:b/>
          <w:szCs w:val="24"/>
        </w:rPr>
      </w:pPr>
    </w:p>
    <w:p w:rsidR="00622310" w:rsidRDefault="00622310" w:rsidP="00622310">
      <w:pPr>
        <w:tabs>
          <w:tab w:val="left" w:pos="930"/>
        </w:tabs>
        <w:jc w:val="center"/>
        <w:rPr>
          <w:rFonts w:ascii="Arial" w:hAnsi="Arial" w:cs="Arial"/>
          <w:b/>
          <w:szCs w:val="24"/>
        </w:rPr>
      </w:pPr>
      <w:r w:rsidRPr="00622310">
        <w:rPr>
          <w:rFonts w:ascii="Arial" w:hAnsi="Arial" w:cs="Arial"/>
          <w:b/>
          <w:szCs w:val="24"/>
        </w:rPr>
        <w:t xml:space="preserve">Escala </w:t>
      </w:r>
      <w:r w:rsidR="00D45E94">
        <w:rPr>
          <w:rFonts w:ascii="Arial" w:hAnsi="Arial" w:cs="Arial"/>
          <w:b/>
          <w:szCs w:val="24"/>
        </w:rPr>
        <w:t>cuantitativa y R</w:t>
      </w:r>
      <w:r w:rsidRPr="00622310">
        <w:rPr>
          <w:rFonts w:ascii="Arial" w:hAnsi="Arial" w:cs="Arial"/>
          <w:b/>
          <w:szCs w:val="24"/>
        </w:rPr>
        <w:t xml:space="preserve">ango de </w:t>
      </w:r>
      <w:r w:rsidR="00D45E94">
        <w:rPr>
          <w:rFonts w:ascii="Arial" w:hAnsi="Arial" w:cs="Arial"/>
          <w:b/>
          <w:szCs w:val="24"/>
        </w:rPr>
        <w:t>A</w:t>
      </w:r>
      <w:r w:rsidRPr="00622310">
        <w:rPr>
          <w:rFonts w:ascii="Arial" w:hAnsi="Arial" w:cs="Arial"/>
          <w:b/>
          <w:szCs w:val="24"/>
        </w:rPr>
        <w:t xml:space="preserve">ctuación </w:t>
      </w:r>
      <w:r w:rsidR="00D45E94">
        <w:rPr>
          <w:rFonts w:ascii="Arial" w:hAnsi="Arial" w:cs="Arial"/>
          <w:b/>
          <w:szCs w:val="24"/>
        </w:rPr>
        <w:t>del personal o</w:t>
      </w:r>
      <w:r w:rsidRPr="00622310">
        <w:rPr>
          <w:rFonts w:ascii="Arial" w:hAnsi="Arial" w:cs="Arial"/>
          <w:b/>
          <w:szCs w:val="24"/>
        </w:rPr>
        <w:t>brero</w:t>
      </w:r>
    </w:p>
    <w:tbl>
      <w:tblPr>
        <w:tblStyle w:val="Tablaconcuadrcula"/>
        <w:tblW w:w="0" w:type="auto"/>
        <w:tblLook w:val="04A0"/>
      </w:tblPr>
      <w:tblGrid>
        <w:gridCol w:w="1809"/>
        <w:gridCol w:w="3119"/>
        <w:gridCol w:w="4050"/>
      </w:tblGrid>
      <w:tr w:rsidR="00622310" w:rsidTr="0018072F">
        <w:tc>
          <w:tcPr>
            <w:tcW w:w="1809" w:type="dxa"/>
          </w:tcPr>
          <w:p w:rsidR="00622310" w:rsidRDefault="00622310" w:rsidP="0018072F">
            <w:pPr>
              <w:jc w:val="center"/>
              <w:rPr>
                <w:rFonts w:ascii="Arial" w:hAnsi="Arial" w:cs="Arial"/>
                <w:szCs w:val="24"/>
              </w:rPr>
            </w:pPr>
            <w:r>
              <w:rPr>
                <w:rFonts w:ascii="Arial" w:hAnsi="Arial" w:cs="Arial"/>
                <w:szCs w:val="24"/>
              </w:rPr>
              <w:t>Escala Cuantitativa</w:t>
            </w:r>
          </w:p>
        </w:tc>
        <w:tc>
          <w:tcPr>
            <w:tcW w:w="3119" w:type="dxa"/>
          </w:tcPr>
          <w:p w:rsidR="00D45E94" w:rsidRDefault="00D45E94" w:rsidP="0018072F">
            <w:pPr>
              <w:jc w:val="center"/>
              <w:rPr>
                <w:rFonts w:ascii="Arial" w:hAnsi="Arial" w:cs="Arial"/>
                <w:szCs w:val="24"/>
              </w:rPr>
            </w:pPr>
          </w:p>
          <w:p w:rsidR="00622310" w:rsidRDefault="00622310" w:rsidP="0018072F">
            <w:pPr>
              <w:jc w:val="center"/>
              <w:rPr>
                <w:rFonts w:ascii="Arial" w:hAnsi="Arial" w:cs="Arial"/>
                <w:szCs w:val="24"/>
              </w:rPr>
            </w:pPr>
            <w:r>
              <w:rPr>
                <w:rFonts w:ascii="Arial" w:hAnsi="Arial" w:cs="Arial"/>
                <w:szCs w:val="24"/>
              </w:rPr>
              <w:t>Rango de Actuación</w:t>
            </w:r>
          </w:p>
        </w:tc>
        <w:tc>
          <w:tcPr>
            <w:tcW w:w="4050" w:type="dxa"/>
          </w:tcPr>
          <w:p w:rsidR="00D45E94" w:rsidRDefault="00D45E94" w:rsidP="0018072F">
            <w:pPr>
              <w:jc w:val="center"/>
              <w:rPr>
                <w:rFonts w:ascii="Arial" w:hAnsi="Arial" w:cs="Arial"/>
                <w:szCs w:val="24"/>
              </w:rPr>
            </w:pPr>
          </w:p>
          <w:p w:rsidR="00622310" w:rsidRDefault="00622310" w:rsidP="0018072F">
            <w:pPr>
              <w:jc w:val="center"/>
              <w:rPr>
                <w:rFonts w:ascii="Arial" w:hAnsi="Arial" w:cs="Arial"/>
                <w:szCs w:val="24"/>
              </w:rPr>
            </w:pPr>
            <w:r>
              <w:rPr>
                <w:rFonts w:ascii="Arial" w:hAnsi="Arial" w:cs="Arial"/>
                <w:szCs w:val="24"/>
              </w:rPr>
              <w:t>Definición</w:t>
            </w:r>
          </w:p>
        </w:tc>
      </w:tr>
      <w:tr w:rsidR="00622310" w:rsidTr="0018072F">
        <w:tc>
          <w:tcPr>
            <w:tcW w:w="1809" w:type="dxa"/>
          </w:tcPr>
          <w:p w:rsidR="00622310" w:rsidRDefault="00622310" w:rsidP="00622310">
            <w:pPr>
              <w:jc w:val="center"/>
              <w:rPr>
                <w:rFonts w:ascii="Arial" w:hAnsi="Arial" w:cs="Arial"/>
                <w:szCs w:val="24"/>
              </w:rPr>
            </w:pPr>
          </w:p>
          <w:p w:rsidR="00622310" w:rsidRDefault="00622310" w:rsidP="00622310">
            <w:pPr>
              <w:jc w:val="cente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20 - 36</w:t>
            </w:r>
          </w:p>
        </w:tc>
        <w:tc>
          <w:tcPr>
            <w:tcW w:w="3119" w:type="dxa"/>
          </w:tcPr>
          <w:p w:rsidR="00622310" w:rsidRDefault="00622310" w:rsidP="00622310">
            <w:pPr>
              <w:jc w:val="center"/>
              <w:rPr>
                <w:rFonts w:ascii="Arial" w:hAnsi="Arial" w:cs="Arial"/>
                <w:szCs w:val="24"/>
              </w:rPr>
            </w:pPr>
          </w:p>
          <w:p w:rsidR="00D45E94" w:rsidRDefault="00D45E94" w:rsidP="00622310">
            <w:pPr>
              <w:jc w:val="cente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 xml:space="preserve">Deficiente </w:t>
            </w:r>
          </w:p>
        </w:tc>
        <w:tc>
          <w:tcPr>
            <w:tcW w:w="4050" w:type="dxa"/>
          </w:tcPr>
          <w:p w:rsidR="00D45E94" w:rsidRDefault="00D45E94" w:rsidP="00622310">
            <w:pPr>
              <w:spacing w:line="276" w:lineRule="auto"/>
              <w:jc w:val="center"/>
              <w:rPr>
                <w:rFonts w:ascii="Arial" w:hAnsi="Arial" w:cs="Arial"/>
                <w:szCs w:val="24"/>
              </w:rPr>
            </w:pPr>
          </w:p>
          <w:p w:rsidR="00622310" w:rsidRDefault="00622310" w:rsidP="00622310">
            <w:pPr>
              <w:spacing w:line="276" w:lineRule="auto"/>
              <w:jc w:val="center"/>
              <w:rPr>
                <w:rFonts w:ascii="Arial" w:hAnsi="Arial" w:cs="Arial"/>
                <w:szCs w:val="24"/>
              </w:rPr>
            </w:pPr>
            <w:r>
              <w:rPr>
                <w:rFonts w:ascii="Arial" w:hAnsi="Arial" w:cs="Arial"/>
                <w:szCs w:val="24"/>
              </w:rPr>
              <w:t xml:space="preserve">Rendimiento inferior al esperado y no cumple con </w:t>
            </w:r>
            <w:r w:rsidR="002B489A">
              <w:rPr>
                <w:rFonts w:ascii="Arial" w:hAnsi="Arial" w:cs="Arial"/>
                <w:szCs w:val="24"/>
              </w:rPr>
              <w:t xml:space="preserve">                                                                                                                                                                                                                                                                                                                                                                                                                                                                                                                                                                                                                                                                                                                                                  </w:t>
            </w:r>
            <w:r>
              <w:rPr>
                <w:rFonts w:ascii="Arial" w:hAnsi="Arial" w:cs="Arial"/>
                <w:szCs w:val="24"/>
              </w:rPr>
              <w:t>las funciones y actividades asignadas.</w:t>
            </w:r>
          </w:p>
        </w:tc>
      </w:tr>
      <w:tr w:rsidR="00622310" w:rsidTr="0018072F">
        <w:tc>
          <w:tcPr>
            <w:tcW w:w="1809" w:type="dxa"/>
          </w:tcPr>
          <w:p w:rsidR="00622310" w:rsidRDefault="00622310" w:rsidP="00622310">
            <w:pPr>
              <w:jc w:val="center"/>
              <w:rPr>
                <w:rFonts w:ascii="Arial" w:hAnsi="Arial" w:cs="Arial"/>
                <w:szCs w:val="24"/>
              </w:rPr>
            </w:pPr>
          </w:p>
          <w:p w:rsidR="00622310" w:rsidRDefault="00622310" w:rsidP="00622310">
            <w:pPr>
              <w:jc w:val="cente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36.5 - 52.5</w:t>
            </w:r>
          </w:p>
        </w:tc>
        <w:tc>
          <w:tcPr>
            <w:tcW w:w="3119" w:type="dxa"/>
          </w:tcPr>
          <w:p w:rsidR="00622310" w:rsidRDefault="00622310" w:rsidP="00622310">
            <w:pPr>
              <w:jc w:val="center"/>
              <w:rPr>
                <w:rFonts w:ascii="Arial" w:hAnsi="Arial" w:cs="Arial"/>
                <w:szCs w:val="24"/>
              </w:rPr>
            </w:pPr>
          </w:p>
          <w:p w:rsidR="00D45E94" w:rsidRDefault="00D45E94" w:rsidP="00622310">
            <w:pPr>
              <w:jc w:val="cente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 xml:space="preserve">Regular </w:t>
            </w:r>
          </w:p>
        </w:tc>
        <w:tc>
          <w:tcPr>
            <w:tcW w:w="4050" w:type="dxa"/>
          </w:tcPr>
          <w:p w:rsidR="00D45E94" w:rsidRDefault="00D45E94" w:rsidP="00622310">
            <w:pPr>
              <w:spacing w:line="276" w:lineRule="auto"/>
              <w:jc w:val="center"/>
              <w:rPr>
                <w:rFonts w:ascii="Arial" w:hAnsi="Arial" w:cs="Arial"/>
                <w:szCs w:val="24"/>
              </w:rPr>
            </w:pPr>
          </w:p>
          <w:p w:rsidR="00622310" w:rsidRDefault="00622310" w:rsidP="00622310">
            <w:pPr>
              <w:spacing w:line="276" w:lineRule="auto"/>
              <w:jc w:val="center"/>
              <w:rPr>
                <w:rFonts w:ascii="Arial" w:hAnsi="Arial" w:cs="Arial"/>
                <w:szCs w:val="24"/>
              </w:rPr>
            </w:pPr>
            <w:r>
              <w:rPr>
                <w:rFonts w:ascii="Arial" w:hAnsi="Arial" w:cs="Arial"/>
                <w:szCs w:val="24"/>
              </w:rPr>
              <w:t>Bajo rendimiento y cumple medianamente con las funciones y actividades asignadas.</w:t>
            </w:r>
          </w:p>
        </w:tc>
      </w:tr>
      <w:tr w:rsidR="00622310" w:rsidTr="0018072F">
        <w:tc>
          <w:tcPr>
            <w:tcW w:w="1809" w:type="dxa"/>
          </w:tcPr>
          <w:p w:rsidR="00622310" w:rsidRDefault="00622310" w:rsidP="00622310">
            <w:pPr>
              <w:jc w:val="center"/>
              <w:rPr>
                <w:rFonts w:ascii="Arial" w:hAnsi="Arial" w:cs="Arial"/>
                <w:szCs w:val="24"/>
              </w:rPr>
            </w:pPr>
          </w:p>
          <w:p w:rsidR="00D45E94" w:rsidRDefault="00D45E94" w:rsidP="00622310">
            <w:pPr>
              <w:jc w:val="cente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53 - 69</w:t>
            </w:r>
          </w:p>
        </w:tc>
        <w:tc>
          <w:tcPr>
            <w:tcW w:w="3119" w:type="dxa"/>
          </w:tcPr>
          <w:p w:rsidR="00622310" w:rsidRDefault="00622310" w:rsidP="00622310">
            <w:pPr>
              <w:jc w:val="center"/>
              <w:rPr>
                <w:rFonts w:ascii="Arial" w:hAnsi="Arial" w:cs="Arial"/>
                <w:szCs w:val="24"/>
              </w:rPr>
            </w:pPr>
          </w:p>
          <w:p w:rsidR="00D45E94" w:rsidRDefault="00D45E94" w:rsidP="00622310">
            <w:pPr>
              <w:jc w:val="cente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 xml:space="preserve">Bueno </w:t>
            </w:r>
          </w:p>
        </w:tc>
        <w:tc>
          <w:tcPr>
            <w:tcW w:w="4050" w:type="dxa"/>
          </w:tcPr>
          <w:p w:rsidR="00D45E94" w:rsidRDefault="00D45E94" w:rsidP="00D45E94">
            <w:pPr>
              <w:spacing w:line="276" w:lineRule="auto"/>
              <w:rPr>
                <w:rFonts w:ascii="Arial" w:hAnsi="Arial" w:cs="Arial"/>
                <w:szCs w:val="24"/>
              </w:rPr>
            </w:pPr>
          </w:p>
          <w:p w:rsidR="00622310" w:rsidRDefault="00622310" w:rsidP="00622310">
            <w:pPr>
              <w:spacing w:line="276" w:lineRule="auto"/>
              <w:jc w:val="center"/>
              <w:rPr>
                <w:rFonts w:ascii="Arial" w:hAnsi="Arial" w:cs="Arial"/>
                <w:szCs w:val="24"/>
              </w:rPr>
            </w:pPr>
            <w:r>
              <w:rPr>
                <w:rFonts w:ascii="Arial" w:hAnsi="Arial" w:cs="Arial"/>
                <w:szCs w:val="24"/>
              </w:rPr>
              <w:t>Satisfactorio rendimiento cumple con todas las funciones y actividades asignadas.</w:t>
            </w:r>
          </w:p>
        </w:tc>
      </w:tr>
      <w:tr w:rsidR="00622310" w:rsidTr="0018072F">
        <w:tc>
          <w:tcPr>
            <w:tcW w:w="1809" w:type="dxa"/>
          </w:tcPr>
          <w:p w:rsidR="00622310" w:rsidRDefault="00622310" w:rsidP="00622310">
            <w:pPr>
              <w:jc w:val="center"/>
              <w:rPr>
                <w:rFonts w:ascii="Arial" w:hAnsi="Arial" w:cs="Arial"/>
                <w:szCs w:val="24"/>
              </w:rPr>
            </w:pPr>
          </w:p>
          <w:p w:rsidR="00622310" w:rsidRDefault="00622310" w:rsidP="00622310">
            <w:pPr>
              <w:jc w:val="cente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69.5 – 85.5</w:t>
            </w:r>
          </w:p>
        </w:tc>
        <w:tc>
          <w:tcPr>
            <w:tcW w:w="3119" w:type="dxa"/>
          </w:tcPr>
          <w:p w:rsidR="00D45E94" w:rsidRDefault="00D45E94" w:rsidP="00D45E94">
            <w:pP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 xml:space="preserve">Muy Bueno </w:t>
            </w:r>
          </w:p>
        </w:tc>
        <w:tc>
          <w:tcPr>
            <w:tcW w:w="4050" w:type="dxa"/>
          </w:tcPr>
          <w:p w:rsidR="00622310" w:rsidRDefault="00622310" w:rsidP="00D45E94">
            <w:pPr>
              <w:spacing w:line="276" w:lineRule="auto"/>
              <w:jc w:val="center"/>
              <w:rPr>
                <w:rFonts w:ascii="Arial" w:hAnsi="Arial" w:cs="Arial"/>
                <w:szCs w:val="24"/>
              </w:rPr>
            </w:pPr>
            <w:r>
              <w:rPr>
                <w:rFonts w:ascii="Arial" w:hAnsi="Arial" w:cs="Arial"/>
                <w:szCs w:val="24"/>
              </w:rPr>
              <w:t>Rendimiento por encima de lo esperado y contribuye al logro de metas y objetivos propuestos.</w:t>
            </w:r>
          </w:p>
        </w:tc>
      </w:tr>
      <w:tr w:rsidR="00622310" w:rsidTr="0018072F">
        <w:tc>
          <w:tcPr>
            <w:tcW w:w="1809" w:type="dxa"/>
          </w:tcPr>
          <w:p w:rsidR="00622310" w:rsidRDefault="00622310" w:rsidP="00622310">
            <w:pPr>
              <w:jc w:val="center"/>
              <w:rPr>
                <w:rFonts w:ascii="Arial" w:hAnsi="Arial" w:cs="Arial"/>
                <w:szCs w:val="24"/>
              </w:rPr>
            </w:pPr>
          </w:p>
          <w:p w:rsidR="00622310" w:rsidRDefault="00622310" w:rsidP="00622310">
            <w:pPr>
              <w:jc w:val="center"/>
              <w:rPr>
                <w:rFonts w:ascii="Arial" w:hAnsi="Arial" w:cs="Arial"/>
                <w:szCs w:val="24"/>
              </w:rPr>
            </w:pPr>
          </w:p>
          <w:p w:rsidR="00D45E94" w:rsidRDefault="00D45E94" w:rsidP="00622310">
            <w:pPr>
              <w:jc w:val="cente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86 - 100</w:t>
            </w:r>
          </w:p>
        </w:tc>
        <w:tc>
          <w:tcPr>
            <w:tcW w:w="3119" w:type="dxa"/>
          </w:tcPr>
          <w:p w:rsidR="00622310" w:rsidRDefault="00622310" w:rsidP="00622310">
            <w:pPr>
              <w:jc w:val="center"/>
              <w:rPr>
                <w:rFonts w:ascii="Arial" w:hAnsi="Arial" w:cs="Arial"/>
                <w:szCs w:val="24"/>
              </w:rPr>
            </w:pPr>
          </w:p>
          <w:p w:rsidR="00D45E94" w:rsidRDefault="00D45E94" w:rsidP="00622310">
            <w:pPr>
              <w:jc w:val="center"/>
              <w:rPr>
                <w:rFonts w:ascii="Arial" w:hAnsi="Arial" w:cs="Arial"/>
                <w:szCs w:val="24"/>
              </w:rPr>
            </w:pPr>
          </w:p>
          <w:p w:rsidR="00622310" w:rsidRDefault="00622310" w:rsidP="00622310">
            <w:pPr>
              <w:jc w:val="center"/>
              <w:rPr>
                <w:rFonts w:ascii="Arial" w:hAnsi="Arial" w:cs="Arial"/>
                <w:szCs w:val="24"/>
              </w:rPr>
            </w:pPr>
            <w:r>
              <w:rPr>
                <w:rFonts w:ascii="Arial" w:hAnsi="Arial" w:cs="Arial"/>
                <w:szCs w:val="24"/>
              </w:rPr>
              <w:t>Excelente</w:t>
            </w:r>
          </w:p>
        </w:tc>
        <w:tc>
          <w:tcPr>
            <w:tcW w:w="4050" w:type="dxa"/>
          </w:tcPr>
          <w:p w:rsidR="00622310" w:rsidRDefault="00622310" w:rsidP="00D45E94">
            <w:pPr>
              <w:spacing w:line="276" w:lineRule="auto"/>
              <w:jc w:val="center"/>
              <w:rPr>
                <w:rFonts w:ascii="Arial" w:hAnsi="Arial" w:cs="Arial"/>
                <w:szCs w:val="24"/>
              </w:rPr>
            </w:pPr>
            <w:r>
              <w:rPr>
                <w:rFonts w:ascii="Arial" w:hAnsi="Arial" w:cs="Arial"/>
                <w:szCs w:val="24"/>
              </w:rPr>
              <w:t>Desempeño constantemente extraordinario y contribuye a los logros adicionales no implícitos en las funciones  asignadas al puesto de trabajo.</w:t>
            </w:r>
          </w:p>
        </w:tc>
      </w:tr>
    </w:tbl>
    <w:p w:rsidR="00622310" w:rsidRPr="00622310" w:rsidRDefault="00622310" w:rsidP="00622310">
      <w:pPr>
        <w:tabs>
          <w:tab w:val="left" w:pos="930"/>
        </w:tabs>
        <w:jc w:val="center"/>
        <w:rPr>
          <w:rFonts w:ascii="Arial" w:hAnsi="Arial" w:cs="Arial"/>
          <w:b/>
          <w:szCs w:val="24"/>
        </w:rPr>
      </w:pPr>
    </w:p>
    <w:p w:rsidR="00622310" w:rsidRDefault="002B489A" w:rsidP="002B489A">
      <w:pPr>
        <w:tabs>
          <w:tab w:val="left" w:pos="930"/>
        </w:tabs>
        <w:spacing w:after="0"/>
        <w:jc w:val="center"/>
        <w:rPr>
          <w:rFonts w:ascii="Arial" w:hAnsi="Arial" w:cs="Arial"/>
          <w:szCs w:val="24"/>
        </w:rPr>
      </w:pPr>
      <w:r>
        <w:rPr>
          <w:rFonts w:ascii="Arial" w:hAnsi="Arial" w:cs="Arial"/>
          <w:szCs w:val="24"/>
        </w:rPr>
        <w:t>CAPITULO II</w:t>
      </w:r>
    </w:p>
    <w:p w:rsidR="002B489A" w:rsidRDefault="002B489A" w:rsidP="002B489A">
      <w:pPr>
        <w:tabs>
          <w:tab w:val="left" w:pos="930"/>
        </w:tabs>
        <w:spacing w:after="0"/>
        <w:jc w:val="center"/>
        <w:rPr>
          <w:rFonts w:ascii="Arial" w:hAnsi="Arial" w:cs="Arial"/>
          <w:szCs w:val="24"/>
        </w:rPr>
      </w:pPr>
      <w:r>
        <w:rPr>
          <w:rFonts w:ascii="Arial" w:hAnsi="Arial" w:cs="Arial"/>
          <w:szCs w:val="24"/>
        </w:rPr>
        <w:t>DEL PROCESO DE EVALUACIÓN</w:t>
      </w:r>
    </w:p>
    <w:p w:rsidR="002B489A" w:rsidRDefault="002B489A" w:rsidP="002B489A">
      <w:pPr>
        <w:tabs>
          <w:tab w:val="left" w:pos="930"/>
        </w:tabs>
        <w:spacing w:after="0"/>
        <w:rPr>
          <w:rFonts w:ascii="Arial" w:hAnsi="Arial" w:cs="Arial"/>
          <w:szCs w:val="24"/>
        </w:rPr>
      </w:pPr>
    </w:p>
    <w:p w:rsidR="002B489A" w:rsidRDefault="002B489A" w:rsidP="002B489A">
      <w:pPr>
        <w:tabs>
          <w:tab w:val="left" w:pos="930"/>
        </w:tabs>
        <w:spacing w:after="0"/>
        <w:jc w:val="center"/>
        <w:rPr>
          <w:rFonts w:ascii="Arial" w:hAnsi="Arial" w:cs="Arial"/>
          <w:szCs w:val="24"/>
        </w:rPr>
      </w:pPr>
      <w:r>
        <w:rPr>
          <w:rFonts w:ascii="Arial" w:hAnsi="Arial" w:cs="Arial"/>
          <w:szCs w:val="24"/>
        </w:rPr>
        <w:t>SECCIÓN PRIMERA</w:t>
      </w:r>
    </w:p>
    <w:p w:rsidR="002B489A" w:rsidRDefault="002B489A" w:rsidP="002B489A">
      <w:pPr>
        <w:tabs>
          <w:tab w:val="left" w:pos="930"/>
        </w:tabs>
        <w:spacing w:after="0"/>
        <w:jc w:val="center"/>
        <w:rPr>
          <w:rFonts w:ascii="Arial" w:hAnsi="Arial" w:cs="Arial"/>
          <w:szCs w:val="24"/>
        </w:rPr>
      </w:pPr>
      <w:r>
        <w:rPr>
          <w:rFonts w:ascii="Arial" w:hAnsi="Arial" w:cs="Arial"/>
          <w:szCs w:val="24"/>
        </w:rPr>
        <w:t>DE LA PROGRAMACIÓN Y ESTABLECIMIENTO DEL</w:t>
      </w:r>
    </w:p>
    <w:p w:rsidR="002B489A" w:rsidRDefault="002B489A" w:rsidP="002B489A">
      <w:pPr>
        <w:tabs>
          <w:tab w:val="left" w:pos="930"/>
        </w:tabs>
        <w:spacing w:after="0"/>
        <w:jc w:val="center"/>
        <w:rPr>
          <w:rFonts w:ascii="Arial" w:hAnsi="Arial" w:cs="Arial"/>
          <w:szCs w:val="24"/>
        </w:rPr>
      </w:pPr>
      <w:r>
        <w:rPr>
          <w:rFonts w:ascii="Arial" w:hAnsi="Arial" w:cs="Arial"/>
          <w:szCs w:val="24"/>
        </w:rPr>
        <w:t xml:space="preserve"> CRONOGRAMA</w:t>
      </w:r>
    </w:p>
    <w:p w:rsidR="002B489A" w:rsidRDefault="002B489A" w:rsidP="002B489A">
      <w:pPr>
        <w:tabs>
          <w:tab w:val="left" w:pos="930"/>
        </w:tabs>
        <w:spacing w:after="0"/>
        <w:jc w:val="center"/>
        <w:rPr>
          <w:rFonts w:ascii="Arial" w:hAnsi="Arial" w:cs="Arial"/>
          <w:szCs w:val="24"/>
        </w:rPr>
      </w:pPr>
    </w:p>
    <w:p w:rsidR="002B489A" w:rsidRDefault="00D45E94" w:rsidP="002B489A">
      <w:pPr>
        <w:tabs>
          <w:tab w:val="left" w:pos="930"/>
        </w:tabs>
        <w:spacing w:after="0"/>
        <w:jc w:val="both"/>
        <w:rPr>
          <w:rFonts w:ascii="Arial" w:hAnsi="Arial" w:cs="Arial"/>
          <w:szCs w:val="24"/>
        </w:rPr>
      </w:pPr>
      <w:r>
        <w:rPr>
          <w:rFonts w:ascii="Arial" w:hAnsi="Arial" w:cs="Arial"/>
          <w:szCs w:val="24"/>
        </w:rPr>
        <w:t>Artículo</w:t>
      </w:r>
      <w:r w:rsidR="002B489A">
        <w:rPr>
          <w:rFonts w:ascii="Arial" w:hAnsi="Arial" w:cs="Arial"/>
          <w:szCs w:val="24"/>
        </w:rPr>
        <w:t xml:space="preserve"> 28: La Oficina de Recursos Humanos elaborará el cronograma del proceso de Evaluación del Desempeño y Eficiencia de forma semes</w:t>
      </w:r>
      <w:r>
        <w:rPr>
          <w:rFonts w:ascii="Arial" w:hAnsi="Arial" w:cs="Arial"/>
          <w:szCs w:val="24"/>
        </w:rPr>
        <w:t>tral, haciendo del conocimiento, dentro de los quince (15) primeros días de cada periodo a los trabajadores y trabajadoras de las fechas y lapsos establecidos para cada una de las fases que conforman el citado proceso.</w:t>
      </w:r>
    </w:p>
    <w:p w:rsidR="00D45E94" w:rsidRDefault="00D45E94" w:rsidP="002B489A">
      <w:pPr>
        <w:tabs>
          <w:tab w:val="left" w:pos="930"/>
        </w:tabs>
        <w:spacing w:after="0"/>
        <w:jc w:val="both"/>
        <w:rPr>
          <w:rFonts w:ascii="Arial" w:hAnsi="Arial" w:cs="Arial"/>
          <w:szCs w:val="24"/>
        </w:rPr>
      </w:pPr>
    </w:p>
    <w:p w:rsidR="00D45E94" w:rsidRDefault="00D45E94" w:rsidP="002B489A">
      <w:pPr>
        <w:tabs>
          <w:tab w:val="left" w:pos="930"/>
        </w:tabs>
        <w:spacing w:after="0"/>
        <w:jc w:val="both"/>
        <w:rPr>
          <w:rFonts w:ascii="Arial" w:hAnsi="Arial" w:cs="Arial"/>
          <w:szCs w:val="24"/>
        </w:rPr>
      </w:pPr>
      <w:r>
        <w:rPr>
          <w:rFonts w:ascii="Arial" w:hAnsi="Arial" w:cs="Arial"/>
          <w:szCs w:val="24"/>
        </w:rPr>
        <w:t xml:space="preserve">Artículo 29: La Oficina de Recursos Humanos facilitará de manera oportuna a quienes ejerzan las funciones supervisoras, los formatos de Seguimiento de la Evaluación de Eficiencia, así como los formatos de evaluación de eficiencia final de acuerdo al nivel del puesto de trabajo que ostente el trabajador y trabajadora objeto del Sistema en referencia. </w:t>
      </w:r>
    </w:p>
    <w:p w:rsidR="00976916" w:rsidRDefault="00976916" w:rsidP="00D45E94">
      <w:pPr>
        <w:tabs>
          <w:tab w:val="left" w:pos="930"/>
        </w:tabs>
        <w:spacing w:after="0"/>
        <w:jc w:val="center"/>
        <w:rPr>
          <w:rFonts w:ascii="Arial" w:hAnsi="Arial" w:cs="Arial"/>
          <w:szCs w:val="24"/>
        </w:rPr>
      </w:pPr>
    </w:p>
    <w:p w:rsidR="00D45E94" w:rsidRDefault="00D45E94" w:rsidP="00D45E94">
      <w:pPr>
        <w:tabs>
          <w:tab w:val="left" w:pos="930"/>
        </w:tabs>
        <w:spacing w:after="0"/>
        <w:jc w:val="center"/>
        <w:rPr>
          <w:rFonts w:ascii="Arial" w:hAnsi="Arial" w:cs="Arial"/>
          <w:szCs w:val="24"/>
        </w:rPr>
      </w:pPr>
      <w:r>
        <w:rPr>
          <w:rFonts w:ascii="Arial" w:hAnsi="Arial" w:cs="Arial"/>
          <w:szCs w:val="24"/>
        </w:rPr>
        <w:t>SECCIÓN SEGUNDA</w:t>
      </w:r>
    </w:p>
    <w:p w:rsidR="00D45E94" w:rsidRDefault="00D45E94" w:rsidP="00D45E94">
      <w:pPr>
        <w:tabs>
          <w:tab w:val="left" w:pos="930"/>
        </w:tabs>
        <w:spacing w:after="0"/>
        <w:jc w:val="center"/>
        <w:rPr>
          <w:rFonts w:ascii="Arial" w:hAnsi="Arial" w:cs="Arial"/>
          <w:szCs w:val="24"/>
        </w:rPr>
      </w:pPr>
      <w:r>
        <w:rPr>
          <w:rFonts w:ascii="Arial" w:hAnsi="Arial" w:cs="Arial"/>
          <w:szCs w:val="24"/>
        </w:rPr>
        <w:t>DEL ESTABLECIMIENTO DE LOS</w:t>
      </w:r>
    </w:p>
    <w:p w:rsidR="00D45E94" w:rsidRDefault="00D45E94" w:rsidP="00D45E94">
      <w:pPr>
        <w:tabs>
          <w:tab w:val="left" w:pos="930"/>
        </w:tabs>
        <w:spacing w:after="0"/>
        <w:jc w:val="center"/>
        <w:rPr>
          <w:rFonts w:ascii="Arial" w:hAnsi="Arial" w:cs="Arial"/>
          <w:szCs w:val="24"/>
        </w:rPr>
      </w:pPr>
      <w:r>
        <w:rPr>
          <w:rFonts w:ascii="Arial" w:hAnsi="Arial" w:cs="Arial"/>
          <w:szCs w:val="24"/>
        </w:rPr>
        <w:t>OBJETIVOS DE DESEMPEÑO INDIVIDUAL</w:t>
      </w:r>
    </w:p>
    <w:p w:rsidR="00D45E94" w:rsidRDefault="00D45E94" w:rsidP="00D45E94">
      <w:pPr>
        <w:tabs>
          <w:tab w:val="left" w:pos="930"/>
        </w:tabs>
        <w:spacing w:after="0"/>
        <w:jc w:val="center"/>
        <w:rPr>
          <w:rFonts w:ascii="Arial" w:hAnsi="Arial" w:cs="Arial"/>
          <w:szCs w:val="24"/>
        </w:rPr>
      </w:pPr>
      <w:r>
        <w:rPr>
          <w:rFonts w:ascii="Arial" w:hAnsi="Arial" w:cs="Arial"/>
          <w:szCs w:val="24"/>
        </w:rPr>
        <w:t>PERSONAL EMPLEADO</w:t>
      </w:r>
    </w:p>
    <w:p w:rsidR="00EC2CF8" w:rsidRDefault="00EC2CF8" w:rsidP="00646C4A">
      <w:pPr>
        <w:tabs>
          <w:tab w:val="left" w:pos="930"/>
        </w:tabs>
        <w:spacing w:after="0"/>
        <w:jc w:val="both"/>
        <w:rPr>
          <w:rFonts w:ascii="Arial" w:hAnsi="Arial" w:cs="Arial"/>
          <w:szCs w:val="24"/>
        </w:rPr>
      </w:pPr>
    </w:p>
    <w:p w:rsidR="00646C4A" w:rsidRDefault="00DC335B" w:rsidP="00646C4A">
      <w:pPr>
        <w:tabs>
          <w:tab w:val="left" w:pos="930"/>
        </w:tabs>
        <w:spacing w:after="0"/>
        <w:jc w:val="both"/>
        <w:rPr>
          <w:rFonts w:ascii="Arial" w:hAnsi="Arial" w:cs="Arial"/>
          <w:szCs w:val="24"/>
        </w:rPr>
      </w:pPr>
      <w:r>
        <w:rPr>
          <w:rFonts w:ascii="Arial" w:hAnsi="Arial" w:cs="Arial"/>
          <w:szCs w:val="24"/>
        </w:rPr>
        <w:t>Artículo</w:t>
      </w:r>
      <w:r w:rsidR="00EE01D0">
        <w:rPr>
          <w:rFonts w:ascii="Arial" w:hAnsi="Arial" w:cs="Arial"/>
          <w:szCs w:val="24"/>
        </w:rPr>
        <w:t xml:space="preserve"> 30: Se entenderá como Objetivos de Desempeño Individual (O.D.I), los logros que ca</w:t>
      </w:r>
      <w:r>
        <w:rPr>
          <w:rFonts w:ascii="Arial" w:hAnsi="Arial" w:cs="Arial"/>
          <w:szCs w:val="24"/>
        </w:rPr>
        <w:t>da trabajador Administrativo,</w:t>
      </w:r>
      <w:r w:rsidR="00EE01D0">
        <w:rPr>
          <w:rFonts w:ascii="Arial" w:hAnsi="Arial" w:cs="Arial"/>
          <w:szCs w:val="24"/>
        </w:rPr>
        <w:t xml:space="preserve"> Técnico</w:t>
      </w:r>
      <w:r>
        <w:rPr>
          <w:rFonts w:ascii="Arial" w:hAnsi="Arial" w:cs="Arial"/>
          <w:szCs w:val="24"/>
        </w:rPr>
        <w:t>- Profesional y Supervisorio debe alcanzar durante un periodo específico en el marco de acción de su dependencia administrativa. Los Objetivos de Desempeño Individual serán definidos por los supervisores de acuerdo al plan operativo, al objetivo funcional de la unidad de adscripción, así como del nivel de responsabilidad y complejidad del cargo o puesto de trabajo que desempeña el trabajador o trabajadora.</w:t>
      </w:r>
    </w:p>
    <w:p w:rsidR="00DC335B" w:rsidRDefault="00DC335B" w:rsidP="00646C4A">
      <w:pPr>
        <w:tabs>
          <w:tab w:val="left" w:pos="930"/>
        </w:tabs>
        <w:spacing w:after="0"/>
        <w:jc w:val="both"/>
        <w:rPr>
          <w:rFonts w:ascii="Arial" w:hAnsi="Arial" w:cs="Arial"/>
          <w:szCs w:val="24"/>
        </w:rPr>
      </w:pPr>
    </w:p>
    <w:p w:rsidR="00DC335B" w:rsidRDefault="00DC335B" w:rsidP="00646C4A">
      <w:pPr>
        <w:tabs>
          <w:tab w:val="left" w:pos="930"/>
        </w:tabs>
        <w:spacing w:after="0"/>
        <w:jc w:val="both"/>
        <w:rPr>
          <w:rFonts w:ascii="Arial" w:hAnsi="Arial" w:cs="Arial"/>
          <w:szCs w:val="24"/>
        </w:rPr>
      </w:pPr>
      <w:r>
        <w:rPr>
          <w:rFonts w:ascii="Arial" w:hAnsi="Arial" w:cs="Arial"/>
          <w:szCs w:val="24"/>
        </w:rPr>
        <w:t>Artículo 31: Los Objetivos de Desempeño Individual, serán redactados en el mes de Enero se evaluaran en el mes de Junio, para el primer semestre y los establecidos en el mes de Julio, se evaluaran en el mes de Noviembre, para el segundo semestre.</w:t>
      </w:r>
    </w:p>
    <w:p w:rsidR="00DC335B" w:rsidRDefault="00DC335B" w:rsidP="00646C4A">
      <w:pPr>
        <w:tabs>
          <w:tab w:val="left" w:pos="930"/>
        </w:tabs>
        <w:spacing w:after="0"/>
        <w:jc w:val="both"/>
        <w:rPr>
          <w:rFonts w:ascii="Arial" w:hAnsi="Arial" w:cs="Arial"/>
          <w:szCs w:val="24"/>
        </w:rPr>
      </w:pPr>
    </w:p>
    <w:p w:rsidR="00DC335B" w:rsidRDefault="00DC335B" w:rsidP="00646C4A">
      <w:pPr>
        <w:tabs>
          <w:tab w:val="left" w:pos="930"/>
        </w:tabs>
        <w:spacing w:after="0"/>
        <w:jc w:val="both"/>
        <w:rPr>
          <w:rFonts w:ascii="Arial" w:hAnsi="Arial" w:cs="Arial"/>
          <w:szCs w:val="24"/>
        </w:rPr>
      </w:pPr>
      <w:r>
        <w:rPr>
          <w:rFonts w:ascii="Arial" w:hAnsi="Arial" w:cs="Arial"/>
          <w:szCs w:val="24"/>
        </w:rPr>
        <w:t xml:space="preserve">Artículo 32: Los Objetivos de Desempeño Individual, serán redactados con verbos en infinitivo que denoten acción y sean medibles, observables y cuantificables. </w:t>
      </w:r>
    </w:p>
    <w:p w:rsidR="00DC335B" w:rsidRDefault="00DC335B" w:rsidP="00646C4A">
      <w:pPr>
        <w:tabs>
          <w:tab w:val="left" w:pos="930"/>
        </w:tabs>
        <w:spacing w:after="0"/>
        <w:jc w:val="both"/>
        <w:rPr>
          <w:rFonts w:ascii="Arial" w:hAnsi="Arial" w:cs="Arial"/>
          <w:szCs w:val="24"/>
        </w:rPr>
      </w:pPr>
    </w:p>
    <w:p w:rsidR="00DC335B" w:rsidRDefault="00DC335B" w:rsidP="00646C4A">
      <w:pPr>
        <w:tabs>
          <w:tab w:val="left" w:pos="930"/>
        </w:tabs>
        <w:spacing w:after="0"/>
        <w:jc w:val="both"/>
        <w:rPr>
          <w:rFonts w:ascii="Arial" w:hAnsi="Arial" w:cs="Arial"/>
          <w:szCs w:val="24"/>
        </w:rPr>
      </w:pPr>
      <w:r>
        <w:rPr>
          <w:rFonts w:ascii="Arial" w:hAnsi="Arial" w:cs="Arial"/>
          <w:szCs w:val="24"/>
        </w:rPr>
        <w:t>Artículo 33: Se establecen los siguientes principios para el establecimiento de los Objetivos de Desempeño Individual</w:t>
      </w:r>
      <w:r w:rsidR="00FD6200">
        <w:rPr>
          <w:rFonts w:ascii="Arial" w:hAnsi="Arial" w:cs="Arial"/>
          <w:szCs w:val="24"/>
        </w:rPr>
        <w:t>, los cuales serán de uso y consideración obligatoria:</w:t>
      </w:r>
    </w:p>
    <w:p w:rsidR="00FD6200" w:rsidRDefault="00FD6200" w:rsidP="00646C4A">
      <w:pPr>
        <w:tabs>
          <w:tab w:val="left" w:pos="930"/>
        </w:tabs>
        <w:spacing w:after="0"/>
        <w:jc w:val="both"/>
        <w:rPr>
          <w:rFonts w:ascii="Arial" w:hAnsi="Arial" w:cs="Arial"/>
          <w:szCs w:val="24"/>
        </w:rPr>
      </w:pP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Ser claros y precisos, expresar de manera sencilla el resultado que se debe alcanzar.</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Designar acción.</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 xml:space="preserve">Evitarse el uso de términos ambiguos tales como conocer, apreciar, estimular, ayudar, colaborar, entre otros. </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Ser medibles y cuantificables, incluyendo indicadores de calidad, cantidad y tiempo.</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Ser alcanzables, es decir, deben expresar resultados posibles de lograr.</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Ser retadores, implicar desafíos y esfuerzo para quienes son asignados. No deben ser tareas o deberes de rutina.</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 xml:space="preserve">Ser coherentes entre </w:t>
      </w:r>
      <w:r w:rsidR="00865652">
        <w:rPr>
          <w:rFonts w:ascii="Arial" w:hAnsi="Arial" w:cs="Arial"/>
          <w:szCs w:val="24"/>
        </w:rPr>
        <w:t>sí</w:t>
      </w:r>
      <w:r>
        <w:rPr>
          <w:rFonts w:ascii="Arial" w:hAnsi="Arial" w:cs="Arial"/>
          <w:szCs w:val="24"/>
        </w:rPr>
        <w:t>.</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Apoyar las metas y objetivos de la dependencia administrativa de adscripción y contribuir al logro de las mismas.</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Especificar un solo resultado y plantearse por escrito.</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Evitar que su asignación y seguimiento estén influenciados por las preferencias e intereses particulares del (de la) supervisor (a).</w:t>
      </w:r>
    </w:p>
    <w:p w:rsidR="00FD6200" w:rsidRDefault="00FD6200" w:rsidP="00FD6200">
      <w:pPr>
        <w:pStyle w:val="Prrafodelista"/>
        <w:numPr>
          <w:ilvl w:val="0"/>
          <w:numId w:val="7"/>
        </w:numPr>
        <w:tabs>
          <w:tab w:val="left" w:pos="930"/>
        </w:tabs>
        <w:spacing w:after="0"/>
        <w:jc w:val="both"/>
        <w:rPr>
          <w:rFonts w:ascii="Arial" w:hAnsi="Arial" w:cs="Arial"/>
          <w:szCs w:val="24"/>
        </w:rPr>
      </w:pPr>
      <w:r>
        <w:rPr>
          <w:rFonts w:ascii="Arial" w:hAnsi="Arial" w:cs="Arial"/>
          <w:szCs w:val="24"/>
        </w:rPr>
        <w:t xml:space="preserve">Contemplar el peso o valor de la </w:t>
      </w:r>
      <w:r w:rsidR="006409F9">
        <w:rPr>
          <w:rFonts w:ascii="Arial" w:hAnsi="Arial" w:cs="Arial"/>
          <w:szCs w:val="24"/>
        </w:rPr>
        <w:t>actividad</w:t>
      </w:r>
      <w:r>
        <w:rPr>
          <w:rFonts w:ascii="Arial" w:hAnsi="Arial" w:cs="Arial"/>
          <w:szCs w:val="24"/>
        </w:rPr>
        <w:t>, considerando: su prioridad con respecto</w:t>
      </w:r>
      <w:r w:rsidR="006409F9">
        <w:rPr>
          <w:rFonts w:ascii="Arial" w:hAnsi="Arial" w:cs="Arial"/>
          <w:szCs w:val="24"/>
        </w:rPr>
        <w:t xml:space="preserve"> a otros objetivos; la importancia o contribución para el logro del objetivo funcional de la dependencia; y de la magnitud de la actividad a realizar.</w:t>
      </w:r>
    </w:p>
    <w:p w:rsidR="006409F9" w:rsidRDefault="006409F9" w:rsidP="00646C4A">
      <w:pPr>
        <w:tabs>
          <w:tab w:val="left" w:pos="930"/>
        </w:tabs>
        <w:spacing w:after="0"/>
        <w:jc w:val="both"/>
        <w:rPr>
          <w:rFonts w:ascii="Arial" w:hAnsi="Arial" w:cs="Arial"/>
          <w:szCs w:val="24"/>
        </w:rPr>
      </w:pPr>
    </w:p>
    <w:p w:rsidR="00F2279B" w:rsidRDefault="006409F9" w:rsidP="00646C4A">
      <w:pPr>
        <w:tabs>
          <w:tab w:val="left" w:pos="930"/>
        </w:tabs>
        <w:spacing w:after="0"/>
        <w:jc w:val="both"/>
        <w:rPr>
          <w:rFonts w:ascii="Arial" w:hAnsi="Arial" w:cs="Arial"/>
          <w:szCs w:val="24"/>
        </w:rPr>
      </w:pPr>
      <w:r>
        <w:rPr>
          <w:rFonts w:ascii="Arial" w:hAnsi="Arial" w:cs="Arial"/>
          <w:szCs w:val="24"/>
        </w:rPr>
        <w:lastRenderedPageBreak/>
        <w:t xml:space="preserve">Artículo 34: Una vez remitidas las planillas de los Objetivos de Desempeño Individual (O.D.I), por parte de la Oficina de </w:t>
      </w:r>
      <w:r w:rsidR="00F2279B">
        <w:rPr>
          <w:rFonts w:ascii="Arial" w:hAnsi="Arial" w:cs="Arial"/>
          <w:szCs w:val="24"/>
        </w:rPr>
        <w:t>Recursos</w:t>
      </w:r>
      <w:r>
        <w:rPr>
          <w:rFonts w:ascii="Arial" w:hAnsi="Arial" w:cs="Arial"/>
          <w:szCs w:val="24"/>
        </w:rPr>
        <w:t xml:space="preserve"> Humanos, los supervisores (as) </w:t>
      </w:r>
      <w:r w:rsidR="00F2279B">
        <w:rPr>
          <w:rFonts w:ascii="Arial" w:hAnsi="Arial" w:cs="Arial"/>
          <w:szCs w:val="24"/>
        </w:rPr>
        <w:t>inmediatos</w:t>
      </w:r>
      <w:r>
        <w:rPr>
          <w:rFonts w:ascii="Arial" w:hAnsi="Arial" w:cs="Arial"/>
          <w:szCs w:val="24"/>
        </w:rPr>
        <w:t xml:space="preserve"> tendrán un lapso de diez (10) días hábiles para entrevistar individualmente a los trabajadores y trabajadoras a su cargo a fin de notificarle los</w:t>
      </w:r>
      <w:r w:rsidR="00F2279B">
        <w:rPr>
          <w:rFonts w:ascii="Arial" w:hAnsi="Arial" w:cs="Arial"/>
          <w:szCs w:val="24"/>
        </w:rPr>
        <w:t xml:space="preserve"> objetivos q les han sido establecidos  y que serán objeto de la evaluación y en caso de desacuerdo del trabajador o trabajadora, dichos objetivos podrán ser modificados, siempre y cuando a criterio del supervisor así lo apruebe. Asimismo, dicho formato debidamente lleno en su totalidad deberá ser remitida a la Oficina de Recursos Humanos.</w:t>
      </w:r>
    </w:p>
    <w:p w:rsidR="00F2279B" w:rsidRDefault="00F2279B" w:rsidP="00646C4A">
      <w:pPr>
        <w:tabs>
          <w:tab w:val="left" w:pos="930"/>
        </w:tabs>
        <w:spacing w:after="0"/>
        <w:jc w:val="both"/>
        <w:rPr>
          <w:rFonts w:ascii="Arial" w:hAnsi="Arial" w:cs="Arial"/>
          <w:szCs w:val="24"/>
        </w:rPr>
      </w:pPr>
    </w:p>
    <w:p w:rsidR="00F2279B" w:rsidRDefault="00F2279B" w:rsidP="00646C4A">
      <w:pPr>
        <w:tabs>
          <w:tab w:val="left" w:pos="930"/>
        </w:tabs>
        <w:spacing w:after="0"/>
        <w:jc w:val="both"/>
        <w:rPr>
          <w:rFonts w:ascii="Arial" w:hAnsi="Arial" w:cs="Arial"/>
          <w:szCs w:val="24"/>
        </w:rPr>
      </w:pPr>
      <w:r>
        <w:rPr>
          <w:rFonts w:ascii="Arial" w:hAnsi="Arial" w:cs="Arial"/>
          <w:szCs w:val="24"/>
        </w:rPr>
        <w:t xml:space="preserve">Parágrafo Primero: De no lograrse acuerdo con los indicadores de los Objetivos de Desempeño Individual </w:t>
      </w:r>
      <w:r w:rsidR="00C36CEE">
        <w:rPr>
          <w:rFonts w:ascii="Arial" w:hAnsi="Arial" w:cs="Arial"/>
          <w:szCs w:val="24"/>
        </w:rPr>
        <w:t>(O.D.I) establecidos, el funcionario a evaluar podrá dirigir un escrito a la Oficina de Recursos Humanos argumentando sus razones, en un lapso no mayor de cinco (05) días hábiles a partir del momento que le fueron asignados.</w:t>
      </w:r>
    </w:p>
    <w:p w:rsidR="00C36CEE" w:rsidRDefault="00C36CEE" w:rsidP="00646C4A">
      <w:pPr>
        <w:tabs>
          <w:tab w:val="left" w:pos="930"/>
        </w:tabs>
        <w:spacing w:after="0"/>
        <w:jc w:val="both"/>
        <w:rPr>
          <w:rFonts w:ascii="Arial" w:hAnsi="Arial" w:cs="Arial"/>
          <w:szCs w:val="24"/>
        </w:rPr>
      </w:pPr>
      <w:r>
        <w:rPr>
          <w:rFonts w:ascii="Arial" w:hAnsi="Arial" w:cs="Arial"/>
          <w:szCs w:val="24"/>
        </w:rPr>
        <w:t>La Oficina de Recursos Humanos, deberá  contestar por escrito al solicitante dentro de un lapso igual, pudiendo ratificar o modificar los indicadores establecidos.</w:t>
      </w:r>
    </w:p>
    <w:p w:rsidR="00C36CEE" w:rsidRDefault="00C36CEE" w:rsidP="00646C4A">
      <w:pPr>
        <w:tabs>
          <w:tab w:val="left" w:pos="930"/>
        </w:tabs>
        <w:spacing w:after="0"/>
        <w:jc w:val="both"/>
        <w:rPr>
          <w:rFonts w:ascii="Arial" w:hAnsi="Arial" w:cs="Arial"/>
          <w:szCs w:val="24"/>
        </w:rPr>
      </w:pPr>
    </w:p>
    <w:p w:rsidR="00C36CEE" w:rsidRDefault="00C36CEE" w:rsidP="00646C4A">
      <w:pPr>
        <w:tabs>
          <w:tab w:val="left" w:pos="930"/>
        </w:tabs>
        <w:spacing w:after="0"/>
        <w:jc w:val="both"/>
        <w:rPr>
          <w:rFonts w:ascii="Arial" w:hAnsi="Arial" w:cs="Arial"/>
          <w:szCs w:val="24"/>
        </w:rPr>
      </w:pPr>
      <w:r>
        <w:rPr>
          <w:rFonts w:ascii="Arial" w:hAnsi="Arial" w:cs="Arial"/>
          <w:szCs w:val="24"/>
        </w:rPr>
        <w:t xml:space="preserve">Parágrafo Segundo: El trabajador o trabajadora  a evaluar se quedara con una copia de la planilla de establecimiento de los Objetivos de Desempeño Individual (O.D.I) que le fueron establecidos. </w:t>
      </w:r>
    </w:p>
    <w:p w:rsidR="00C36CEE" w:rsidRDefault="00C36CEE" w:rsidP="00646C4A">
      <w:pPr>
        <w:tabs>
          <w:tab w:val="left" w:pos="930"/>
        </w:tabs>
        <w:spacing w:after="0"/>
        <w:jc w:val="both"/>
        <w:rPr>
          <w:rFonts w:ascii="Arial" w:hAnsi="Arial" w:cs="Arial"/>
          <w:szCs w:val="24"/>
        </w:rPr>
      </w:pPr>
    </w:p>
    <w:p w:rsidR="00C36CEE" w:rsidRDefault="00C36CEE" w:rsidP="00646C4A">
      <w:pPr>
        <w:tabs>
          <w:tab w:val="left" w:pos="930"/>
        </w:tabs>
        <w:spacing w:after="0"/>
        <w:jc w:val="both"/>
        <w:rPr>
          <w:rFonts w:ascii="Arial" w:hAnsi="Arial" w:cs="Arial"/>
          <w:szCs w:val="24"/>
        </w:rPr>
      </w:pPr>
      <w:r>
        <w:rPr>
          <w:rFonts w:ascii="Arial" w:hAnsi="Arial" w:cs="Arial"/>
          <w:szCs w:val="24"/>
        </w:rPr>
        <w:t xml:space="preserve">Artículo 35: la revisión y el seguimiento de los Objetivos de Desempeño Individual, según corresponda, será realizada a través de entrevista de seguimiento, de forma bimensual (durante los primeros cinco (05) días hábiles posteriores al vencimiento del plazo) </w:t>
      </w:r>
      <w:r w:rsidR="000D3F6E">
        <w:rPr>
          <w:rFonts w:ascii="Arial" w:hAnsi="Arial" w:cs="Arial"/>
          <w:szCs w:val="24"/>
        </w:rPr>
        <w:t>y será reseñado su cumplimiento en el formato de seguimiento de los mismos, haciendo del conocimiento del (de la) evaluado (a) el resultado obtenido, a los fines de su consideración y debiendo ser consignado en la Oficina de Recursos Humanos.</w:t>
      </w:r>
    </w:p>
    <w:p w:rsidR="000D3F6E" w:rsidRDefault="000D3F6E" w:rsidP="00646C4A">
      <w:pPr>
        <w:tabs>
          <w:tab w:val="left" w:pos="930"/>
        </w:tabs>
        <w:spacing w:after="0"/>
        <w:jc w:val="both"/>
        <w:rPr>
          <w:rFonts w:ascii="Arial" w:hAnsi="Arial" w:cs="Arial"/>
          <w:szCs w:val="24"/>
        </w:rPr>
      </w:pPr>
    </w:p>
    <w:p w:rsidR="000D3F6E" w:rsidRDefault="000D3F6E" w:rsidP="00646C4A">
      <w:pPr>
        <w:tabs>
          <w:tab w:val="left" w:pos="930"/>
        </w:tabs>
        <w:spacing w:after="0"/>
        <w:jc w:val="both"/>
        <w:rPr>
          <w:rFonts w:ascii="Arial" w:hAnsi="Arial" w:cs="Arial"/>
          <w:szCs w:val="24"/>
        </w:rPr>
      </w:pPr>
      <w:r>
        <w:rPr>
          <w:rFonts w:ascii="Arial" w:hAnsi="Arial" w:cs="Arial"/>
          <w:szCs w:val="24"/>
        </w:rPr>
        <w:t>Artículo 36: Durante el transcurso del periodo a evaluar, cada dos (02) mese se realizara reuniones de seguimiento del mismo para orientar al trabajador o trabajadora  sobre su rendimiento y corregir las desviaciones presentadas.</w:t>
      </w:r>
    </w:p>
    <w:p w:rsidR="000D3F6E" w:rsidRDefault="000D3F6E" w:rsidP="00646C4A">
      <w:pPr>
        <w:tabs>
          <w:tab w:val="left" w:pos="930"/>
        </w:tabs>
        <w:spacing w:after="0"/>
        <w:jc w:val="both"/>
        <w:rPr>
          <w:rFonts w:ascii="Arial" w:hAnsi="Arial" w:cs="Arial"/>
          <w:szCs w:val="24"/>
        </w:rPr>
      </w:pPr>
    </w:p>
    <w:p w:rsidR="00BB6284" w:rsidRDefault="00BB6284" w:rsidP="00BB6284">
      <w:pPr>
        <w:tabs>
          <w:tab w:val="left" w:pos="930"/>
        </w:tabs>
        <w:spacing w:after="0" w:line="240" w:lineRule="auto"/>
        <w:jc w:val="center"/>
        <w:rPr>
          <w:rFonts w:ascii="Arial" w:hAnsi="Arial" w:cs="Arial"/>
          <w:szCs w:val="24"/>
        </w:rPr>
      </w:pPr>
      <w:r>
        <w:rPr>
          <w:rFonts w:ascii="Arial" w:hAnsi="Arial" w:cs="Arial"/>
          <w:szCs w:val="24"/>
        </w:rPr>
        <w:t>SECCIÓN TERCERA</w:t>
      </w:r>
    </w:p>
    <w:p w:rsidR="00BB6284" w:rsidRDefault="00BB6284" w:rsidP="00BB6284">
      <w:pPr>
        <w:tabs>
          <w:tab w:val="left" w:pos="930"/>
        </w:tabs>
        <w:spacing w:after="0" w:line="240" w:lineRule="auto"/>
        <w:jc w:val="center"/>
        <w:rPr>
          <w:rFonts w:ascii="Arial" w:hAnsi="Arial" w:cs="Arial"/>
          <w:szCs w:val="24"/>
        </w:rPr>
      </w:pPr>
      <w:r>
        <w:rPr>
          <w:rFonts w:ascii="Arial" w:hAnsi="Arial" w:cs="Arial"/>
          <w:szCs w:val="24"/>
        </w:rPr>
        <w:t>DE LA EVALUACIÓN FINAL</w:t>
      </w:r>
    </w:p>
    <w:p w:rsidR="00BB6284" w:rsidRDefault="00BB6284" w:rsidP="00BB6284">
      <w:pPr>
        <w:tabs>
          <w:tab w:val="left" w:pos="930"/>
        </w:tabs>
        <w:spacing w:after="0" w:line="240" w:lineRule="auto"/>
        <w:jc w:val="center"/>
        <w:rPr>
          <w:rFonts w:ascii="Arial" w:hAnsi="Arial" w:cs="Arial"/>
          <w:szCs w:val="24"/>
        </w:rPr>
      </w:pPr>
    </w:p>
    <w:p w:rsidR="00BB6284" w:rsidRDefault="00BB6284" w:rsidP="00BB6284">
      <w:pPr>
        <w:tabs>
          <w:tab w:val="left" w:pos="930"/>
        </w:tabs>
        <w:spacing w:after="0" w:line="240" w:lineRule="auto"/>
        <w:jc w:val="center"/>
        <w:rPr>
          <w:rFonts w:ascii="Arial" w:hAnsi="Arial" w:cs="Arial"/>
          <w:szCs w:val="24"/>
        </w:rPr>
      </w:pPr>
    </w:p>
    <w:p w:rsidR="00BB6284" w:rsidRDefault="00BB6284" w:rsidP="00BB6284">
      <w:pPr>
        <w:tabs>
          <w:tab w:val="left" w:pos="930"/>
        </w:tabs>
        <w:spacing w:after="0" w:line="240" w:lineRule="auto"/>
        <w:jc w:val="both"/>
        <w:rPr>
          <w:rFonts w:ascii="Arial" w:hAnsi="Arial" w:cs="Arial"/>
          <w:szCs w:val="24"/>
        </w:rPr>
      </w:pPr>
      <w:r>
        <w:rPr>
          <w:rFonts w:ascii="Arial" w:hAnsi="Arial" w:cs="Arial"/>
          <w:szCs w:val="24"/>
        </w:rPr>
        <w:t xml:space="preserve">Artículo 37: El (la) supervisor (a) una vez q se reciba los Formatos de Evaluación del Desempeño y Eficiencia por parte de la Oficina de Recursos Humanos, procederá al llenado de los mismos siguiendo los pasos que a continuación se mencionan: </w:t>
      </w:r>
    </w:p>
    <w:p w:rsidR="001538BC" w:rsidRDefault="001538BC" w:rsidP="00BB6284">
      <w:pPr>
        <w:tabs>
          <w:tab w:val="left" w:pos="930"/>
        </w:tabs>
        <w:spacing w:after="0" w:line="240" w:lineRule="auto"/>
        <w:jc w:val="both"/>
        <w:rPr>
          <w:rFonts w:ascii="Arial" w:hAnsi="Arial" w:cs="Arial"/>
          <w:szCs w:val="24"/>
        </w:rPr>
      </w:pPr>
    </w:p>
    <w:p w:rsidR="00BB6284" w:rsidRDefault="00BB6284" w:rsidP="00BB6284">
      <w:pPr>
        <w:pStyle w:val="Prrafodelista"/>
        <w:numPr>
          <w:ilvl w:val="0"/>
          <w:numId w:val="8"/>
        </w:numPr>
        <w:tabs>
          <w:tab w:val="left" w:pos="930"/>
        </w:tabs>
        <w:spacing w:after="0" w:line="240" w:lineRule="auto"/>
        <w:jc w:val="both"/>
        <w:rPr>
          <w:rFonts w:ascii="Arial" w:hAnsi="Arial" w:cs="Arial"/>
          <w:szCs w:val="24"/>
        </w:rPr>
      </w:pPr>
      <w:r>
        <w:rPr>
          <w:rFonts w:ascii="Arial" w:hAnsi="Arial" w:cs="Arial"/>
          <w:szCs w:val="24"/>
        </w:rPr>
        <w:t xml:space="preserve">En el caso de los trabajadores y trabajadoras Administrativos, </w:t>
      </w:r>
      <w:r w:rsidR="001538BC">
        <w:rPr>
          <w:rFonts w:ascii="Arial" w:hAnsi="Arial" w:cs="Arial"/>
          <w:szCs w:val="24"/>
        </w:rPr>
        <w:t xml:space="preserve">                     </w:t>
      </w:r>
      <w:r>
        <w:rPr>
          <w:rFonts w:ascii="Arial" w:hAnsi="Arial" w:cs="Arial"/>
          <w:szCs w:val="24"/>
        </w:rPr>
        <w:t xml:space="preserve">técnicos – Profesionales y Supervisorios: Calificar los Objetivos de Desempeño Individual, considerando los resultados obtenidos en los procesos de revisión efectuados de forma bimensual, en concordancia con lo </w:t>
      </w:r>
      <w:r w:rsidR="001538BC">
        <w:rPr>
          <w:rFonts w:ascii="Arial" w:hAnsi="Arial" w:cs="Arial"/>
          <w:szCs w:val="24"/>
        </w:rPr>
        <w:t>establecido</w:t>
      </w:r>
      <w:r>
        <w:rPr>
          <w:rFonts w:ascii="Arial" w:hAnsi="Arial" w:cs="Arial"/>
          <w:szCs w:val="24"/>
        </w:rPr>
        <w:t xml:space="preserve"> en el </w:t>
      </w:r>
      <w:r w:rsidR="001538BC">
        <w:rPr>
          <w:rFonts w:ascii="Arial" w:hAnsi="Arial" w:cs="Arial"/>
          <w:szCs w:val="24"/>
        </w:rPr>
        <w:t>artículo</w:t>
      </w:r>
      <w:r>
        <w:rPr>
          <w:rFonts w:ascii="Arial" w:hAnsi="Arial" w:cs="Arial"/>
          <w:szCs w:val="24"/>
        </w:rPr>
        <w:t xml:space="preserve"> 35</w:t>
      </w:r>
      <w:r w:rsidR="001538BC">
        <w:rPr>
          <w:rFonts w:ascii="Arial" w:hAnsi="Arial" w:cs="Arial"/>
          <w:szCs w:val="24"/>
        </w:rPr>
        <w:t xml:space="preserve"> de la presente Normativa, así como también aquellos logros alcanzados posterior a la última revisión.</w:t>
      </w:r>
    </w:p>
    <w:p w:rsidR="001538BC" w:rsidRDefault="001538BC" w:rsidP="00BB6284">
      <w:pPr>
        <w:pStyle w:val="Prrafodelista"/>
        <w:numPr>
          <w:ilvl w:val="0"/>
          <w:numId w:val="8"/>
        </w:numPr>
        <w:tabs>
          <w:tab w:val="left" w:pos="930"/>
        </w:tabs>
        <w:spacing w:after="0" w:line="240" w:lineRule="auto"/>
        <w:jc w:val="both"/>
        <w:rPr>
          <w:rFonts w:ascii="Arial" w:hAnsi="Arial" w:cs="Arial"/>
          <w:szCs w:val="24"/>
        </w:rPr>
      </w:pPr>
      <w:r>
        <w:rPr>
          <w:rFonts w:ascii="Arial" w:hAnsi="Arial" w:cs="Arial"/>
          <w:szCs w:val="24"/>
        </w:rPr>
        <w:lastRenderedPageBreak/>
        <w:t>En igual caso, procederá a calificar el desempeño de las competencias de acuerdo al nivel del cargo que ostente el (la) evaluado (a).</w:t>
      </w:r>
    </w:p>
    <w:p w:rsidR="001538BC" w:rsidRDefault="001538BC" w:rsidP="00BB6284">
      <w:pPr>
        <w:pStyle w:val="Prrafodelista"/>
        <w:numPr>
          <w:ilvl w:val="0"/>
          <w:numId w:val="8"/>
        </w:numPr>
        <w:tabs>
          <w:tab w:val="left" w:pos="930"/>
        </w:tabs>
        <w:spacing w:after="0" w:line="240" w:lineRule="auto"/>
        <w:jc w:val="both"/>
        <w:rPr>
          <w:rFonts w:ascii="Arial" w:hAnsi="Arial" w:cs="Arial"/>
          <w:szCs w:val="24"/>
        </w:rPr>
      </w:pPr>
      <w:r>
        <w:rPr>
          <w:rFonts w:ascii="Arial" w:hAnsi="Arial" w:cs="Arial"/>
          <w:szCs w:val="24"/>
        </w:rPr>
        <w:t>Realizar las operaciones matemáticas pertinentes (Peso por Rango) y reflejar en la casilla correspondiente los resultados de cada uno de ellos, según corresponda.</w:t>
      </w:r>
    </w:p>
    <w:p w:rsidR="001538BC" w:rsidRDefault="001538BC" w:rsidP="001538BC">
      <w:pPr>
        <w:pStyle w:val="Prrafodelista"/>
        <w:numPr>
          <w:ilvl w:val="0"/>
          <w:numId w:val="8"/>
        </w:numPr>
        <w:tabs>
          <w:tab w:val="left" w:pos="930"/>
        </w:tabs>
        <w:spacing w:after="0" w:line="240" w:lineRule="auto"/>
        <w:jc w:val="both"/>
        <w:rPr>
          <w:rFonts w:ascii="Arial" w:hAnsi="Arial" w:cs="Arial"/>
          <w:szCs w:val="24"/>
        </w:rPr>
      </w:pPr>
      <w:r>
        <w:rPr>
          <w:rFonts w:ascii="Arial" w:hAnsi="Arial" w:cs="Arial"/>
          <w:szCs w:val="24"/>
        </w:rPr>
        <w:t>Realizar el llenado de la “Sección D” del formato, indicando el Rango de Actuación obtenido.</w:t>
      </w:r>
    </w:p>
    <w:p w:rsidR="001538BC" w:rsidRDefault="001538BC" w:rsidP="001538BC">
      <w:pPr>
        <w:pStyle w:val="Prrafodelista"/>
        <w:numPr>
          <w:ilvl w:val="0"/>
          <w:numId w:val="8"/>
        </w:numPr>
        <w:tabs>
          <w:tab w:val="left" w:pos="930"/>
        </w:tabs>
        <w:spacing w:after="0" w:line="240" w:lineRule="auto"/>
        <w:jc w:val="both"/>
        <w:rPr>
          <w:rFonts w:ascii="Arial" w:hAnsi="Arial" w:cs="Arial"/>
          <w:szCs w:val="24"/>
        </w:rPr>
      </w:pPr>
      <w:r>
        <w:rPr>
          <w:rFonts w:ascii="Arial" w:hAnsi="Arial" w:cs="Arial"/>
          <w:szCs w:val="24"/>
        </w:rPr>
        <w:t xml:space="preserve">En el caso de los trabajadores y trabajadoras Obrero: Calificar los Factores de Eficiencia, considerando los resultados obtenidos en los procesos </w:t>
      </w:r>
      <w:r w:rsidR="00D94726">
        <w:rPr>
          <w:rFonts w:ascii="Arial" w:hAnsi="Arial" w:cs="Arial"/>
          <w:szCs w:val="24"/>
        </w:rPr>
        <w:t xml:space="preserve">de revisión efectuados de forma bimensual, tal como lo establece el artículo 40 de la presente Normativa, así como también aquellos logros alcanzados posterior a la última revisión. </w:t>
      </w:r>
    </w:p>
    <w:p w:rsidR="001B593A" w:rsidRDefault="00D94726" w:rsidP="001B593A">
      <w:pPr>
        <w:pStyle w:val="Prrafodelista"/>
        <w:numPr>
          <w:ilvl w:val="0"/>
          <w:numId w:val="8"/>
        </w:numPr>
        <w:tabs>
          <w:tab w:val="left" w:pos="930"/>
        </w:tabs>
        <w:spacing w:after="0" w:line="240" w:lineRule="auto"/>
        <w:jc w:val="both"/>
        <w:rPr>
          <w:rFonts w:ascii="Arial" w:hAnsi="Arial" w:cs="Arial"/>
          <w:szCs w:val="24"/>
        </w:rPr>
      </w:pPr>
      <w:r>
        <w:rPr>
          <w:rFonts w:ascii="Arial" w:hAnsi="Arial" w:cs="Arial"/>
          <w:szCs w:val="24"/>
        </w:rPr>
        <w:t>Para obtener el rango</w:t>
      </w:r>
      <w:r w:rsidR="001B593A">
        <w:rPr>
          <w:rFonts w:ascii="Arial" w:hAnsi="Arial" w:cs="Arial"/>
          <w:szCs w:val="24"/>
        </w:rPr>
        <w:t xml:space="preserve"> de actuación del personal obrero la Oficina de Recursos Humanos tabulara utilizando la plantilla de acuerdo al nivel del evaluado (Supervisorio – obrero calificado y no calificado) la evaluación realizada por el supervisor y conformado por el nivel Supervisorio superior.</w:t>
      </w:r>
    </w:p>
    <w:p w:rsidR="001B593A" w:rsidRDefault="001B593A" w:rsidP="001B593A">
      <w:pPr>
        <w:tabs>
          <w:tab w:val="left" w:pos="930"/>
        </w:tabs>
        <w:spacing w:after="0" w:line="240" w:lineRule="auto"/>
        <w:jc w:val="both"/>
        <w:rPr>
          <w:rFonts w:ascii="Arial" w:hAnsi="Arial" w:cs="Arial"/>
          <w:szCs w:val="24"/>
        </w:rPr>
      </w:pPr>
    </w:p>
    <w:p w:rsidR="001B593A" w:rsidRDefault="001B593A" w:rsidP="001B593A">
      <w:pPr>
        <w:tabs>
          <w:tab w:val="left" w:pos="930"/>
        </w:tabs>
        <w:spacing w:after="0" w:line="240" w:lineRule="auto"/>
        <w:jc w:val="both"/>
        <w:rPr>
          <w:rFonts w:ascii="Arial" w:hAnsi="Arial" w:cs="Arial"/>
          <w:szCs w:val="24"/>
        </w:rPr>
      </w:pPr>
      <w:r>
        <w:rPr>
          <w:rFonts w:ascii="Arial" w:hAnsi="Arial" w:cs="Arial"/>
          <w:szCs w:val="24"/>
        </w:rPr>
        <w:t>Artículo 38: Posterior al cumplimiento de lo establecido en el artículo anterior, para el caso de los Empleados: el (la)</w:t>
      </w:r>
      <w:r w:rsidRPr="001B593A">
        <w:rPr>
          <w:rFonts w:ascii="Arial" w:hAnsi="Arial" w:cs="Arial"/>
          <w:szCs w:val="24"/>
        </w:rPr>
        <w:t xml:space="preserve"> </w:t>
      </w:r>
      <w:r>
        <w:rPr>
          <w:rFonts w:ascii="Arial" w:hAnsi="Arial" w:cs="Arial"/>
          <w:szCs w:val="24"/>
        </w:rPr>
        <w:t>evaluador (a) sostendrá una reunión con el Supervisor mediato, a los fines de analizar los resultados de la evaluación de los (as) integrantes del equipo de trabajo, tomando en consideración los siguientes pasos:</w:t>
      </w:r>
    </w:p>
    <w:p w:rsidR="001B593A" w:rsidRDefault="001B593A" w:rsidP="001B593A">
      <w:pPr>
        <w:tabs>
          <w:tab w:val="left" w:pos="930"/>
        </w:tabs>
        <w:spacing w:after="0" w:line="240" w:lineRule="auto"/>
        <w:jc w:val="both"/>
        <w:rPr>
          <w:rFonts w:ascii="Arial" w:hAnsi="Arial" w:cs="Arial"/>
          <w:szCs w:val="24"/>
        </w:rPr>
      </w:pPr>
    </w:p>
    <w:p w:rsidR="001B593A" w:rsidRDefault="001B593A" w:rsidP="001B593A">
      <w:pPr>
        <w:pStyle w:val="Prrafodelista"/>
        <w:numPr>
          <w:ilvl w:val="0"/>
          <w:numId w:val="9"/>
        </w:numPr>
        <w:tabs>
          <w:tab w:val="left" w:pos="930"/>
        </w:tabs>
        <w:spacing w:after="0" w:line="240" w:lineRule="auto"/>
        <w:jc w:val="both"/>
        <w:rPr>
          <w:rFonts w:ascii="Arial" w:hAnsi="Arial" w:cs="Arial"/>
          <w:szCs w:val="24"/>
        </w:rPr>
      </w:pPr>
      <w:r>
        <w:rPr>
          <w:rFonts w:ascii="Arial" w:hAnsi="Arial" w:cs="Arial"/>
          <w:szCs w:val="24"/>
        </w:rPr>
        <w:t>Revisar el cumplimiento de los Objetivos de Desempeño Individual de los (as) evaluados (as).</w:t>
      </w:r>
    </w:p>
    <w:p w:rsidR="001B593A" w:rsidRDefault="001B593A" w:rsidP="001B593A">
      <w:pPr>
        <w:pStyle w:val="Prrafodelista"/>
        <w:numPr>
          <w:ilvl w:val="0"/>
          <w:numId w:val="9"/>
        </w:numPr>
        <w:tabs>
          <w:tab w:val="left" w:pos="930"/>
        </w:tabs>
        <w:spacing w:after="0" w:line="240" w:lineRule="auto"/>
        <w:jc w:val="both"/>
        <w:rPr>
          <w:rFonts w:ascii="Arial" w:hAnsi="Arial" w:cs="Arial"/>
          <w:szCs w:val="24"/>
        </w:rPr>
      </w:pPr>
      <w:r>
        <w:rPr>
          <w:rFonts w:ascii="Arial" w:hAnsi="Arial" w:cs="Arial"/>
          <w:szCs w:val="24"/>
        </w:rPr>
        <w:t xml:space="preserve">Revisar las ponderaciones de las competencias, ya que deben ser las mismas en todos los cargos similares. </w:t>
      </w:r>
    </w:p>
    <w:p w:rsidR="001B593A" w:rsidRDefault="001B593A" w:rsidP="001B593A">
      <w:pPr>
        <w:pStyle w:val="Prrafodelista"/>
        <w:numPr>
          <w:ilvl w:val="0"/>
          <w:numId w:val="9"/>
        </w:numPr>
        <w:tabs>
          <w:tab w:val="left" w:pos="930"/>
        </w:tabs>
        <w:spacing w:after="0" w:line="240" w:lineRule="auto"/>
        <w:jc w:val="both"/>
        <w:rPr>
          <w:rFonts w:ascii="Arial" w:hAnsi="Arial" w:cs="Arial"/>
          <w:szCs w:val="24"/>
        </w:rPr>
      </w:pPr>
      <w:r>
        <w:rPr>
          <w:rFonts w:ascii="Arial" w:hAnsi="Arial" w:cs="Arial"/>
          <w:szCs w:val="24"/>
        </w:rPr>
        <w:t xml:space="preserve">Indicar al supervisor (a) inmediato (a) los aspectos </w:t>
      </w:r>
      <w:r w:rsidR="00213A24">
        <w:rPr>
          <w:rFonts w:ascii="Arial" w:hAnsi="Arial" w:cs="Arial"/>
          <w:szCs w:val="24"/>
        </w:rPr>
        <w:t>de la evaluación que considere deben ser revisados.</w:t>
      </w:r>
    </w:p>
    <w:p w:rsidR="00213A24" w:rsidRDefault="00213A24" w:rsidP="00213A24">
      <w:pPr>
        <w:pStyle w:val="Prrafodelista"/>
        <w:numPr>
          <w:ilvl w:val="0"/>
          <w:numId w:val="9"/>
        </w:numPr>
        <w:tabs>
          <w:tab w:val="left" w:pos="930"/>
        </w:tabs>
        <w:spacing w:after="0" w:line="240" w:lineRule="auto"/>
        <w:jc w:val="both"/>
        <w:rPr>
          <w:rFonts w:ascii="Arial" w:hAnsi="Arial" w:cs="Arial"/>
          <w:szCs w:val="24"/>
        </w:rPr>
      </w:pPr>
      <w:r>
        <w:rPr>
          <w:rFonts w:ascii="Arial" w:hAnsi="Arial" w:cs="Arial"/>
          <w:szCs w:val="24"/>
        </w:rPr>
        <w:t>Dar su conformidad a la evaluación realizada.</w:t>
      </w:r>
    </w:p>
    <w:p w:rsidR="00213A24" w:rsidRDefault="00213A24" w:rsidP="00213A24">
      <w:pPr>
        <w:tabs>
          <w:tab w:val="left" w:pos="930"/>
        </w:tabs>
        <w:spacing w:after="0" w:line="240" w:lineRule="auto"/>
        <w:jc w:val="both"/>
        <w:rPr>
          <w:rFonts w:ascii="Arial" w:hAnsi="Arial" w:cs="Arial"/>
          <w:szCs w:val="24"/>
        </w:rPr>
      </w:pPr>
    </w:p>
    <w:p w:rsidR="00213A24" w:rsidRDefault="00213A24" w:rsidP="00213A24">
      <w:pPr>
        <w:tabs>
          <w:tab w:val="left" w:pos="930"/>
        </w:tabs>
        <w:spacing w:after="0" w:line="240" w:lineRule="auto"/>
        <w:jc w:val="both"/>
        <w:rPr>
          <w:rFonts w:ascii="Arial" w:hAnsi="Arial" w:cs="Arial"/>
          <w:szCs w:val="24"/>
        </w:rPr>
      </w:pPr>
      <w:r>
        <w:rPr>
          <w:rFonts w:ascii="Arial" w:hAnsi="Arial" w:cs="Arial"/>
          <w:szCs w:val="24"/>
        </w:rPr>
        <w:t xml:space="preserve">Para el caso de los Obreros: el (la) evaluador (a) sostendrá una reunión con el supervisor mediato, a los fines de analizar los resultados de la evaluación de los (as) integrantes del equipo de trabajo, tomando en consideración los siguientes pasos: </w:t>
      </w:r>
    </w:p>
    <w:p w:rsidR="00213A24" w:rsidRDefault="00213A24" w:rsidP="00213A24">
      <w:pPr>
        <w:tabs>
          <w:tab w:val="left" w:pos="930"/>
        </w:tabs>
        <w:spacing w:after="0" w:line="240" w:lineRule="auto"/>
        <w:jc w:val="both"/>
        <w:rPr>
          <w:rFonts w:ascii="Arial" w:hAnsi="Arial" w:cs="Arial"/>
          <w:szCs w:val="24"/>
        </w:rPr>
      </w:pPr>
    </w:p>
    <w:p w:rsidR="00213A24" w:rsidRDefault="00213A24" w:rsidP="00213A24">
      <w:pPr>
        <w:pStyle w:val="Prrafodelista"/>
        <w:numPr>
          <w:ilvl w:val="0"/>
          <w:numId w:val="10"/>
        </w:numPr>
        <w:tabs>
          <w:tab w:val="left" w:pos="930"/>
        </w:tabs>
        <w:spacing w:after="0" w:line="240" w:lineRule="auto"/>
        <w:jc w:val="both"/>
        <w:rPr>
          <w:rFonts w:ascii="Arial" w:hAnsi="Arial" w:cs="Arial"/>
          <w:szCs w:val="24"/>
        </w:rPr>
      </w:pPr>
      <w:r>
        <w:rPr>
          <w:rFonts w:ascii="Arial" w:hAnsi="Arial" w:cs="Arial"/>
          <w:szCs w:val="24"/>
        </w:rPr>
        <w:t xml:space="preserve">Realizar reuniones de seguimiento bimensual para orientar al supervisado de su rendimiento, a fin de corregir las desviaciones presentadas. </w:t>
      </w:r>
    </w:p>
    <w:p w:rsidR="00213A24" w:rsidRDefault="00213A24" w:rsidP="00213A24">
      <w:pPr>
        <w:pStyle w:val="Prrafodelista"/>
        <w:numPr>
          <w:ilvl w:val="0"/>
          <w:numId w:val="10"/>
        </w:numPr>
        <w:tabs>
          <w:tab w:val="left" w:pos="930"/>
        </w:tabs>
        <w:spacing w:after="0" w:line="240" w:lineRule="auto"/>
        <w:jc w:val="both"/>
        <w:rPr>
          <w:rFonts w:ascii="Arial" w:hAnsi="Arial" w:cs="Arial"/>
          <w:szCs w:val="24"/>
        </w:rPr>
      </w:pPr>
      <w:r>
        <w:rPr>
          <w:rFonts w:ascii="Arial" w:hAnsi="Arial" w:cs="Arial"/>
          <w:szCs w:val="24"/>
        </w:rPr>
        <w:t>Llenar el formato de seguimiento con los resultados obtenidos.</w:t>
      </w:r>
    </w:p>
    <w:p w:rsidR="00213A24" w:rsidRDefault="00213A24" w:rsidP="00213A24">
      <w:pPr>
        <w:tabs>
          <w:tab w:val="left" w:pos="930"/>
        </w:tabs>
        <w:spacing w:after="0" w:line="240" w:lineRule="auto"/>
        <w:jc w:val="both"/>
        <w:rPr>
          <w:rFonts w:ascii="Arial" w:hAnsi="Arial" w:cs="Arial"/>
          <w:szCs w:val="24"/>
        </w:rPr>
      </w:pPr>
    </w:p>
    <w:p w:rsidR="00213A24" w:rsidRDefault="0052735B" w:rsidP="00213A24">
      <w:pPr>
        <w:tabs>
          <w:tab w:val="left" w:pos="930"/>
        </w:tabs>
        <w:spacing w:after="0" w:line="240" w:lineRule="auto"/>
        <w:jc w:val="both"/>
        <w:rPr>
          <w:rFonts w:ascii="Arial" w:hAnsi="Arial" w:cs="Arial"/>
          <w:szCs w:val="24"/>
        </w:rPr>
      </w:pPr>
      <w:r>
        <w:rPr>
          <w:rFonts w:ascii="Arial" w:hAnsi="Arial" w:cs="Arial"/>
          <w:szCs w:val="24"/>
        </w:rPr>
        <w:t>Artículo 39: Posterior a lo indicado en el artículo anterior, el (la) supervisor (a) inmediato (a) sostendrá entrevista de evaluación con cada uno (a) de los supervisados (as), en el lapso establecido de cinco (05) días hábiles a partir del momento que define el rango de actuación a fin de notificarle el rango y señalar las debilidades y fortalezas observadas en el desempeño de las tareas al evaluado.</w:t>
      </w:r>
    </w:p>
    <w:p w:rsidR="0052735B" w:rsidRDefault="0052735B" w:rsidP="00213A24">
      <w:pPr>
        <w:tabs>
          <w:tab w:val="left" w:pos="930"/>
        </w:tabs>
        <w:spacing w:after="0" w:line="240" w:lineRule="auto"/>
        <w:jc w:val="both"/>
        <w:rPr>
          <w:rFonts w:ascii="Arial" w:hAnsi="Arial" w:cs="Arial"/>
          <w:szCs w:val="24"/>
        </w:rPr>
      </w:pPr>
    </w:p>
    <w:p w:rsidR="0052735B" w:rsidRDefault="00A74894" w:rsidP="00213A24">
      <w:pPr>
        <w:tabs>
          <w:tab w:val="left" w:pos="930"/>
        </w:tabs>
        <w:spacing w:after="0" w:line="240" w:lineRule="auto"/>
        <w:jc w:val="both"/>
        <w:rPr>
          <w:rFonts w:ascii="Arial" w:hAnsi="Arial" w:cs="Arial"/>
          <w:szCs w:val="24"/>
        </w:rPr>
      </w:pPr>
      <w:r>
        <w:rPr>
          <w:rFonts w:ascii="Arial" w:hAnsi="Arial" w:cs="Arial"/>
          <w:szCs w:val="24"/>
        </w:rPr>
        <w:t>Artículo</w:t>
      </w:r>
      <w:r w:rsidR="0052735B">
        <w:rPr>
          <w:rFonts w:ascii="Arial" w:hAnsi="Arial" w:cs="Arial"/>
          <w:szCs w:val="24"/>
        </w:rPr>
        <w:t xml:space="preserve"> 40:</w:t>
      </w:r>
      <w:r>
        <w:rPr>
          <w:rFonts w:ascii="Arial" w:hAnsi="Arial" w:cs="Arial"/>
          <w:szCs w:val="24"/>
        </w:rPr>
        <w:t xml:space="preserve"> El (la) evaluado (a) firmara  el formato de Evaluación del Desempeño y Eficiencia en señal de haber sido notificado (a) el resultado, señalando fecha y acuerdo o desacuerdo con los mismos, una vez agotado el recurso de la conversación; posterior a lo cual ejercerá su recurso de revisión ante el comité de Calificación de Servicios en el lapso establecido para tal fin, (Consignación de carta de solicitud de revisión y/o reclamo de la evaluación), a ser establecido por la Oficina de Recursos Humanos en la programación y cronograma del proceso de Evaluación del Desempeño y Eficiencia).</w:t>
      </w:r>
      <w:r w:rsidR="00FA0796">
        <w:rPr>
          <w:rFonts w:ascii="Arial" w:hAnsi="Arial" w:cs="Arial"/>
          <w:szCs w:val="24"/>
        </w:rPr>
        <w:t xml:space="preserve"> Máximo cinco (05) días hábiles.</w:t>
      </w:r>
    </w:p>
    <w:p w:rsidR="00E8772E" w:rsidRDefault="00E8772E" w:rsidP="00E8772E">
      <w:pPr>
        <w:tabs>
          <w:tab w:val="left" w:pos="930"/>
        </w:tabs>
        <w:spacing w:after="0" w:line="240" w:lineRule="auto"/>
        <w:jc w:val="both"/>
        <w:rPr>
          <w:rFonts w:ascii="Arial" w:hAnsi="Arial" w:cs="Arial"/>
          <w:szCs w:val="24"/>
        </w:rPr>
      </w:pPr>
    </w:p>
    <w:p w:rsidR="00E8772E" w:rsidRDefault="00FA0796" w:rsidP="00E8772E">
      <w:pPr>
        <w:tabs>
          <w:tab w:val="left" w:pos="930"/>
        </w:tabs>
        <w:spacing w:after="0" w:line="240" w:lineRule="auto"/>
        <w:jc w:val="both"/>
        <w:rPr>
          <w:rFonts w:ascii="Arial" w:hAnsi="Arial" w:cs="Arial"/>
          <w:szCs w:val="24"/>
        </w:rPr>
      </w:pPr>
      <w:r>
        <w:rPr>
          <w:rFonts w:ascii="Arial" w:hAnsi="Arial" w:cs="Arial"/>
          <w:szCs w:val="24"/>
        </w:rPr>
        <w:t>Parágrafo Primero: En el caso que algún (a) evaluado (a) se negare a firmar la evaluación, el (la)</w:t>
      </w:r>
      <w:r w:rsidR="00E8772E">
        <w:rPr>
          <w:rFonts w:ascii="Arial" w:hAnsi="Arial" w:cs="Arial"/>
          <w:szCs w:val="24"/>
        </w:rPr>
        <w:t xml:space="preserve"> supervisor (a) inmediato (a) procederá a indicar tal situación en el recuadro “Comentarios del Evaluador”, acompañado de dos (02) testigos no supervisores y procederá al levantamiento de un acta dejando constancia de la situación; sin menoscabo del derecho a revisión que le asiste al trabajador a solicitar por medio de carta escrita ante el Comité de Calificación de Servicios en el lapso establecido, (consignación de carta de solicitud de revisión y/o reclamo de la Evaluación, a ser establecido por la Oficina de Recursos Humanos en la Programación y Cronograma  del proceso de evaluación), Máximo cinco (05) días hábiles.</w:t>
      </w:r>
    </w:p>
    <w:p w:rsidR="00E8772E" w:rsidRDefault="00E8772E" w:rsidP="00E8772E">
      <w:pPr>
        <w:tabs>
          <w:tab w:val="left" w:pos="930"/>
        </w:tabs>
        <w:spacing w:after="0" w:line="240" w:lineRule="auto"/>
        <w:jc w:val="both"/>
        <w:rPr>
          <w:rFonts w:ascii="Arial" w:hAnsi="Arial" w:cs="Arial"/>
          <w:szCs w:val="24"/>
        </w:rPr>
      </w:pPr>
      <w:r>
        <w:rPr>
          <w:rFonts w:ascii="Arial" w:hAnsi="Arial" w:cs="Arial"/>
          <w:szCs w:val="24"/>
        </w:rPr>
        <w:t xml:space="preserve"> </w:t>
      </w:r>
    </w:p>
    <w:p w:rsidR="005770AF" w:rsidRDefault="00E8772E" w:rsidP="00E8772E">
      <w:pPr>
        <w:tabs>
          <w:tab w:val="left" w:pos="930"/>
        </w:tabs>
        <w:spacing w:after="0" w:line="240" w:lineRule="auto"/>
        <w:jc w:val="both"/>
        <w:rPr>
          <w:rFonts w:ascii="Arial" w:hAnsi="Arial" w:cs="Arial"/>
          <w:szCs w:val="24"/>
        </w:rPr>
      </w:pPr>
      <w:r>
        <w:rPr>
          <w:rFonts w:ascii="Arial" w:hAnsi="Arial" w:cs="Arial"/>
          <w:szCs w:val="24"/>
        </w:rPr>
        <w:t xml:space="preserve">Parágrafo Segundo: </w:t>
      </w:r>
      <w:r w:rsidR="005770AF">
        <w:rPr>
          <w:rFonts w:ascii="Arial" w:hAnsi="Arial" w:cs="Arial"/>
          <w:szCs w:val="24"/>
        </w:rPr>
        <w:t>El  (la) supervisor (a) evaluador (a) entregara copia del formato de Evaluación del Desempeño o de Eficiencia según corresponda al trabajador o trabajadora evaluado (a).</w:t>
      </w:r>
    </w:p>
    <w:p w:rsidR="005770AF" w:rsidRDefault="005770AF" w:rsidP="00E8772E">
      <w:pPr>
        <w:tabs>
          <w:tab w:val="left" w:pos="930"/>
        </w:tabs>
        <w:spacing w:after="0" w:line="240" w:lineRule="auto"/>
        <w:jc w:val="both"/>
        <w:rPr>
          <w:rFonts w:ascii="Arial" w:hAnsi="Arial" w:cs="Arial"/>
          <w:szCs w:val="24"/>
        </w:rPr>
      </w:pPr>
    </w:p>
    <w:p w:rsidR="00E8772E" w:rsidRDefault="005770AF" w:rsidP="00E8772E">
      <w:pPr>
        <w:tabs>
          <w:tab w:val="left" w:pos="930"/>
        </w:tabs>
        <w:spacing w:after="0" w:line="240" w:lineRule="auto"/>
        <w:jc w:val="both"/>
        <w:rPr>
          <w:rFonts w:ascii="Arial" w:hAnsi="Arial" w:cs="Arial"/>
          <w:szCs w:val="24"/>
        </w:rPr>
      </w:pPr>
      <w:r>
        <w:rPr>
          <w:rFonts w:ascii="Arial" w:hAnsi="Arial" w:cs="Arial"/>
          <w:szCs w:val="24"/>
        </w:rPr>
        <w:t>Artículo 41: finalizando el proceso de notificación de resultados a través de la Entrevista de Evaluación del  Desempeño y Eficiencia indicada en los artículos 39 y 40 de la presente Normativa, la totalidad de los formatos debidamente llenos en concordancia con lo establecido en los artículos previos, deberán ser remitidos a la Oficina de Recursos Humanos a los fines de procesar lo conducente y posteriormente ser archivados  en los respetivos expedientes de personal.</w:t>
      </w:r>
    </w:p>
    <w:p w:rsidR="00FA0796" w:rsidRDefault="00FA0796" w:rsidP="00213A24">
      <w:pPr>
        <w:tabs>
          <w:tab w:val="left" w:pos="930"/>
        </w:tabs>
        <w:spacing w:after="0" w:line="240" w:lineRule="auto"/>
        <w:jc w:val="both"/>
        <w:rPr>
          <w:rFonts w:ascii="Arial" w:hAnsi="Arial" w:cs="Arial"/>
          <w:szCs w:val="24"/>
        </w:rPr>
      </w:pPr>
    </w:p>
    <w:p w:rsidR="005770AF" w:rsidRDefault="005770AF" w:rsidP="005770AF">
      <w:pPr>
        <w:tabs>
          <w:tab w:val="left" w:pos="930"/>
        </w:tabs>
        <w:spacing w:after="0" w:line="240" w:lineRule="auto"/>
        <w:jc w:val="center"/>
        <w:rPr>
          <w:rFonts w:ascii="Arial" w:hAnsi="Arial" w:cs="Arial"/>
          <w:szCs w:val="24"/>
        </w:rPr>
      </w:pPr>
      <w:r>
        <w:rPr>
          <w:rFonts w:ascii="Arial" w:hAnsi="Arial" w:cs="Arial"/>
          <w:szCs w:val="24"/>
        </w:rPr>
        <w:t>SECCIÓN CUARTA</w:t>
      </w:r>
    </w:p>
    <w:p w:rsidR="005770AF" w:rsidRDefault="005770AF" w:rsidP="005770AF">
      <w:pPr>
        <w:tabs>
          <w:tab w:val="left" w:pos="930"/>
        </w:tabs>
        <w:spacing w:after="0" w:line="240" w:lineRule="auto"/>
        <w:jc w:val="center"/>
        <w:rPr>
          <w:rFonts w:ascii="Arial" w:hAnsi="Arial" w:cs="Arial"/>
          <w:szCs w:val="24"/>
        </w:rPr>
      </w:pPr>
      <w:r>
        <w:rPr>
          <w:rFonts w:ascii="Arial" w:hAnsi="Arial" w:cs="Arial"/>
          <w:szCs w:val="24"/>
        </w:rPr>
        <w:t>DE LA ENTREVISTA DE REVISIÓN,</w:t>
      </w:r>
    </w:p>
    <w:p w:rsidR="005770AF" w:rsidRDefault="005770AF" w:rsidP="005770AF">
      <w:pPr>
        <w:tabs>
          <w:tab w:val="left" w:pos="930"/>
        </w:tabs>
        <w:spacing w:after="0" w:line="240" w:lineRule="auto"/>
        <w:jc w:val="center"/>
        <w:rPr>
          <w:rFonts w:ascii="Arial" w:hAnsi="Arial" w:cs="Arial"/>
          <w:szCs w:val="24"/>
        </w:rPr>
      </w:pPr>
      <w:r>
        <w:rPr>
          <w:rFonts w:ascii="Arial" w:hAnsi="Arial" w:cs="Arial"/>
          <w:szCs w:val="24"/>
        </w:rPr>
        <w:t>SEGUIMIENTO Y EVALUACIÓN.</w:t>
      </w:r>
    </w:p>
    <w:p w:rsidR="005770AF" w:rsidRDefault="005770AF" w:rsidP="005770AF">
      <w:pPr>
        <w:tabs>
          <w:tab w:val="left" w:pos="930"/>
        </w:tabs>
        <w:spacing w:after="0" w:line="240" w:lineRule="auto"/>
        <w:jc w:val="center"/>
        <w:rPr>
          <w:rFonts w:ascii="Arial" w:hAnsi="Arial" w:cs="Arial"/>
          <w:szCs w:val="24"/>
        </w:rPr>
      </w:pPr>
    </w:p>
    <w:p w:rsidR="005770AF" w:rsidRDefault="005770AF" w:rsidP="005770AF">
      <w:pPr>
        <w:tabs>
          <w:tab w:val="left" w:pos="930"/>
        </w:tabs>
        <w:spacing w:after="0" w:line="240" w:lineRule="auto"/>
        <w:jc w:val="both"/>
        <w:rPr>
          <w:rFonts w:ascii="Arial" w:hAnsi="Arial" w:cs="Arial"/>
          <w:szCs w:val="24"/>
        </w:rPr>
      </w:pPr>
      <w:r>
        <w:rPr>
          <w:rFonts w:ascii="Arial" w:hAnsi="Arial" w:cs="Arial"/>
          <w:szCs w:val="24"/>
        </w:rPr>
        <w:t xml:space="preserve">Artículo 42: Se entenderá como las Entrevista de Revisión, Seguimiento y Evaluación a la conversación </w:t>
      </w:r>
      <w:r w:rsidR="0018072F">
        <w:rPr>
          <w:rFonts w:ascii="Arial" w:hAnsi="Arial" w:cs="Arial"/>
          <w:szCs w:val="24"/>
        </w:rPr>
        <w:t>sostenida entre el (la) evaluador (a) y el (la) evaluado (a), con el fin de tratar el tema del establecimiento, avances o revisiones efectuados a los Objetivos de Desempeño Individual, las Competencias, los factores de Eficiencia y los resultados de la evaluación final según corresponda.</w:t>
      </w:r>
    </w:p>
    <w:p w:rsidR="0018072F" w:rsidRDefault="0018072F" w:rsidP="005770AF">
      <w:pPr>
        <w:tabs>
          <w:tab w:val="left" w:pos="930"/>
        </w:tabs>
        <w:spacing w:after="0" w:line="240" w:lineRule="auto"/>
        <w:jc w:val="both"/>
        <w:rPr>
          <w:rFonts w:ascii="Arial" w:hAnsi="Arial" w:cs="Arial"/>
          <w:szCs w:val="24"/>
        </w:rPr>
      </w:pPr>
    </w:p>
    <w:p w:rsidR="0018072F" w:rsidRDefault="0018072F" w:rsidP="005770AF">
      <w:pPr>
        <w:tabs>
          <w:tab w:val="left" w:pos="930"/>
        </w:tabs>
        <w:spacing w:after="0" w:line="240" w:lineRule="auto"/>
        <w:jc w:val="both"/>
        <w:rPr>
          <w:rFonts w:ascii="Arial" w:hAnsi="Arial" w:cs="Arial"/>
          <w:szCs w:val="24"/>
        </w:rPr>
      </w:pPr>
      <w:r>
        <w:rPr>
          <w:rFonts w:ascii="Arial" w:hAnsi="Arial" w:cs="Arial"/>
          <w:szCs w:val="24"/>
        </w:rPr>
        <w:t>Artículo 43: La entrevista definida en el artículo anterior, deberá realizarse cumpliendo con los siguientes elementos:</w:t>
      </w:r>
    </w:p>
    <w:p w:rsidR="0018072F" w:rsidRDefault="0018072F" w:rsidP="0018072F">
      <w:pPr>
        <w:pStyle w:val="Prrafodelista"/>
        <w:numPr>
          <w:ilvl w:val="0"/>
          <w:numId w:val="11"/>
        </w:numPr>
        <w:tabs>
          <w:tab w:val="left" w:pos="930"/>
        </w:tabs>
        <w:spacing w:after="0" w:line="240" w:lineRule="auto"/>
        <w:jc w:val="both"/>
        <w:rPr>
          <w:rFonts w:ascii="Arial" w:hAnsi="Arial" w:cs="Arial"/>
          <w:szCs w:val="24"/>
        </w:rPr>
      </w:pPr>
      <w:r>
        <w:rPr>
          <w:rFonts w:ascii="Arial" w:hAnsi="Arial" w:cs="Arial"/>
          <w:szCs w:val="24"/>
        </w:rPr>
        <w:t>Desarrollarse en un lugar privado dentro de las instalaciones de la dependencia administrativa de adscripción de las partes involucradas.</w:t>
      </w:r>
    </w:p>
    <w:p w:rsidR="0018072F" w:rsidRDefault="0018072F" w:rsidP="0018072F">
      <w:pPr>
        <w:pStyle w:val="Prrafodelista"/>
        <w:numPr>
          <w:ilvl w:val="0"/>
          <w:numId w:val="11"/>
        </w:numPr>
        <w:tabs>
          <w:tab w:val="left" w:pos="930"/>
        </w:tabs>
        <w:spacing w:after="0" w:line="240" w:lineRule="auto"/>
        <w:jc w:val="both"/>
        <w:rPr>
          <w:rFonts w:ascii="Arial" w:hAnsi="Arial" w:cs="Arial"/>
          <w:szCs w:val="24"/>
        </w:rPr>
      </w:pPr>
      <w:r>
        <w:rPr>
          <w:rFonts w:ascii="Arial" w:hAnsi="Arial" w:cs="Arial"/>
          <w:szCs w:val="24"/>
        </w:rPr>
        <w:t>Impedir las interrupciones de cualquier tipo.</w:t>
      </w:r>
    </w:p>
    <w:p w:rsidR="0018072F" w:rsidRDefault="0018072F" w:rsidP="0018072F">
      <w:pPr>
        <w:pStyle w:val="Prrafodelista"/>
        <w:numPr>
          <w:ilvl w:val="0"/>
          <w:numId w:val="11"/>
        </w:numPr>
        <w:tabs>
          <w:tab w:val="left" w:pos="930"/>
        </w:tabs>
        <w:spacing w:after="0" w:line="240" w:lineRule="auto"/>
        <w:jc w:val="both"/>
        <w:rPr>
          <w:rFonts w:ascii="Arial" w:hAnsi="Arial" w:cs="Arial"/>
          <w:szCs w:val="24"/>
        </w:rPr>
      </w:pPr>
      <w:r>
        <w:rPr>
          <w:rFonts w:ascii="Arial" w:hAnsi="Arial" w:cs="Arial"/>
          <w:szCs w:val="24"/>
        </w:rPr>
        <w:t>Destinar exclusivamente el lapso de tiempo al tema de la entrevista.</w:t>
      </w:r>
    </w:p>
    <w:p w:rsidR="0018072F" w:rsidRDefault="0018072F" w:rsidP="0018072F">
      <w:pPr>
        <w:pStyle w:val="Prrafodelista"/>
        <w:numPr>
          <w:ilvl w:val="0"/>
          <w:numId w:val="11"/>
        </w:numPr>
        <w:tabs>
          <w:tab w:val="left" w:pos="930"/>
        </w:tabs>
        <w:spacing w:after="0" w:line="240" w:lineRule="auto"/>
        <w:jc w:val="both"/>
        <w:rPr>
          <w:rFonts w:ascii="Arial" w:hAnsi="Arial" w:cs="Arial"/>
          <w:szCs w:val="24"/>
        </w:rPr>
      </w:pPr>
      <w:r>
        <w:rPr>
          <w:rFonts w:ascii="Arial" w:hAnsi="Arial" w:cs="Arial"/>
          <w:szCs w:val="24"/>
        </w:rPr>
        <w:t>El (la) supervisor  (a) deberá explicar claramente los propósitos de la entrevista, insistiendo en que ha sido diseñada para ayudar al trabajador o trabajadora a realizar mejor</w:t>
      </w:r>
      <w:r w:rsidR="00E61AB5">
        <w:rPr>
          <w:rFonts w:ascii="Arial" w:hAnsi="Arial" w:cs="Arial"/>
          <w:szCs w:val="24"/>
        </w:rPr>
        <w:t xml:space="preserve"> </w:t>
      </w:r>
      <w:r>
        <w:rPr>
          <w:rFonts w:ascii="Arial" w:hAnsi="Arial" w:cs="Arial"/>
          <w:szCs w:val="24"/>
        </w:rPr>
        <w:t xml:space="preserve">trabajo y para el desarrollo </w:t>
      </w:r>
      <w:r w:rsidR="00E61AB5">
        <w:rPr>
          <w:rFonts w:ascii="Arial" w:hAnsi="Arial" w:cs="Arial"/>
          <w:szCs w:val="24"/>
        </w:rPr>
        <w:t>más</w:t>
      </w:r>
      <w:r>
        <w:rPr>
          <w:rFonts w:ascii="Arial" w:hAnsi="Arial" w:cs="Arial"/>
          <w:szCs w:val="24"/>
        </w:rPr>
        <w:t xml:space="preserve"> eficiente de sus funciones dentro de la organización.</w:t>
      </w:r>
    </w:p>
    <w:p w:rsidR="00E61AB5" w:rsidRDefault="00E61AB5" w:rsidP="0018072F">
      <w:pPr>
        <w:pStyle w:val="Prrafodelista"/>
        <w:numPr>
          <w:ilvl w:val="0"/>
          <w:numId w:val="11"/>
        </w:numPr>
        <w:tabs>
          <w:tab w:val="left" w:pos="930"/>
        </w:tabs>
        <w:spacing w:after="0" w:line="240" w:lineRule="auto"/>
        <w:jc w:val="both"/>
        <w:rPr>
          <w:rFonts w:ascii="Arial" w:hAnsi="Arial" w:cs="Arial"/>
          <w:szCs w:val="24"/>
        </w:rPr>
      </w:pPr>
      <w:r>
        <w:rPr>
          <w:rFonts w:ascii="Arial" w:hAnsi="Arial" w:cs="Arial"/>
          <w:szCs w:val="24"/>
        </w:rPr>
        <w:t>El (la) supervisor (a) deberá propiciar el dialogo manteniendo una conversación bilateral y no un monologo, estimulando al (</w:t>
      </w:r>
      <w:proofErr w:type="spellStart"/>
      <w:r>
        <w:rPr>
          <w:rFonts w:ascii="Arial" w:hAnsi="Arial" w:cs="Arial"/>
          <w:szCs w:val="24"/>
        </w:rPr>
        <w:t>a la</w:t>
      </w:r>
      <w:proofErr w:type="spellEnd"/>
      <w:r>
        <w:rPr>
          <w:rFonts w:ascii="Arial" w:hAnsi="Arial" w:cs="Arial"/>
          <w:szCs w:val="24"/>
        </w:rPr>
        <w:t>) entrevistado (a) para que exprese su opinión sobre los puntos tratados. Para ello podrá comenzar la entrevista resaltando los aspectos positivos logrados durante el periodo de evaluación o revisión y seguimiento de los Objetivos de Desempeño Individual.</w:t>
      </w:r>
    </w:p>
    <w:p w:rsidR="00E61AB5" w:rsidRDefault="00E61AB5" w:rsidP="0018072F">
      <w:pPr>
        <w:pStyle w:val="Prrafodelista"/>
        <w:numPr>
          <w:ilvl w:val="0"/>
          <w:numId w:val="11"/>
        </w:numPr>
        <w:tabs>
          <w:tab w:val="left" w:pos="930"/>
        </w:tabs>
        <w:spacing w:after="0" w:line="240" w:lineRule="auto"/>
        <w:jc w:val="both"/>
        <w:rPr>
          <w:rFonts w:ascii="Arial" w:hAnsi="Arial" w:cs="Arial"/>
          <w:szCs w:val="24"/>
        </w:rPr>
      </w:pPr>
      <w:r>
        <w:rPr>
          <w:rFonts w:ascii="Arial" w:hAnsi="Arial" w:cs="Arial"/>
          <w:szCs w:val="24"/>
        </w:rPr>
        <w:t xml:space="preserve">Discutir de forma detallada los logros obtenidos en los Objetivos de  Desempeño Individual, las Competencias y los Factores del Desempeño y no dar a conocer el resultado final en puntuación </w:t>
      </w:r>
      <w:r w:rsidR="00F16014">
        <w:rPr>
          <w:rFonts w:ascii="Arial" w:hAnsi="Arial" w:cs="Arial"/>
          <w:szCs w:val="24"/>
        </w:rPr>
        <w:t>y rango al (</w:t>
      </w:r>
      <w:proofErr w:type="spellStart"/>
      <w:r w:rsidR="00F16014">
        <w:rPr>
          <w:rFonts w:ascii="Arial" w:hAnsi="Arial" w:cs="Arial"/>
          <w:szCs w:val="24"/>
        </w:rPr>
        <w:t>a la</w:t>
      </w:r>
      <w:proofErr w:type="spellEnd"/>
      <w:r w:rsidR="00F16014">
        <w:rPr>
          <w:rFonts w:ascii="Arial" w:hAnsi="Arial" w:cs="Arial"/>
          <w:szCs w:val="24"/>
        </w:rPr>
        <w:t xml:space="preserve">) evaluado (a) hasta no haber cumplido con la totalidad de los elementos que confluyen en la evaluación. </w:t>
      </w:r>
    </w:p>
    <w:p w:rsidR="00F16014" w:rsidRDefault="00F16014" w:rsidP="00F16014">
      <w:pPr>
        <w:pStyle w:val="Prrafodelista"/>
        <w:tabs>
          <w:tab w:val="left" w:pos="930"/>
        </w:tabs>
        <w:spacing w:after="0" w:line="240" w:lineRule="auto"/>
        <w:jc w:val="both"/>
        <w:rPr>
          <w:rFonts w:ascii="Arial" w:hAnsi="Arial" w:cs="Arial"/>
          <w:szCs w:val="24"/>
        </w:rPr>
      </w:pPr>
    </w:p>
    <w:p w:rsidR="00F16014" w:rsidRPr="00F16014" w:rsidRDefault="00F16014" w:rsidP="00F16014">
      <w:pPr>
        <w:pStyle w:val="Prrafodelista"/>
        <w:numPr>
          <w:ilvl w:val="0"/>
          <w:numId w:val="11"/>
        </w:numPr>
        <w:tabs>
          <w:tab w:val="left" w:pos="930"/>
        </w:tabs>
        <w:spacing w:after="0" w:line="240" w:lineRule="auto"/>
        <w:jc w:val="both"/>
        <w:rPr>
          <w:rFonts w:ascii="Arial" w:hAnsi="Arial" w:cs="Arial"/>
          <w:szCs w:val="24"/>
        </w:rPr>
      </w:pPr>
      <w:r>
        <w:rPr>
          <w:rFonts w:ascii="Arial" w:hAnsi="Arial" w:cs="Arial"/>
          <w:szCs w:val="24"/>
        </w:rPr>
        <w:t>El (la) supervisor  (a) deberá evitar actitudes que denoten triunfo o imposición. Contrariamente, debe  prevalecer una actitud de orientación y disposición a mejorar el desempeño de trabajador.</w:t>
      </w:r>
    </w:p>
    <w:p w:rsidR="00F16014" w:rsidRDefault="00F16014" w:rsidP="00F16014">
      <w:pPr>
        <w:pStyle w:val="Prrafodelista"/>
        <w:numPr>
          <w:ilvl w:val="0"/>
          <w:numId w:val="11"/>
        </w:numPr>
        <w:tabs>
          <w:tab w:val="left" w:pos="930"/>
        </w:tabs>
        <w:spacing w:after="0" w:line="240" w:lineRule="auto"/>
        <w:jc w:val="both"/>
        <w:rPr>
          <w:rFonts w:ascii="Arial" w:hAnsi="Arial" w:cs="Arial"/>
          <w:szCs w:val="24"/>
        </w:rPr>
      </w:pPr>
      <w:r>
        <w:rPr>
          <w:rFonts w:ascii="Arial" w:hAnsi="Arial" w:cs="Arial"/>
          <w:szCs w:val="24"/>
        </w:rPr>
        <w:t>No restar importancia a las labores que desarrolla el trabajador, ya que todos los trabajos son importantes.</w:t>
      </w:r>
    </w:p>
    <w:p w:rsidR="00F16014" w:rsidRDefault="00F16014" w:rsidP="00F16014">
      <w:pPr>
        <w:pStyle w:val="Prrafodelista"/>
        <w:numPr>
          <w:ilvl w:val="0"/>
          <w:numId w:val="11"/>
        </w:numPr>
        <w:tabs>
          <w:tab w:val="left" w:pos="930"/>
        </w:tabs>
        <w:spacing w:after="0" w:line="240" w:lineRule="auto"/>
        <w:jc w:val="both"/>
        <w:rPr>
          <w:rFonts w:ascii="Arial" w:hAnsi="Arial" w:cs="Arial"/>
          <w:szCs w:val="24"/>
        </w:rPr>
      </w:pPr>
      <w:r>
        <w:rPr>
          <w:rFonts w:ascii="Arial" w:hAnsi="Arial" w:cs="Arial"/>
          <w:szCs w:val="24"/>
        </w:rPr>
        <w:t>Presentar un plan de trabajo que permita el desarrollo de las potencialidades del trabajador, lo que a su vez repercute en el mayor logro de los objetivos planteados.</w:t>
      </w:r>
    </w:p>
    <w:p w:rsidR="00F16014" w:rsidRDefault="00F16014" w:rsidP="00F16014">
      <w:pPr>
        <w:tabs>
          <w:tab w:val="left" w:pos="930"/>
        </w:tabs>
        <w:spacing w:after="0" w:line="240" w:lineRule="auto"/>
        <w:jc w:val="both"/>
        <w:rPr>
          <w:rFonts w:ascii="Arial" w:hAnsi="Arial" w:cs="Arial"/>
          <w:szCs w:val="24"/>
        </w:rPr>
      </w:pPr>
    </w:p>
    <w:p w:rsidR="00F16014" w:rsidRDefault="00F16014" w:rsidP="00F16014">
      <w:pPr>
        <w:tabs>
          <w:tab w:val="left" w:pos="930"/>
        </w:tabs>
        <w:spacing w:after="0" w:line="240" w:lineRule="auto"/>
        <w:jc w:val="both"/>
        <w:rPr>
          <w:rFonts w:ascii="Arial" w:hAnsi="Arial" w:cs="Arial"/>
          <w:szCs w:val="24"/>
        </w:rPr>
      </w:pPr>
    </w:p>
    <w:p w:rsidR="00F16014" w:rsidRDefault="00F16014" w:rsidP="00F16014">
      <w:pPr>
        <w:tabs>
          <w:tab w:val="left" w:pos="930"/>
        </w:tabs>
        <w:spacing w:after="0" w:line="240" w:lineRule="auto"/>
        <w:jc w:val="center"/>
        <w:rPr>
          <w:rFonts w:ascii="Arial" w:hAnsi="Arial" w:cs="Arial"/>
          <w:szCs w:val="24"/>
        </w:rPr>
      </w:pPr>
      <w:r>
        <w:rPr>
          <w:rFonts w:ascii="Arial" w:hAnsi="Arial" w:cs="Arial"/>
          <w:szCs w:val="24"/>
        </w:rPr>
        <w:t>SECCIÓN QUINTA</w:t>
      </w:r>
    </w:p>
    <w:p w:rsidR="00F16014" w:rsidRDefault="00F16014" w:rsidP="00F16014">
      <w:pPr>
        <w:tabs>
          <w:tab w:val="left" w:pos="930"/>
        </w:tabs>
        <w:spacing w:after="0" w:line="240" w:lineRule="auto"/>
        <w:jc w:val="center"/>
        <w:rPr>
          <w:rFonts w:ascii="Arial" w:hAnsi="Arial" w:cs="Arial"/>
          <w:szCs w:val="24"/>
        </w:rPr>
      </w:pPr>
      <w:r>
        <w:rPr>
          <w:rFonts w:ascii="Arial" w:hAnsi="Arial" w:cs="Arial"/>
          <w:szCs w:val="24"/>
        </w:rPr>
        <w:t>DEL PROCESO DE RECONSIDERACIÓN</w:t>
      </w:r>
    </w:p>
    <w:p w:rsidR="008F387C" w:rsidRDefault="008F387C" w:rsidP="00F16014">
      <w:pPr>
        <w:tabs>
          <w:tab w:val="left" w:pos="930"/>
        </w:tabs>
        <w:spacing w:after="0" w:line="240" w:lineRule="auto"/>
        <w:jc w:val="both"/>
        <w:rPr>
          <w:rFonts w:ascii="Arial" w:hAnsi="Arial" w:cs="Arial"/>
          <w:szCs w:val="24"/>
        </w:rPr>
      </w:pPr>
    </w:p>
    <w:p w:rsidR="008F387C" w:rsidRDefault="008F387C" w:rsidP="00F16014">
      <w:pPr>
        <w:tabs>
          <w:tab w:val="left" w:pos="930"/>
        </w:tabs>
        <w:spacing w:after="0" w:line="240" w:lineRule="auto"/>
        <w:jc w:val="both"/>
        <w:rPr>
          <w:rFonts w:ascii="Arial" w:hAnsi="Arial" w:cs="Arial"/>
          <w:szCs w:val="24"/>
        </w:rPr>
      </w:pPr>
      <w:r>
        <w:rPr>
          <w:rFonts w:ascii="Arial" w:hAnsi="Arial" w:cs="Arial"/>
          <w:szCs w:val="24"/>
        </w:rPr>
        <w:t xml:space="preserve">Artículo 44: El trabajador o trabajadora una vez notificado puede indicar su acuerdo o desacuerdo con el resultado obtenido ante el Comité de Calificación de Servicios y ejercer su reclamo dentro de los lapsos establecidos.           </w:t>
      </w:r>
    </w:p>
    <w:p w:rsidR="008F387C" w:rsidRDefault="008F387C" w:rsidP="00F16014">
      <w:pPr>
        <w:tabs>
          <w:tab w:val="left" w:pos="930"/>
        </w:tabs>
        <w:spacing w:after="0" w:line="240" w:lineRule="auto"/>
        <w:jc w:val="both"/>
        <w:rPr>
          <w:rFonts w:ascii="Arial" w:hAnsi="Arial" w:cs="Arial"/>
          <w:szCs w:val="24"/>
        </w:rPr>
      </w:pPr>
    </w:p>
    <w:p w:rsidR="00A96F65" w:rsidRDefault="008F387C" w:rsidP="00F16014">
      <w:pPr>
        <w:tabs>
          <w:tab w:val="left" w:pos="930"/>
        </w:tabs>
        <w:spacing w:after="0" w:line="240" w:lineRule="auto"/>
        <w:jc w:val="both"/>
        <w:rPr>
          <w:rFonts w:ascii="Arial" w:hAnsi="Arial" w:cs="Arial"/>
          <w:szCs w:val="24"/>
        </w:rPr>
      </w:pPr>
      <w:r>
        <w:rPr>
          <w:rFonts w:ascii="Arial" w:hAnsi="Arial" w:cs="Arial"/>
          <w:szCs w:val="24"/>
        </w:rPr>
        <w:t xml:space="preserve">Parágrafo Primero: Indiferentemente que el trabajador o trabajadora haya marcado </w:t>
      </w:r>
      <w:r w:rsidR="00A96F65">
        <w:rPr>
          <w:rFonts w:ascii="Arial" w:hAnsi="Arial" w:cs="Arial"/>
          <w:szCs w:val="24"/>
        </w:rPr>
        <w:t>el ítem que indica que se encuentra conforme o inconforme con el resultado de la evaluación; podrá presentar, en el lapso establecido por la Oficina de Recursos Humanos dentro del cronograma de evaluación, únicamente ante el Comité de Calificación de Servicios su reclamo o inconformidad, alegando por medio de carta formal escrita dirigida a este, su desacuerdo con la calificación obtenida en uno o varios Objetivos de Desempeño Individual, de la misma maniera que en las Competencias o Factores, según corresponda, anexando al referido escrito los soportes que evidencian su reclamo.</w:t>
      </w:r>
      <w:r>
        <w:rPr>
          <w:rFonts w:ascii="Arial" w:hAnsi="Arial" w:cs="Arial"/>
          <w:szCs w:val="24"/>
        </w:rPr>
        <w:t xml:space="preserve">  </w:t>
      </w:r>
    </w:p>
    <w:p w:rsidR="00A96F65" w:rsidRDefault="00A96F65" w:rsidP="00F16014">
      <w:pPr>
        <w:tabs>
          <w:tab w:val="left" w:pos="930"/>
        </w:tabs>
        <w:spacing w:after="0" w:line="240" w:lineRule="auto"/>
        <w:jc w:val="both"/>
        <w:rPr>
          <w:rFonts w:ascii="Arial" w:hAnsi="Arial" w:cs="Arial"/>
          <w:szCs w:val="24"/>
        </w:rPr>
      </w:pPr>
    </w:p>
    <w:p w:rsidR="00A96F65" w:rsidRDefault="00A96F65" w:rsidP="00F16014">
      <w:pPr>
        <w:tabs>
          <w:tab w:val="left" w:pos="930"/>
        </w:tabs>
        <w:spacing w:after="0" w:line="240" w:lineRule="auto"/>
        <w:jc w:val="both"/>
        <w:rPr>
          <w:rFonts w:ascii="Arial" w:hAnsi="Arial" w:cs="Arial"/>
          <w:szCs w:val="24"/>
        </w:rPr>
      </w:pPr>
      <w:r>
        <w:rPr>
          <w:rFonts w:ascii="Arial" w:hAnsi="Arial" w:cs="Arial"/>
          <w:szCs w:val="24"/>
        </w:rPr>
        <w:t xml:space="preserve">Artículo 45: Los trabajadores y trabajadoras tienen el derecho de solicitar por escrito la reconsideración de los resultados de la evaluación, dentro de los cinco (05) días hábiles siguientes de su notificación a través del correspondiente formato de evaluación, dirigiéndose al comité de Calificación de Servicios. </w:t>
      </w:r>
      <w:r w:rsidR="008F387C">
        <w:rPr>
          <w:rFonts w:ascii="Arial" w:hAnsi="Arial" w:cs="Arial"/>
          <w:szCs w:val="24"/>
        </w:rPr>
        <w:t xml:space="preserve">  </w:t>
      </w:r>
    </w:p>
    <w:p w:rsidR="00A96F65" w:rsidRDefault="00A96F65" w:rsidP="00F16014">
      <w:pPr>
        <w:tabs>
          <w:tab w:val="left" w:pos="930"/>
        </w:tabs>
        <w:spacing w:after="0" w:line="240" w:lineRule="auto"/>
        <w:jc w:val="both"/>
        <w:rPr>
          <w:rFonts w:ascii="Arial" w:hAnsi="Arial" w:cs="Arial"/>
          <w:szCs w:val="24"/>
        </w:rPr>
      </w:pPr>
    </w:p>
    <w:p w:rsidR="00CF026B" w:rsidRDefault="00CF026B" w:rsidP="00F16014">
      <w:pPr>
        <w:tabs>
          <w:tab w:val="left" w:pos="930"/>
        </w:tabs>
        <w:spacing w:after="0" w:line="240" w:lineRule="auto"/>
        <w:jc w:val="both"/>
        <w:rPr>
          <w:rFonts w:ascii="Arial" w:hAnsi="Arial" w:cs="Arial"/>
          <w:szCs w:val="24"/>
        </w:rPr>
      </w:pPr>
      <w:r>
        <w:rPr>
          <w:rFonts w:ascii="Arial" w:hAnsi="Arial" w:cs="Arial"/>
          <w:szCs w:val="24"/>
        </w:rPr>
        <w:t>Artículo</w:t>
      </w:r>
      <w:r w:rsidR="00A96F65">
        <w:rPr>
          <w:rFonts w:ascii="Arial" w:hAnsi="Arial" w:cs="Arial"/>
          <w:szCs w:val="24"/>
        </w:rPr>
        <w:t xml:space="preserve"> 46: La oficina de Recursos Humanos, remitirá </w:t>
      </w:r>
      <w:r w:rsidR="00A96F65" w:rsidRPr="009B6704">
        <w:rPr>
          <w:rFonts w:ascii="Arial" w:hAnsi="Arial" w:cs="Arial"/>
          <w:szCs w:val="24"/>
        </w:rPr>
        <w:t>al Ministerio del Poder Popular de Planificación</w:t>
      </w:r>
      <w:r w:rsidR="00A96F65">
        <w:rPr>
          <w:rFonts w:ascii="Arial" w:hAnsi="Arial" w:cs="Arial"/>
          <w:szCs w:val="24"/>
        </w:rPr>
        <w:t xml:space="preserve"> un “Informe de Resultados del Sistema de Evaluación del Desempeño”, de forma semestra</w:t>
      </w:r>
      <w:r>
        <w:rPr>
          <w:rFonts w:ascii="Arial" w:hAnsi="Arial" w:cs="Arial"/>
          <w:szCs w:val="24"/>
        </w:rPr>
        <w:t>l en el lapso establecido para tal</w:t>
      </w:r>
      <w:r w:rsidR="00A96F65">
        <w:rPr>
          <w:rFonts w:ascii="Arial" w:hAnsi="Arial" w:cs="Arial"/>
          <w:szCs w:val="24"/>
        </w:rPr>
        <w:t xml:space="preserve"> fin.</w:t>
      </w:r>
      <w:r w:rsidR="008F387C">
        <w:rPr>
          <w:rFonts w:ascii="Arial" w:hAnsi="Arial" w:cs="Arial"/>
          <w:szCs w:val="24"/>
        </w:rPr>
        <w:t xml:space="preserve">             </w:t>
      </w:r>
    </w:p>
    <w:p w:rsidR="00CF026B" w:rsidRDefault="00CF026B" w:rsidP="00F16014">
      <w:pPr>
        <w:tabs>
          <w:tab w:val="left" w:pos="930"/>
        </w:tabs>
        <w:spacing w:after="0" w:line="240" w:lineRule="auto"/>
        <w:jc w:val="both"/>
        <w:rPr>
          <w:rFonts w:ascii="Arial" w:hAnsi="Arial" w:cs="Arial"/>
          <w:szCs w:val="24"/>
        </w:rPr>
      </w:pPr>
    </w:p>
    <w:p w:rsidR="00CF026B" w:rsidRDefault="00CF026B" w:rsidP="00CF026B">
      <w:pPr>
        <w:tabs>
          <w:tab w:val="left" w:pos="930"/>
        </w:tabs>
        <w:spacing w:after="0" w:line="240" w:lineRule="auto"/>
        <w:jc w:val="center"/>
        <w:rPr>
          <w:rFonts w:ascii="Arial" w:hAnsi="Arial" w:cs="Arial"/>
          <w:szCs w:val="24"/>
        </w:rPr>
      </w:pPr>
      <w:r>
        <w:rPr>
          <w:rFonts w:ascii="Arial" w:hAnsi="Arial" w:cs="Arial"/>
          <w:szCs w:val="24"/>
        </w:rPr>
        <w:t>SECCIÓN SEXTA</w:t>
      </w:r>
    </w:p>
    <w:p w:rsidR="00CF026B" w:rsidRDefault="00CF026B" w:rsidP="00CF026B">
      <w:pPr>
        <w:tabs>
          <w:tab w:val="left" w:pos="930"/>
        </w:tabs>
        <w:spacing w:after="0" w:line="240" w:lineRule="auto"/>
        <w:jc w:val="center"/>
        <w:rPr>
          <w:rFonts w:ascii="Arial" w:hAnsi="Arial" w:cs="Arial"/>
          <w:szCs w:val="24"/>
        </w:rPr>
      </w:pPr>
      <w:r>
        <w:rPr>
          <w:rFonts w:ascii="Arial" w:hAnsi="Arial" w:cs="Arial"/>
          <w:szCs w:val="24"/>
        </w:rPr>
        <w:t>DEL COMITÉ DE CALIFICACIÓN DE</w:t>
      </w:r>
    </w:p>
    <w:p w:rsidR="00F16014" w:rsidRDefault="00CF026B" w:rsidP="00CF026B">
      <w:pPr>
        <w:tabs>
          <w:tab w:val="left" w:pos="930"/>
        </w:tabs>
        <w:spacing w:after="0" w:line="240" w:lineRule="auto"/>
        <w:jc w:val="center"/>
        <w:rPr>
          <w:rFonts w:ascii="Arial" w:hAnsi="Arial" w:cs="Arial"/>
          <w:szCs w:val="24"/>
        </w:rPr>
      </w:pPr>
      <w:r>
        <w:rPr>
          <w:rFonts w:ascii="Arial" w:hAnsi="Arial" w:cs="Arial"/>
          <w:szCs w:val="24"/>
        </w:rPr>
        <w:t>SERVICIOS</w:t>
      </w:r>
    </w:p>
    <w:p w:rsidR="00CF026B" w:rsidRDefault="00CF026B" w:rsidP="00CF026B">
      <w:pPr>
        <w:tabs>
          <w:tab w:val="left" w:pos="930"/>
        </w:tabs>
        <w:spacing w:after="0" w:line="240" w:lineRule="auto"/>
        <w:jc w:val="center"/>
        <w:rPr>
          <w:rFonts w:ascii="Arial" w:hAnsi="Arial" w:cs="Arial"/>
          <w:szCs w:val="24"/>
        </w:rPr>
      </w:pPr>
    </w:p>
    <w:p w:rsidR="00CF026B" w:rsidRDefault="00CF026B" w:rsidP="00CF026B">
      <w:pPr>
        <w:tabs>
          <w:tab w:val="left" w:pos="930"/>
        </w:tabs>
        <w:spacing w:after="0" w:line="240" w:lineRule="auto"/>
        <w:jc w:val="both"/>
        <w:rPr>
          <w:rFonts w:ascii="Arial" w:hAnsi="Arial" w:cs="Arial"/>
          <w:szCs w:val="24"/>
        </w:rPr>
      </w:pPr>
      <w:r>
        <w:rPr>
          <w:rFonts w:ascii="Arial" w:hAnsi="Arial" w:cs="Arial"/>
          <w:szCs w:val="24"/>
        </w:rPr>
        <w:t>Artículo 47: El Comité de Calificación de Servicios estará integrado por tres (03) miembros principales:</w:t>
      </w:r>
    </w:p>
    <w:p w:rsidR="00CF026B" w:rsidRDefault="00CF026B" w:rsidP="00CF026B">
      <w:pPr>
        <w:tabs>
          <w:tab w:val="left" w:pos="930"/>
        </w:tabs>
        <w:spacing w:after="0" w:line="240" w:lineRule="auto"/>
        <w:jc w:val="both"/>
        <w:rPr>
          <w:rFonts w:ascii="Arial" w:hAnsi="Arial" w:cs="Arial"/>
          <w:szCs w:val="24"/>
        </w:rPr>
      </w:pPr>
    </w:p>
    <w:p w:rsidR="00CF026B" w:rsidRDefault="00CF026B" w:rsidP="00CF026B">
      <w:pPr>
        <w:pStyle w:val="Prrafodelista"/>
        <w:numPr>
          <w:ilvl w:val="0"/>
          <w:numId w:val="12"/>
        </w:numPr>
        <w:tabs>
          <w:tab w:val="left" w:pos="930"/>
        </w:tabs>
        <w:spacing w:after="0" w:line="240" w:lineRule="auto"/>
        <w:jc w:val="both"/>
        <w:rPr>
          <w:rFonts w:ascii="Arial" w:hAnsi="Arial" w:cs="Arial"/>
          <w:szCs w:val="24"/>
        </w:rPr>
      </w:pPr>
      <w:r>
        <w:rPr>
          <w:rFonts w:ascii="Arial" w:hAnsi="Arial" w:cs="Arial"/>
          <w:szCs w:val="24"/>
        </w:rPr>
        <w:t>El Director (a) General de la Oficina de Recursos Humanos quien actuara como Coordinador (a).</w:t>
      </w:r>
    </w:p>
    <w:p w:rsidR="00CF026B" w:rsidRDefault="00CF026B" w:rsidP="00CF026B">
      <w:pPr>
        <w:pStyle w:val="Prrafodelista"/>
        <w:tabs>
          <w:tab w:val="left" w:pos="930"/>
        </w:tabs>
        <w:spacing w:after="0" w:line="240" w:lineRule="auto"/>
        <w:jc w:val="both"/>
        <w:rPr>
          <w:rFonts w:ascii="Arial" w:hAnsi="Arial" w:cs="Arial"/>
          <w:szCs w:val="24"/>
        </w:rPr>
      </w:pPr>
    </w:p>
    <w:p w:rsidR="00CF026B" w:rsidRDefault="00CF026B" w:rsidP="00CF026B">
      <w:pPr>
        <w:pStyle w:val="Prrafodelista"/>
        <w:numPr>
          <w:ilvl w:val="0"/>
          <w:numId w:val="12"/>
        </w:numPr>
        <w:tabs>
          <w:tab w:val="left" w:pos="930"/>
        </w:tabs>
        <w:spacing w:after="0" w:line="240" w:lineRule="auto"/>
        <w:jc w:val="both"/>
        <w:rPr>
          <w:rFonts w:ascii="Arial" w:hAnsi="Arial" w:cs="Arial"/>
          <w:szCs w:val="24"/>
        </w:rPr>
      </w:pPr>
      <w:r>
        <w:rPr>
          <w:rFonts w:ascii="Arial" w:hAnsi="Arial" w:cs="Arial"/>
          <w:szCs w:val="24"/>
        </w:rPr>
        <w:t>El Director (a) de Planificación y Desarrollo de Personal.</w:t>
      </w:r>
    </w:p>
    <w:p w:rsidR="00CF026B" w:rsidRDefault="00CF026B" w:rsidP="00CF026B">
      <w:pPr>
        <w:pStyle w:val="Prrafodelista"/>
        <w:tabs>
          <w:tab w:val="left" w:pos="930"/>
        </w:tabs>
        <w:spacing w:after="0" w:line="240" w:lineRule="auto"/>
        <w:jc w:val="both"/>
        <w:rPr>
          <w:rFonts w:ascii="Arial" w:hAnsi="Arial" w:cs="Arial"/>
          <w:szCs w:val="24"/>
        </w:rPr>
      </w:pPr>
    </w:p>
    <w:p w:rsidR="00CF026B" w:rsidRDefault="00CF026B" w:rsidP="00CF026B">
      <w:pPr>
        <w:pStyle w:val="Prrafodelista"/>
        <w:numPr>
          <w:ilvl w:val="0"/>
          <w:numId w:val="12"/>
        </w:numPr>
        <w:tabs>
          <w:tab w:val="left" w:pos="930"/>
        </w:tabs>
        <w:spacing w:after="0" w:line="240" w:lineRule="auto"/>
        <w:jc w:val="both"/>
        <w:rPr>
          <w:rFonts w:ascii="Arial" w:hAnsi="Arial" w:cs="Arial"/>
          <w:szCs w:val="24"/>
        </w:rPr>
      </w:pPr>
      <w:r>
        <w:rPr>
          <w:rFonts w:ascii="Arial" w:hAnsi="Arial" w:cs="Arial"/>
          <w:szCs w:val="24"/>
        </w:rPr>
        <w:t xml:space="preserve">El supervisor mediato del empleado que solicita reconsideración de su Evaluación. </w:t>
      </w:r>
    </w:p>
    <w:p w:rsidR="00CF026B" w:rsidRDefault="00CF026B" w:rsidP="00CF026B">
      <w:pPr>
        <w:pStyle w:val="Prrafodelista"/>
        <w:tabs>
          <w:tab w:val="left" w:pos="930"/>
        </w:tabs>
        <w:spacing w:after="0" w:line="240" w:lineRule="auto"/>
        <w:jc w:val="both"/>
        <w:rPr>
          <w:rFonts w:ascii="Arial" w:hAnsi="Arial" w:cs="Arial"/>
          <w:szCs w:val="24"/>
        </w:rPr>
      </w:pPr>
    </w:p>
    <w:p w:rsidR="00CF026B" w:rsidRDefault="00CF026B" w:rsidP="00CF026B">
      <w:pPr>
        <w:pStyle w:val="Prrafodelista"/>
        <w:tabs>
          <w:tab w:val="left" w:pos="930"/>
        </w:tabs>
        <w:spacing w:after="0" w:line="240" w:lineRule="auto"/>
        <w:jc w:val="both"/>
        <w:rPr>
          <w:rFonts w:ascii="Arial" w:hAnsi="Arial" w:cs="Arial"/>
          <w:szCs w:val="24"/>
        </w:rPr>
      </w:pPr>
    </w:p>
    <w:p w:rsidR="00CF026B" w:rsidRPr="00E51B62" w:rsidRDefault="00CF026B" w:rsidP="00E51B62">
      <w:pPr>
        <w:tabs>
          <w:tab w:val="left" w:pos="930"/>
        </w:tabs>
        <w:spacing w:after="0" w:line="240" w:lineRule="auto"/>
        <w:jc w:val="both"/>
        <w:rPr>
          <w:rFonts w:ascii="Arial" w:hAnsi="Arial" w:cs="Arial"/>
          <w:szCs w:val="24"/>
        </w:rPr>
      </w:pPr>
      <w:r w:rsidRPr="00E51B62">
        <w:rPr>
          <w:rFonts w:ascii="Arial" w:hAnsi="Arial" w:cs="Arial"/>
          <w:szCs w:val="24"/>
        </w:rPr>
        <w:lastRenderedPageBreak/>
        <w:t xml:space="preserve">Parágrafo Primero: Las personas en ejercicio de los cargos nombrados en el presente artículo, a excepción del numeral “3”, podrán hacerse representar en el Comité, por un trabajador Administrativo o Técnicos – Profesional de su misma dependencia que en el desempeño de su cargo ejerza funciones </w:t>
      </w:r>
      <w:proofErr w:type="spellStart"/>
      <w:r w:rsidRPr="00E51B62">
        <w:rPr>
          <w:rFonts w:ascii="Arial" w:hAnsi="Arial" w:cs="Arial"/>
          <w:szCs w:val="24"/>
        </w:rPr>
        <w:t>supervisorias</w:t>
      </w:r>
      <w:proofErr w:type="spellEnd"/>
      <w:r w:rsidRPr="00E51B62">
        <w:rPr>
          <w:rFonts w:ascii="Arial" w:hAnsi="Arial" w:cs="Arial"/>
          <w:szCs w:val="24"/>
        </w:rPr>
        <w:t>. Dicha decisión debe ser notificada en forma expresa y por escrito al (</w:t>
      </w:r>
      <w:proofErr w:type="spellStart"/>
      <w:r w:rsidRPr="00E51B62">
        <w:rPr>
          <w:rFonts w:ascii="Arial" w:hAnsi="Arial" w:cs="Arial"/>
          <w:szCs w:val="24"/>
        </w:rPr>
        <w:t>a la</w:t>
      </w:r>
      <w:proofErr w:type="spellEnd"/>
      <w:r w:rsidRPr="00E51B62">
        <w:rPr>
          <w:rFonts w:ascii="Arial" w:hAnsi="Arial" w:cs="Arial"/>
          <w:szCs w:val="24"/>
        </w:rPr>
        <w:t xml:space="preserve">) Coordinador (a) del Comité. </w:t>
      </w:r>
    </w:p>
    <w:p w:rsidR="00E51B62" w:rsidRDefault="00E51B62" w:rsidP="00E51B62">
      <w:pPr>
        <w:tabs>
          <w:tab w:val="left" w:pos="930"/>
        </w:tabs>
        <w:spacing w:after="0" w:line="240" w:lineRule="auto"/>
        <w:jc w:val="both"/>
        <w:rPr>
          <w:rFonts w:ascii="Arial" w:hAnsi="Arial" w:cs="Arial"/>
          <w:szCs w:val="24"/>
        </w:rPr>
      </w:pPr>
    </w:p>
    <w:p w:rsidR="00E51B62" w:rsidRDefault="00E51B62" w:rsidP="00E51B62">
      <w:pPr>
        <w:tabs>
          <w:tab w:val="left" w:pos="930"/>
        </w:tabs>
        <w:spacing w:after="0" w:line="240" w:lineRule="auto"/>
        <w:jc w:val="both"/>
        <w:rPr>
          <w:rFonts w:ascii="Arial" w:hAnsi="Arial" w:cs="Arial"/>
          <w:szCs w:val="24"/>
        </w:rPr>
      </w:pPr>
      <w:r>
        <w:rPr>
          <w:rFonts w:ascii="Arial" w:hAnsi="Arial" w:cs="Arial"/>
          <w:szCs w:val="24"/>
        </w:rPr>
        <w:t>Parágrafo Segundo: Todos los integrantes del mencionado Comité tendrán derecho a voz y voto.</w:t>
      </w:r>
    </w:p>
    <w:p w:rsidR="00E51B62" w:rsidRDefault="00E51B62" w:rsidP="00E51B62">
      <w:pPr>
        <w:tabs>
          <w:tab w:val="left" w:pos="930"/>
        </w:tabs>
        <w:spacing w:after="0" w:line="240" w:lineRule="auto"/>
        <w:jc w:val="both"/>
        <w:rPr>
          <w:rFonts w:ascii="Arial" w:hAnsi="Arial" w:cs="Arial"/>
          <w:szCs w:val="24"/>
        </w:rPr>
      </w:pPr>
    </w:p>
    <w:p w:rsidR="00E51B62" w:rsidRDefault="00E51B62" w:rsidP="00E51B62">
      <w:pPr>
        <w:tabs>
          <w:tab w:val="left" w:pos="930"/>
        </w:tabs>
        <w:spacing w:after="0" w:line="240" w:lineRule="auto"/>
        <w:jc w:val="both"/>
        <w:rPr>
          <w:rFonts w:ascii="Arial" w:hAnsi="Arial" w:cs="Arial"/>
          <w:szCs w:val="24"/>
        </w:rPr>
      </w:pPr>
      <w:r>
        <w:rPr>
          <w:rFonts w:ascii="Arial" w:hAnsi="Arial" w:cs="Arial"/>
          <w:szCs w:val="24"/>
        </w:rPr>
        <w:t>Parágrafo Tercero: El (la) Coordinador (a) del Comité nombrara de manera formal y por escrito el (la) trabajador (a) que ejercerá las funciones de Secretario (a) de Actas y Correspondencia, quien no tendrá derecho a voz ni a voto.</w:t>
      </w:r>
    </w:p>
    <w:p w:rsidR="00E51B62" w:rsidRDefault="00E51B62" w:rsidP="00E51B62">
      <w:pPr>
        <w:tabs>
          <w:tab w:val="left" w:pos="930"/>
        </w:tabs>
        <w:spacing w:after="0" w:line="240" w:lineRule="auto"/>
        <w:jc w:val="both"/>
        <w:rPr>
          <w:rFonts w:ascii="Arial" w:hAnsi="Arial" w:cs="Arial"/>
          <w:szCs w:val="24"/>
        </w:rPr>
      </w:pPr>
    </w:p>
    <w:p w:rsidR="00E51B62" w:rsidRDefault="00E51B62" w:rsidP="00E51B62">
      <w:pPr>
        <w:tabs>
          <w:tab w:val="left" w:pos="930"/>
        </w:tabs>
        <w:spacing w:after="0" w:line="240" w:lineRule="auto"/>
        <w:jc w:val="both"/>
        <w:rPr>
          <w:rFonts w:ascii="Arial" w:hAnsi="Arial" w:cs="Arial"/>
          <w:szCs w:val="24"/>
        </w:rPr>
      </w:pPr>
      <w:r>
        <w:rPr>
          <w:rFonts w:ascii="Arial" w:hAnsi="Arial" w:cs="Arial"/>
          <w:szCs w:val="24"/>
        </w:rPr>
        <w:t>Artículo 48: El Comité de Calificación de Servicios tendrá las siguientes atribuciones y deberes:</w:t>
      </w:r>
    </w:p>
    <w:p w:rsidR="008C0AAC" w:rsidRDefault="008C0AAC" w:rsidP="00E51B62">
      <w:pPr>
        <w:tabs>
          <w:tab w:val="left" w:pos="930"/>
        </w:tabs>
        <w:spacing w:after="0" w:line="240" w:lineRule="auto"/>
        <w:jc w:val="both"/>
        <w:rPr>
          <w:rFonts w:ascii="Arial" w:hAnsi="Arial" w:cs="Arial"/>
          <w:szCs w:val="24"/>
        </w:rPr>
      </w:pPr>
    </w:p>
    <w:p w:rsidR="00E51B62" w:rsidRDefault="00E51B62" w:rsidP="00E51B62">
      <w:pPr>
        <w:pStyle w:val="Prrafodelista"/>
        <w:numPr>
          <w:ilvl w:val="0"/>
          <w:numId w:val="13"/>
        </w:numPr>
        <w:tabs>
          <w:tab w:val="left" w:pos="930"/>
        </w:tabs>
        <w:spacing w:after="0" w:line="240" w:lineRule="auto"/>
        <w:jc w:val="both"/>
        <w:rPr>
          <w:rFonts w:ascii="Arial" w:hAnsi="Arial" w:cs="Arial"/>
          <w:szCs w:val="24"/>
        </w:rPr>
      </w:pPr>
      <w:r>
        <w:rPr>
          <w:rFonts w:ascii="Arial" w:hAnsi="Arial" w:cs="Arial"/>
          <w:szCs w:val="24"/>
        </w:rPr>
        <w:t xml:space="preserve">Atender los reclamos y solicitudes de revisión de las Evaluaciones del Desempeño y Eficiencia efectuadas por los trabajadores y trabajadoras del </w:t>
      </w:r>
      <w:r w:rsidR="00B615B5">
        <w:rPr>
          <w:rFonts w:ascii="Arial" w:hAnsi="Arial" w:cs="Arial"/>
          <w:szCs w:val="24"/>
        </w:rPr>
        <w:t>Servicio Autónomo de Registros y Notarias</w:t>
      </w:r>
      <w:r>
        <w:rPr>
          <w:rFonts w:ascii="Arial" w:hAnsi="Arial" w:cs="Arial"/>
          <w:szCs w:val="24"/>
        </w:rPr>
        <w:t>.</w:t>
      </w:r>
    </w:p>
    <w:p w:rsidR="00E51B62" w:rsidRDefault="00E51B62" w:rsidP="00E51B62">
      <w:pPr>
        <w:pStyle w:val="Prrafodelista"/>
        <w:numPr>
          <w:ilvl w:val="0"/>
          <w:numId w:val="13"/>
        </w:numPr>
        <w:tabs>
          <w:tab w:val="left" w:pos="930"/>
        </w:tabs>
        <w:spacing w:after="0" w:line="240" w:lineRule="auto"/>
        <w:jc w:val="both"/>
        <w:rPr>
          <w:rFonts w:ascii="Arial" w:hAnsi="Arial" w:cs="Arial"/>
          <w:szCs w:val="24"/>
        </w:rPr>
      </w:pPr>
      <w:r>
        <w:rPr>
          <w:rFonts w:ascii="Arial" w:hAnsi="Arial" w:cs="Arial"/>
          <w:szCs w:val="24"/>
        </w:rPr>
        <w:t xml:space="preserve">Solicitar por escrito a los (las) supervisores (as) objeto del reclamo o solicitud de revisión, el descargo de pruebas y elementos que permitan evidenciar y justificar los criterios utilizados para la calificación de los Objetivos de Desempeño Individual y/o las competencias reclamadas, </w:t>
      </w:r>
      <w:r w:rsidR="00090E79">
        <w:rPr>
          <w:rFonts w:ascii="Arial" w:hAnsi="Arial" w:cs="Arial"/>
          <w:szCs w:val="24"/>
        </w:rPr>
        <w:t>estableciéndose como plazo máximo de entrega para dichos documentos únicamente ante el Comité, máximo cinco (05) días hábiles contados a partir de la fecha de emisión de la carta de solicitud.</w:t>
      </w:r>
    </w:p>
    <w:p w:rsidR="00090E79" w:rsidRDefault="00090E79" w:rsidP="00E51B62">
      <w:pPr>
        <w:pStyle w:val="Prrafodelista"/>
        <w:numPr>
          <w:ilvl w:val="0"/>
          <w:numId w:val="13"/>
        </w:numPr>
        <w:tabs>
          <w:tab w:val="left" w:pos="930"/>
        </w:tabs>
        <w:spacing w:after="0" w:line="240" w:lineRule="auto"/>
        <w:jc w:val="both"/>
        <w:rPr>
          <w:rFonts w:ascii="Arial" w:hAnsi="Arial" w:cs="Arial"/>
          <w:szCs w:val="24"/>
        </w:rPr>
      </w:pPr>
      <w:r>
        <w:rPr>
          <w:rFonts w:ascii="Arial" w:hAnsi="Arial" w:cs="Arial"/>
          <w:szCs w:val="24"/>
        </w:rPr>
        <w:t>Reunirse constantemente a los fines de brindar respuestas oportunas a los solicitantes.</w:t>
      </w:r>
    </w:p>
    <w:p w:rsidR="00090E79" w:rsidRDefault="00090E79" w:rsidP="00E51B62">
      <w:pPr>
        <w:pStyle w:val="Prrafodelista"/>
        <w:numPr>
          <w:ilvl w:val="0"/>
          <w:numId w:val="13"/>
        </w:numPr>
        <w:tabs>
          <w:tab w:val="left" w:pos="930"/>
        </w:tabs>
        <w:spacing w:after="0" w:line="240" w:lineRule="auto"/>
        <w:jc w:val="both"/>
        <w:rPr>
          <w:rFonts w:ascii="Arial" w:hAnsi="Arial" w:cs="Arial"/>
          <w:szCs w:val="24"/>
        </w:rPr>
      </w:pPr>
      <w:r>
        <w:rPr>
          <w:rFonts w:ascii="Arial" w:hAnsi="Arial" w:cs="Arial"/>
          <w:szCs w:val="24"/>
        </w:rPr>
        <w:t>Tomar decisiones con base en las pruebas presentadas tanto por el (la) reclamante como por el (la) supervisor (a) evaluador (a) en cada uno de los ítems en desacuerdo, modificando la calificación del elemento reclamado y/o el rango de actuación según aplique.</w:t>
      </w:r>
    </w:p>
    <w:p w:rsidR="00090E79" w:rsidRDefault="00090E79" w:rsidP="00E51B62">
      <w:pPr>
        <w:pStyle w:val="Prrafodelista"/>
        <w:numPr>
          <w:ilvl w:val="0"/>
          <w:numId w:val="13"/>
        </w:numPr>
        <w:tabs>
          <w:tab w:val="left" w:pos="930"/>
        </w:tabs>
        <w:spacing w:after="0" w:line="240" w:lineRule="auto"/>
        <w:jc w:val="both"/>
        <w:rPr>
          <w:rFonts w:ascii="Arial" w:hAnsi="Arial" w:cs="Arial"/>
          <w:szCs w:val="24"/>
        </w:rPr>
      </w:pPr>
      <w:r>
        <w:rPr>
          <w:rFonts w:ascii="Arial" w:hAnsi="Arial" w:cs="Arial"/>
          <w:szCs w:val="24"/>
        </w:rPr>
        <w:t>Emitir respuesta por escrito al trabajador y trabajadora y al supervisor, de la decisión que se tome con copia al expediente del trabajador solicitante.</w:t>
      </w:r>
    </w:p>
    <w:p w:rsidR="00090E79" w:rsidRDefault="00090E79" w:rsidP="00E51B62">
      <w:pPr>
        <w:pStyle w:val="Prrafodelista"/>
        <w:numPr>
          <w:ilvl w:val="0"/>
          <w:numId w:val="13"/>
        </w:numPr>
        <w:tabs>
          <w:tab w:val="left" w:pos="930"/>
        </w:tabs>
        <w:spacing w:after="0" w:line="240" w:lineRule="auto"/>
        <w:jc w:val="both"/>
        <w:rPr>
          <w:rFonts w:ascii="Arial" w:hAnsi="Arial" w:cs="Arial"/>
          <w:szCs w:val="24"/>
        </w:rPr>
      </w:pPr>
      <w:r>
        <w:rPr>
          <w:rFonts w:ascii="Arial" w:hAnsi="Arial" w:cs="Arial"/>
          <w:szCs w:val="24"/>
        </w:rPr>
        <w:t>Declarar extemporáneo un reclamo que no cumplan con las normas establecidas.</w:t>
      </w:r>
    </w:p>
    <w:p w:rsidR="00090E79" w:rsidRDefault="00090E79" w:rsidP="00090E79">
      <w:pPr>
        <w:pStyle w:val="Prrafodelista"/>
        <w:numPr>
          <w:ilvl w:val="0"/>
          <w:numId w:val="13"/>
        </w:numPr>
        <w:tabs>
          <w:tab w:val="left" w:pos="930"/>
        </w:tabs>
        <w:spacing w:after="0" w:line="240" w:lineRule="auto"/>
        <w:jc w:val="both"/>
        <w:rPr>
          <w:rFonts w:ascii="Arial" w:hAnsi="Arial" w:cs="Arial"/>
          <w:szCs w:val="24"/>
        </w:rPr>
      </w:pPr>
      <w:r>
        <w:rPr>
          <w:rFonts w:ascii="Arial" w:hAnsi="Arial" w:cs="Arial"/>
          <w:szCs w:val="24"/>
        </w:rPr>
        <w:t xml:space="preserve">Dejar constancia en acta de todas las acciones administrativas tomadas por el Comité. </w:t>
      </w:r>
    </w:p>
    <w:p w:rsidR="00090E79" w:rsidRDefault="00090E79" w:rsidP="00090E79">
      <w:pPr>
        <w:tabs>
          <w:tab w:val="left" w:pos="930"/>
        </w:tabs>
        <w:spacing w:after="0" w:line="240" w:lineRule="auto"/>
        <w:jc w:val="both"/>
        <w:rPr>
          <w:rFonts w:ascii="Arial" w:hAnsi="Arial" w:cs="Arial"/>
          <w:szCs w:val="24"/>
        </w:rPr>
      </w:pPr>
    </w:p>
    <w:p w:rsidR="00090E79" w:rsidRDefault="00BC4403" w:rsidP="00BC4403">
      <w:pPr>
        <w:tabs>
          <w:tab w:val="left" w:pos="930"/>
        </w:tabs>
        <w:spacing w:after="0" w:line="240" w:lineRule="auto"/>
        <w:jc w:val="center"/>
        <w:rPr>
          <w:rFonts w:ascii="Arial" w:hAnsi="Arial" w:cs="Arial"/>
          <w:szCs w:val="24"/>
        </w:rPr>
      </w:pPr>
      <w:r>
        <w:rPr>
          <w:rFonts w:ascii="Arial" w:hAnsi="Arial" w:cs="Arial"/>
          <w:szCs w:val="24"/>
        </w:rPr>
        <w:t>SECCIÓN SÉPTIMA</w:t>
      </w:r>
    </w:p>
    <w:p w:rsidR="00BC4403" w:rsidRDefault="00BC4403" w:rsidP="00BC4403">
      <w:pPr>
        <w:tabs>
          <w:tab w:val="left" w:pos="930"/>
        </w:tabs>
        <w:spacing w:after="0" w:line="240" w:lineRule="auto"/>
        <w:jc w:val="center"/>
        <w:rPr>
          <w:rFonts w:ascii="Arial" w:hAnsi="Arial" w:cs="Arial"/>
          <w:szCs w:val="24"/>
        </w:rPr>
      </w:pPr>
      <w:r>
        <w:rPr>
          <w:rFonts w:ascii="Arial" w:hAnsi="Arial" w:cs="Arial"/>
          <w:szCs w:val="24"/>
        </w:rPr>
        <w:t>DE LAS INHIBICIONES Y APELACIONES</w:t>
      </w:r>
    </w:p>
    <w:p w:rsidR="00BC4403" w:rsidRDefault="00BC4403" w:rsidP="00BC4403">
      <w:pPr>
        <w:tabs>
          <w:tab w:val="left" w:pos="930"/>
        </w:tabs>
        <w:spacing w:after="0" w:line="240" w:lineRule="auto"/>
        <w:jc w:val="center"/>
        <w:rPr>
          <w:rFonts w:ascii="Arial" w:hAnsi="Arial" w:cs="Arial"/>
          <w:szCs w:val="24"/>
        </w:rPr>
      </w:pPr>
    </w:p>
    <w:p w:rsidR="00BC4403" w:rsidRDefault="00BC4403" w:rsidP="00BC4403">
      <w:pPr>
        <w:tabs>
          <w:tab w:val="left" w:pos="930"/>
        </w:tabs>
        <w:spacing w:after="0" w:line="240" w:lineRule="auto"/>
        <w:jc w:val="both"/>
        <w:rPr>
          <w:rFonts w:ascii="Arial" w:hAnsi="Arial" w:cs="Arial"/>
          <w:szCs w:val="24"/>
        </w:rPr>
      </w:pPr>
      <w:r>
        <w:rPr>
          <w:rFonts w:ascii="Arial" w:hAnsi="Arial" w:cs="Arial"/>
          <w:szCs w:val="24"/>
        </w:rPr>
        <w:t xml:space="preserve">Artículo 49: Aquel evaluador o miembro del </w:t>
      </w:r>
      <w:r w:rsidR="008C0AAC">
        <w:rPr>
          <w:rFonts w:ascii="Arial" w:hAnsi="Arial" w:cs="Arial"/>
          <w:szCs w:val="24"/>
        </w:rPr>
        <w:t>C</w:t>
      </w:r>
      <w:r>
        <w:rPr>
          <w:rFonts w:ascii="Arial" w:hAnsi="Arial" w:cs="Arial"/>
          <w:szCs w:val="24"/>
        </w:rPr>
        <w:t xml:space="preserve">omité de </w:t>
      </w:r>
      <w:r w:rsidR="008C0AAC">
        <w:rPr>
          <w:rFonts w:ascii="Arial" w:hAnsi="Arial" w:cs="Arial"/>
          <w:szCs w:val="24"/>
        </w:rPr>
        <w:t>C</w:t>
      </w:r>
      <w:r>
        <w:rPr>
          <w:rFonts w:ascii="Arial" w:hAnsi="Arial" w:cs="Arial"/>
          <w:szCs w:val="24"/>
        </w:rPr>
        <w:t xml:space="preserve">alificación de Servicios que se encuentre inmerso dentro de las causales establecidas en el artículo 36 de la Ley Orgánica de Procedimientos Administrativos, deberá inhibirse de sus funciones debiendo </w:t>
      </w:r>
      <w:r w:rsidR="008C0AAC">
        <w:rPr>
          <w:rFonts w:ascii="Arial" w:hAnsi="Arial" w:cs="Arial"/>
          <w:szCs w:val="24"/>
        </w:rPr>
        <w:t>la autoridad correspondiente nombrar al suplente.</w:t>
      </w:r>
    </w:p>
    <w:p w:rsidR="008C0AAC" w:rsidRDefault="008C0AAC" w:rsidP="00BC4403">
      <w:pPr>
        <w:tabs>
          <w:tab w:val="left" w:pos="930"/>
        </w:tabs>
        <w:spacing w:after="0" w:line="240" w:lineRule="auto"/>
        <w:jc w:val="both"/>
        <w:rPr>
          <w:rFonts w:ascii="Arial" w:hAnsi="Arial" w:cs="Arial"/>
          <w:szCs w:val="24"/>
        </w:rPr>
      </w:pPr>
    </w:p>
    <w:p w:rsidR="008C0AAC" w:rsidRDefault="008C0AAC" w:rsidP="00BC4403">
      <w:pPr>
        <w:tabs>
          <w:tab w:val="left" w:pos="930"/>
        </w:tabs>
        <w:spacing w:after="0" w:line="240" w:lineRule="auto"/>
        <w:jc w:val="both"/>
        <w:rPr>
          <w:rFonts w:ascii="Arial" w:hAnsi="Arial" w:cs="Arial"/>
          <w:szCs w:val="24"/>
        </w:rPr>
      </w:pPr>
      <w:r>
        <w:rPr>
          <w:rFonts w:ascii="Arial" w:hAnsi="Arial" w:cs="Arial"/>
          <w:szCs w:val="24"/>
        </w:rPr>
        <w:t xml:space="preserve">Artículo 50: El Comité de Calificación de Servicios resolverá lo relativo a las inhibiciones o recusaciones conforme a lo establecido en los artículos 37 al 40 de la Ley Orgánica de Procedimientos Administrativos. </w:t>
      </w:r>
    </w:p>
    <w:p w:rsidR="008C0AAC" w:rsidRDefault="008C0AAC" w:rsidP="00BC4403">
      <w:pPr>
        <w:tabs>
          <w:tab w:val="left" w:pos="930"/>
        </w:tabs>
        <w:spacing w:after="0" w:line="240" w:lineRule="auto"/>
        <w:jc w:val="both"/>
        <w:rPr>
          <w:rFonts w:ascii="Arial" w:hAnsi="Arial" w:cs="Arial"/>
          <w:szCs w:val="24"/>
        </w:rPr>
      </w:pPr>
    </w:p>
    <w:p w:rsidR="008C0AAC" w:rsidRDefault="008C0AAC" w:rsidP="00BC4403">
      <w:pPr>
        <w:tabs>
          <w:tab w:val="left" w:pos="930"/>
        </w:tabs>
        <w:spacing w:after="0" w:line="240" w:lineRule="auto"/>
        <w:jc w:val="both"/>
        <w:rPr>
          <w:rFonts w:ascii="Arial" w:hAnsi="Arial" w:cs="Arial"/>
          <w:szCs w:val="24"/>
        </w:rPr>
      </w:pPr>
    </w:p>
    <w:p w:rsidR="008C0AAC" w:rsidRDefault="008C0AAC" w:rsidP="008C0AAC">
      <w:pPr>
        <w:tabs>
          <w:tab w:val="left" w:pos="930"/>
        </w:tabs>
        <w:spacing w:after="0" w:line="240" w:lineRule="auto"/>
        <w:jc w:val="center"/>
        <w:rPr>
          <w:rFonts w:ascii="Arial" w:hAnsi="Arial" w:cs="Arial"/>
          <w:szCs w:val="24"/>
        </w:rPr>
      </w:pPr>
    </w:p>
    <w:p w:rsidR="008C0AAC" w:rsidRDefault="008C0AAC" w:rsidP="008C0AAC">
      <w:pPr>
        <w:tabs>
          <w:tab w:val="left" w:pos="930"/>
        </w:tabs>
        <w:spacing w:after="0" w:line="240" w:lineRule="auto"/>
        <w:jc w:val="center"/>
        <w:rPr>
          <w:rFonts w:ascii="Arial" w:hAnsi="Arial" w:cs="Arial"/>
          <w:szCs w:val="24"/>
        </w:rPr>
      </w:pPr>
      <w:r>
        <w:rPr>
          <w:rFonts w:ascii="Arial" w:hAnsi="Arial" w:cs="Arial"/>
          <w:szCs w:val="24"/>
        </w:rPr>
        <w:lastRenderedPageBreak/>
        <w:t>SECCIÓN OCTAVA</w:t>
      </w:r>
    </w:p>
    <w:p w:rsidR="008C0AAC" w:rsidRDefault="008C0AAC" w:rsidP="008C0AAC">
      <w:pPr>
        <w:tabs>
          <w:tab w:val="left" w:pos="930"/>
        </w:tabs>
        <w:spacing w:after="0" w:line="240" w:lineRule="auto"/>
        <w:jc w:val="center"/>
        <w:rPr>
          <w:rFonts w:ascii="Arial" w:hAnsi="Arial" w:cs="Arial"/>
          <w:szCs w:val="24"/>
        </w:rPr>
      </w:pPr>
      <w:r>
        <w:rPr>
          <w:rFonts w:ascii="Arial" w:hAnsi="Arial" w:cs="Arial"/>
          <w:szCs w:val="24"/>
        </w:rPr>
        <w:t>DE LOS LAPSOS</w:t>
      </w:r>
    </w:p>
    <w:p w:rsidR="008C0AAC" w:rsidRDefault="008C0AAC" w:rsidP="008C0AAC">
      <w:pPr>
        <w:tabs>
          <w:tab w:val="left" w:pos="930"/>
        </w:tabs>
        <w:spacing w:after="0" w:line="240" w:lineRule="auto"/>
        <w:jc w:val="center"/>
        <w:rPr>
          <w:rFonts w:ascii="Arial" w:hAnsi="Arial" w:cs="Arial"/>
          <w:szCs w:val="24"/>
        </w:rPr>
      </w:pPr>
    </w:p>
    <w:p w:rsidR="008C0AAC" w:rsidRDefault="0057109D" w:rsidP="008C0AAC">
      <w:pPr>
        <w:tabs>
          <w:tab w:val="left" w:pos="930"/>
        </w:tabs>
        <w:spacing w:after="0" w:line="240" w:lineRule="auto"/>
        <w:jc w:val="both"/>
        <w:rPr>
          <w:rFonts w:ascii="Arial" w:hAnsi="Arial" w:cs="Arial"/>
          <w:szCs w:val="24"/>
        </w:rPr>
      </w:pPr>
      <w:r>
        <w:rPr>
          <w:rFonts w:ascii="Arial" w:hAnsi="Arial" w:cs="Arial"/>
          <w:szCs w:val="24"/>
        </w:rPr>
        <w:t>Artículo</w:t>
      </w:r>
      <w:r w:rsidR="008C0AAC">
        <w:rPr>
          <w:rFonts w:ascii="Arial" w:hAnsi="Arial" w:cs="Arial"/>
          <w:szCs w:val="24"/>
        </w:rPr>
        <w:t xml:space="preserve"> 51: A los efectos de la presente Normativa y Sistema de </w:t>
      </w:r>
      <w:r>
        <w:rPr>
          <w:rFonts w:ascii="Arial" w:hAnsi="Arial" w:cs="Arial"/>
          <w:szCs w:val="24"/>
        </w:rPr>
        <w:t>Evaluación</w:t>
      </w:r>
      <w:r w:rsidR="008C0AAC">
        <w:rPr>
          <w:rFonts w:ascii="Arial" w:hAnsi="Arial" w:cs="Arial"/>
          <w:szCs w:val="24"/>
        </w:rPr>
        <w:t xml:space="preserve"> del Desempeño</w:t>
      </w:r>
      <w:r>
        <w:rPr>
          <w:rFonts w:ascii="Arial" w:hAnsi="Arial" w:cs="Arial"/>
          <w:szCs w:val="24"/>
        </w:rPr>
        <w:t xml:space="preserve"> y Eficiencia se establecen los siguientes lapsos para cada acción administrativa:</w:t>
      </w:r>
    </w:p>
    <w:p w:rsidR="0057109D" w:rsidRDefault="0057109D" w:rsidP="008C0AAC">
      <w:pPr>
        <w:tabs>
          <w:tab w:val="left" w:pos="930"/>
        </w:tabs>
        <w:spacing w:after="0" w:line="240" w:lineRule="auto"/>
        <w:jc w:val="both"/>
        <w:rPr>
          <w:rFonts w:ascii="Arial" w:hAnsi="Arial" w:cs="Arial"/>
          <w:szCs w:val="24"/>
        </w:rPr>
      </w:pPr>
    </w:p>
    <w:p w:rsidR="0057109D" w:rsidRDefault="0057109D"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Notificación de Programación y Cronograma de Evaluación del Desempeño y Eficiencia a supervisados (as) y supervisores (as): Durante los diez (10) primeros días hábiles del semestre a evaluar.</w:t>
      </w:r>
    </w:p>
    <w:p w:rsidR="00600537" w:rsidRDefault="00600537" w:rsidP="00600537">
      <w:pPr>
        <w:pStyle w:val="Prrafodelista"/>
        <w:tabs>
          <w:tab w:val="left" w:pos="930"/>
        </w:tabs>
        <w:spacing w:after="0" w:line="240" w:lineRule="auto"/>
        <w:jc w:val="both"/>
        <w:rPr>
          <w:rFonts w:ascii="Arial" w:hAnsi="Arial" w:cs="Arial"/>
          <w:szCs w:val="24"/>
        </w:rPr>
      </w:pPr>
    </w:p>
    <w:p w:rsidR="0057109D" w:rsidRDefault="0057109D"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Formación del personal Supervisorio y supervisado de nuevo ingreso en todo lo referente al funcionamiento del Sistema de Evaluación del Desempeño y Eficiencia: Durante los veinte (20) primeros días hábiles del semestre a evaluar.</w:t>
      </w:r>
    </w:p>
    <w:p w:rsidR="00600537" w:rsidRPr="00600537" w:rsidRDefault="00600537" w:rsidP="00600537">
      <w:pPr>
        <w:pStyle w:val="Prrafodelista"/>
        <w:rPr>
          <w:rFonts w:ascii="Arial" w:hAnsi="Arial" w:cs="Arial"/>
          <w:szCs w:val="24"/>
        </w:rPr>
      </w:pPr>
    </w:p>
    <w:p w:rsidR="00600537" w:rsidRDefault="00600537" w:rsidP="00600537">
      <w:pPr>
        <w:pStyle w:val="Prrafodelista"/>
        <w:tabs>
          <w:tab w:val="left" w:pos="930"/>
        </w:tabs>
        <w:spacing w:after="0" w:line="240" w:lineRule="auto"/>
        <w:jc w:val="both"/>
        <w:rPr>
          <w:rFonts w:ascii="Arial" w:hAnsi="Arial" w:cs="Arial"/>
          <w:szCs w:val="24"/>
        </w:rPr>
      </w:pPr>
    </w:p>
    <w:p w:rsidR="0057109D" w:rsidRDefault="0057109D"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Establecimiento de los Objetivos de Desempeño Individual: en el transcurso de los primero quince (15) días hábiles del semestre a evaluar.</w:t>
      </w:r>
    </w:p>
    <w:p w:rsidR="00600537" w:rsidRDefault="00600537" w:rsidP="00600537">
      <w:pPr>
        <w:pStyle w:val="Prrafodelista"/>
        <w:tabs>
          <w:tab w:val="left" w:pos="930"/>
        </w:tabs>
        <w:spacing w:after="0" w:line="240" w:lineRule="auto"/>
        <w:jc w:val="both"/>
        <w:rPr>
          <w:rFonts w:ascii="Arial" w:hAnsi="Arial" w:cs="Arial"/>
          <w:szCs w:val="24"/>
        </w:rPr>
      </w:pPr>
    </w:p>
    <w:p w:rsidR="0057109D" w:rsidRDefault="0057109D"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 xml:space="preserve">Primera y Segunda revisión de cumplimiento de los Objetivos de Desempeño Individual: Cinco (05) primeros días hábiles del mes siguiente a vencerse el periodo a revisar. </w:t>
      </w:r>
    </w:p>
    <w:p w:rsidR="00600537" w:rsidRPr="00600537" w:rsidRDefault="00600537" w:rsidP="00600537">
      <w:pPr>
        <w:pStyle w:val="Prrafodelista"/>
        <w:rPr>
          <w:rFonts w:ascii="Arial" w:hAnsi="Arial" w:cs="Arial"/>
          <w:szCs w:val="24"/>
        </w:rPr>
      </w:pPr>
    </w:p>
    <w:p w:rsidR="00600537" w:rsidRDefault="00600537" w:rsidP="00600537">
      <w:pPr>
        <w:pStyle w:val="Prrafodelista"/>
        <w:tabs>
          <w:tab w:val="left" w:pos="930"/>
        </w:tabs>
        <w:spacing w:after="0" w:line="240" w:lineRule="auto"/>
        <w:jc w:val="both"/>
        <w:rPr>
          <w:rFonts w:ascii="Arial" w:hAnsi="Arial" w:cs="Arial"/>
          <w:szCs w:val="24"/>
        </w:rPr>
      </w:pPr>
    </w:p>
    <w:p w:rsidR="00A96590" w:rsidRDefault="00A96590"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 xml:space="preserve">Evaluación primer semestre: Durante los primeros quince (15) días continuos del mes de Junio. </w:t>
      </w:r>
    </w:p>
    <w:p w:rsidR="00600537" w:rsidRDefault="00600537" w:rsidP="00600537">
      <w:pPr>
        <w:pStyle w:val="Prrafodelista"/>
        <w:tabs>
          <w:tab w:val="left" w:pos="930"/>
        </w:tabs>
        <w:spacing w:after="0" w:line="240" w:lineRule="auto"/>
        <w:jc w:val="both"/>
        <w:rPr>
          <w:rFonts w:ascii="Arial" w:hAnsi="Arial" w:cs="Arial"/>
          <w:szCs w:val="24"/>
        </w:rPr>
      </w:pPr>
    </w:p>
    <w:p w:rsidR="00A96590" w:rsidRDefault="00A96590"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Evaluación segundo semestre: Durante los primeros quince (15) días continuos al mes de Diciembre.</w:t>
      </w:r>
    </w:p>
    <w:p w:rsidR="00600537" w:rsidRPr="00600537" w:rsidRDefault="00600537" w:rsidP="00600537">
      <w:pPr>
        <w:pStyle w:val="Prrafodelista"/>
        <w:rPr>
          <w:rFonts w:ascii="Arial" w:hAnsi="Arial" w:cs="Arial"/>
          <w:szCs w:val="24"/>
        </w:rPr>
      </w:pPr>
    </w:p>
    <w:p w:rsidR="00600537" w:rsidRDefault="00600537" w:rsidP="00600537">
      <w:pPr>
        <w:pStyle w:val="Prrafodelista"/>
        <w:tabs>
          <w:tab w:val="left" w:pos="930"/>
        </w:tabs>
        <w:spacing w:after="0" w:line="240" w:lineRule="auto"/>
        <w:jc w:val="both"/>
        <w:rPr>
          <w:rFonts w:ascii="Arial" w:hAnsi="Arial" w:cs="Arial"/>
          <w:szCs w:val="24"/>
        </w:rPr>
      </w:pPr>
    </w:p>
    <w:p w:rsidR="00A96590" w:rsidRDefault="00A96590"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Entrevista de Evaluación: Dentro del lapso establecido para la evaluación del semestre que corresponda.</w:t>
      </w:r>
    </w:p>
    <w:p w:rsidR="00600537" w:rsidRDefault="00600537" w:rsidP="00600537">
      <w:pPr>
        <w:pStyle w:val="Prrafodelista"/>
        <w:tabs>
          <w:tab w:val="left" w:pos="930"/>
        </w:tabs>
        <w:spacing w:after="0" w:line="240" w:lineRule="auto"/>
        <w:jc w:val="both"/>
        <w:rPr>
          <w:rFonts w:ascii="Arial" w:hAnsi="Arial" w:cs="Arial"/>
          <w:szCs w:val="24"/>
        </w:rPr>
      </w:pPr>
    </w:p>
    <w:p w:rsidR="00A96590" w:rsidRDefault="00600537"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 xml:space="preserve">Consignación de carta de solicitud de revisión y/o reclamo de la Evaluación del Desempeño: A ser establecido para la Oficina de Recursos Humanos en la Programación y Cronograma del proceso de Evaluación. Máximo cinco (05) días hábiles. </w:t>
      </w:r>
    </w:p>
    <w:p w:rsidR="00600537" w:rsidRPr="00600537" w:rsidRDefault="00600537" w:rsidP="00600537">
      <w:pPr>
        <w:pStyle w:val="Prrafodelista"/>
        <w:rPr>
          <w:rFonts w:ascii="Arial" w:hAnsi="Arial" w:cs="Arial"/>
          <w:szCs w:val="24"/>
        </w:rPr>
      </w:pPr>
    </w:p>
    <w:p w:rsidR="00600537" w:rsidRDefault="00600537" w:rsidP="00600537">
      <w:pPr>
        <w:pStyle w:val="Prrafodelista"/>
        <w:tabs>
          <w:tab w:val="left" w:pos="930"/>
        </w:tabs>
        <w:spacing w:after="0" w:line="240" w:lineRule="auto"/>
        <w:jc w:val="both"/>
        <w:rPr>
          <w:rFonts w:ascii="Arial" w:hAnsi="Arial" w:cs="Arial"/>
          <w:szCs w:val="24"/>
        </w:rPr>
      </w:pPr>
    </w:p>
    <w:p w:rsidR="00600537" w:rsidRDefault="00600537"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Consignación de respuesta del (de la) evaluador (a) ante el Comité de Calificación de Servicios: Dentro de los cinco (05) días hábiles siguientes a la recepción de la carta de solicitud por parte del (de la) supervisor (a).</w:t>
      </w:r>
    </w:p>
    <w:p w:rsidR="00600537" w:rsidRDefault="00600537" w:rsidP="00600537">
      <w:pPr>
        <w:pStyle w:val="Prrafodelista"/>
        <w:tabs>
          <w:tab w:val="left" w:pos="930"/>
        </w:tabs>
        <w:spacing w:after="0" w:line="240" w:lineRule="auto"/>
        <w:jc w:val="both"/>
        <w:rPr>
          <w:rFonts w:ascii="Arial" w:hAnsi="Arial" w:cs="Arial"/>
          <w:szCs w:val="24"/>
        </w:rPr>
      </w:pPr>
    </w:p>
    <w:p w:rsidR="00600537" w:rsidRDefault="00600537" w:rsidP="0057109D">
      <w:pPr>
        <w:pStyle w:val="Prrafodelista"/>
        <w:numPr>
          <w:ilvl w:val="0"/>
          <w:numId w:val="14"/>
        </w:numPr>
        <w:tabs>
          <w:tab w:val="left" w:pos="930"/>
        </w:tabs>
        <w:spacing w:after="0" w:line="240" w:lineRule="auto"/>
        <w:jc w:val="both"/>
        <w:rPr>
          <w:rFonts w:ascii="Arial" w:hAnsi="Arial" w:cs="Arial"/>
          <w:szCs w:val="24"/>
        </w:rPr>
      </w:pPr>
      <w:r>
        <w:rPr>
          <w:rFonts w:ascii="Arial" w:hAnsi="Arial" w:cs="Arial"/>
          <w:szCs w:val="24"/>
        </w:rPr>
        <w:t xml:space="preserve">Respuesta del Comité de Calificación de Servicio sobre las decisiones tomadas sobre el caso; Dentro de los diez (10) días hábiles siguientes al vencimiento del lapso establecido en el literal “h” del presente artículo. </w:t>
      </w:r>
    </w:p>
    <w:p w:rsidR="00600537" w:rsidRDefault="00600537" w:rsidP="00600537">
      <w:pPr>
        <w:tabs>
          <w:tab w:val="left" w:pos="930"/>
        </w:tabs>
        <w:spacing w:after="0" w:line="240" w:lineRule="auto"/>
        <w:ind w:left="360"/>
        <w:jc w:val="both"/>
        <w:rPr>
          <w:rFonts w:ascii="Arial" w:hAnsi="Arial" w:cs="Arial"/>
          <w:szCs w:val="24"/>
        </w:rPr>
      </w:pPr>
    </w:p>
    <w:p w:rsidR="00600537" w:rsidRDefault="00600537" w:rsidP="00600537">
      <w:pPr>
        <w:tabs>
          <w:tab w:val="left" w:pos="930"/>
        </w:tabs>
        <w:spacing w:after="0" w:line="240" w:lineRule="auto"/>
        <w:ind w:left="360"/>
        <w:jc w:val="both"/>
        <w:rPr>
          <w:rFonts w:ascii="Arial" w:hAnsi="Arial" w:cs="Arial"/>
          <w:szCs w:val="24"/>
        </w:rPr>
      </w:pPr>
    </w:p>
    <w:p w:rsidR="00600537" w:rsidRDefault="00600537" w:rsidP="00600537">
      <w:pPr>
        <w:tabs>
          <w:tab w:val="left" w:pos="930"/>
        </w:tabs>
        <w:spacing w:after="0" w:line="240" w:lineRule="auto"/>
        <w:ind w:left="360"/>
        <w:jc w:val="center"/>
        <w:rPr>
          <w:rFonts w:ascii="Arial" w:hAnsi="Arial" w:cs="Arial"/>
          <w:szCs w:val="24"/>
        </w:rPr>
      </w:pPr>
    </w:p>
    <w:p w:rsidR="00600537" w:rsidRDefault="00600537" w:rsidP="00600537">
      <w:pPr>
        <w:tabs>
          <w:tab w:val="left" w:pos="930"/>
        </w:tabs>
        <w:spacing w:after="0" w:line="240" w:lineRule="auto"/>
        <w:ind w:left="360"/>
        <w:jc w:val="center"/>
        <w:rPr>
          <w:rFonts w:ascii="Arial" w:hAnsi="Arial" w:cs="Arial"/>
          <w:szCs w:val="24"/>
        </w:rPr>
      </w:pPr>
    </w:p>
    <w:p w:rsidR="00600537" w:rsidRDefault="00600537" w:rsidP="00600537">
      <w:pPr>
        <w:tabs>
          <w:tab w:val="left" w:pos="930"/>
        </w:tabs>
        <w:spacing w:after="0" w:line="240" w:lineRule="auto"/>
        <w:ind w:left="360"/>
        <w:jc w:val="center"/>
        <w:rPr>
          <w:rFonts w:ascii="Arial" w:hAnsi="Arial" w:cs="Arial"/>
          <w:szCs w:val="24"/>
        </w:rPr>
      </w:pPr>
      <w:r>
        <w:rPr>
          <w:rFonts w:ascii="Arial" w:hAnsi="Arial" w:cs="Arial"/>
          <w:szCs w:val="24"/>
        </w:rPr>
        <w:t>DISPOSICIONES FINALES</w:t>
      </w:r>
    </w:p>
    <w:p w:rsidR="00600537" w:rsidRDefault="00600537" w:rsidP="00600537">
      <w:pPr>
        <w:tabs>
          <w:tab w:val="left" w:pos="930"/>
        </w:tabs>
        <w:spacing w:after="0" w:line="240" w:lineRule="auto"/>
        <w:ind w:left="360"/>
        <w:jc w:val="center"/>
        <w:rPr>
          <w:rFonts w:ascii="Arial" w:hAnsi="Arial" w:cs="Arial"/>
          <w:szCs w:val="24"/>
        </w:rPr>
      </w:pPr>
    </w:p>
    <w:p w:rsidR="00600537" w:rsidRDefault="00600537" w:rsidP="00600537">
      <w:pPr>
        <w:tabs>
          <w:tab w:val="left" w:pos="930"/>
        </w:tabs>
        <w:spacing w:after="0" w:line="240" w:lineRule="auto"/>
        <w:ind w:left="360"/>
        <w:jc w:val="both"/>
        <w:rPr>
          <w:rFonts w:ascii="Arial" w:hAnsi="Arial" w:cs="Arial"/>
          <w:szCs w:val="24"/>
        </w:rPr>
      </w:pPr>
      <w:r>
        <w:rPr>
          <w:rFonts w:ascii="Arial" w:hAnsi="Arial" w:cs="Arial"/>
          <w:szCs w:val="24"/>
        </w:rPr>
        <w:t xml:space="preserve">Artículo 52: Con base en los resultados de la evaluación, la Oficina de Recursos Humanos propondrá los planes de capacitación y desarrollo del trabajador, incentivos, licencias y permanencia del trabajador en el servicio, de conformidad con la Ley </w:t>
      </w:r>
      <w:r w:rsidR="00E653F6">
        <w:rPr>
          <w:rFonts w:ascii="Arial" w:hAnsi="Arial" w:cs="Arial"/>
          <w:szCs w:val="24"/>
        </w:rPr>
        <w:t>Orgánica</w:t>
      </w:r>
      <w:r>
        <w:rPr>
          <w:rFonts w:ascii="Arial" w:hAnsi="Arial" w:cs="Arial"/>
          <w:szCs w:val="24"/>
        </w:rPr>
        <w:t xml:space="preserve"> de los trabajadores y trabajadoras </w:t>
      </w:r>
      <w:r w:rsidR="00E653F6">
        <w:rPr>
          <w:rFonts w:ascii="Arial" w:hAnsi="Arial" w:cs="Arial"/>
          <w:szCs w:val="24"/>
        </w:rPr>
        <w:t xml:space="preserve">y su Reglamento a la Ley del Estatuto de la Función </w:t>
      </w:r>
      <w:r w:rsidR="00B615B5">
        <w:rPr>
          <w:rFonts w:ascii="Arial" w:hAnsi="Arial" w:cs="Arial"/>
          <w:szCs w:val="24"/>
        </w:rPr>
        <w:t>Pública</w:t>
      </w:r>
      <w:r w:rsidR="00E653F6">
        <w:rPr>
          <w:rFonts w:ascii="Arial" w:hAnsi="Arial" w:cs="Arial"/>
          <w:szCs w:val="24"/>
        </w:rPr>
        <w:t xml:space="preserve"> y el Reglamento General de la Ley de Carrera Administrativa, según corresponda. </w:t>
      </w:r>
      <w:r>
        <w:rPr>
          <w:rFonts w:ascii="Arial" w:hAnsi="Arial" w:cs="Arial"/>
          <w:szCs w:val="24"/>
        </w:rPr>
        <w:t xml:space="preserve"> </w:t>
      </w:r>
    </w:p>
    <w:p w:rsidR="00E653F6" w:rsidRDefault="00E653F6" w:rsidP="00600537">
      <w:pPr>
        <w:tabs>
          <w:tab w:val="left" w:pos="930"/>
        </w:tabs>
        <w:spacing w:after="0" w:line="240" w:lineRule="auto"/>
        <w:ind w:left="360"/>
        <w:jc w:val="both"/>
        <w:rPr>
          <w:rFonts w:ascii="Arial" w:hAnsi="Arial" w:cs="Arial"/>
          <w:szCs w:val="24"/>
        </w:rPr>
      </w:pPr>
    </w:p>
    <w:p w:rsidR="00E653F6" w:rsidRDefault="009B6704" w:rsidP="00600537">
      <w:pPr>
        <w:tabs>
          <w:tab w:val="left" w:pos="930"/>
        </w:tabs>
        <w:spacing w:after="0" w:line="240" w:lineRule="auto"/>
        <w:ind w:left="360"/>
        <w:jc w:val="both"/>
        <w:rPr>
          <w:rFonts w:ascii="Arial" w:hAnsi="Arial" w:cs="Arial"/>
          <w:szCs w:val="24"/>
        </w:rPr>
      </w:pPr>
      <w:r>
        <w:rPr>
          <w:rFonts w:ascii="Arial" w:hAnsi="Arial" w:cs="Arial"/>
          <w:szCs w:val="24"/>
        </w:rPr>
        <w:t>Artículo 53</w:t>
      </w:r>
      <w:r w:rsidR="00E653F6">
        <w:rPr>
          <w:rFonts w:ascii="Arial" w:hAnsi="Arial" w:cs="Arial"/>
          <w:szCs w:val="24"/>
        </w:rPr>
        <w:t xml:space="preserve">: Cualquier duda o controversia que se presente con ocasión a la implementación de la presente Normativa será decidido en cada oportunidad, por el </w:t>
      </w:r>
      <w:r w:rsidR="00E653F6" w:rsidRPr="009B6704">
        <w:rPr>
          <w:rFonts w:ascii="Arial" w:hAnsi="Arial" w:cs="Arial"/>
          <w:szCs w:val="24"/>
        </w:rPr>
        <w:t>MPPRIJP</w:t>
      </w:r>
      <w:r w:rsidR="00E653F6">
        <w:rPr>
          <w:rFonts w:ascii="Arial" w:hAnsi="Arial" w:cs="Arial"/>
          <w:szCs w:val="24"/>
        </w:rPr>
        <w:t xml:space="preserve">  a través de la oficina d Recursos Humanos.</w:t>
      </w:r>
    </w:p>
    <w:p w:rsidR="00E653F6" w:rsidRDefault="00E653F6" w:rsidP="00600537">
      <w:pPr>
        <w:tabs>
          <w:tab w:val="left" w:pos="930"/>
        </w:tabs>
        <w:spacing w:after="0" w:line="240" w:lineRule="auto"/>
        <w:ind w:left="360"/>
        <w:jc w:val="both"/>
        <w:rPr>
          <w:rFonts w:ascii="Arial" w:hAnsi="Arial" w:cs="Arial"/>
          <w:szCs w:val="24"/>
        </w:rPr>
      </w:pPr>
    </w:p>
    <w:p w:rsidR="00E653F6" w:rsidRDefault="009B6704" w:rsidP="00600537">
      <w:pPr>
        <w:tabs>
          <w:tab w:val="left" w:pos="930"/>
        </w:tabs>
        <w:spacing w:after="0" w:line="240" w:lineRule="auto"/>
        <w:ind w:left="360"/>
        <w:jc w:val="both"/>
        <w:rPr>
          <w:rFonts w:ascii="Arial" w:hAnsi="Arial" w:cs="Arial"/>
          <w:szCs w:val="24"/>
        </w:rPr>
      </w:pPr>
      <w:r>
        <w:rPr>
          <w:rFonts w:ascii="Arial" w:hAnsi="Arial" w:cs="Arial"/>
          <w:szCs w:val="24"/>
        </w:rPr>
        <w:t>Artículo 54</w:t>
      </w:r>
      <w:r w:rsidR="00E653F6">
        <w:rPr>
          <w:rFonts w:ascii="Arial" w:hAnsi="Arial" w:cs="Arial"/>
          <w:szCs w:val="24"/>
        </w:rPr>
        <w:t xml:space="preserve">: Los aspectos no previstos en esta Normativa, serán resueltos por la Oficina de Recursos Humanos </w:t>
      </w:r>
      <w:r w:rsidR="00E653F6" w:rsidRPr="009B6704">
        <w:rPr>
          <w:rFonts w:ascii="Arial" w:hAnsi="Arial" w:cs="Arial"/>
          <w:szCs w:val="24"/>
        </w:rPr>
        <w:t>del Ministerio</w:t>
      </w:r>
      <w:r w:rsidR="00E653F6">
        <w:rPr>
          <w:rFonts w:ascii="Arial" w:hAnsi="Arial" w:cs="Arial"/>
          <w:szCs w:val="24"/>
        </w:rPr>
        <w:t>, conforme a las demás normas que regulan la materia.</w:t>
      </w:r>
    </w:p>
    <w:p w:rsidR="00E653F6" w:rsidRDefault="00E653F6" w:rsidP="00600537">
      <w:pPr>
        <w:tabs>
          <w:tab w:val="left" w:pos="930"/>
        </w:tabs>
        <w:spacing w:after="0" w:line="240" w:lineRule="auto"/>
        <w:ind w:left="360"/>
        <w:jc w:val="both"/>
        <w:rPr>
          <w:rFonts w:ascii="Arial" w:hAnsi="Arial" w:cs="Arial"/>
          <w:szCs w:val="24"/>
        </w:rPr>
      </w:pPr>
    </w:p>
    <w:p w:rsidR="00E653F6" w:rsidRDefault="00E653F6" w:rsidP="00600537">
      <w:pPr>
        <w:tabs>
          <w:tab w:val="left" w:pos="930"/>
        </w:tabs>
        <w:spacing w:after="0" w:line="240" w:lineRule="auto"/>
        <w:ind w:left="360"/>
        <w:jc w:val="both"/>
        <w:rPr>
          <w:rFonts w:ascii="Arial" w:hAnsi="Arial" w:cs="Arial"/>
          <w:szCs w:val="24"/>
        </w:rPr>
      </w:pPr>
      <w:r w:rsidRPr="009B6704">
        <w:rPr>
          <w:rFonts w:ascii="Arial" w:hAnsi="Arial" w:cs="Arial"/>
          <w:szCs w:val="24"/>
        </w:rPr>
        <w:t>Artículo 56: La presente Normativa surte sus efectos legales a partir del Dos (02) de Enero (01) de Dos mil Catorce (2014).</w:t>
      </w:r>
    </w:p>
    <w:p w:rsidR="00E653F6" w:rsidRDefault="00E653F6" w:rsidP="00600537">
      <w:pPr>
        <w:tabs>
          <w:tab w:val="left" w:pos="930"/>
        </w:tabs>
        <w:spacing w:after="0" w:line="240" w:lineRule="auto"/>
        <w:ind w:left="360"/>
        <w:jc w:val="both"/>
        <w:rPr>
          <w:rFonts w:ascii="Arial" w:hAnsi="Arial" w:cs="Arial"/>
          <w:szCs w:val="24"/>
        </w:rPr>
      </w:pPr>
    </w:p>
    <w:p w:rsidR="00E653F6" w:rsidRDefault="00E653F6" w:rsidP="00600537">
      <w:pPr>
        <w:tabs>
          <w:tab w:val="left" w:pos="930"/>
        </w:tabs>
        <w:spacing w:after="0" w:line="240" w:lineRule="auto"/>
        <w:ind w:left="360"/>
        <w:jc w:val="both"/>
        <w:rPr>
          <w:rFonts w:ascii="Arial" w:hAnsi="Arial" w:cs="Arial"/>
          <w:szCs w:val="24"/>
        </w:rPr>
      </w:pPr>
    </w:p>
    <w:p w:rsidR="00E653F6" w:rsidRDefault="002019E8" w:rsidP="00600537">
      <w:pPr>
        <w:tabs>
          <w:tab w:val="left" w:pos="930"/>
        </w:tabs>
        <w:spacing w:after="0" w:line="240" w:lineRule="auto"/>
        <w:ind w:left="360"/>
        <w:jc w:val="both"/>
        <w:rPr>
          <w:rFonts w:ascii="Arial" w:hAnsi="Arial" w:cs="Arial"/>
          <w:szCs w:val="24"/>
        </w:rPr>
      </w:pPr>
      <w:r>
        <w:rPr>
          <w:rFonts w:ascii="Arial" w:hAnsi="Arial" w:cs="Arial"/>
          <w:szCs w:val="24"/>
        </w:rPr>
        <w:t>Dado en Caracas, el 24</w:t>
      </w:r>
      <w:r w:rsidR="00E653F6">
        <w:rPr>
          <w:rFonts w:ascii="Arial" w:hAnsi="Arial" w:cs="Arial"/>
          <w:szCs w:val="24"/>
        </w:rPr>
        <w:t xml:space="preserve"> día del me</w:t>
      </w:r>
      <w:r>
        <w:rPr>
          <w:rFonts w:ascii="Arial" w:hAnsi="Arial" w:cs="Arial"/>
          <w:szCs w:val="24"/>
        </w:rPr>
        <w:t>s de Enero del año 2018</w:t>
      </w:r>
      <w:r w:rsidR="00E653F6">
        <w:rPr>
          <w:rFonts w:ascii="Arial" w:hAnsi="Arial" w:cs="Arial"/>
          <w:szCs w:val="24"/>
        </w:rPr>
        <w:t>.</w:t>
      </w:r>
    </w:p>
    <w:p w:rsidR="00E653F6" w:rsidRDefault="00E653F6" w:rsidP="00600537">
      <w:pPr>
        <w:tabs>
          <w:tab w:val="left" w:pos="930"/>
        </w:tabs>
        <w:spacing w:after="0" w:line="240" w:lineRule="auto"/>
        <w:ind w:left="360"/>
        <w:jc w:val="both"/>
        <w:rPr>
          <w:rFonts w:ascii="Arial" w:hAnsi="Arial" w:cs="Arial"/>
          <w:szCs w:val="24"/>
        </w:rPr>
      </w:pPr>
    </w:p>
    <w:p w:rsidR="00E21E24" w:rsidRDefault="00E21E24" w:rsidP="00E21E24">
      <w:pPr>
        <w:tabs>
          <w:tab w:val="left" w:pos="930"/>
        </w:tabs>
        <w:spacing w:after="0" w:line="240" w:lineRule="auto"/>
        <w:jc w:val="both"/>
        <w:rPr>
          <w:rFonts w:ascii="Arial" w:hAnsi="Arial" w:cs="Arial"/>
          <w:szCs w:val="24"/>
        </w:rPr>
      </w:pPr>
    </w:p>
    <w:p w:rsidR="002019E8" w:rsidRDefault="002019E8" w:rsidP="00E21E24">
      <w:pPr>
        <w:tabs>
          <w:tab w:val="left" w:pos="930"/>
        </w:tabs>
        <w:spacing w:after="0" w:line="240" w:lineRule="auto"/>
        <w:jc w:val="both"/>
        <w:rPr>
          <w:rFonts w:ascii="Arial" w:hAnsi="Arial" w:cs="Arial"/>
          <w:szCs w:val="24"/>
        </w:rPr>
        <w:sectPr w:rsidR="002019E8" w:rsidSect="00074DCE">
          <w:headerReference w:type="default" r:id="rId8"/>
          <w:footerReference w:type="default" r:id="rId9"/>
          <w:pgSz w:w="12240" w:h="15840"/>
          <w:pgMar w:top="1417" w:right="1701" w:bottom="1417" w:left="1701" w:header="227" w:footer="680" w:gutter="0"/>
          <w:cols w:space="708"/>
          <w:docGrid w:linePitch="360"/>
        </w:sectPr>
      </w:pPr>
    </w:p>
    <w:p w:rsidR="002019E8" w:rsidRDefault="002019E8" w:rsidP="002019E8">
      <w:pPr>
        <w:jc w:val="center"/>
        <w:rPr>
          <w:rFonts w:ascii="Arial" w:eastAsia="Calibri" w:hAnsi="Arial" w:cs="Arial"/>
          <w:b/>
          <w:sz w:val="20"/>
          <w:szCs w:val="20"/>
        </w:rPr>
      </w:pPr>
    </w:p>
    <w:p w:rsidR="002019E8" w:rsidRDefault="002019E8" w:rsidP="002019E8">
      <w:pPr>
        <w:jc w:val="center"/>
        <w:rPr>
          <w:rFonts w:ascii="Arial" w:eastAsia="Calibri" w:hAnsi="Arial" w:cs="Arial"/>
          <w:b/>
          <w:sz w:val="20"/>
          <w:szCs w:val="20"/>
        </w:rPr>
      </w:pPr>
    </w:p>
    <w:p w:rsidR="002019E8" w:rsidRDefault="002019E8" w:rsidP="002019E8">
      <w:pPr>
        <w:pBdr>
          <w:bottom w:val="single" w:sz="4" w:space="1" w:color="auto"/>
        </w:pBdr>
        <w:spacing w:after="0"/>
        <w:jc w:val="center"/>
        <w:rPr>
          <w:rFonts w:ascii="Arial" w:eastAsia="Calibri" w:hAnsi="Arial" w:cs="Arial"/>
          <w:b/>
          <w:sz w:val="20"/>
          <w:szCs w:val="20"/>
        </w:rPr>
      </w:pPr>
      <w:r>
        <w:rPr>
          <w:rFonts w:ascii="Arial" w:eastAsia="Calibri" w:hAnsi="Arial" w:cs="Arial"/>
          <w:b/>
          <w:sz w:val="20"/>
          <w:szCs w:val="20"/>
        </w:rPr>
        <w:t>Preparado por:</w:t>
      </w:r>
    </w:p>
    <w:p w:rsidR="002019E8" w:rsidRDefault="002019E8" w:rsidP="002019E8">
      <w:pPr>
        <w:pBdr>
          <w:bottom w:val="single" w:sz="4" w:space="1" w:color="auto"/>
        </w:pBdr>
        <w:spacing w:after="0"/>
        <w:jc w:val="center"/>
        <w:rPr>
          <w:rFonts w:ascii="Arial" w:eastAsia="Calibri" w:hAnsi="Arial" w:cs="Arial"/>
          <w:b/>
          <w:sz w:val="20"/>
          <w:szCs w:val="20"/>
        </w:rPr>
      </w:pPr>
    </w:p>
    <w:p w:rsidR="002019E8" w:rsidRDefault="002019E8" w:rsidP="002019E8">
      <w:pPr>
        <w:pBdr>
          <w:bottom w:val="single" w:sz="4" w:space="1" w:color="auto"/>
        </w:pBdr>
        <w:spacing w:after="0"/>
        <w:jc w:val="center"/>
        <w:rPr>
          <w:rFonts w:ascii="Arial" w:eastAsia="Calibri" w:hAnsi="Arial" w:cs="Arial"/>
          <w:b/>
          <w:sz w:val="20"/>
          <w:szCs w:val="20"/>
        </w:rPr>
      </w:pPr>
    </w:p>
    <w:p w:rsidR="002019E8" w:rsidRDefault="002019E8" w:rsidP="002019E8">
      <w:pPr>
        <w:pBdr>
          <w:bottom w:val="single" w:sz="4" w:space="1" w:color="auto"/>
        </w:pBdr>
        <w:spacing w:after="0"/>
        <w:jc w:val="center"/>
        <w:rPr>
          <w:rFonts w:ascii="Arial" w:eastAsia="Calibri" w:hAnsi="Arial" w:cs="Arial"/>
          <w:b/>
          <w:sz w:val="20"/>
          <w:szCs w:val="20"/>
        </w:rPr>
      </w:pPr>
    </w:p>
    <w:p w:rsidR="002019E8" w:rsidRDefault="002019E8" w:rsidP="002019E8">
      <w:pPr>
        <w:pBdr>
          <w:bottom w:val="single" w:sz="4" w:space="1" w:color="auto"/>
        </w:pBdr>
        <w:spacing w:after="0"/>
        <w:jc w:val="center"/>
        <w:rPr>
          <w:rFonts w:ascii="Arial" w:eastAsia="Calibri" w:hAnsi="Arial" w:cs="Arial"/>
          <w:b/>
          <w:sz w:val="20"/>
          <w:szCs w:val="20"/>
        </w:rPr>
      </w:pPr>
    </w:p>
    <w:p w:rsidR="002019E8" w:rsidRDefault="002019E8" w:rsidP="002019E8">
      <w:pPr>
        <w:pBdr>
          <w:bottom w:val="single" w:sz="4" w:space="1" w:color="auto"/>
        </w:pBdr>
        <w:spacing w:after="0"/>
        <w:jc w:val="center"/>
        <w:rPr>
          <w:rFonts w:ascii="Arial" w:eastAsia="Calibri" w:hAnsi="Arial" w:cs="Arial"/>
          <w:b/>
          <w:sz w:val="20"/>
          <w:szCs w:val="20"/>
        </w:rPr>
      </w:pPr>
    </w:p>
    <w:p w:rsidR="002019E8" w:rsidRPr="009B6704" w:rsidRDefault="00E21E24" w:rsidP="002019E8">
      <w:pPr>
        <w:spacing w:after="0"/>
        <w:jc w:val="center"/>
        <w:rPr>
          <w:rFonts w:ascii="Arial" w:eastAsia="Calibri" w:hAnsi="Arial" w:cs="Arial"/>
          <w:b/>
          <w:szCs w:val="20"/>
        </w:rPr>
      </w:pPr>
      <w:r w:rsidRPr="009B6704">
        <w:rPr>
          <w:rFonts w:ascii="Arial" w:eastAsia="Calibri" w:hAnsi="Arial" w:cs="Arial"/>
          <w:b/>
          <w:szCs w:val="20"/>
        </w:rPr>
        <w:t xml:space="preserve">Pedro </w:t>
      </w:r>
      <w:r w:rsidR="004B3AF6" w:rsidRPr="009B6704">
        <w:rPr>
          <w:rFonts w:ascii="Arial" w:eastAsia="Calibri" w:hAnsi="Arial" w:cs="Arial"/>
          <w:b/>
          <w:szCs w:val="20"/>
        </w:rPr>
        <w:t>J</w:t>
      </w:r>
      <w:r w:rsidR="004B3AF6">
        <w:rPr>
          <w:rFonts w:ascii="Arial" w:eastAsia="Calibri" w:hAnsi="Arial" w:cs="Arial"/>
          <w:b/>
          <w:szCs w:val="20"/>
        </w:rPr>
        <w:t>osé</w:t>
      </w:r>
      <w:r w:rsidRPr="009B6704">
        <w:rPr>
          <w:rFonts w:ascii="Arial" w:eastAsia="Calibri" w:hAnsi="Arial" w:cs="Arial"/>
          <w:b/>
          <w:szCs w:val="20"/>
        </w:rPr>
        <w:t xml:space="preserve"> Espinoza</w:t>
      </w:r>
      <w:r w:rsidR="004B3AF6">
        <w:rPr>
          <w:rFonts w:ascii="Arial" w:eastAsia="Calibri" w:hAnsi="Arial" w:cs="Arial"/>
          <w:b/>
          <w:szCs w:val="20"/>
        </w:rPr>
        <w:t xml:space="preserve"> Romero</w:t>
      </w:r>
    </w:p>
    <w:p w:rsidR="002019E8" w:rsidRPr="009B6704" w:rsidRDefault="002019E8" w:rsidP="002019E8">
      <w:pPr>
        <w:spacing w:after="0"/>
        <w:jc w:val="center"/>
        <w:rPr>
          <w:rFonts w:ascii="Arial" w:eastAsia="Calibri" w:hAnsi="Arial" w:cs="Arial"/>
          <w:sz w:val="24"/>
        </w:rPr>
      </w:pPr>
      <w:r w:rsidRPr="009B6704">
        <w:rPr>
          <w:rFonts w:ascii="Arial" w:hAnsi="Arial" w:cs="Arial"/>
          <w:szCs w:val="20"/>
        </w:rPr>
        <w:t>Director</w:t>
      </w:r>
      <w:r w:rsidRPr="009B6704">
        <w:rPr>
          <w:rFonts w:ascii="Arial" w:eastAsia="Calibri" w:hAnsi="Arial" w:cs="Arial"/>
          <w:szCs w:val="20"/>
        </w:rPr>
        <w:t xml:space="preserve"> de la Oficina de</w:t>
      </w:r>
      <w:r w:rsidRPr="009B6704">
        <w:rPr>
          <w:rFonts w:ascii="Arial" w:hAnsi="Arial" w:cs="Arial"/>
          <w:szCs w:val="20"/>
        </w:rPr>
        <w:t xml:space="preserve"> </w:t>
      </w:r>
      <w:r w:rsidRPr="009B6704">
        <w:rPr>
          <w:rFonts w:ascii="Arial" w:eastAsia="Calibri" w:hAnsi="Arial" w:cs="Arial"/>
          <w:szCs w:val="20"/>
        </w:rPr>
        <w:t>Gestión Humana</w:t>
      </w:r>
    </w:p>
    <w:p w:rsidR="002019E8" w:rsidRDefault="002019E8" w:rsidP="002019E8">
      <w:pPr>
        <w:jc w:val="center"/>
        <w:rPr>
          <w:rFonts w:ascii="Arial" w:eastAsia="Calibri" w:hAnsi="Arial" w:cs="Arial"/>
          <w:b/>
          <w:sz w:val="20"/>
          <w:szCs w:val="20"/>
        </w:rPr>
      </w:pPr>
    </w:p>
    <w:p w:rsidR="002019E8" w:rsidRDefault="002019E8" w:rsidP="002019E8">
      <w:pPr>
        <w:jc w:val="center"/>
        <w:rPr>
          <w:rFonts w:ascii="Arial" w:eastAsia="Calibri" w:hAnsi="Arial" w:cs="Arial"/>
          <w:b/>
          <w:sz w:val="20"/>
          <w:szCs w:val="20"/>
        </w:rPr>
      </w:pPr>
    </w:p>
    <w:p w:rsidR="002019E8" w:rsidRDefault="002019E8" w:rsidP="002019E8">
      <w:pPr>
        <w:jc w:val="center"/>
        <w:rPr>
          <w:rFonts w:ascii="Arial" w:eastAsia="Calibri" w:hAnsi="Arial" w:cs="Arial"/>
          <w:b/>
          <w:sz w:val="20"/>
          <w:szCs w:val="20"/>
        </w:rPr>
      </w:pPr>
    </w:p>
    <w:p w:rsidR="002019E8" w:rsidRDefault="002019E8" w:rsidP="002019E8">
      <w:pPr>
        <w:jc w:val="center"/>
        <w:rPr>
          <w:rFonts w:ascii="Arial" w:eastAsia="Calibri" w:hAnsi="Arial" w:cs="Arial"/>
          <w:b/>
          <w:sz w:val="20"/>
          <w:szCs w:val="20"/>
        </w:rPr>
      </w:pPr>
      <w:r>
        <w:rPr>
          <w:rFonts w:ascii="Arial" w:eastAsia="Calibri" w:hAnsi="Arial" w:cs="Arial"/>
          <w:b/>
          <w:sz w:val="20"/>
          <w:szCs w:val="20"/>
        </w:rPr>
        <w:t>Aprobado por</w:t>
      </w:r>
    </w:p>
    <w:p w:rsidR="002019E8" w:rsidRDefault="002019E8" w:rsidP="002019E8">
      <w:pPr>
        <w:pBdr>
          <w:bottom w:val="single" w:sz="4" w:space="1" w:color="auto"/>
        </w:pBdr>
        <w:spacing w:after="0"/>
        <w:jc w:val="center"/>
        <w:rPr>
          <w:rFonts w:ascii="Arial" w:eastAsia="Calibri" w:hAnsi="Arial" w:cs="Arial"/>
          <w:b/>
          <w:sz w:val="20"/>
          <w:szCs w:val="20"/>
        </w:rPr>
      </w:pPr>
    </w:p>
    <w:p w:rsidR="002019E8" w:rsidRDefault="002019E8" w:rsidP="002019E8">
      <w:pPr>
        <w:pBdr>
          <w:bottom w:val="single" w:sz="4" w:space="1" w:color="auto"/>
        </w:pBdr>
        <w:spacing w:after="0"/>
        <w:jc w:val="center"/>
        <w:rPr>
          <w:rFonts w:ascii="Arial" w:eastAsia="Calibri" w:hAnsi="Arial" w:cs="Arial"/>
          <w:b/>
          <w:sz w:val="20"/>
          <w:szCs w:val="20"/>
        </w:rPr>
      </w:pPr>
    </w:p>
    <w:p w:rsidR="002019E8" w:rsidRDefault="002019E8" w:rsidP="002019E8">
      <w:pPr>
        <w:pBdr>
          <w:bottom w:val="single" w:sz="4" w:space="1" w:color="auto"/>
        </w:pBdr>
        <w:spacing w:after="0"/>
        <w:jc w:val="center"/>
        <w:rPr>
          <w:rFonts w:ascii="Arial" w:eastAsia="Calibri" w:hAnsi="Arial" w:cs="Arial"/>
          <w:b/>
          <w:sz w:val="20"/>
          <w:szCs w:val="20"/>
        </w:rPr>
      </w:pPr>
    </w:p>
    <w:p w:rsidR="002019E8" w:rsidRDefault="002019E8" w:rsidP="002019E8">
      <w:pPr>
        <w:pBdr>
          <w:bottom w:val="single" w:sz="4" w:space="1" w:color="auto"/>
        </w:pBdr>
        <w:spacing w:after="0" w:line="360" w:lineRule="auto"/>
        <w:jc w:val="center"/>
        <w:rPr>
          <w:rFonts w:ascii="Arial" w:eastAsia="Calibri" w:hAnsi="Arial" w:cs="Arial"/>
          <w:b/>
          <w:sz w:val="20"/>
          <w:szCs w:val="20"/>
        </w:rPr>
      </w:pPr>
    </w:p>
    <w:p w:rsidR="002019E8" w:rsidRPr="009B6704" w:rsidRDefault="00E21E24" w:rsidP="002019E8">
      <w:pPr>
        <w:spacing w:after="0"/>
        <w:jc w:val="center"/>
        <w:rPr>
          <w:rFonts w:ascii="Arial" w:eastAsia="Calibri" w:hAnsi="Arial" w:cs="Arial"/>
          <w:b/>
          <w:szCs w:val="20"/>
        </w:rPr>
      </w:pPr>
      <w:r w:rsidRPr="009B6704">
        <w:rPr>
          <w:rFonts w:ascii="Arial" w:eastAsia="Calibri" w:hAnsi="Arial" w:cs="Arial"/>
          <w:b/>
          <w:szCs w:val="20"/>
        </w:rPr>
        <w:t>Nelson José García</w:t>
      </w:r>
    </w:p>
    <w:p w:rsidR="00E21E24" w:rsidRPr="009B6704" w:rsidRDefault="00E21E24" w:rsidP="002019E8">
      <w:pPr>
        <w:spacing w:after="0"/>
        <w:jc w:val="center"/>
        <w:rPr>
          <w:rFonts w:ascii="Arial" w:eastAsia="Calibri" w:hAnsi="Arial" w:cs="Arial"/>
          <w:sz w:val="24"/>
        </w:rPr>
      </w:pPr>
      <w:r w:rsidRPr="009B6704">
        <w:rPr>
          <w:rFonts w:ascii="Arial" w:eastAsia="Calibri" w:hAnsi="Arial" w:cs="Arial"/>
          <w:szCs w:val="20"/>
        </w:rPr>
        <w:t>Director General (E) del</w:t>
      </w:r>
      <w:r w:rsidRPr="009B6704">
        <w:rPr>
          <w:rFonts w:ascii="Arial" w:hAnsi="Arial" w:cs="Arial"/>
          <w:szCs w:val="20"/>
        </w:rPr>
        <w:t xml:space="preserve"> </w:t>
      </w:r>
      <w:r w:rsidRPr="009B6704">
        <w:rPr>
          <w:rFonts w:ascii="Arial" w:eastAsia="Calibri" w:hAnsi="Arial" w:cs="Arial"/>
          <w:szCs w:val="20"/>
        </w:rPr>
        <w:t>Servicio</w:t>
      </w:r>
      <w:r w:rsidRPr="009B6704">
        <w:rPr>
          <w:rFonts w:ascii="Arial" w:hAnsi="Arial" w:cs="Arial"/>
          <w:szCs w:val="20"/>
        </w:rPr>
        <w:t xml:space="preserve"> </w:t>
      </w:r>
      <w:r w:rsidRPr="009B6704">
        <w:rPr>
          <w:rFonts w:ascii="Arial" w:eastAsia="Calibri" w:hAnsi="Arial" w:cs="Arial"/>
          <w:szCs w:val="20"/>
        </w:rPr>
        <w:t>Autónomo de Registros y Notarías</w:t>
      </w:r>
    </w:p>
    <w:p w:rsidR="002019E8" w:rsidRDefault="002019E8" w:rsidP="00600537">
      <w:pPr>
        <w:tabs>
          <w:tab w:val="left" w:pos="930"/>
        </w:tabs>
        <w:spacing w:after="0" w:line="240" w:lineRule="auto"/>
        <w:ind w:left="360"/>
        <w:jc w:val="both"/>
        <w:rPr>
          <w:rFonts w:ascii="Arial" w:hAnsi="Arial" w:cs="Arial"/>
          <w:szCs w:val="24"/>
        </w:rPr>
        <w:sectPr w:rsidR="002019E8" w:rsidSect="002019E8">
          <w:type w:val="continuous"/>
          <w:pgSz w:w="12240" w:h="15840"/>
          <w:pgMar w:top="1417" w:right="1701" w:bottom="1417" w:left="1701" w:header="227" w:footer="680" w:gutter="0"/>
          <w:cols w:num="2" w:space="708"/>
          <w:docGrid w:linePitch="360"/>
        </w:sectPr>
      </w:pPr>
    </w:p>
    <w:p w:rsidR="00E21E24" w:rsidRDefault="00E21E24" w:rsidP="00600537">
      <w:pPr>
        <w:tabs>
          <w:tab w:val="left" w:pos="930"/>
        </w:tabs>
        <w:spacing w:after="0" w:line="240" w:lineRule="auto"/>
        <w:ind w:left="360"/>
        <w:jc w:val="both"/>
        <w:rPr>
          <w:rFonts w:ascii="Arial" w:hAnsi="Arial" w:cs="Arial"/>
          <w:szCs w:val="24"/>
        </w:rPr>
      </w:pPr>
    </w:p>
    <w:p w:rsidR="00E21E24" w:rsidRDefault="00E21E24" w:rsidP="00E21E24">
      <w:pPr>
        <w:tabs>
          <w:tab w:val="left" w:pos="930"/>
        </w:tabs>
        <w:spacing w:after="0" w:line="240" w:lineRule="auto"/>
        <w:rPr>
          <w:rFonts w:ascii="Arial" w:hAnsi="Arial" w:cs="Arial"/>
          <w:szCs w:val="24"/>
        </w:rPr>
      </w:pPr>
    </w:p>
    <w:p w:rsidR="002019E8" w:rsidRDefault="002019E8" w:rsidP="00E21E24">
      <w:pPr>
        <w:tabs>
          <w:tab w:val="left" w:pos="930"/>
        </w:tabs>
        <w:spacing w:after="0" w:line="240" w:lineRule="auto"/>
        <w:rPr>
          <w:rFonts w:ascii="Arial" w:hAnsi="Arial" w:cs="Arial"/>
          <w:szCs w:val="24"/>
        </w:rPr>
      </w:pPr>
    </w:p>
    <w:p w:rsidR="002019E8" w:rsidRDefault="002019E8" w:rsidP="00E21E24">
      <w:pPr>
        <w:tabs>
          <w:tab w:val="left" w:pos="930"/>
        </w:tabs>
        <w:spacing w:after="0" w:line="240" w:lineRule="auto"/>
        <w:rPr>
          <w:rFonts w:ascii="Arial" w:hAnsi="Arial" w:cs="Arial"/>
          <w:szCs w:val="24"/>
        </w:rPr>
      </w:pPr>
    </w:p>
    <w:p w:rsidR="002019E8" w:rsidRPr="00600537" w:rsidRDefault="002019E8" w:rsidP="002019E8">
      <w:pPr>
        <w:tabs>
          <w:tab w:val="left" w:pos="930"/>
        </w:tabs>
        <w:spacing w:after="0" w:line="240" w:lineRule="auto"/>
        <w:jc w:val="center"/>
        <w:rPr>
          <w:rFonts w:ascii="Arial" w:hAnsi="Arial" w:cs="Arial"/>
          <w:szCs w:val="24"/>
        </w:rPr>
      </w:pPr>
      <w:r>
        <w:rPr>
          <w:rFonts w:ascii="Arial" w:hAnsi="Arial" w:cs="Arial"/>
          <w:szCs w:val="24"/>
        </w:rPr>
        <w:t>“Eficiencia o nada”</w:t>
      </w:r>
    </w:p>
    <w:sectPr w:rsidR="002019E8" w:rsidRPr="00600537" w:rsidSect="002019E8">
      <w:type w:val="continuous"/>
      <w:pgSz w:w="12240" w:h="15840"/>
      <w:pgMar w:top="1417" w:right="1701" w:bottom="1417" w:left="1701" w:header="22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612" w:rsidRDefault="006D1612" w:rsidP="00091094">
      <w:pPr>
        <w:spacing w:after="0" w:line="240" w:lineRule="auto"/>
      </w:pPr>
      <w:r>
        <w:separator/>
      </w:r>
    </w:p>
  </w:endnote>
  <w:endnote w:type="continuationSeparator" w:id="1">
    <w:p w:rsidR="006D1612" w:rsidRDefault="006D1612" w:rsidP="000910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72F" w:rsidRDefault="0018072F">
    <w:pPr>
      <w:pStyle w:val="Piedepgina"/>
    </w:pPr>
    <w:r w:rsidRPr="00074DCE">
      <w:rPr>
        <w:noProof/>
        <w:lang w:eastAsia="es-VE"/>
      </w:rPr>
      <w:drawing>
        <wp:anchor distT="0" distB="0" distL="114300" distR="114300" simplePos="0" relativeHeight="251658240" behindDoc="0" locked="0" layoutInCell="1" allowOverlap="1">
          <wp:simplePos x="0" y="0"/>
          <wp:positionH relativeFrom="column">
            <wp:posOffset>-1013460</wp:posOffset>
          </wp:positionH>
          <wp:positionV relativeFrom="paragraph">
            <wp:posOffset>-207010</wp:posOffset>
          </wp:positionV>
          <wp:extent cx="7648575" cy="685800"/>
          <wp:effectExtent l="19050" t="0" r="9525" b="0"/>
          <wp:wrapTopAndBottom/>
          <wp:docPr id="3" name="Imagen 3" descr="formatos SAREN 2017_cintillo 2017.png"/>
          <wp:cNvGraphicFramePr/>
          <a:graphic xmlns:a="http://schemas.openxmlformats.org/drawingml/2006/main">
            <a:graphicData uri="http://schemas.openxmlformats.org/drawingml/2006/picture">
              <pic:pic xmlns:pic="http://schemas.openxmlformats.org/drawingml/2006/picture">
                <pic:nvPicPr>
                  <pic:cNvPr id="1253" name="5 Imagen" descr="formatos SAREN 2017_cintillo 2017.png"/>
                  <pic:cNvPicPr>
                    <a:picLocks noChangeAspect="1"/>
                  </pic:cNvPicPr>
                </pic:nvPicPr>
                <pic:blipFill>
                  <a:blip r:embed="rId1"/>
                  <a:srcRect/>
                  <a:stretch>
                    <a:fillRect/>
                  </a:stretch>
                </pic:blipFill>
                <pic:spPr bwMode="auto">
                  <a:xfrm>
                    <a:off x="0" y="0"/>
                    <a:ext cx="7648575" cy="6858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612" w:rsidRDefault="006D1612" w:rsidP="00091094">
      <w:pPr>
        <w:spacing w:after="0" w:line="240" w:lineRule="auto"/>
      </w:pPr>
      <w:r>
        <w:separator/>
      </w:r>
    </w:p>
  </w:footnote>
  <w:footnote w:type="continuationSeparator" w:id="1">
    <w:p w:rsidR="006D1612" w:rsidRDefault="006D1612" w:rsidP="000910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72F" w:rsidRPr="00091094" w:rsidRDefault="0018072F" w:rsidP="00091094">
    <w:pPr>
      <w:pStyle w:val="Encabezado"/>
    </w:pPr>
    <w:r>
      <w:rPr>
        <w:noProof/>
        <w:lang w:eastAsia="es-VE"/>
      </w:rPr>
      <w:drawing>
        <wp:anchor distT="0" distB="0" distL="114300" distR="114300" simplePos="0" relativeHeight="251659264" behindDoc="0" locked="0" layoutInCell="1" allowOverlap="1">
          <wp:simplePos x="0" y="0"/>
          <wp:positionH relativeFrom="column">
            <wp:posOffset>-918210</wp:posOffset>
          </wp:positionH>
          <wp:positionV relativeFrom="paragraph">
            <wp:posOffset>-58420</wp:posOffset>
          </wp:positionV>
          <wp:extent cx="7486650" cy="762000"/>
          <wp:effectExtent l="0" t="0" r="0" b="0"/>
          <wp:wrapThrough wrapText="bothSides">
            <wp:wrapPolygon edited="0">
              <wp:start x="10278" y="3780"/>
              <wp:lineTo x="1979" y="3780"/>
              <wp:lineTo x="769" y="4860"/>
              <wp:lineTo x="824" y="16200"/>
              <wp:lineTo x="5111" y="19980"/>
              <wp:lineTo x="8849" y="19980"/>
              <wp:lineTo x="9069" y="19980"/>
              <wp:lineTo x="15719" y="19980"/>
              <wp:lineTo x="20940" y="16740"/>
              <wp:lineTo x="20995" y="4860"/>
              <wp:lineTo x="11872" y="3780"/>
              <wp:lineTo x="10278" y="3780"/>
            </wp:wrapPolygon>
          </wp:wrapThrough>
          <wp:docPr id="2" name="Imagen 2" descr="logos SAREN 2017.png"/>
          <wp:cNvGraphicFramePr/>
          <a:graphic xmlns:a="http://schemas.openxmlformats.org/drawingml/2006/main">
            <a:graphicData uri="http://schemas.openxmlformats.org/drawingml/2006/picture">
              <pic:pic xmlns:pic="http://schemas.openxmlformats.org/drawingml/2006/picture">
                <pic:nvPicPr>
                  <pic:cNvPr id="1255" name="3 Imagen" descr="logos SAREN 2017.png"/>
                  <pic:cNvPicPr>
                    <a:picLocks noChangeAspect="1"/>
                  </pic:cNvPicPr>
                </pic:nvPicPr>
                <pic:blipFill>
                  <a:blip r:embed="rId1"/>
                  <a:srcRect/>
                  <a:stretch>
                    <a:fillRect/>
                  </a:stretch>
                </pic:blipFill>
                <pic:spPr bwMode="auto">
                  <a:xfrm>
                    <a:off x="0" y="0"/>
                    <a:ext cx="7486650" cy="762000"/>
                  </a:xfrm>
                  <a:prstGeom prst="rect">
                    <a:avLst/>
                  </a:prstGeom>
                  <a:noFill/>
                  <a:ln w="9525">
                    <a:noFill/>
                    <a:miter lim="800000"/>
                    <a:headEnd/>
                    <a:tailEnd/>
                  </a:ln>
                </pic:spPr>
              </pic:pic>
            </a:graphicData>
          </a:graphic>
        </wp:anchor>
      </w:drawing>
    </w:r>
    <w:r>
      <w:ptab w:relativeTo="margin" w:alignment="left" w:leader="none"/>
    </w:r>
    <w:r>
      <w:ptab w:relativeTo="indent" w:alignment="left" w:leader="none"/>
    </w:r>
    <w:r w:rsidRPr="00074DCE">
      <w:rPr>
        <w:noProof/>
        <w:lang w:eastAsia="es-V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311"/>
    <w:multiLevelType w:val="hybridMultilevel"/>
    <w:tmpl w:val="E1446BBE"/>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C9960C7"/>
    <w:multiLevelType w:val="hybridMultilevel"/>
    <w:tmpl w:val="327056D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F907024"/>
    <w:multiLevelType w:val="hybridMultilevel"/>
    <w:tmpl w:val="EDE4C5B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6575613"/>
    <w:multiLevelType w:val="hybridMultilevel"/>
    <w:tmpl w:val="A5D0CC10"/>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F5A2EF9"/>
    <w:multiLevelType w:val="hybridMultilevel"/>
    <w:tmpl w:val="60A28466"/>
    <w:lvl w:ilvl="0" w:tplc="200A0019">
      <w:start w:val="1"/>
      <w:numFmt w:val="lowerLetter"/>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5">
    <w:nsid w:val="47C33BBD"/>
    <w:multiLevelType w:val="hybridMultilevel"/>
    <w:tmpl w:val="E898BE3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5258311F"/>
    <w:multiLevelType w:val="hybridMultilevel"/>
    <w:tmpl w:val="3C1418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58B67E42"/>
    <w:multiLevelType w:val="hybridMultilevel"/>
    <w:tmpl w:val="037626A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62CE3893"/>
    <w:multiLevelType w:val="hybridMultilevel"/>
    <w:tmpl w:val="2C1A69E0"/>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891574B"/>
    <w:multiLevelType w:val="hybridMultilevel"/>
    <w:tmpl w:val="4DE6DA20"/>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6DBC0DCD"/>
    <w:multiLevelType w:val="hybridMultilevel"/>
    <w:tmpl w:val="39909860"/>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2DE6E5F"/>
    <w:multiLevelType w:val="hybridMultilevel"/>
    <w:tmpl w:val="0FE4E4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75B32186"/>
    <w:multiLevelType w:val="hybridMultilevel"/>
    <w:tmpl w:val="B69AA62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8912986"/>
    <w:multiLevelType w:val="hybridMultilevel"/>
    <w:tmpl w:val="55B476A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5"/>
  </w:num>
  <w:num w:numId="5">
    <w:abstractNumId w:val="10"/>
  </w:num>
  <w:num w:numId="6">
    <w:abstractNumId w:val="4"/>
  </w:num>
  <w:num w:numId="7">
    <w:abstractNumId w:val="9"/>
  </w:num>
  <w:num w:numId="8">
    <w:abstractNumId w:val="1"/>
  </w:num>
  <w:num w:numId="9">
    <w:abstractNumId w:val="11"/>
  </w:num>
  <w:num w:numId="10">
    <w:abstractNumId w:val="13"/>
  </w:num>
  <w:num w:numId="11">
    <w:abstractNumId w:val="7"/>
  </w:num>
  <w:num w:numId="12">
    <w:abstractNumId w:val="2"/>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091094"/>
    <w:rsid w:val="000578E3"/>
    <w:rsid w:val="00074DCE"/>
    <w:rsid w:val="00090E79"/>
    <w:rsid w:val="00091094"/>
    <w:rsid w:val="000D3F6E"/>
    <w:rsid w:val="000E2942"/>
    <w:rsid w:val="001538BC"/>
    <w:rsid w:val="00157035"/>
    <w:rsid w:val="0018072F"/>
    <w:rsid w:val="001911E0"/>
    <w:rsid w:val="001B593A"/>
    <w:rsid w:val="002019E8"/>
    <w:rsid w:val="00213A24"/>
    <w:rsid w:val="00237345"/>
    <w:rsid w:val="00254E83"/>
    <w:rsid w:val="002B489A"/>
    <w:rsid w:val="0031661C"/>
    <w:rsid w:val="003572EB"/>
    <w:rsid w:val="004529DD"/>
    <w:rsid w:val="004559BD"/>
    <w:rsid w:val="00456740"/>
    <w:rsid w:val="004B3AF6"/>
    <w:rsid w:val="0052735B"/>
    <w:rsid w:val="0057109D"/>
    <w:rsid w:val="005770AF"/>
    <w:rsid w:val="005E335D"/>
    <w:rsid w:val="00600537"/>
    <w:rsid w:val="00622310"/>
    <w:rsid w:val="006409F9"/>
    <w:rsid w:val="00646C4A"/>
    <w:rsid w:val="00647EAE"/>
    <w:rsid w:val="0065275A"/>
    <w:rsid w:val="00683914"/>
    <w:rsid w:val="006C20AA"/>
    <w:rsid w:val="006D1612"/>
    <w:rsid w:val="007572AD"/>
    <w:rsid w:val="00791F35"/>
    <w:rsid w:val="00865652"/>
    <w:rsid w:val="008C0AAC"/>
    <w:rsid w:val="008F387C"/>
    <w:rsid w:val="008F462E"/>
    <w:rsid w:val="008F6D5E"/>
    <w:rsid w:val="0094559B"/>
    <w:rsid w:val="00961090"/>
    <w:rsid w:val="00976916"/>
    <w:rsid w:val="009B6704"/>
    <w:rsid w:val="00A110DA"/>
    <w:rsid w:val="00A74894"/>
    <w:rsid w:val="00A96590"/>
    <w:rsid w:val="00A96F65"/>
    <w:rsid w:val="00B2781B"/>
    <w:rsid w:val="00B615B5"/>
    <w:rsid w:val="00BB3912"/>
    <w:rsid w:val="00BB6284"/>
    <w:rsid w:val="00BC4403"/>
    <w:rsid w:val="00BD4D6E"/>
    <w:rsid w:val="00C36CEE"/>
    <w:rsid w:val="00C43470"/>
    <w:rsid w:val="00CF026B"/>
    <w:rsid w:val="00D45E94"/>
    <w:rsid w:val="00D94726"/>
    <w:rsid w:val="00DC335B"/>
    <w:rsid w:val="00E21E24"/>
    <w:rsid w:val="00E51B62"/>
    <w:rsid w:val="00E56242"/>
    <w:rsid w:val="00E61AB5"/>
    <w:rsid w:val="00E653F6"/>
    <w:rsid w:val="00E8772E"/>
    <w:rsid w:val="00EA5388"/>
    <w:rsid w:val="00EC0CE6"/>
    <w:rsid w:val="00EC2CF8"/>
    <w:rsid w:val="00EE01D0"/>
    <w:rsid w:val="00F03266"/>
    <w:rsid w:val="00F16014"/>
    <w:rsid w:val="00F2279B"/>
    <w:rsid w:val="00F47C77"/>
    <w:rsid w:val="00FA0796"/>
    <w:rsid w:val="00FB5D48"/>
    <w:rsid w:val="00FB7A16"/>
    <w:rsid w:val="00FD620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D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910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91094"/>
  </w:style>
  <w:style w:type="paragraph" w:styleId="Piedepgina">
    <w:name w:val="footer"/>
    <w:basedOn w:val="Normal"/>
    <w:link w:val="PiedepginaCar"/>
    <w:uiPriority w:val="99"/>
    <w:semiHidden/>
    <w:unhideWhenUsed/>
    <w:rsid w:val="000910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91094"/>
  </w:style>
  <w:style w:type="paragraph" w:styleId="Textodeglobo">
    <w:name w:val="Balloon Text"/>
    <w:basedOn w:val="Normal"/>
    <w:link w:val="TextodegloboCar"/>
    <w:uiPriority w:val="99"/>
    <w:semiHidden/>
    <w:unhideWhenUsed/>
    <w:rsid w:val="00074D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DCE"/>
    <w:rPr>
      <w:rFonts w:ascii="Tahoma" w:hAnsi="Tahoma" w:cs="Tahoma"/>
      <w:sz w:val="16"/>
      <w:szCs w:val="16"/>
    </w:rPr>
  </w:style>
  <w:style w:type="paragraph" w:styleId="Prrafodelista">
    <w:name w:val="List Paragraph"/>
    <w:basedOn w:val="Normal"/>
    <w:uiPriority w:val="34"/>
    <w:qFormat/>
    <w:rsid w:val="0094559B"/>
    <w:pPr>
      <w:ind w:left="720"/>
      <w:contextualSpacing/>
    </w:pPr>
  </w:style>
  <w:style w:type="table" w:styleId="Tablaconcuadrcula">
    <w:name w:val="Table Grid"/>
    <w:basedOn w:val="Tablanormal"/>
    <w:uiPriority w:val="59"/>
    <w:rsid w:val="00254E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7B8B6-1BDF-4131-A2BB-94B6DD313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15</Pages>
  <Words>5186</Words>
  <Characters>28525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lbarrios</dc:creator>
  <cp:lastModifiedBy>lbarrios</cp:lastModifiedBy>
  <cp:revision>17</cp:revision>
  <dcterms:created xsi:type="dcterms:W3CDTF">2018-01-23T14:03:00Z</dcterms:created>
  <dcterms:modified xsi:type="dcterms:W3CDTF">2018-08-01T14:50:00Z</dcterms:modified>
</cp:coreProperties>
</file>