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C4F5" w14:textId="2E08A905" w:rsidR="002E0FD0" w:rsidRDefault="00C54B72">
      <w:r>
        <w:rPr>
          <w:rFonts w:hint="eastAsia"/>
        </w:rPr>
        <w:t>使用D</w:t>
      </w:r>
      <w:r>
        <w:t>LL</w:t>
      </w:r>
      <w:r>
        <w:rPr>
          <w:rFonts w:hint="eastAsia"/>
        </w:rPr>
        <w:t>实现F</w:t>
      </w:r>
      <w:r>
        <w:t>M</w:t>
      </w:r>
      <w:r>
        <w:rPr>
          <w:rFonts w:hint="eastAsia"/>
        </w:rPr>
        <w:t>解调</w:t>
      </w:r>
    </w:p>
    <w:p w14:paraId="3C4260A8" w14:textId="437EBD11" w:rsidR="00C54B72" w:rsidRDefault="00C54B72">
      <w:r>
        <w:rPr>
          <w:rFonts w:hint="eastAsia"/>
        </w:rPr>
        <w:t>D</w:t>
      </w:r>
      <w:r>
        <w:t>LL</w:t>
      </w:r>
      <w:r>
        <w:rPr>
          <w:rFonts w:hint="eastAsia"/>
        </w:rPr>
        <w:t>介绍：</w:t>
      </w:r>
    </w:p>
    <w:p w14:paraId="7027FADB" w14:textId="0A974008" w:rsidR="00C54B72" w:rsidRDefault="00C54B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动态链接库，</w:t>
      </w:r>
      <w:r w:rsidR="00BD73F8">
        <w:rPr>
          <w:rFonts w:ascii="Arial" w:hAnsi="Arial" w:cs="Arial"/>
          <w:color w:val="000000"/>
          <w:shd w:val="clear" w:color="auto" w:fill="FFFFFF"/>
        </w:rPr>
        <w:t>是一个可以多方共享的程序模块，内部对共享的例程和资源进行了封装。</w:t>
      </w:r>
    </w:p>
    <w:p w14:paraId="678031B2" w14:textId="5507855A" w:rsidR="00BD73F8" w:rsidRDefault="00BD73F8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Labview</w:t>
      </w:r>
      <w:proofErr w:type="spellEnd"/>
      <w:r>
        <w:rPr>
          <w:rFonts w:ascii="Arial" w:hAnsi="Arial" w:cs="Arial" w:hint="eastAsia"/>
          <w:color w:val="000000"/>
          <w:shd w:val="clear" w:color="auto" w:fill="FFFFFF"/>
        </w:rPr>
        <w:t>提供了强大的外部接口能力，可以调用其他语言编写的程序。</w:t>
      </w:r>
    </w:p>
    <w:p w14:paraId="1C93C13D" w14:textId="7ECF9C98" w:rsidR="00BD73F8" w:rsidRDefault="00BD73F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 w:hint="eastAsia"/>
          <w:color w:val="000000"/>
          <w:shd w:val="clear" w:color="auto" w:fill="FFFFFF"/>
        </w:rPr>
        <w:t>接收机的项目中，使用</w:t>
      </w:r>
      <w:r>
        <w:rPr>
          <w:rFonts w:ascii="Arial" w:hAnsi="Arial" w:cs="Arial" w:hint="eastAsia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hd w:val="clear" w:color="auto" w:fill="FFFFFF"/>
        </w:rPr>
        <w:t>ATLAB</w:t>
      </w:r>
      <w:r>
        <w:rPr>
          <w:rFonts w:ascii="Arial" w:hAnsi="Arial" w:cs="Arial" w:hint="eastAsia"/>
          <w:color w:val="000000"/>
          <w:shd w:val="clear" w:color="auto" w:fill="FFFFFF"/>
        </w:rPr>
        <w:t>实现</w:t>
      </w:r>
      <w:r>
        <w:rPr>
          <w:rFonts w:ascii="Arial" w:hAnsi="Arial" w:cs="Arial" w:hint="eastAsia"/>
          <w:color w:val="000000"/>
          <w:shd w:val="clear" w:color="auto" w:fill="FFFFFF"/>
        </w:rPr>
        <w:t>F</w:t>
      </w:r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 w:hint="eastAsia"/>
          <w:color w:val="000000"/>
          <w:shd w:val="clear" w:color="auto" w:fill="FFFFFF"/>
        </w:rPr>
        <w:t>反正切法解调，通过</w:t>
      </w:r>
      <w:r>
        <w:rPr>
          <w:rFonts w:ascii="Arial" w:hAnsi="Arial" w:cs="Arial" w:hint="eastAsia"/>
          <w:color w:val="000000"/>
          <w:shd w:val="clear" w:color="auto" w:fill="FFFFFF"/>
        </w:rPr>
        <w:t>C</w:t>
      </w:r>
      <w:r>
        <w:rPr>
          <w:rFonts w:ascii="Arial" w:hAnsi="Arial" w:cs="Arial"/>
          <w:color w:val="000000"/>
          <w:shd w:val="clear" w:color="auto" w:fill="FFFFFF"/>
        </w:rPr>
        <w:t>ODER</w:t>
      </w:r>
      <w:r>
        <w:rPr>
          <w:rFonts w:ascii="Arial" w:hAnsi="Arial" w:cs="Arial" w:hint="eastAsia"/>
          <w:color w:val="000000"/>
          <w:shd w:val="clear" w:color="auto" w:fill="FFFFFF"/>
        </w:rPr>
        <w:t>工具包生成动态链接库，</w:t>
      </w:r>
      <w:r w:rsidR="005B7571">
        <w:rPr>
          <w:rFonts w:ascii="Arial" w:hAnsi="Arial" w:cs="Arial" w:hint="eastAsia"/>
          <w:color w:val="000000"/>
          <w:shd w:val="clear" w:color="auto" w:fill="FFFFFF"/>
        </w:rPr>
        <w:t>然后将</w:t>
      </w:r>
      <w:r w:rsidR="005B7571">
        <w:rPr>
          <w:rFonts w:ascii="Arial" w:hAnsi="Arial" w:cs="Arial" w:hint="eastAsia"/>
          <w:color w:val="000000"/>
          <w:shd w:val="clear" w:color="auto" w:fill="FFFFFF"/>
        </w:rPr>
        <w:t>D</w:t>
      </w:r>
      <w:r w:rsidR="005B7571">
        <w:rPr>
          <w:rFonts w:ascii="Arial" w:hAnsi="Arial" w:cs="Arial"/>
          <w:color w:val="000000"/>
          <w:shd w:val="clear" w:color="auto" w:fill="FFFFFF"/>
        </w:rPr>
        <w:t>LL</w:t>
      </w:r>
      <w:r w:rsidR="005B7571">
        <w:rPr>
          <w:rFonts w:ascii="Arial" w:hAnsi="Arial" w:cs="Arial" w:hint="eastAsia"/>
          <w:color w:val="000000"/>
          <w:shd w:val="clear" w:color="auto" w:fill="FFFFFF"/>
        </w:rPr>
        <w:t>导入到</w:t>
      </w:r>
      <w:r w:rsidR="005B7571">
        <w:rPr>
          <w:rFonts w:ascii="Arial" w:hAnsi="Arial" w:cs="Arial"/>
          <w:color w:val="000000"/>
          <w:shd w:val="clear" w:color="auto" w:fill="FFFFFF"/>
        </w:rPr>
        <w:t>LABVIEW</w:t>
      </w:r>
      <w:r w:rsidR="005B7571">
        <w:rPr>
          <w:rFonts w:ascii="Arial" w:hAnsi="Arial" w:cs="Arial" w:hint="eastAsia"/>
          <w:color w:val="000000"/>
          <w:shd w:val="clear" w:color="auto" w:fill="FFFFFF"/>
        </w:rPr>
        <w:t>编程软件中，随后生成</w:t>
      </w:r>
      <w:r w:rsidR="00642C02">
        <w:rPr>
          <w:rFonts w:ascii="Arial" w:hAnsi="Arial" w:cs="Arial" w:hint="eastAsia"/>
          <w:color w:val="000000"/>
          <w:shd w:val="clear" w:color="auto" w:fill="FFFFFF"/>
        </w:rPr>
        <w:t>自定义的子</w:t>
      </w:r>
      <w:r w:rsidR="00642C02">
        <w:rPr>
          <w:rFonts w:ascii="Arial" w:hAnsi="Arial" w:cs="Arial" w:hint="eastAsia"/>
          <w:color w:val="000000"/>
          <w:shd w:val="clear" w:color="auto" w:fill="FFFFFF"/>
        </w:rPr>
        <w:t>v</w:t>
      </w:r>
      <w:r w:rsidR="00642C02">
        <w:rPr>
          <w:rFonts w:ascii="Arial" w:hAnsi="Arial" w:cs="Arial"/>
          <w:color w:val="000000"/>
          <w:shd w:val="clear" w:color="auto" w:fill="FFFFFF"/>
        </w:rPr>
        <w:t>i</w:t>
      </w:r>
      <w:r w:rsidR="00642C02">
        <w:rPr>
          <w:rFonts w:ascii="Arial" w:hAnsi="Arial" w:cs="Arial" w:hint="eastAsia"/>
          <w:color w:val="000000"/>
          <w:shd w:val="clear" w:color="auto" w:fill="FFFFFF"/>
        </w:rPr>
        <w:t>文件，导入到工程中即可使用。</w:t>
      </w:r>
    </w:p>
    <w:p w14:paraId="7DB768A1" w14:textId="24792E13" w:rsidR="00395F4B" w:rsidRDefault="00395F4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实现过程：</w:t>
      </w:r>
    </w:p>
    <w:p w14:paraId="57E9466C" w14:textId="4E5303CF" w:rsidR="004C15BE" w:rsidRDefault="004C15B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>
        <w:rPr>
          <w:rFonts w:ascii="Arial" w:hAnsi="Arial" w:cs="Arial" w:hint="eastAsia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hd w:val="clear" w:color="auto" w:fill="FFFFFF"/>
        </w:rPr>
        <w:t>ATLAB</w:t>
      </w:r>
      <w:r>
        <w:rPr>
          <w:rFonts w:ascii="Arial" w:hAnsi="Arial" w:cs="Arial" w:hint="eastAsia"/>
          <w:color w:val="000000"/>
          <w:shd w:val="clear" w:color="auto" w:fill="FFFFFF"/>
        </w:rPr>
        <w:t>中实现反正切解调代码：</w:t>
      </w:r>
    </w:p>
    <w:p w14:paraId="5BC53C7D" w14:textId="77777777" w:rsidR="004C15BE" w:rsidRPr="004C15BE" w:rsidRDefault="004C15BE" w:rsidP="004C15BE">
      <w:pPr>
        <w:rPr>
          <w:rFonts w:ascii="Arial" w:hAnsi="Arial" w:cs="Arial"/>
          <w:color w:val="000000"/>
          <w:shd w:val="clear" w:color="auto" w:fill="FFFFFF"/>
        </w:rPr>
      </w:pPr>
      <w:r w:rsidRPr="004C15BE">
        <w:rPr>
          <w:rFonts w:ascii="Arial" w:hAnsi="Arial" w:cs="Arial"/>
          <w:color w:val="000000"/>
          <w:shd w:val="clear" w:color="auto" w:fill="FFFFFF"/>
        </w:rPr>
        <w:t>function Baseband=</w:t>
      </w:r>
      <w:proofErr w:type="spellStart"/>
      <w:r w:rsidRPr="004C15BE">
        <w:rPr>
          <w:rFonts w:ascii="Arial" w:hAnsi="Arial" w:cs="Arial"/>
          <w:color w:val="000000"/>
          <w:shd w:val="clear" w:color="auto" w:fill="FFFFFF"/>
        </w:rPr>
        <w:t>FMDemoRTLSDR_DLL</w:t>
      </w:r>
      <w:proofErr w:type="spellEnd"/>
      <w:r w:rsidRPr="004C15BE">
        <w:rPr>
          <w:rFonts w:ascii="Arial" w:hAnsi="Arial" w:cs="Arial"/>
          <w:color w:val="000000"/>
          <w:shd w:val="clear" w:color="auto" w:fill="FFFFFF"/>
        </w:rPr>
        <w:t>(</w:t>
      </w:r>
      <w:proofErr w:type="spellStart"/>
      <w:proofErr w:type="gramStart"/>
      <w:r w:rsidRPr="004C15BE">
        <w:rPr>
          <w:rFonts w:ascii="Arial" w:hAnsi="Arial" w:cs="Arial"/>
          <w:color w:val="000000"/>
          <w:shd w:val="clear" w:color="auto" w:fill="FFFFFF"/>
        </w:rPr>
        <w:t>ISamples,QSamples</w:t>
      </w:r>
      <w:proofErr w:type="spellEnd"/>
      <w:proofErr w:type="gramEnd"/>
      <w:r w:rsidRPr="004C15BE">
        <w:rPr>
          <w:rFonts w:ascii="Arial" w:hAnsi="Arial" w:cs="Arial"/>
          <w:color w:val="000000"/>
          <w:shd w:val="clear" w:color="auto" w:fill="FFFFFF"/>
        </w:rPr>
        <w:t>)</w:t>
      </w:r>
    </w:p>
    <w:p w14:paraId="38AE6047" w14:textId="77777777" w:rsidR="004C15BE" w:rsidRPr="004C15BE" w:rsidRDefault="004C15BE" w:rsidP="004C15BE">
      <w:pPr>
        <w:rPr>
          <w:rFonts w:ascii="Arial" w:hAnsi="Arial" w:cs="Arial"/>
          <w:color w:val="000000"/>
          <w:shd w:val="clear" w:color="auto" w:fill="FFFFFF"/>
        </w:rPr>
      </w:pPr>
      <w:r w:rsidRPr="004C15BE">
        <w:rPr>
          <w:rFonts w:ascii="Arial" w:hAnsi="Arial" w:cs="Arial"/>
          <w:color w:val="000000"/>
          <w:shd w:val="clear" w:color="auto" w:fill="FFFFFF"/>
        </w:rPr>
        <w:t>phase=atan2(</w:t>
      </w:r>
      <w:proofErr w:type="spellStart"/>
      <w:proofErr w:type="gramStart"/>
      <w:r w:rsidRPr="004C15BE">
        <w:rPr>
          <w:rFonts w:ascii="Arial" w:hAnsi="Arial" w:cs="Arial"/>
          <w:color w:val="000000"/>
          <w:shd w:val="clear" w:color="auto" w:fill="FFFFFF"/>
        </w:rPr>
        <w:t>ISamples,QSamples</w:t>
      </w:r>
      <w:proofErr w:type="spellEnd"/>
      <w:proofErr w:type="gramEnd"/>
      <w:r w:rsidRPr="004C15BE">
        <w:rPr>
          <w:rFonts w:ascii="Arial" w:hAnsi="Arial" w:cs="Arial"/>
          <w:color w:val="000000"/>
          <w:shd w:val="clear" w:color="auto" w:fill="FFFFFF"/>
        </w:rPr>
        <w:t>);</w:t>
      </w:r>
    </w:p>
    <w:p w14:paraId="14B0479B" w14:textId="77777777" w:rsidR="004C15BE" w:rsidRPr="004C15BE" w:rsidRDefault="004C15BE" w:rsidP="004C15BE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4C15BE">
        <w:rPr>
          <w:rFonts w:ascii="Arial" w:hAnsi="Arial" w:cs="Arial"/>
          <w:color w:val="000000"/>
          <w:shd w:val="clear" w:color="auto" w:fill="FFFFFF"/>
        </w:rPr>
        <w:t>phase_Unwrap</w:t>
      </w:r>
      <w:proofErr w:type="spellEnd"/>
      <w:r w:rsidRPr="004C15BE">
        <w:rPr>
          <w:rFonts w:ascii="Arial" w:hAnsi="Arial" w:cs="Arial"/>
          <w:color w:val="000000"/>
          <w:shd w:val="clear" w:color="auto" w:fill="FFFFFF"/>
        </w:rPr>
        <w:t>=unwrap(phase);</w:t>
      </w:r>
    </w:p>
    <w:p w14:paraId="49B7C78C" w14:textId="77777777" w:rsidR="004C15BE" w:rsidRPr="004C15BE" w:rsidRDefault="004C15BE" w:rsidP="004C15BE">
      <w:pPr>
        <w:rPr>
          <w:rFonts w:ascii="Arial" w:hAnsi="Arial" w:cs="Arial"/>
          <w:color w:val="000000"/>
          <w:shd w:val="clear" w:color="auto" w:fill="FFFFFF"/>
        </w:rPr>
      </w:pPr>
      <w:r w:rsidRPr="004C15BE">
        <w:rPr>
          <w:rFonts w:ascii="Arial" w:hAnsi="Arial" w:cs="Arial"/>
          <w:color w:val="000000"/>
          <w:shd w:val="clear" w:color="auto" w:fill="FFFFFF"/>
        </w:rPr>
        <w:t>Baseband=diff(</w:t>
      </w:r>
      <w:proofErr w:type="spellStart"/>
      <w:r w:rsidRPr="004C15BE">
        <w:rPr>
          <w:rFonts w:ascii="Arial" w:hAnsi="Arial" w:cs="Arial"/>
          <w:color w:val="000000"/>
          <w:shd w:val="clear" w:color="auto" w:fill="FFFFFF"/>
        </w:rPr>
        <w:t>phase_Unwrap</w:t>
      </w:r>
      <w:proofErr w:type="spellEnd"/>
      <w:r w:rsidRPr="004C15BE">
        <w:rPr>
          <w:rFonts w:ascii="Arial" w:hAnsi="Arial" w:cs="Arial"/>
          <w:color w:val="000000"/>
          <w:shd w:val="clear" w:color="auto" w:fill="FFFFFF"/>
        </w:rPr>
        <w:t>);</w:t>
      </w:r>
    </w:p>
    <w:p w14:paraId="0FD0ECEE" w14:textId="5D1E1032" w:rsidR="004C15BE" w:rsidRDefault="004C15BE" w:rsidP="004C15BE">
      <w:pPr>
        <w:rPr>
          <w:rFonts w:ascii="Arial" w:hAnsi="Arial" w:cs="Arial" w:hint="eastAsia"/>
          <w:color w:val="000000"/>
          <w:shd w:val="clear" w:color="auto" w:fill="FFFFFF"/>
        </w:rPr>
      </w:pPr>
      <w:r w:rsidRPr="004C15BE">
        <w:rPr>
          <w:rFonts w:ascii="Arial" w:hAnsi="Arial" w:cs="Arial"/>
          <w:color w:val="000000"/>
          <w:shd w:val="clear" w:color="auto" w:fill="FFFFFF"/>
        </w:rPr>
        <w:t>E</w:t>
      </w:r>
      <w:r w:rsidRPr="004C15BE">
        <w:rPr>
          <w:rFonts w:ascii="Arial" w:hAnsi="Arial" w:cs="Arial"/>
          <w:color w:val="000000"/>
          <w:shd w:val="clear" w:color="auto" w:fill="FFFFFF"/>
        </w:rPr>
        <w:t>nd</w:t>
      </w:r>
    </w:p>
    <w:p w14:paraId="7E7ADDC6" w14:textId="4C96283E" w:rsidR="00395F4B" w:rsidRDefault="00395F4B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FM</w:t>
      </w:r>
      <w:r>
        <w:rPr>
          <w:rFonts w:ascii="Arial" w:hAnsi="Arial" w:cs="Arial" w:hint="eastAsia"/>
          <w:color w:val="000000"/>
          <w:shd w:val="clear" w:color="auto" w:fill="FFFFFF"/>
        </w:rPr>
        <w:t>解调模块样式：</w:t>
      </w:r>
    </w:p>
    <w:p w14:paraId="3792A3F9" w14:textId="68521AE4" w:rsidR="00395F4B" w:rsidRDefault="00395F4B">
      <w:r>
        <w:rPr>
          <w:noProof/>
        </w:rPr>
        <w:drawing>
          <wp:inline distT="0" distB="0" distL="0" distR="0" wp14:anchorId="2CB469C3" wp14:editId="18A0B525">
            <wp:extent cx="1744394" cy="1643036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078" cy="164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7D7D" w14:textId="01EF9067" w:rsidR="00395F4B" w:rsidRDefault="004C15BE">
      <w:r>
        <w:rPr>
          <w:rFonts w:hint="eastAsia"/>
        </w:rPr>
        <w:t>通过</w:t>
      </w:r>
      <w:proofErr w:type="spellStart"/>
      <w:r>
        <w:rPr>
          <w:rFonts w:hint="eastAsia"/>
        </w:rPr>
        <w:t>d</w:t>
      </w:r>
      <w:r>
        <w:t>ll</w:t>
      </w:r>
      <w:proofErr w:type="spellEnd"/>
      <w:r>
        <w:rPr>
          <w:rFonts w:hint="eastAsia"/>
        </w:rPr>
        <w:t>生成解调vi的程序框图：</w:t>
      </w:r>
    </w:p>
    <w:p w14:paraId="5E836328" w14:textId="7A783E5A" w:rsidR="004C15BE" w:rsidRDefault="004C15BE">
      <w:r w:rsidRPr="004C15BE">
        <w:drawing>
          <wp:inline distT="0" distB="0" distL="0" distR="0" wp14:anchorId="0E326824" wp14:editId="15F2F3A1">
            <wp:extent cx="5274310" cy="35579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C62E" w14:textId="4515A468" w:rsidR="00161AA9" w:rsidRDefault="00161AA9">
      <w:r>
        <w:rPr>
          <w:rFonts w:hint="eastAsia"/>
        </w:rPr>
        <w:t>最后在F</w:t>
      </w:r>
      <w:r>
        <w:t>M</w:t>
      </w:r>
      <w:r>
        <w:rPr>
          <w:rFonts w:hint="eastAsia"/>
        </w:rPr>
        <w:t>接收机中实现的程序框图：</w:t>
      </w:r>
    </w:p>
    <w:p w14:paraId="6A50FADA" w14:textId="77777777" w:rsidR="00161AA9" w:rsidRDefault="00161AA9">
      <w:pPr>
        <w:rPr>
          <w:rFonts w:hint="eastAsia"/>
        </w:rPr>
      </w:pPr>
    </w:p>
    <w:sectPr w:rsidR="00161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2"/>
    <w:rsid w:val="00161AA9"/>
    <w:rsid w:val="002E0FD0"/>
    <w:rsid w:val="00395F4B"/>
    <w:rsid w:val="004C15BE"/>
    <w:rsid w:val="005B7571"/>
    <w:rsid w:val="00642C02"/>
    <w:rsid w:val="00BD73F8"/>
    <w:rsid w:val="00C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C5B2"/>
  <w15:chartTrackingRefBased/>
  <w15:docId w15:val="{61C6A06D-C698-4D9B-AA20-5D84A234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佳怡 杨</dc:creator>
  <cp:keywords/>
  <dc:description/>
  <cp:lastModifiedBy>佳怡 杨</cp:lastModifiedBy>
  <cp:revision>5</cp:revision>
  <dcterms:created xsi:type="dcterms:W3CDTF">2022-04-23T08:58:00Z</dcterms:created>
  <dcterms:modified xsi:type="dcterms:W3CDTF">2022-04-23T09:18:00Z</dcterms:modified>
</cp:coreProperties>
</file>