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B73D11" w14:textId="62153BD6" w:rsidR="006B757B" w:rsidRDefault="006B757B" w:rsidP="006B757B">
      <w:pPr>
        <w:autoSpaceDE w:val="0"/>
        <w:autoSpaceDN w:val="0"/>
        <w:adjustRightInd w:val="0"/>
        <w:jc w:val="center"/>
        <w:rPr>
          <w:rFonts w:ascii="Times New Roman" w:hAnsi="Times New Roman"/>
          <w:b/>
          <w:bCs/>
          <w:color w:val="000000"/>
          <w:kern w:val="0"/>
          <w:sz w:val="48"/>
          <w:szCs w:val="48"/>
        </w:rPr>
      </w:pPr>
      <w:r>
        <w:rPr>
          <w:rFonts w:ascii="Times New Roman" w:hAnsi="Times New Roman" w:hint="eastAsia"/>
          <w:b/>
          <w:bCs/>
          <w:color w:val="000000"/>
          <w:kern w:val="0"/>
          <w:sz w:val="48"/>
          <w:szCs w:val="48"/>
        </w:rPr>
        <w:t xml:space="preserve">Lab </w:t>
      </w:r>
      <w:r w:rsidR="003551CD">
        <w:rPr>
          <w:rFonts w:ascii="Times New Roman" w:hAnsi="Times New Roman"/>
          <w:b/>
          <w:bCs/>
          <w:color w:val="000000"/>
          <w:kern w:val="0"/>
          <w:sz w:val="48"/>
          <w:szCs w:val="48"/>
        </w:rPr>
        <w:t>7</w:t>
      </w:r>
      <w:r>
        <w:rPr>
          <w:rFonts w:ascii="Times New Roman" w:hAnsi="Times New Roman" w:hint="eastAsia"/>
          <w:b/>
          <w:bCs/>
          <w:color w:val="000000"/>
          <w:kern w:val="0"/>
          <w:sz w:val="48"/>
          <w:szCs w:val="48"/>
        </w:rPr>
        <w:t>：</w:t>
      </w:r>
      <w:r w:rsidR="003551CD">
        <w:rPr>
          <w:rFonts w:ascii="Times New Roman" w:hAnsi="Times New Roman"/>
          <w:b/>
          <w:bCs/>
          <w:color w:val="FF0000"/>
          <w:kern w:val="0"/>
          <w:sz w:val="48"/>
          <w:szCs w:val="48"/>
        </w:rPr>
        <w:t>LDPC C</w:t>
      </w:r>
      <w:r w:rsidR="003551CD">
        <w:rPr>
          <w:rFonts w:ascii="Times New Roman" w:hAnsi="Times New Roman" w:hint="eastAsia"/>
          <w:b/>
          <w:bCs/>
          <w:color w:val="FF0000"/>
          <w:kern w:val="0"/>
          <w:sz w:val="48"/>
          <w:szCs w:val="48"/>
        </w:rPr>
        <w:t>ode</w:t>
      </w:r>
    </w:p>
    <w:p w14:paraId="05AEA75F" w14:textId="77777777" w:rsidR="006B757B" w:rsidRDefault="006B757B" w:rsidP="006B757B">
      <w:pPr>
        <w:autoSpaceDE w:val="0"/>
        <w:autoSpaceDN w:val="0"/>
        <w:adjustRightInd w:val="0"/>
        <w:jc w:val="center"/>
        <w:rPr>
          <w:rFonts w:ascii="Times New Roman" w:hAnsi="Times New Roman"/>
          <w:color w:val="000000"/>
          <w:kern w:val="0"/>
          <w:sz w:val="36"/>
          <w:szCs w:val="36"/>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560"/>
        <w:gridCol w:w="6662"/>
      </w:tblGrid>
      <w:tr w:rsidR="003551CD" w14:paraId="127EF895" w14:textId="77777777" w:rsidTr="00FF545E">
        <w:trPr>
          <w:trHeight w:val="770"/>
        </w:trPr>
        <w:tc>
          <w:tcPr>
            <w:tcW w:w="1560" w:type="dxa"/>
            <w:tcBorders>
              <w:top w:val="single" w:sz="4" w:space="0" w:color="000000"/>
              <w:left w:val="single" w:sz="4" w:space="0" w:color="000000"/>
              <w:bottom w:val="single" w:sz="4" w:space="0" w:color="000000"/>
              <w:right w:val="single" w:sz="4" w:space="0" w:color="000000"/>
            </w:tcBorders>
            <w:vAlign w:val="center"/>
            <w:hideMark/>
          </w:tcPr>
          <w:p w14:paraId="18579419" w14:textId="77777777" w:rsidR="006B757B" w:rsidRDefault="006B757B">
            <w:pPr>
              <w:jc w:val="center"/>
            </w:pPr>
            <w:r>
              <w:rPr>
                <w:rFonts w:ascii="Times New Roman" w:hAnsi="Times New Roman"/>
                <w:b/>
                <w:bCs/>
                <w:kern w:val="0"/>
                <w:sz w:val="30"/>
                <w:szCs w:val="30"/>
              </w:rPr>
              <w:t>Author</w:t>
            </w:r>
          </w:p>
        </w:tc>
        <w:tc>
          <w:tcPr>
            <w:tcW w:w="6662" w:type="dxa"/>
            <w:tcBorders>
              <w:top w:val="single" w:sz="4" w:space="0" w:color="000000"/>
              <w:left w:val="single" w:sz="4" w:space="0" w:color="000000"/>
              <w:right w:val="single" w:sz="4" w:space="0" w:color="000000"/>
            </w:tcBorders>
            <w:vAlign w:val="center"/>
            <w:hideMark/>
          </w:tcPr>
          <w:p w14:paraId="72D9397A" w14:textId="468E1071" w:rsidR="006B757B" w:rsidRDefault="006B757B" w:rsidP="006B757B">
            <w:pPr>
              <w:autoSpaceDE w:val="0"/>
              <w:autoSpaceDN w:val="0"/>
              <w:adjustRightInd w:val="0"/>
              <w:rPr>
                <w:rFonts w:ascii="Times New Roman" w:hAnsi="Times New Roman"/>
                <w:b/>
                <w:bCs/>
                <w:kern w:val="0"/>
                <w:szCs w:val="21"/>
              </w:rPr>
            </w:pPr>
            <w:r>
              <w:rPr>
                <w:rFonts w:ascii="Times New Roman" w:hAnsi="Times New Roman"/>
                <w:kern w:val="0"/>
                <w:szCs w:val="21"/>
              </w:rPr>
              <w:t>Name</w:t>
            </w:r>
            <w:r>
              <w:rPr>
                <w:rFonts w:ascii="楷体_GB2312" w:eastAsia="楷体_GB2312" w:hAnsi="Times New Roman" w:cs="楷体_GB2312" w:hint="eastAsia"/>
                <w:kern w:val="0"/>
                <w:szCs w:val="21"/>
              </w:rPr>
              <w:t>：</w:t>
            </w:r>
            <w:r w:rsidR="003551CD">
              <w:rPr>
                <w:rFonts w:ascii="楷体_GB2312" w:eastAsia="楷体_GB2312" w:hAnsi="Times New Roman" w:cs="楷体_GB2312" w:hint="eastAsia"/>
                <w:kern w:val="0"/>
                <w:szCs w:val="21"/>
              </w:rPr>
              <w:t xml:space="preserve">张旭东 </w:t>
            </w:r>
            <w:proofErr w:type="gramStart"/>
            <w:r w:rsidR="003551CD">
              <w:rPr>
                <w:rFonts w:ascii="楷体_GB2312" w:eastAsia="楷体_GB2312" w:hAnsi="Times New Roman" w:cs="楷体_GB2312" w:hint="eastAsia"/>
                <w:kern w:val="0"/>
                <w:szCs w:val="21"/>
              </w:rPr>
              <w:t>汪海玉</w:t>
            </w:r>
            <w:proofErr w:type="gramEnd"/>
            <w:r>
              <w:rPr>
                <w:rFonts w:ascii="楷体_GB2312" w:eastAsia="楷体_GB2312" w:hAnsi="Times New Roman" w:cs="楷体_GB2312" w:hint="eastAsia"/>
                <w:kern w:val="0"/>
                <w:szCs w:val="21"/>
              </w:rPr>
              <w:t xml:space="preserve">            </w:t>
            </w:r>
            <w:r>
              <w:rPr>
                <w:rFonts w:ascii="Times New Roman" w:hAnsi="Times New Roman"/>
                <w:kern w:val="0"/>
                <w:szCs w:val="21"/>
              </w:rPr>
              <w:t>Student ID:</w:t>
            </w:r>
            <w:r w:rsidR="003551CD">
              <w:rPr>
                <w:rFonts w:ascii="楷体_GB2312" w:eastAsia="楷体_GB2312" w:hAnsi="Times New Roman" w:cs="楷体_GB2312"/>
                <w:kern w:val="0"/>
                <w:szCs w:val="21"/>
              </w:rPr>
              <w:t xml:space="preserve"> </w:t>
            </w:r>
            <w:r w:rsidR="003551CD">
              <w:rPr>
                <w:rFonts w:ascii="楷体_GB2312" w:eastAsia="楷体_GB2312" w:hAnsi="Times New Roman" w:cs="楷体_GB2312"/>
                <w:kern w:val="0"/>
                <w:szCs w:val="21"/>
              </w:rPr>
              <w:t>12011923 12011331</w:t>
            </w:r>
          </w:p>
        </w:tc>
      </w:tr>
      <w:tr w:rsidR="006B757B" w14:paraId="53496B7F" w14:textId="77777777" w:rsidTr="00FF545E">
        <w:trPr>
          <w:trHeight w:val="7603"/>
        </w:trPr>
        <w:tc>
          <w:tcPr>
            <w:tcW w:w="8222" w:type="dxa"/>
            <w:gridSpan w:val="2"/>
            <w:tcBorders>
              <w:top w:val="single" w:sz="4" w:space="0" w:color="000000"/>
              <w:left w:val="single" w:sz="4" w:space="0" w:color="000000"/>
              <w:bottom w:val="single" w:sz="4" w:space="0" w:color="000000"/>
              <w:right w:val="single" w:sz="4" w:space="0" w:color="000000"/>
            </w:tcBorders>
          </w:tcPr>
          <w:p w14:paraId="2C1317F7" w14:textId="77777777" w:rsidR="003C37F2" w:rsidRDefault="003C37F2">
            <w:pPr>
              <w:rPr>
                <w:rFonts w:ascii="Times New Roman" w:hAnsi="Times New Roman"/>
                <w:b/>
                <w:bCs/>
                <w:kern w:val="0"/>
                <w:sz w:val="30"/>
                <w:szCs w:val="30"/>
              </w:rPr>
            </w:pPr>
            <w:r>
              <w:rPr>
                <w:rFonts w:ascii="Times New Roman" w:hAnsi="Times New Roman" w:hint="eastAsia"/>
                <w:b/>
                <w:bCs/>
                <w:kern w:val="0"/>
                <w:sz w:val="30"/>
                <w:szCs w:val="30"/>
              </w:rPr>
              <w:t>Introduction</w:t>
            </w:r>
          </w:p>
          <w:p w14:paraId="738B1C2B" w14:textId="684E87E7" w:rsidR="003C37F2" w:rsidRDefault="003551CD">
            <w:pPr>
              <w:rPr>
                <w:rFonts w:ascii="Times New Roman" w:hAnsi="Times New Roman"/>
                <w:bCs/>
                <w:kern w:val="0"/>
                <w:szCs w:val="21"/>
              </w:rPr>
            </w:pPr>
            <w:r w:rsidRPr="003551CD">
              <w:rPr>
                <w:rFonts w:ascii="Times New Roman" w:hAnsi="Times New Roman"/>
                <w:bCs/>
                <w:kern w:val="0"/>
                <w:szCs w:val="21"/>
              </w:rPr>
              <w:t>In previous lab, we are focusing on how to reduce the error rate during the transmission. In this lab, we are going to introduce a new way to reduce the error rate with proper coding and encoding.</w:t>
            </w:r>
          </w:p>
          <w:p w14:paraId="4D9BE7ED" w14:textId="77777777" w:rsidR="003551CD" w:rsidRDefault="003551CD" w:rsidP="003551CD">
            <w:pPr>
              <w:pStyle w:val="3"/>
            </w:pPr>
            <w:bookmarkStart w:id="0" w:name="shannon--hartley-theorem"/>
            <w:r>
              <w:t>Shannon–Hartley theorem</w:t>
            </w:r>
          </w:p>
          <w:p w14:paraId="711D4E41" w14:textId="77777777" w:rsidR="003551CD" w:rsidRDefault="003551CD" w:rsidP="003551CD">
            <w:pPr>
              <w:pStyle w:val="FirstParagraph"/>
            </w:pPr>
            <w:r>
              <w:t xml:space="preserve">For any given degree of [noise contamination of a communication channel, it is possible to communicate discrete data digital information nearly error-free up to a computable maximum rate through the channel. </w:t>
            </w:r>
          </w:p>
          <w:p w14:paraId="0C5007AE" w14:textId="77777777" w:rsidR="003551CD" w:rsidRDefault="003551CD" w:rsidP="003551CD">
            <w:pPr>
              <w:pStyle w:val="a0"/>
            </w:pPr>
            <w:r>
              <w:t>And the way to achieve that is to apply Shannon coding theorem:</w:t>
            </w:r>
          </w:p>
          <w:p w14:paraId="75435F9F" w14:textId="77777777" w:rsidR="003551CD" w:rsidRDefault="003551CD" w:rsidP="003551CD">
            <w:pPr>
              <w:widowControl/>
              <w:numPr>
                <w:ilvl w:val="0"/>
                <w:numId w:val="1"/>
              </w:numPr>
              <w:spacing w:after="200"/>
              <w:jc w:val="left"/>
            </w:pPr>
            <w:r>
              <w:t>The code should be random.</w:t>
            </w:r>
          </w:p>
          <w:p w14:paraId="34B8468E" w14:textId="77777777" w:rsidR="003551CD" w:rsidRDefault="003551CD" w:rsidP="003551CD">
            <w:pPr>
              <w:widowControl/>
              <w:numPr>
                <w:ilvl w:val="0"/>
                <w:numId w:val="1"/>
              </w:numPr>
              <w:spacing w:after="200"/>
              <w:jc w:val="left"/>
            </w:pPr>
            <w:r>
              <w:t>The coding word should be infinite long.</w:t>
            </w:r>
          </w:p>
          <w:p w14:paraId="1C778FBA" w14:textId="77777777" w:rsidR="003551CD" w:rsidRDefault="003551CD" w:rsidP="003551CD">
            <w:pPr>
              <w:widowControl/>
              <w:numPr>
                <w:ilvl w:val="0"/>
                <w:numId w:val="1"/>
              </w:numPr>
              <w:spacing w:after="200"/>
              <w:jc w:val="left"/>
            </w:pPr>
            <w:r>
              <w:t>Use maximal-likelihood Decode.</w:t>
            </w:r>
          </w:p>
          <w:p w14:paraId="31D199C1" w14:textId="77777777" w:rsidR="003551CD" w:rsidRDefault="003551CD" w:rsidP="003551CD">
            <w:pPr>
              <w:pStyle w:val="FirstParagraph"/>
            </w:pPr>
            <w:r>
              <w:t>But in the real world, we can let the coding word to be infinite long, so we need to do a degree of approximation.</w:t>
            </w:r>
          </w:p>
          <w:bookmarkEnd w:id="0"/>
          <w:p w14:paraId="0218BF54" w14:textId="77777777" w:rsidR="003551CD" w:rsidRDefault="003551CD" w:rsidP="003551CD">
            <w:pPr>
              <w:pStyle w:val="3"/>
            </w:pPr>
            <w:r>
              <w:t>Hamming encoding</w:t>
            </w:r>
          </w:p>
          <w:p w14:paraId="0A70B6E3" w14:textId="77777777" w:rsidR="003551CD" w:rsidRDefault="003551CD" w:rsidP="003551CD">
            <w:pPr>
              <w:pStyle w:val="FirstParagraph"/>
            </w:pPr>
            <w:r>
              <w:t>(7,4) Hamming encoding is a typical kind of encoding, which encodes 4 bits to 7 bits. The mapping table is as shown below:</w:t>
            </w:r>
          </w:p>
          <w:p w14:paraId="27C0A17B" w14:textId="5F97CBF9" w:rsidR="003551CD" w:rsidRPr="003551CD" w:rsidRDefault="003551CD" w:rsidP="003551CD">
            <w:pPr>
              <w:jc w:val="center"/>
              <w:rPr>
                <w:rFonts w:ascii="Times New Roman" w:hAnsi="Times New Roman"/>
                <w:bCs/>
                <w:kern w:val="0"/>
                <w:szCs w:val="21"/>
              </w:rPr>
            </w:pPr>
            <w:r>
              <w:rPr>
                <w:noProof/>
              </w:rPr>
              <w:drawing>
                <wp:inline distT="0" distB="0" distL="0" distR="0" wp14:anchorId="5D78F3EF" wp14:editId="3E6E5EA4">
                  <wp:extent cx="2750820" cy="222504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23" name="Picture" descr="https://smangic-markdown-image.oss-cn-shenzhen.aliyuncs.com/img/image-20221223201513983.png"/>
                          <pic:cNvPicPr>
                            <a:picLocks noChangeAspect="1" noChangeArrowheads="1"/>
                          </pic:cNvPicPr>
                        </pic:nvPicPr>
                        <pic:blipFill>
                          <a:blip r:embed="rId5"/>
                          <a:stretch>
                            <a:fillRect/>
                          </a:stretch>
                        </pic:blipFill>
                        <pic:spPr bwMode="auto">
                          <a:xfrm>
                            <a:off x="0" y="0"/>
                            <a:ext cx="2750820" cy="2225040"/>
                          </a:xfrm>
                          <a:prstGeom prst="rect">
                            <a:avLst/>
                          </a:prstGeom>
                          <a:noFill/>
                          <a:ln w="9525">
                            <a:noFill/>
                            <a:headEnd/>
                            <a:tailEnd/>
                          </a:ln>
                        </pic:spPr>
                      </pic:pic>
                    </a:graphicData>
                  </a:graphic>
                </wp:inline>
              </w:drawing>
            </w:r>
          </w:p>
          <w:p w14:paraId="2DD1F7AD" w14:textId="77777777" w:rsidR="003551CD" w:rsidRDefault="003551CD" w:rsidP="003551CD">
            <w:pPr>
              <w:pStyle w:val="a0"/>
            </w:pPr>
            <w:r>
              <w:lastRenderedPageBreak/>
              <w:t>And the redundant bits are generated by the equation:</w:t>
            </w:r>
          </w:p>
          <w:p w14:paraId="6B1763CA" w14:textId="77777777" w:rsidR="003551CD" w:rsidRDefault="003551CD" w:rsidP="003551CD">
            <w:pPr>
              <w:pStyle w:val="a0"/>
            </w:pPr>
            <m:oMathPara>
              <m:oMathParaPr>
                <m:jc m:val="center"/>
              </m:oMathParaPr>
              <m:oMath>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4</m:t>
                              </m:r>
                            </m:sub>
                          </m:sSub>
                        </m:e>
                      </m:mr>
                      <m:mr>
                        <m:e>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3</m:t>
                              </m:r>
                            </m:sub>
                          </m:sSub>
                        </m:e>
                      </m:mr>
                      <m:mr>
                        <m:e>
                          <m:sSub>
                            <m:sSubPr>
                              <m:ctrlPr>
                                <w:rPr>
                                  <w:rFonts w:ascii="Cambria Math" w:hAnsi="Cambria Math"/>
                                </w:rPr>
                              </m:ctrlPr>
                            </m:sSubPr>
                            <m:e>
                              <m:r>
                                <w:rPr>
                                  <w:rFonts w:ascii="Cambria Math" w:hAnsi="Cambria Math"/>
                                </w:rPr>
                                <m:t>C</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3</m:t>
                              </m:r>
                            </m:sub>
                          </m:sSub>
                        </m:e>
                      </m:mr>
                    </m:m>
                  </m:e>
                </m:d>
                <m:r>
                  <w:rPr>
                    <w:rFonts w:ascii="Cambria Math" w:hAnsi="Cambria Math"/>
                  </w:rPr>
                  <m:t>  </m:t>
                </m:r>
                <m:r>
                  <m:rPr>
                    <m:nor/>
                  </m:rPr>
                  <m:t>(1)</m:t>
                </m:r>
              </m:oMath>
            </m:oMathPara>
          </w:p>
          <w:p w14:paraId="3AC49BBA" w14:textId="7B5C2235" w:rsidR="00E85610" w:rsidRDefault="003551CD" w:rsidP="003551CD">
            <w:pPr>
              <w:rPr>
                <w:rFonts w:ascii="Times New Roman" w:hAnsi="Times New Roman"/>
                <w:bCs/>
                <w:kern w:val="0"/>
                <w:szCs w:val="21"/>
              </w:rPr>
            </w:pPr>
            <w:r>
              <w:t>And this process can be expressed by linear algebra, and it is so called "Generator Matrix".</w:t>
            </w:r>
          </w:p>
          <w:p w14:paraId="2BEB74AF" w14:textId="77777777" w:rsidR="003551CD" w:rsidRDefault="003551CD" w:rsidP="003551CD">
            <w:pPr>
              <w:pStyle w:val="3"/>
            </w:pPr>
            <w:bookmarkStart w:id="1" w:name="generator-matrix-and-check-matrix"/>
            <w:r>
              <w:t>Generator matrix and check matrix</w:t>
            </w:r>
          </w:p>
          <w:p w14:paraId="02E832D9" w14:textId="77777777" w:rsidR="003551CD" w:rsidRDefault="003551CD" w:rsidP="003551CD">
            <w:pPr>
              <w:pStyle w:val="FirstParagraph"/>
            </w:pPr>
            <w:r>
              <w:t>Now, if we use a bit vector to represent the transmitted bits, and a matrix G to represent the transform, the result will be the encoded bits, and the matrix is generator matrix. It can be expressed as:</w:t>
            </w:r>
          </w:p>
          <w:p w14:paraId="20F35712" w14:textId="77777777" w:rsidR="003551CD" w:rsidRDefault="003551CD" w:rsidP="003551CD">
            <w:pPr>
              <w:pStyle w:val="a0"/>
            </w:pPr>
            <m:oMathPara>
              <m:oMathParaPr>
                <m:jc m:val="center"/>
              </m:oMathParaPr>
              <m:oMath>
                <m:sSub>
                  <m:sSubPr>
                    <m:ctrlPr>
                      <w:rPr>
                        <w:rFonts w:ascii="Cambria Math" w:hAnsi="Cambria Math"/>
                      </w:rPr>
                    </m:ctrlPr>
                  </m:sSubPr>
                  <m:e>
                    <m:r>
                      <w:rPr>
                        <w:rFonts w:ascii="Cambria Math" w:hAnsi="Cambria Math"/>
                      </w:rPr>
                      <m:t>m</m:t>
                    </m:r>
                  </m:e>
                  <m:sub>
                    <m:r>
                      <m:rPr>
                        <m:sty m:val="p"/>
                      </m:rPr>
                      <w:rPr>
                        <w:rFonts w:ascii="Cambria Math" w:hAnsi="Cambria Math"/>
                      </w:rPr>
                      <m:t>transmitted</m:t>
                    </m:r>
                    <m:r>
                      <w:rPr>
                        <w:rFonts w:ascii="Cambria Math" w:hAnsi="Cambria Math"/>
                      </w:rPr>
                      <m:t> </m:t>
                    </m:r>
                    <m:r>
                      <m:rPr>
                        <m:sty m:val="p"/>
                      </m:rPr>
                      <w:rPr>
                        <w:rFonts w:ascii="Cambria Math" w:hAnsi="Cambria Math"/>
                      </w:rPr>
                      <m:t>bits</m:t>
                    </m:r>
                  </m:sub>
                </m:sSub>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word</m:t>
                    </m:r>
                  </m:sub>
                </m:sSub>
                <m:r>
                  <w:rPr>
                    <w:rFonts w:ascii="Cambria Math" w:hAnsi="Cambria Math"/>
                  </w:rPr>
                  <m:t>  </m:t>
                </m:r>
                <m:r>
                  <m:rPr>
                    <m:nor/>
                  </m:rPr>
                  <m:t>(2)</m:t>
                </m:r>
              </m:oMath>
            </m:oMathPara>
          </w:p>
          <w:p w14:paraId="326015C6" w14:textId="77777777" w:rsidR="003551CD" w:rsidRDefault="003551CD" w:rsidP="003551CD">
            <w:pPr>
              <w:pStyle w:val="FirstParagraph"/>
            </w:pPr>
            <w:r>
              <w:t>The generator matrix for (7,4) Hamming encoding is:</w:t>
            </w:r>
          </w:p>
          <w:p w14:paraId="2B301B4E" w14:textId="77777777" w:rsidR="003551CD" w:rsidRDefault="003551CD" w:rsidP="003551CD">
            <w:pPr>
              <w:pStyle w:val="a0"/>
            </w:pPr>
            <m:oMathPara>
              <m:oMathParaPr>
                <m:jc m:val="center"/>
              </m:oMathParaPr>
              <m:oMath>
                <m:r>
                  <w:rPr>
                    <w:rFonts w:ascii="Cambria Math" w:hAnsi="Cambria Math"/>
                  </w:rPr>
                  <m:t>G</m:t>
                </m:r>
                <m:r>
                  <m:rPr>
                    <m:sty m:val="p"/>
                  </m:rPr>
                  <w:rPr>
                    <w:rFonts w:ascii="Cambria Math" w:hAnsi="Cambria Math"/>
                  </w:rPr>
                  <m:t>=</m:t>
                </m:r>
                <m:d>
                  <m:dPr>
                    <m:begChr m:val="["/>
                    <m:endChr m:val="]"/>
                    <m:ctrlPr>
                      <w:rPr>
                        <w:rFonts w:ascii="Cambria Math" w:hAnsi="Cambria Math"/>
                      </w:rPr>
                    </m:ctrlPr>
                  </m:dPr>
                  <m:e>
                    <m:m>
                      <m:mPr>
                        <m:plcHide m:val="1"/>
                        <m:mcs>
                          <m:mc>
                            <m:mcPr>
                              <m:count m:val="7"/>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1</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1</m:t>
                          </m:r>
                        </m:e>
                        <m:e>
                          <m:r>
                            <w:rPr>
                              <w:rFonts w:ascii="Cambria Math" w:hAnsi="Cambria Math"/>
                            </w:rPr>
                            <m:t>1</m:t>
                          </m:r>
                        </m:e>
                      </m:mr>
                    </m:m>
                  </m:e>
                </m:d>
                <m:r>
                  <w:rPr>
                    <w:rFonts w:ascii="Cambria Math" w:hAnsi="Cambria Math"/>
                  </w:rPr>
                  <m:t>  </m:t>
                </m:r>
                <m:r>
                  <m:rPr>
                    <m:nor/>
                  </m:rPr>
                  <m:t>(3)</m:t>
                </m:r>
              </m:oMath>
            </m:oMathPara>
          </w:p>
          <w:p w14:paraId="6F945906" w14:textId="77777777" w:rsidR="003551CD" w:rsidRDefault="003551CD" w:rsidP="003551CD">
            <w:pPr>
              <w:pStyle w:val="FirstParagraph"/>
            </w:pPr>
            <w:r>
              <w:t>Now suppose the transmitted bits are "0101", the process can be expressed as:</w:t>
            </w:r>
          </w:p>
          <w:p w14:paraId="29282548" w14:textId="77777777" w:rsidR="003551CD" w:rsidRDefault="003551CD" w:rsidP="003551CD">
            <w:pPr>
              <w:pStyle w:val="a0"/>
            </w:pPr>
            <m:oMathPara>
              <m:oMathParaPr>
                <m:jc m:val="center"/>
              </m:oMathParaPr>
              <m:oMath>
                <m:d>
                  <m:dPr>
                    <m:begChr m:val="["/>
                    <m:endChr m:val="]"/>
                    <m:ctrlPr>
                      <w:rPr>
                        <w:rFonts w:ascii="Cambria Math" w:hAnsi="Cambria Math"/>
                      </w:rPr>
                    </m:ctrlPr>
                  </m:dPr>
                  <m:e>
                    <m:m>
                      <m:mPr>
                        <m:plcHide m:val="1"/>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1</m:t>
                          </m:r>
                        </m:e>
                      </m:mr>
                    </m:m>
                  </m:e>
                </m:d>
                <m:r>
                  <m:rPr>
                    <m:sty m:val="p"/>
                  </m:rPr>
                  <w:rPr>
                    <w:rFonts w:ascii="Cambria Math" w:hAnsi="Cambria Math"/>
                  </w:rPr>
                  <m:t>×</m:t>
                </m:r>
                <m:d>
                  <m:dPr>
                    <m:begChr m:val="["/>
                    <m:endChr m:val="]"/>
                    <m:ctrlPr>
                      <w:rPr>
                        <w:rFonts w:ascii="Cambria Math" w:hAnsi="Cambria Math"/>
                      </w:rPr>
                    </m:ctrlPr>
                  </m:dPr>
                  <m:e>
                    <m:m>
                      <m:mPr>
                        <m:plcHide m:val="1"/>
                        <m:mcs>
                          <m:mc>
                            <m:mcPr>
                              <m:count m:val="7"/>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1</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1</m:t>
                          </m:r>
                        </m:e>
                        <m:e>
                          <m:r>
                            <w:rPr>
                              <w:rFonts w:ascii="Cambria Math" w:hAnsi="Cambria Math"/>
                            </w:rPr>
                            <m:t>1</m:t>
                          </m:r>
                        </m:e>
                      </m:mr>
                    </m:m>
                  </m:e>
                </m:d>
                <m:r>
                  <m:rPr>
                    <m:sty m:val="p"/>
                  </m:rPr>
                  <w:rPr>
                    <w:rFonts w:ascii="Cambria Math" w:hAnsi="Cambria Math"/>
                  </w:rPr>
                  <m:t>=</m:t>
                </m:r>
                <m:d>
                  <m:dPr>
                    <m:begChr m:val="["/>
                    <m:endChr m:val="]"/>
                    <m:ctrlPr>
                      <w:rPr>
                        <w:rFonts w:ascii="Cambria Math" w:hAnsi="Cambria Math"/>
                      </w:rPr>
                    </m:ctrlPr>
                  </m:dPr>
                  <m:e>
                    <m:m>
                      <m:mPr>
                        <m:plcHide m:val="1"/>
                        <m:mcs>
                          <m:mc>
                            <m:mcPr>
                              <m:count m:val="7"/>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1</m:t>
                          </m:r>
                        </m:e>
                        <m:e>
                          <m:r>
                            <w:rPr>
                              <w:rFonts w:ascii="Cambria Math" w:hAnsi="Cambria Math"/>
                            </w:rPr>
                            <m:t>1</m:t>
                          </m:r>
                        </m:e>
                        <m:e>
                          <m:r>
                            <w:rPr>
                              <w:rFonts w:ascii="Cambria Math" w:hAnsi="Cambria Math"/>
                            </w:rPr>
                            <m:t>0</m:t>
                          </m:r>
                        </m:e>
                        <m:e>
                          <m:r>
                            <w:rPr>
                              <w:rFonts w:ascii="Cambria Math" w:hAnsi="Cambria Math"/>
                            </w:rPr>
                            <m:t>0</m:t>
                          </m:r>
                        </m:e>
                      </m:mr>
                    </m:m>
                  </m:e>
                </m:d>
                <m:r>
                  <w:rPr>
                    <w:rFonts w:ascii="Cambria Math" w:hAnsi="Cambria Math"/>
                  </w:rPr>
                  <m:t>  </m:t>
                </m:r>
                <m:r>
                  <m:rPr>
                    <m:nor/>
                  </m:rPr>
                  <m:t>(4)</m:t>
                </m:r>
              </m:oMath>
            </m:oMathPara>
          </w:p>
          <w:p w14:paraId="042AF66E" w14:textId="77777777" w:rsidR="003551CD" w:rsidRDefault="003551CD" w:rsidP="003551CD">
            <w:pPr>
              <w:pStyle w:val="FirstParagraph"/>
            </w:pPr>
            <w:r>
              <w:t xml:space="preserve">And if we want to check the correctness of the entire bit stream. We need to use </w:t>
            </w:r>
            <w:proofErr w:type="spellStart"/>
            <w:r>
              <w:t>use</w:t>
            </w:r>
            <w:proofErr w:type="spellEnd"/>
            <w:r>
              <w:t xml:space="preserve"> another matrix so called check matrix. It can be regard as kind of "reverse" of the generator matrix. The generator matrix is not full rank, but it has full row rank. </w:t>
            </w:r>
            <w:proofErr w:type="gramStart"/>
            <w:r>
              <w:t>So</w:t>
            </w:r>
            <w:proofErr w:type="gramEnd"/>
            <w:r>
              <w:t xml:space="preserve"> it is "left reverse" to be more exactly.</w:t>
            </w:r>
          </w:p>
          <w:p w14:paraId="7F3C8112" w14:textId="77777777" w:rsidR="003551CD" w:rsidRDefault="003551CD" w:rsidP="003551CD">
            <w:pPr>
              <w:pStyle w:val="a0"/>
            </w:pPr>
            <m:oMathPara>
              <m:oMathParaPr>
                <m:jc m:val="center"/>
              </m:oMathParaPr>
              <m:oMath>
                <m:sSup>
                  <m:sSupPr>
                    <m:ctrlPr>
                      <w:rPr>
                        <w:rFonts w:ascii="Cambria Math" w:hAnsi="Cambria Math"/>
                      </w:rPr>
                    </m:ctrlPr>
                  </m:sSupPr>
                  <m:e>
                    <m:r>
                      <w:rPr>
                        <w:rFonts w:ascii="Cambria Math" w:hAnsi="Cambria Math"/>
                      </w:rPr>
                      <m:t>S</m:t>
                    </m:r>
                  </m:e>
                  <m:sup>
                    <m:r>
                      <w:rPr>
                        <w:rFonts w:ascii="Cambria Math" w:hAnsi="Cambria Math"/>
                      </w:rPr>
                      <m:t>T</m:t>
                    </m:r>
                  </m:sup>
                </m:sSup>
                <m:r>
                  <m:rPr>
                    <m:sty m:val="p"/>
                  </m:rPr>
                  <w:rPr>
                    <w:rFonts w:ascii="Cambria Math" w:hAnsi="Cambria Math"/>
                  </w:rPr>
                  <m:t>=</m:t>
                </m:r>
                <m:r>
                  <w:rPr>
                    <w:rFonts w:ascii="Cambria Math" w:hAnsi="Cambria Math"/>
                  </w:rPr>
                  <m:t>H</m:t>
                </m:r>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T</m:t>
                    </m:r>
                  </m:sup>
                </m:sSup>
                <m:r>
                  <m:rPr>
                    <m:sty m:val="p"/>
                  </m:rP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s</m:t>
                              </m:r>
                            </m:e>
                            <m:sub>
                              <m:r>
                                <w:rPr>
                                  <w:rFonts w:ascii="Cambria Math" w:hAnsi="Cambria Math"/>
                                </w:rPr>
                                <m:t>2</m:t>
                              </m:r>
                            </m:sub>
                          </m:sSub>
                        </m:e>
                      </m:mr>
                      <m:mr>
                        <m:e>
                          <m:sSub>
                            <m:sSubPr>
                              <m:ctrlPr>
                                <w:rPr>
                                  <w:rFonts w:ascii="Cambria Math" w:hAnsi="Cambria Math"/>
                                </w:rPr>
                              </m:ctrlPr>
                            </m:sSubPr>
                            <m:e>
                              <m:r>
                                <w:rPr>
                                  <w:rFonts w:ascii="Cambria Math" w:hAnsi="Cambria Math"/>
                                </w:rPr>
                                <m:t>s</m:t>
                              </m:r>
                            </m:e>
                            <m:sub>
                              <m:r>
                                <w:rPr>
                                  <w:rFonts w:ascii="Cambria Math" w:hAnsi="Cambria Math"/>
                                </w:rPr>
                                <m:t>1</m:t>
                              </m:r>
                            </m:sub>
                          </m:sSub>
                        </m:e>
                      </m:mr>
                      <m:mr>
                        <m:e>
                          <m:sSub>
                            <m:sSubPr>
                              <m:ctrlPr>
                                <w:rPr>
                                  <w:rFonts w:ascii="Cambria Math" w:hAnsi="Cambria Math"/>
                                </w:rPr>
                              </m:ctrlPr>
                            </m:sSubPr>
                            <m:e>
                              <m:r>
                                <w:rPr>
                                  <w:rFonts w:ascii="Cambria Math" w:hAnsi="Cambria Math"/>
                                </w:rPr>
                                <m:t>s</m:t>
                              </m:r>
                            </m:e>
                            <m:sub>
                              <m:r>
                                <w:rPr>
                                  <w:rFonts w:ascii="Cambria Math" w:hAnsi="Cambria Math"/>
                                </w:rPr>
                                <m:t>0</m:t>
                              </m:r>
                            </m:sub>
                          </m:sSub>
                        </m:e>
                      </m:mr>
                    </m:m>
                  </m:e>
                </m:d>
                <m:r>
                  <m:rPr>
                    <m:sty m:val="p"/>
                  </m:rP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w:rPr>
                              <w:rFonts w:ascii="Cambria Math" w:hAnsi="Cambria Math"/>
                            </w:rPr>
                            <m:t>0</m:t>
                          </m:r>
                        </m:e>
                      </m:mr>
                      <m:mr>
                        <m:e>
                          <m:r>
                            <w:rPr>
                              <w:rFonts w:ascii="Cambria Math" w:hAnsi="Cambria Math"/>
                            </w:rPr>
                            <m:t>0</m:t>
                          </m:r>
                        </m:e>
                      </m:mr>
                      <m:mr>
                        <m:e>
                          <m:r>
                            <w:rPr>
                              <w:rFonts w:ascii="Cambria Math" w:hAnsi="Cambria Math"/>
                            </w:rPr>
                            <m:t>0</m:t>
                          </m:r>
                        </m:e>
                      </m:mr>
                    </m:m>
                  </m:e>
                </m:d>
                <m:r>
                  <w:rPr>
                    <w:rFonts w:ascii="Cambria Math" w:hAnsi="Cambria Math"/>
                  </w:rPr>
                  <m:t>  </m:t>
                </m:r>
                <m:r>
                  <m:rPr>
                    <m:nor/>
                  </m:rPr>
                  <m:t>(5)</m:t>
                </m:r>
              </m:oMath>
            </m:oMathPara>
          </w:p>
          <w:bookmarkEnd w:id="1"/>
          <w:p w14:paraId="0F776741" w14:textId="77777777" w:rsidR="003551CD" w:rsidRDefault="003551CD" w:rsidP="003551CD">
            <w:pPr>
              <w:pStyle w:val="3"/>
            </w:pPr>
            <w:r>
              <w:t>Tanner Graph</w:t>
            </w:r>
          </w:p>
          <w:p w14:paraId="72C0D44B" w14:textId="77777777" w:rsidR="003551CD" w:rsidRDefault="003551CD" w:rsidP="003551CD">
            <w:pPr>
              <w:pStyle w:val="FirstParagraph"/>
            </w:pPr>
            <w:r>
              <w:t>Tanner graph can be used as a tool to see the check process more directly. If the syndrome values are related to the coding word, we will draw a line to attach them, the final result may show as below:</w:t>
            </w:r>
          </w:p>
          <w:p w14:paraId="2396FD06" w14:textId="2E2301F1" w:rsidR="00E85610" w:rsidRPr="003551CD" w:rsidRDefault="003551CD" w:rsidP="003551CD">
            <w:pPr>
              <w:jc w:val="center"/>
              <w:rPr>
                <w:rFonts w:ascii="Times New Roman" w:hAnsi="Times New Roman"/>
                <w:bCs/>
                <w:kern w:val="0"/>
                <w:szCs w:val="21"/>
              </w:rPr>
            </w:pPr>
            <w:r>
              <w:rPr>
                <w:noProof/>
              </w:rPr>
              <w:drawing>
                <wp:inline distT="0" distB="0" distL="0" distR="0" wp14:anchorId="100E4243" wp14:editId="5B13162A">
                  <wp:extent cx="4732020" cy="96012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28" name="Picture" descr="https://smangic-markdown-image.oss-cn-shenzhen.aliyuncs.com/img/image-20221224193309184.png"/>
                          <pic:cNvPicPr>
                            <a:picLocks noChangeAspect="1" noChangeArrowheads="1"/>
                          </pic:cNvPicPr>
                        </pic:nvPicPr>
                        <pic:blipFill>
                          <a:blip r:embed="rId6"/>
                          <a:stretch>
                            <a:fillRect/>
                          </a:stretch>
                        </pic:blipFill>
                        <pic:spPr bwMode="auto">
                          <a:xfrm>
                            <a:off x="0" y="0"/>
                            <a:ext cx="4732328" cy="960182"/>
                          </a:xfrm>
                          <a:prstGeom prst="rect">
                            <a:avLst/>
                          </a:prstGeom>
                          <a:noFill/>
                          <a:ln w="9525">
                            <a:noFill/>
                            <a:headEnd/>
                            <a:tailEnd/>
                          </a:ln>
                        </pic:spPr>
                      </pic:pic>
                    </a:graphicData>
                  </a:graphic>
                </wp:inline>
              </w:drawing>
            </w:r>
          </w:p>
          <w:p w14:paraId="1D85D89B" w14:textId="77777777" w:rsidR="003551CD" w:rsidRDefault="003551CD" w:rsidP="003551CD">
            <w:pPr>
              <w:pStyle w:val="a0"/>
            </w:pPr>
            <w:r>
              <w:lastRenderedPageBreak/>
              <w:t>By looking at this graph we can clearly find the relation between coding word and syndrome values. And if syndrome values are not all zeros, we can use it to detect the error bit.</w:t>
            </w:r>
          </w:p>
          <w:p w14:paraId="215D5B47" w14:textId="77777777" w:rsidR="003551CD" w:rsidRDefault="003551CD" w:rsidP="003551CD">
            <w:pPr>
              <w:pStyle w:val="3"/>
            </w:pPr>
            <w:r>
              <w:t>Low-density parity-check (LDPC)</w:t>
            </w:r>
          </w:p>
          <w:p w14:paraId="158382E5" w14:textId="77777777" w:rsidR="003551CD" w:rsidRDefault="003551CD" w:rsidP="003551CD">
            <w:pPr>
              <w:pStyle w:val="FirstParagraph"/>
            </w:pPr>
            <w:r>
              <w:t xml:space="preserve">LDPC is another kind of encode method. In short, it is to maintain a certain parity of the entire bit flow through control bits. </w:t>
            </w:r>
          </w:p>
          <w:p w14:paraId="71414555" w14:textId="77777777" w:rsidR="003551CD" w:rsidRDefault="003551CD" w:rsidP="003551CD">
            <w:pPr>
              <w:pStyle w:val="a0"/>
            </w:pPr>
            <w:r>
              <w:t>Regular LDPC has the following properties:</w:t>
            </w:r>
          </w:p>
          <w:p w14:paraId="700DCC48" w14:textId="77777777" w:rsidR="003551CD" w:rsidRDefault="003551CD" w:rsidP="003551CD">
            <w:pPr>
              <w:widowControl/>
              <w:numPr>
                <w:ilvl w:val="0"/>
                <w:numId w:val="2"/>
              </w:numPr>
              <w:spacing w:after="200"/>
              <w:jc w:val="left"/>
            </w:pPr>
            <w:r>
              <w:t xml:space="preserve">As for a </w:t>
            </w:r>
            <m:oMath>
              <m:r>
                <w:rPr>
                  <w:rFonts w:ascii="Cambria Math" w:hAnsi="Cambria Math"/>
                </w:rPr>
                <m:t>m</m:t>
              </m:r>
              <m:r>
                <m:rPr>
                  <m:sty m:val="p"/>
                </m:rPr>
                <w:rPr>
                  <w:rFonts w:ascii="Cambria Math" w:hAnsi="Cambria Math"/>
                </w:rPr>
                <m:t>×</m:t>
              </m:r>
              <m:r>
                <w:rPr>
                  <w:rFonts w:ascii="Cambria Math" w:hAnsi="Cambria Math"/>
                </w:rPr>
                <m:t>n</m:t>
              </m:r>
            </m:oMath>
            <w:r>
              <w:t xml:space="preserve"> matrix of a LDPC:</w:t>
            </w:r>
          </w:p>
          <w:p w14:paraId="5C62D07A" w14:textId="77777777" w:rsidR="003551CD" w:rsidRDefault="003551CD" w:rsidP="003551CD">
            <w:pPr>
              <w:widowControl/>
              <w:numPr>
                <w:ilvl w:val="1"/>
                <w:numId w:val="1"/>
              </w:numPr>
              <w:spacing w:after="200"/>
              <w:jc w:val="left"/>
            </w:pPr>
            <w:r>
              <w:t>The number of 1’s in any column (the row weight 𝑤𝑟), is much less than</w:t>
            </w:r>
            <w:r>
              <w:br/>
              <w:t>row-length (𝑤𝑟 &lt;&lt; 𝑚).</w:t>
            </w:r>
          </w:p>
          <w:p w14:paraId="55E4CEEE" w14:textId="77777777" w:rsidR="003551CD" w:rsidRDefault="003551CD" w:rsidP="003551CD">
            <w:pPr>
              <w:widowControl/>
              <w:numPr>
                <w:ilvl w:val="1"/>
                <w:numId w:val="1"/>
              </w:numPr>
              <w:spacing w:after="200"/>
              <w:jc w:val="left"/>
            </w:pPr>
            <w:r>
              <w:t>The number of 1’s in any row (the column weight 𝑤𝑐), is much less than</w:t>
            </w:r>
            <w:r>
              <w:br/>
              <w:t>column-length (𝑤𝑐 &lt;&lt; 𝑛).</w:t>
            </w:r>
          </w:p>
          <w:p w14:paraId="45E36EE8" w14:textId="77777777" w:rsidR="003551CD" w:rsidRDefault="003551CD" w:rsidP="003551CD">
            <w:pPr>
              <w:widowControl/>
              <w:numPr>
                <w:ilvl w:val="1"/>
                <w:numId w:val="1"/>
              </w:numPr>
              <w:spacing w:after="200"/>
              <w:jc w:val="left"/>
            </w:pPr>
            <w:r>
              <w:t xml:space="preserve">𝑤𝑐 is constant for every column, 𝑤𝑟 is constant for every row and </w:t>
            </w:r>
            <m:oMath>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r</m:t>
                      </m:r>
                    </m:sub>
                  </m:sSub>
                </m:num>
                <m:den>
                  <m:r>
                    <w:rPr>
                      <w:rFonts w:ascii="Cambria Math" w:hAnsi="Cambria Math"/>
                    </w:rPr>
                    <m:t>m</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c</m:t>
                      </m:r>
                    </m:sub>
                  </m:sSub>
                </m:num>
                <m:den>
                  <m:r>
                    <w:rPr>
                      <w:rFonts w:ascii="Cambria Math" w:hAnsi="Cambria Math"/>
                    </w:rPr>
                    <m:t>n</m:t>
                  </m:r>
                </m:den>
              </m:f>
            </m:oMath>
            <w:r>
              <w:t>.</w:t>
            </w:r>
          </w:p>
          <w:p w14:paraId="41228A15" w14:textId="77777777" w:rsidR="003551CD" w:rsidRDefault="003551CD" w:rsidP="003551CD">
            <w:pPr>
              <w:pStyle w:val="FirstParagraph"/>
            </w:pPr>
            <w:r>
              <w:t>Here is an example of LDPC matrix (8,2,4)</w:t>
            </w:r>
          </w:p>
          <w:p w14:paraId="65180C43" w14:textId="30F21CCA" w:rsidR="003551CD" w:rsidRDefault="003551CD" w:rsidP="003551CD">
            <w:pPr>
              <w:pStyle w:val="a0"/>
              <w:jc w:val="center"/>
            </w:pPr>
            <m:oMathPara>
              <m:oMath>
                <m:r>
                  <w:rPr>
                    <w:rFonts w:ascii="Cambria Math" w:hAnsi="Cambria Math"/>
                  </w:rPr>
                  <m:t>H</m:t>
                </m:r>
                <m:r>
                  <m:rPr>
                    <m:sty m:val="p"/>
                  </m:rPr>
                  <w:rPr>
                    <w:rFonts w:ascii="Cambria Math" w:hAnsi="Cambria Math"/>
                  </w:rPr>
                  <m:t>=</m:t>
                </m:r>
                <m:d>
                  <m:dPr>
                    <m:begChr m:val="["/>
                    <m:endChr m:val="]"/>
                    <m:ctrlPr>
                      <w:rPr>
                        <w:rFonts w:ascii="Cambria Math" w:hAnsi="Cambria Math"/>
                      </w:rPr>
                    </m:ctrlPr>
                  </m:dPr>
                  <m:e>
                    <m:m>
                      <m:mPr>
                        <m:plcHide m:val="1"/>
                        <m:mcs>
                          <m:mc>
                            <m:mcPr>
                              <m:count m:val="8"/>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1</m:t>
                          </m:r>
                        </m:e>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1</m:t>
                          </m:r>
                        </m:e>
                        <m:e>
                          <m:r>
                            <w:rPr>
                              <w:rFonts w:ascii="Cambria Math" w:hAnsi="Cambria Math"/>
                            </w:rPr>
                            <m:t>0</m:t>
                          </m:r>
                        </m:e>
                        <m:e>
                          <m:r>
                            <w:rPr>
                              <w:rFonts w:ascii="Cambria Math" w:hAnsi="Cambria Math"/>
                            </w:rPr>
                            <m:t>1</m:t>
                          </m:r>
                        </m:e>
                        <m:e>
                          <m:r>
                            <w:rPr>
                              <w:rFonts w:ascii="Cambria Math" w:hAnsi="Cambria Math"/>
                            </w:rPr>
                            <m:t>0</m:t>
                          </m:r>
                        </m:e>
                      </m:mr>
                    </m:m>
                  </m:e>
                </m:d>
              </m:oMath>
            </m:oMathPara>
          </w:p>
          <w:p w14:paraId="77703064" w14:textId="77777777" w:rsidR="003551CD" w:rsidRDefault="003551CD" w:rsidP="003551CD">
            <w:pPr>
              <w:pStyle w:val="4"/>
            </w:pPr>
            <w:r>
              <w:t>Loops in LDPC</w:t>
            </w:r>
          </w:p>
          <w:p w14:paraId="25FD66FD" w14:textId="77777777" w:rsidR="003551CD" w:rsidRDefault="003551CD" w:rsidP="003551CD">
            <w:pPr>
              <w:pStyle w:val="FirstParagraph"/>
            </w:pPr>
            <w:r>
              <w:t>If we draw the tanner graph of LDPC matrix (8,2,4), we will find that there is a lot of "loops" in the graph:</w:t>
            </w:r>
          </w:p>
          <w:p w14:paraId="72758979" w14:textId="534747A0" w:rsidR="00E85610" w:rsidRDefault="003551CD" w:rsidP="003551CD">
            <w:pPr>
              <w:jc w:val="center"/>
              <w:rPr>
                <w:rFonts w:ascii="Times New Roman" w:hAnsi="Times New Roman"/>
                <w:bCs/>
                <w:kern w:val="0"/>
                <w:szCs w:val="21"/>
              </w:rPr>
            </w:pPr>
            <w:r>
              <w:rPr>
                <w:noProof/>
              </w:rPr>
              <w:drawing>
                <wp:inline distT="0" distB="0" distL="0" distR="0" wp14:anchorId="0E5A9C1D" wp14:editId="60C64280">
                  <wp:extent cx="3596640" cy="203454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https://smangic-markdown-image.oss-cn-shenzhen.aliyuncs.com/img/image-20221224194834043.png"/>
                          <pic:cNvPicPr>
                            <a:picLocks noChangeAspect="1" noChangeArrowheads="1"/>
                          </pic:cNvPicPr>
                        </pic:nvPicPr>
                        <pic:blipFill>
                          <a:blip r:embed="rId7"/>
                          <a:stretch>
                            <a:fillRect/>
                          </a:stretch>
                        </pic:blipFill>
                        <pic:spPr bwMode="auto">
                          <a:xfrm>
                            <a:off x="0" y="0"/>
                            <a:ext cx="3597041" cy="2034767"/>
                          </a:xfrm>
                          <a:prstGeom prst="rect">
                            <a:avLst/>
                          </a:prstGeom>
                          <a:noFill/>
                          <a:ln w="9525">
                            <a:noFill/>
                            <a:headEnd/>
                            <a:tailEnd/>
                          </a:ln>
                        </pic:spPr>
                      </pic:pic>
                    </a:graphicData>
                  </a:graphic>
                </wp:inline>
              </w:drawing>
            </w:r>
          </w:p>
          <w:p w14:paraId="6A472564" w14:textId="77777777" w:rsidR="003551CD" w:rsidRDefault="003551CD" w:rsidP="003551CD">
            <w:pPr>
              <w:pStyle w:val="a0"/>
            </w:pPr>
            <w:r>
              <w:t>As the image shown above, if c</w:t>
            </w:r>
            <w:r>
              <w:rPr>
                <w:vertAlign w:val="subscript"/>
              </w:rPr>
              <w:t>3</w:t>
            </w:r>
            <w:r>
              <w:t xml:space="preserve"> and c</w:t>
            </w:r>
            <w:r>
              <w:rPr>
                <w:vertAlign w:val="subscript"/>
              </w:rPr>
              <w:t>6</w:t>
            </w:r>
            <w:r>
              <w:t xml:space="preserve"> shift at the same time, we will not be able to detect this problem. In other word, the tolerable bit error rate is not more than 1/8 for this case. If the matrix </w:t>
            </w:r>
            <w:r>
              <w:lastRenderedPageBreak/>
              <w:t>is bigger, we will find more word bit will be involved in that bigger loop, which means it has better error tolerance.</w:t>
            </w:r>
          </w:p>
          <w:p w14:paraId="7093A195" w14:textId="77777777" w:rsidR="003551CD" w:rsidRPr="003551CD" w:rsidRDefault="003551CD" w:rsidP="003551CD">
            <w:pPr>
              <w:jc w:val="left"/>
              <w:rPr>
                <w:rFonts w:ascii="Times New Roman" w:hAnsi="Times New Roman" w:hint="eastAsia"/>
                <w:bCs/>
                <w:kern w:val="0"/>
                <w:szCs w:val="21"/>
              </w:rPr>
            </w:pPr>
          </w:p>
          <w:p w14:paraId="2227CCF0" w14:textId="77777777" w:rsidR="006B757B" w:rsidRDefault="006B757B">
            <w:pPr>
              <w:rPr>
                <w:rFonts w:ascii="楷体_GB2312" w:eastAsia="楷体_GB2312" w:hAnsi="Times New Roman" w:cs="楷体_GB2312"/>
                <w:kern w:val="0"/>
                <w:sz w:val="24"/>
                <w:szCs w:val="24"/>
              </w:rPr>
            </w:pPr>
            <w:r>
              <w:rPr>
                <w:rFonts w:ascii="Times New Roman" w:hAnsi="Times New Roman" w:hint="eastAsia"/>
                <w:b/>
                <w:bCs/>
                <w:kern w:val="0"/>
                <w:sz w:val="30"/>
                <w:szCs w:val="30"/>
              </w:rPr>
              <w:t>Lab</w:t>
            </w:r>
            <w:r>
              <w:rPr>
                <w:rFonts w:ascii="Times New Roman" w:hAnsi="Times New Roman"/>
                <w:b/>
                <w:bCs/>
                <w:kern w:val="0"/>
                <w:sz w:val="30"/>
                <w:szCs w:val="30"/>
              </w:rPr>
              <w:t xml:space="preserve"> results &amp; Analysis</w:t>
            </w:r>
            <w:r>
              <w:rPr>
                <w:rFonts w:ascii="楷体_GB2312" w:eastAsia="楷体_GB2312" w:hAnsi="Times New Roman" w:cs="楷体_GB2312" w:hint="eastAsia"/>
                <w:kern w:val="0"/>
                <w:sz w:val="24"/>
                <w:szCs w:val="24"/>
              </w:rPr>
              <w:t>：</w:t>
            </w:r>
          </w:p>
          <w:p w14:paraId="7B022469" w14:textId="77777777" w:rsidR="003551CD" w:rsidRDefault="003551CD" w:rsidP="003551CD">
            <w:pPr>
              <w:pStyle w:val="3"/>
            </w:pPr>
            <w:r>
              <w:t>Hamming Code</w:t>
            </w:r>
          </w:p>
          <w:p w14:paraId="1C3BCC4E" w14:textId="77777777" w:rsidR="003551CD" w:rsidRDefault="003551CD" w:rsidP="003551CD">
            <w:pPr>
              <w:pStyle w:val="FirstParagraph"/>
            </w:pPr>
            <w:r>
              <w:t xml:space="preserve">In the class, we only handle with LDPC code, so we need to add two </w:t>
            </w:r>
            <w:r>
              <w:rPr>
                <w:rStyle w:val="VerbatimChar"/>
              </w:rPr>
              <w:t>vi</w:t>
            </w:r>
            <w:r>
              <w:t xml:space="preserve"> to make it support Hamming code. The two </w:t>
            </w:r>
            <w:r>
              <w:rPr>
                <w:rStyle w:val="VerbatimChar"/>
              </w:rPr>
              <w:t>vi</w:t>
            </w:r>
            <w:r>
              <w:t xml:space="preserve"> are </w:t>
            </w:r>
            <w:r>
              <w:rPr>
                <w:rStyle w:val="VerbatimChar"/>
              </w:rPr>
              <w:t>MT Hamming Encoder VI</w:t>
            </w:r>
            <w:r>
              <w:t xml:space="preserve"> and </w:t>
            </w:r>
            <w:r>
              <w:rPr>
                <w:rStyle w:val="VerbatimChar"/>
              </w:rPr>
              <w:t>MT Hamming Decoder VI</w:t>
            </w:r>
            <w:r>
              <w:t xml:space="preserve">. As for (7,4) Hamming, the </w:t>
            </w:r>
            <w:r>
              <w:rPr>
                <w:rStyle w:val="VerbatimChar"/>
              </w:rPr>
              <w:t>hamming order</w:t>
            </w:r>
            <w:r>
              <w:t xml:space="preserve"> is 3.</w:t>
            </w:r>
          </w:p>
          <w:p w14:paraId="3D197F10" w14:textId="77777777" w:rsidR="003551CD" w:rsidRDefault="003551CD" w:rsidP="003551CD">
            <w:pPr>
              <w:pStyle w:val="a0"/>
            </w:pPr>
            <w:proofErr w:type="gramStart"/>
            <w:r>
              <w:t>So</w:t>
            </w:r>
            <w:proofErr w:type="gramEnd"/>
            <w:r>
              <w:t xml:space="preserve"> The whole programming diagram is as shown below:</w:t>
            </w:r>
          </w:p>
          <w:p w14:paraId="6BEDCEE7" w14:textId="79DA8FE7" w:rsidR="006B757B" w:rsidRPr="003551CD" w:rsidRDefault="003551CD" w:rsidP="003551CD">
            <w:pPr>
              <w:jc w:val="center"/>
              <w:rPr>
                <w:rFonts w:asciiTheme="minorEastAsia" w:eastAsiaTheme="minorEastAsia" w:hAnsiTheme="minorEastAsia" w:cs="楷体_GB2312"/>
                <w:kern w:val="0"/>
                <w:szCs w:val="21"/>
              </w:rPr>
            </w:pPr>
            <w:r>
              <w:rPr>
                <w:noProof/>
              </w:rPr>
              <w:drawing>
                <wp:inline distT="0" distB="0" distL="0" distR="0" wp14:anchorId="50CF9BF2" wp14:editId="05257535">
                  <wp:extent cx="4953000" cy="2158365"/>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38" name="Picture" descr="https://smangic-markdown-image.oss-cn-shenzhen.aliyuncs.com/img/image-20221224202220303.png"/>
                          <pic:cNvPicPr>
                            <a:picLocks noChangeAspect="1" noChangeArrowheads="1"/>
                          </pic:cNvPicPr>
                        </pic:nvPicPr>
                        <pic:blipFill>
                          <a:blip r:embed="rId8"/>
                          <a:stretch>
                            <a:fillRect/>
                          </a:stretch>
                        </pic:blipFill>
                        <pic:spPr bwMode="auto">
                          <a:xfrm>
                            <a:off x="0" y="0"/>
                            <a:ext cx="4953369" cy="2158526"/>
                          </a:xfrm>
                          <a:prstGeom prst="rect">
                            <a:avLst/>
                          </a:prstGeom>
                          <a:noFill/>
                          <a:ln w="9525">
                            <a:noFill/>
                            <a:headEnd/>
                            <a:tailEnd/>
                          </a:ln>
                        </pic:spPr>
                      </pic:pic>
                    </a:graphicData>
                  </a:graphic>
                </wp:inline>
              </w:drawing>
            </w:r>
          </w:p>
          <w:p w14:paraId="0E40AEF0" w14:textId="77777777" w:rsidR="003551CD" w:rsidRDefault="003551CD" w:rsidP="003551CD">
            <w:pPr>
              <w:pStyle w:val="a0"/>
            </w:pPr>
            <w:r>
              <w:t>To evaluate the performance of hamming code, we can compare it with the one that do not use any code methods. The first graph is do not use any code method, and the second one use (7,4) hamming code:</w:t>
            </w:r>
          </w:p>
          <w:p w14:paraId="1D276B35" w14:textId="7F264006" w:rsidR="006B757B" w:rsidRPr="003551CD" w:rsidRDefault="003551CD" w:rsidP="003551CD">
            <w:pPr>
              <w:jc w:val="center"/>
              <w:rPr>
                <w:rFonts w:asciiTheme="minorEastAsia" w:eastAsiaTheme="minorEastAsia" w:hAnsiTheme="minorEastAsia" w:cs="楷体_GB2312"/>
                <w:kern w:val="0"/>
                <w:szCs w:val="21"/>
              </w:rPr>
            </w:pPr>
            <w:r>
              <w:rPr>
                <w:noProof/>
              </w:rPr>
              <w:drawing>
                <wp:inline distT="0" distB="0" distL="0" distR="0" wp14:anchorId="7973130C" wp14:editId="244A3FAE">
                  <wp:extent cx="4884420" cy="2374265"/>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41" name="Picture" descr="https://smangic-markdown-image.oss-cn-shenzhen.aliyuncs.com/img/image-20221224202445091.png"/>
                          <pic:cNvPicPr>
                            <a:picLocks noChangeAspect="1" noChangeArrowheads="1"/>
                          </pic:cNvPicPr>
                        </pic:nvPicPr>
                        <pic:blipFill>
                          <a:blip r:embed="rId9"/>
                          <a:stretch>
                            <a:fillRect/>
                          </a:stretch>
                        </pic:blipFill>
                        <pic:spPr bwMode="auto">
                          <a:xfrm>
                            <a:off x="0" y="0"/>
                            <a:ext cx="4884801" cy="2374450"/>
                          </a:xfrm>
                          <a:prstGeom prst="rect">
                            <a:avLst/>
                          </a:prstGeom>
                          <a:noFill/>
                          <a:ln w="9525">
                            <a:noFill/>
                            <a:headEnd/>
                            <a:tailEnd/>
                          </a:ln>
                        </pic:spPr>
                      </pic:pic>
                    </a:graphicData>
                  </a:graphic>
                </wp:inline>
              </w:drawing>
            </w:r>
          </w:p>
          <w:p w14:paraId="0C488A54" w14:textId="6DECEDCF" w:rsidR="006B757B" w:rsidRPr="003C37F2" w:rsidRDefault="003551CD" w:rsidP="003551CD">
            <w:pPr>
              <w:jc w:val="center"/>
              <w:rPr>
                <w:rFonts w:asciiTheme="minorEastAsia" w:eastAsiaTheme="minorEastAsia" w:hAnsiTheme="minorEastAsia" w:cs="楷体_GB2312"/>
                <w:kern w:val="0"/>
                <w:szCs w:val="21"/>
              </w:rPr>
            </w:pPr>
            <w:r>
              <w:rPr>
                <w:noProof/>
              </w:rPr>
              <w:lastRenderedPageBreak/>
              <w:drawing>
                <wp:inline distT="0" distB="0" distL="0" distR="0" wp14:anchorId="356C0693" wp14:editId="0B48D4E4">
                  <wp:extent cx="4899660" cy="2351405"/>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41" name="Picture" descr="https://smangic-markdown-image.oss-cn-shenzhen.aliyuncs.com/img/image-20221224202445091.png"/>
                          <pic:cNvPicPr>
                            <a:picLocks noChangeAspect="1" noChangeArrowheads="1"/>
                          </pic:cNvPicPr>
                        </pic:nvPicPr>
                        <pic:blipFill>
                          <a:blip r:embed="rId9"/>
                          <a:stretch>
                            <a:fillRect/>
                          </a:stretch>
                        </pic:blipFill>
                        <pic:spPr bwMode="auto">
                          <a:xfrm>
                            <a:off x="0" y="0"/>
                            <a:ext cx="4900044" cy="2351589"/>
                          </a:xfrm>
                          <a:prstGeom prst="rect">
                            <a:avLst/>
                          </a:prstGeom>
                          <a:noFill/>
                          <a:ln w="9525">
                            <a:noFill/>
                            <a:headEnd/>
                            <a:tailEnd/>
                          </a:ln>
                        </pic:spPr>
                      </pic:pic>
                    </a:graphicData>
                  </a:graphic>
                </wp:inline>
              </w:drawing>
            </w:r>
          </w:p>
          <w:p w14:paraId="3151C9FA" w14:textId="77777777" w:rsidR="003551CD" w:rsidRDefault="003551CD" w:rsidP="003551CD">
            <w:pPr>
              <w:pStyle w:val="a0"/>
            </w:pPr>
            <w:r>
              <w:t xml:space="preserve">Actually, the error rate of Hamming code is zero most of time. Sometimes, it will jump to a certain value, </w:t>
            </w:r>
            <w:proofErr w:type="gramStart"/>
            <w:r>
              <w:t>but,</w:t>
            </w:r>
            <w:proofErr w:type="gramEnd"/>
            <w:r>
              <w:t xml:space="preserve"> it is still much smaller than the one do not use any code technique. We can say that (7,4) hamming code can increase the quality of communication.</w:t>
            </w:r>
          </w:p>
          <w:p w14:paraId="5BF7C8F2" w14:textId="77777777" w:rsidR="003551CD" w:rsidRDefault="003551CD" w:rsidP="003551CD">
            <w:pPr>
              <w:pStyle w:val="3"/>
            </w:pPr>
            <w:r>
              <w:t>LDPC code</w:t>
            </w:r>
          </w:p>
          <w:p w14:paraId="4BE4D6E9" w14:textId="77777777" w:rsidR="003551CD" w:rsidRDefault="003551CD" w:rsidP="003551CD">
            <w:pPr>
              <w:pStyle w:val="FirstParagraph"/>
            </w:pPr>
            <w:r>
              <w:t>In this part, we will use the Hamming Code method to achieve a simulate simple LDPC AWGN channel demo.</w:t>
            </w:r>
          </w:p>
          <w:p w14:paraId="2515912C" w14:textId="77777777" w:rsidR="003551CD" w:rsidRDefault="003551CD" w:rsidP="003551CD">
            <w:pPr>
              <w:pStyle w:val="a0"/>
            </w:pPr>
            <w:proofErr w:type="gramStart"/>
            <w:r>
              <w:t>So</w:t>
            </w:r>
            <w:proofErr w:type="gramEnd"/>
            <w:r>
              <w:t xml:space="preserve"> The whole programming diagram is as shown below:</w:t>
            </w:r>
          </w:p>
          <w:p w14:paraId="55EF6339" w14:textId="7498E7C8" w:rsidR="006B757B" w:rsidRPr="003551CD" w:rsidRDefault="003551CD" w:rsidP="003551CD">
            <w:pPr>
              <w:jc w:val="center"/>
              <w:rPr>
                <w:rFonts w:asciiTheme="minorEastAsia" w:eastAsiaTheme="minorEastAsia" w:hAnsiTheme="minorEastAsia" w:cs="楷体_GB2312"/>
                <w:kern w:val="0"/>
                <w:szCs w:val="21"/>
              </w:rPr>
            </w:pPr>
            <w:r>
              <w:rPr>
                <w:noProof/>
              </w:rPr>
              <w:drawing>
                <wp:inline distT="0" distB="0" distL="0" distR="0" wp14:anchorId="2900CE35" wp14:editId="7A2DFEF4">
                  <wp:extent cx="4785360" cy="2056130"/>
                  <wp:effectExtent l="0" t="0" r="0" b="0"/>
                  <wp:docPr id="47" name="Picture" descr="image-20221229164028280"/>
                  <wp:cNvGraphicFramePr/>
                  <a:graphic xmlns:a="http://schemas.openxmlformats.org/drawingml/2006/main">
                    <a:graphicData uri="http://schemas.openxmlformats.org/drawingml/2006/picture">
                      <pic:pic xmlns:pic="http://schemas.openxmlformats.org/drawingml/2006/picture">
                        <pic:nvPicPr>
                          <pic:cNvPr id="48" name="Picture" descr="C:\Users\%E8%83%A1%E6%99%A8\AppData\Roaming\Typora\typora-user-images\image-20221229164028280.png"/>
                          <pic:cNvPicPr>
                            <a:picLocks noChangeAspect="1" noChangeArrowheads="1"/>
                          </pic:cNvPicPr>
                        </pic:nvPicPr>
                        <pic:blipFill>
                          <a:blip r:embed="rId10"/>
                          <a:stretch>
                            <a:fillRect/>
                          </a:stretch>
                        </pic:blipFill>
                        <pic:spPr bwMode="auto">
                          <a:xfrm>
                            <a:off x="0" y="0"/>
                            <a:ext cx="4786054" cy="2056428"/>
                          </a:xfrm>
                          <a:prstGeom prst="rect">
                            <a:avLst/>
                          </a:prstGeom>
                          <a:noFill/>
                          <a:ln w="9525">
                            <a:noFill/>
                            <a:headEnd/>
                            <a:tailEnd/>
                          </a:ln>
                        </pic:spPr>
                      </pic:pic>
                    </a:graphicData>
                  </a:graphic>
                </wp:inline>
              </w:drawing>
            </w:r>
          </w:p>
          <w:p w14:paraId="5BBE7013" w14:textId="49EC4A78" w:rsidR="006B757B" w:rsidRPr="003C37F2" w:rsidRDefault="003551CD">
            <w:pPr>
              <w:rPr>
                <w:rFonts w:asciiTheme="minorEastAsia" w:eastAsiaTheme="minorEastAsia" w:hAnsiTheme="minorEastAsia" w:cs="楷体_GB2312"/>
                <w:kern w:val="0"/>
                <w:szCs w:val="21"/>
              </w:rPr>
            </w:pPr>
            <w:r w:rsidRPr="003551CD">
              <w:rPr>
                <w:rFonts w:ascii="Times New Roman" w:hAnsi="Times New Roman"/>
              </w:rPr>
              <w:t>To evaluate the performance of hamming code, we can compare it with the one that do not use any code methods.</w:t>
            </w:r>
          </w:p>
          <w:p w14:paraId="33DE7819" w14:textId="1D677A49" w:rsidR="006B757B" w:rsidRPr="003C37F2" w:rsidRDefault="003551CD" w:rsidP="003551CD">
            <w:pPr>
              <w:jc w:val="center"/>
              <w:rPr>
                <w:rFonts w:asciiTheme="minorEastAsia" w:eastAsiaTheme="minorEastAsia" w:hAnsiTheme="minorEastAsia" w:cs="楷体_GB2312"/>
                <w:kern w:val="0"/>
                <w:szCs w:val="21"/>
              </w:rPr>
            </w:pPr>
            <w:r>
              <w:rPr>
                <w:noProof/>
              </w:rPr>
              <w:drawing>
                <wp:inline distT="0" distB="0" distL="0" distR="0" wp14:anchorId="25CAF300" wp14:editId="2EF7CBAF">
                  <wp:extent cx="4381500" cy="1455420"/>
                  <wp:effectExtent l="0" t="0" r="0" b="0"/>
                  <wp:docPr id="50" name="Picture" descr="image-20221229164325889"/>
                  <wp:cNvGraphicFramePr/>
                  <a:graphic xmlns:a="http://schemas.openxmlformats.org/drawingml/2006/main">
                    <a:graphicData uri="http://schemas.openxmlformats.org/drawingml/2006/picture">
                      <pic:pic xmlns:pic="http://schemas.openxmlformats.org/drawingml/2006/picture">
                        <pic:nvPicPr>
                          <pic:cNvPr id="51" name="Picture" descr="C:\Users\%E8%83%A1%E6%99%A8\AppData\Roaming\Typora\typora-user-images\image-20221229164325889.png"/>
                          <pic:cNvPicPr>
                            <a:picLocks noChangeAspect="1" noChangeArrowheads="1"/>
                          </pic:cNvPicPr>
                        </pic:nvPicPr>
                        <pic:blipFill>
                          <a:blip r:embed="rId11"/>
                          <a:stretch>
                            <a:fillRect/>
                          </a:stretch>
                        </pic:blipFill>
                        <pic:spPr bwMode="auto">
                          <a:xfrm>
                            <a:off x="0" y="0"/>
                            <a:ext cx="4382189" cy="1455649"/>
                          </a:xfrm>
                          <a:prstGeom prst="rect">
                            <a:avLst/>
                          </a:prstGeom>
                          <a:noFill/>
                          <a:ln w="9525">
                            <a:noFill/>
                            <a:headEnd/>
                            <a:tailEnd/>
                          </a:ln>
                        </pic:spPr>
                      </pic:pic>
                    </a:graphicData>
                  </a:graphic>
                </wp:inline>
              </w:drawing>
            </w:r>
          </w:p>
          <w:p w14:paraId="78B21FD6" w14:textId="70979149" w:rsidR="006B757B" w:rsidRPr="003C37F2" w:rsidRDefault="003551CD" w:rsidP="003551CD">
            <w:pPr>
              <w:jc w:val="center"/>
              <w:rPr>
                <w:rFonts w:asciiTheme="minorEastAsia" w:eastAsiaTheme="minorEastAsia" w:hAnsiTheme="minorEastAsia" w:cs="楷体_GB2312"/>
                <w:kern w:val="0"/>
                <w:szCs w:val="21"/>
              </w:rPr>
            </w:pPr>
            <w:r>
              <w:rPr>
                <w:noProof/>
              </w:rPr>
              <w:lastRenderedPageBreak/>
              <w:drawing>
                <wp:inline distT="0" distB="0" distL="0" distR="0" wp14:anchorId="01AD9449" wp14:editId="4B211B3D">
                  <wp:extent cx="4853940" cy="1776730"/>
                  <wp:effectExtent l="0" t="0" r="0" b="0"/>
                  <wp:docPr id="53" name="Picture" descr="image-20221229164405501"/>
                  <wp:cNvGraphicFramePr/>
                  <a:graphic xmlns:a="http://schemas.openxmlformats.org/drawingml/2006/main">
                    <a:graphicData uri="http://schemas.openxmlformats.org/drawingml/2006/picture">
                      <pic:pic xmlns:pic="http://schemas.openxmlformats.org/drawingml/2006/picture">
                        <pic:nvPicPr>
                          <pic:cNvPr id="54" name="Picture" descr="C:\Users\%E8%83%A1%E6%99%A8\AppData\Roaming\Typora\typora-user-images\image-20221229164405501.png"/>
                          <pic:cNvPicPr>
                            <a:picLocks noChangeAspect="1" noChangeArrowheads="1"/>
                          </pic:cNvPicPr>
                        </pic:nvPicPr>
                        <pic:blipFill>
                          <a:blip r:embed="rId12"/>
                          <a:stretch>
                            <a:fillRect/>
                          </a:stretch>
                        </pic:blipFill>
                        <pic:spPr bwMode="auto">
                          <a:xfrm>
                            <a:off x="0" y="0"/>
                            <a:ext cx="4854153" cy="1776808"/>
                          </a:xfrm>
                          <a:prstGeom prst="rect">
                            <a:avLst/>
                          </a:prstGeom>
                          <a:noFill/>
                          <a:ln w="9525">
                            <a:noFill/>
                            <a:headEnd/>
                            <a:tailEnd/>
                          </a:ln>
                        </pic:spPr>
                      </pic:pic>
                    </a:graphicData>
                  </a:graphic>
                </wp:inline>
              </w:drawing>
            </w:r>
          </w:p>
          <w:p w14:paraId="647C3CE4" w14:textId="5BBCDC1C" w:rsidR="006B757B" w:rsidRPr="003C37F2" w:rsidRDefault="003551CD" w:rsidP="003551CD">
            <w:pPr>
              <w:jc w:val="center"/>
              <w:rPr>
                <w:rFonts w:asciiTheme="minorEastAsia" w:eastAsiaTheme="minorEastAsia" w:hAnsiTheme="minorEastAsia" w:cs="楷体_GB2312"/>
                <w:kern w:val="0"/>
                <w:szCs w:val="21"/>
              </w:rPr>
            </w:pPr>
            <w:r>
              <w:rPr>
                <w:noProof/>
              </w:rPr>
              <w:drawing>
                <wp:inline distT="0" distB="0" distL="0" distR="0" wp14:anchorId="7754F5C3" wp14:editId="0127639A">
                  <wp:extent cx="4709160" cy="1687195"/>
                  <wp:effectExtent l="0" t="0" r="0" b="0"/>
                  <wp:docPr id="56" name="Picture"/>
                  <wp:cNvGraphicFramePr/>
                  <a:graphic xmlns:a="http://schemas.openxmlformats.org/drawingml/2006/main">
                    <a:graphicData uri="http://schemas.openxmlformats.org/drawingml/2006/picture">
                      <pic:pic xmlns:pic="http://schemas.openxmlformats.org/drawingml/2006/picture">
                        <pic:nvPicPr>
                          <pic:cNvPr id="57" name="Picture" descr="C:\Users\%E8%83%A1%E6%99%A8\AppData\Roaming\Typora\typora-user-images\image-20221229165048606.png"/>
                          <pic:cNvPicPr>
                            <a:picLocks noChangeAspect="1" noChangeArrowheads="1"/>
                          </pic:cNvPicPr>
                        </pic:nvPicPr>
                        <pic:blipFill>
                          <a:blip r:embed="rId13"/>
                          <a:stretch>
                            <a:fillRect/>
                          </a:stretch>
                        </pic:blipFill>
                        <pic:spPr bwMode="auto">
                          <a:xfrm>
                            <a:off x="0" y="0"/>
                            <a:ext cx="4710716" cy="1687752"/>
                          </a:xfrm>
                          <a:prstGeom prst="rect">
                            <a:avLst/>
                          </a:prstGeom>
                          <a:noFill/>
                          <a:ln w="9525">
                            <a:noFill/>
                            <a:headEnd/>
                            <a:tailEnd/>
                          </a:ln>
                        </pic:spPr>
                      </pic:pic>
                    </a:graphicData>
                  </a:graphic>
                </wp:inline>
              </w:drawing>
            </w:r>
          </w:p>
          <w:p w14:paraId="0D38E341" w14:textId="21319F55" w:rsidR="006B757B" w:rsidRPr="003C37F2" w:rsidRDefault="003551CD" w:rsidP="003551CD">
            <w:pPr>
              <w:jc w:val="center"/>
              <w:rPr>
                <w:rFonts w:asciiTheme="minorEastAsia" w:eastAsiaTheme="minorEastAsia" w:hAnsiTheme="minorEastAsia" w:cs="楷体_GB2312"/>
                <w:kern w:val="0"/>
                <w:szCs w:val="21"/>
              </w:rPr>
            </w:pPr>
            <w:r>
              <w:rPr>
                <w:noProof/>
              </w:rPr>
              <w:drawing>
                <wp:inline distT="0" distB="0" distL="0" distR="0" wp14:anchorId="07BA5214" wp14:editId="0F4747C4">
                  <wp:extent cx="4678680" cy="1676400"/>
                  <wp:effectExtent l="0" t="0" r="0" b="0"/>
                  <wp:docPr id="59" name="Picture" descr="image-20221229165120993"/>
                  <wp:cNvGraphicFramePr/>
                  <a:graphic xmlns:a="http://schemas.openxmlformats.org/drawingml/2006/main">
                    <a:graphicData uri="http://schemas.openxmlformats.org/drawingml/2006/picture">
                      <pic:pic xmlns:pic="http://schemas.openxmlformats.org/drawingml/2006/picture">
                        <pic:nvPicPr>
                          <pic:cNvPr id="60" name="Picture" descr="C:\Users\%E8%83%A1%E6%99%A8\AppData\Roaming\Typora\typora-user-images\image-20221229165120993.png"/>
                          <pic:cNvPicPr>
                            <a:picLocks noChangeAspect="1" noChangeArrowheads="1"/>
                          </pic:cNvPicPr>
                        </pic:nvPicPr>
                        <pic:blipFill>
                          <a:blip r:embed="rId14"/>
                          <a:stretch>
                            <a:fillRect/>
                          </a:stretch>
                        </pic:blipFill>
                        <pic:spPr bwMode="auto">
                          <a:xfrm>
                            <a:off x="0" y="0"/>
                            <a:ext cx="4678885" cy="1676473"/>
                          </a:xfrm>
                          <a:prstGeom prst="rect">
                            <a:avLst/>
                          </a:prstGeom>
                          <a:noFill/>
                          <a:ln w="9525">
                            <a:noFill/>
                            <a:headEnd/>
                            <a:tailEnd/>
                          </a:ln>
                        </pic:spPr>
                      </pic:pic>
                    </a:graphicData>
                  </a:graphic>
                </wp:inline>
              </w:drawing>
            </w:r>
          </w:p>
          <w:p w14:paraId="2648D613" w14:textId="7DAF1710" w:rsidR="006B757B" w:rsidRDefault="003551CD" w:rsidP="003551CD">
            <w:pPr>
              <w:pStyle w:val="a0"/>
            </w:pPr>
            <w:r>
              <w:t>From the four pictures, what is obvious is that the result using LDPC coding technique is much better than that using no coding technique for the average bit-error rate of using LDPC coding is less than that of using no code technique and received symbols of using LDPC coding is much more concentrated than that of using no code technique</w:t>
            </w:r>
            <w:r w:rsidR="006B757B">
              <w:rPr>
                <w:szCs w:val="21"/>
              </w:rPr>
              <w:t>.</w:t>
            </w:r>
          </w:p>
        </w:tc>
      </w:tr>
      <w:tr w:rsidR="006B757B" w14:paraId="446CF11E" w14:textId="77777777" w:rsidTr="00FF545E">
        <w:tc>
          <w:tcPr>
            <w:tcW w:w="8222" w:type="dxa"/>
            <w:gridSpan w:val="2"/>
            <w:tcBorders>
              <w:top w:val="single" w:sz="4" w:space="0" w:color="000000"/>
              <w:left w:val="single" w:sz="4" w:space="0" w:color="000000"/>
              <w:bottom w:val="single" w:sz="4" w:space="0" w:color="000000"/>
              <w:right w:val="single" w:sz="4" w:space="0" w:color="000000"/>
            </w:tcBorders>
            <w:hideMark/>
          </w:tcPr>
          <w:p w14:paraId="42ADC3C0" w14:textId="77777777" w:rsidR="006B757B" w:rsidRDefault="006B757B">
            <w:pPr>
              <w:autoSpaceDE w:val="0"/>
              <w:autoSpaceDN w:val="0"/>
              <w:adjustRightInd w:val="0"/>
              <w:jc w:val="left"/>
              <w:rPr>
                <w:rFonts w:ascii="Times New Roman" w:hAnsi="Times New Roman"/>
                <w:b/>
                <w:bCs/>
                <w:kern w:val="0"/>
                <w:sz w:val="30"/>
                <w:szCs w:val="30"/>
              </w:rPr>
            </w:pPr>
            <w:r>
              <w:rPr>
                <w:rFonts w:ascii="Times New Roman" w:hAnsi="Times New Roman"/>
                <w:b/>
                <w:bCs/>
                <w:kern w:val="0"/>
                <w:sz w:val="30"/>
                <w:szCs w:val="30"/>
              </w:rPr>
              <w:lastRenderedPageBreak/>
              <w:t>Experience</w:t>
            </w:r>
          </w:p>
          <w:p w14:paraId="4084252F" w14:textId="77777777" w:rsidR="003551CD" w:rsidRPr="003551CD" w:rsidRDefault="003551CD" w:rsidP="003551CD">
            <w:pPr>
              <w:autoSpaceDE w:val="0"/>
              <w:autoSpaceDN w:val="0"/>
              <w:adjustRightInd w:val="0"/>
              <w:ind w:firstLineChars="135" w:firstLine="283"/>
              <w:jc w:val="left"/>
              <w:rPr>
                <w:rFonts w:ascii="Times New Roman" w:hAnsi="Times New Roman"/>
              </w:rPr>
            </w:pPr>
            <w:r w:rsidRPr="003551CD">
              <w:rPr>
                <w:rFonts w:ascii="Times New Roman" w:hAnsi="Times New Roman"/>
              </w:rPr>
              <w:t>1.</w:t>
            </w:r>
            <w:r w:rsidRPr="003551CD">
              <w:rPr>
                <w:rFonts w:ascii="Times New Roman" w:hAnsi="Times New Roman"/>
              </w:rPr>
              <w:tab/>
              <w:t>Shannon–Hartley theorem</w:t>
            </w:r>
          </w:p>
          <w:p w14:paraId="28934342" w14:textId="77777777" w:rsidR="003551CD" w:rsidRPr="003551CD" w:rsidRDefault="003551CD" w:rsidP="003551CD">
            <w:pPr>
              <w:autoSpaceDE w:val="0"/>
              <w:autoSpaceDN w:val="0"/>
              <w:adjustRightInd w:val="0"/>
              <w:ind w:firstLineChars="135" w:firstLine="283"/>
              <w:jc w:val="left"/>
              <w:rPr>
                <w:rFonts w:ascii="Times New Roman" w:hAnsi="Times New Roman"/>
              </w:rPr>
            </w:pPr>
            <w:r w:rsidRPr="003551CD">
              <w:rPr>
                <w:rFonts w:ascii="Times New Roman" w:hAnsi="Times New Roman"/>
              </w:rPr>
              <w:t>2.</w:t>
            </w:r>
            <w:r w:rsidRPr="003551CD">
              <w:rPr>
                <w:rFonts w:ascii="Times New Roman" w:hAnsi="Times New Roman"/>
              </w:rPr>
              <w:tab/>
              <w:t>the principle of generator matrix, check matrix, tanner graph and loops in LDPC</w:t>
            </w:r>
          </w:p>
          <w:p w14:paraId="348803E2" w14:textId="77777777" w:rsidR="003551CD" w:rsidRPr="003551CD" w:rsidRDefault="003551CD" w:rsidP="003551CD">
            <w:pPr>
              <w:autoSpaceDE w:val="0"/>
              <w:autoSpaceDN w:val="0"/>
              <w:adjustRightInd w:val="0"/>
              <w:ind w:firstLineChars="135" w:firstLine="283"/>
              <w:jc w:val="left"/>
              <w:rPr>
                <w:rFonts w:ascii="Times New Roman" w:hAnsi="Times New Roman"/>
              </w:rPr>
            </w:pPr>
            <w:r w:rsidRPr="003551CD">
              <w:rPr>
                <w:rFonts w:ascii="Times New Roman" w:hAnsi="Times New Roman"/>
              </w:rPr>
              <w:t>3.</w:t>
            </w:r>
            <w:r w:rsidRPr="003551CD">
              <w:rPr>
                <w:rFonts w:ascii="Times New Roman" w:hAnsi="Times New Roman"/>
              </w:rPr>
              <w:tab/>
              <w:t>the principle of the Hamming coding together with their mathematical analysis</w:t>
            </w:r>
          </w:p>
          <w:p w14:paraId="1F3B63B6" w14:textId="6109C4D3" w:rsidR="006B757B" w:rsidRPr="003551CD" w:rsidRDefault="003551CD" w:rsidP="003551CD">
            <w:pPr>
              <w:autoSpaceDE w:val="0"/>
              <w:autoSpaceDN w:val="0"/>
              <w:adjustRightInd w:val="0"/>
              <w:ind w:firstLineChars="135" w:firstLine="283"/>
              <w:jc w:val="left"/>
            </w:pPr>
            <w:r w:rsidRPr="003551CD">
              <w:rPr>
                <w:rFonts w:ascii="Times New Roman" w:hAnsi="Times New Roman"/>
              </w:rPr>
              <w:t>4.</w:t>
            </w:r>
            <w:r w:rsidRPr="003551CD">
              <w:rPr>
                <w:rFonts w:ascii="Times New Roman" w:hAnsi="Times New Roman"/>
              </w:rPr>
              <w:tab/>
              <w:t>the principle of the LDPC coding together with their mathematical analysis</w:t>
            </w:r>
          </w:p>
        </w:tc>
      </w:tr>
      <w:tr w:rsidR="003551CD" w14:paraId="4CA2DFFD" w14:textId="77777777" w:rsidTr="00FF545E">
        <w:tc>
          <w:tcPr>
            <w:tcW w:w="1560" w:type="dxa"/>
            <w:tcBorders>
              <w:top w:val="single" w:sz="4" w:space="0" w:color="000000"/>
              <w:left w:val="single" w:sz="4" w:space="0" w:color="000000"/>
              <w:bottom w:val="single" w:sz="4" w:space="0" w:color="000000"/>
              <w:right w:val="single" w:sz="4" w:space="0" w:color="000000"/>
            </w:tcBorders>
            <w:vAlign w:val="center"/>
            <w:hideMark/>
          </w:tcPr>
          <w:p w14:paraId="226AE7FD" w14:textId="77777777" w:rsidR="006B757B" w:rsidRDefault="006B757B">
            <w:pPr>
              <w:jc w:val="center"/>
            </w:pPr>
            <w:r>
              <w:rPr>
                <w:rFonts w:ascii="Times New Roman" w:hAnsi="Times New Roman"/>
                <w:b/>
                <w:bCs/>
                <w:kern w:val="0"/>
                <w:sz w:val="30"/>
                <w:szCs w:val="30"/>
              </w:rPr>
              <w:t>Score</w:t>
            </w:r>
          </w:p>
        </w:tc>
        <w:tc>
          <w:tcPr>
            <w:tcW w:w="6662" w:type="dxa"/>
            <w:tcBorders>
              <w:top w:val="single" w:sz="4" w:space="0" w:color="000000"/>
              <w:left w:val="single" w:sz="4" w:space="0" w:color="000000"/>
              <w:bottom w:val="single" w:sz="4" w:space="0" w:color="000000"/>
              <w:right w:val="single" w:sz="4" w:space="0" w:color="000000"/>
            </w:tcBorders>
          </w:tcPr>
          <w:p w14:paraId="7A529173" w14:textId="2B142274" w:rsidR="006B757B" w:rsidRDefault="003551CD">
            <w:r>
              <w:rPr>
                <w:rFonts w:hint="eastAsia"/>
              </w:rPr>
              <w:t>1</w:t>
            </w:r>
            <w:r>
              <w:t>00</w:t>
            </w:r>
          </w:p>
        </w:tc>
      </w:tr>
    </w:tbl>
    <w:p w14:paraId="48C1B210" w14:textId="3E7A9921" w:rsidR="00395902" w:rsidRPr="00857A1A" w:rsidRDefault="00395902" w:rsidP="006B757B">
      <w:pPr>
        <w:rPr>
          <w:rFonts w:hint="eastAsia"/>
          <w:b/>
          <w:color w:val="FF0000"/>
        </w:rPr>
      </w:pPr>
    </w:p>
    <w:sectPr w:rsidR="00395902" w:rsidRPr="00857A1A" w:rsidSect="0084799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1"/>
    <w:multiLevelType w:val="multilevel"/>
    <w:tmpl w:val="8286D9D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A99411"/>
    <w:multiLevelType w:val="multilevel"/>
    <w:tmpl w:val="4A4CB4F8"/>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101930808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1633970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F12B0C"/>
    <w:rsid w:val="000602E6"/>
    <w:rsid w:val="000F78C1"/>
    <w:rsid w:val="00124AF7"/>
    <w:rsid w:val="001F3FB1"/>
    <w:rsid w:val="0029246A"/>
    <w:rsid w:val="003551CD"/>
    <w:rsid w:val="00395902"/>
    <w:rsid w:val="003C37F2"/>
    <w:rsid w:val="006B757B"/>
    <w:rsid w:val="007C2CDA"/>
    <w:rsid w:val="00847992"/>
    <w:rsid w:val="00857A1A"/>
    <w:rsid w:val="00862E2C"/>
    <w:rsid w:val="008E14BB"/>
    <w:rsid w:val="009824D1"/>
    <w:rsid w:val="00A3692E"/>
    <w:rsid w:val="00CC4D1E"/>
    <w:rsid w:val="00D27445"/>
    <w:rsid w:val="00E85610"/>
    <w:rsid w:val="00F12B0C"/>
    <w:rsid w:val="00FE31F2"/>
    <w:rsid w:val="00FF54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173F9"/>
  <w15:docId w15:val="{B4FA56BB-B48B-4E7E-B52C-D3E46F255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B757B"/>
    <w:pPr>
      <w:widowControl w:val="0"/>
      <w:jc w:val="both"/>
    </w:pPr>
    <w:rPr>
      <w:rFonts w:ascii="Calibri" w:eastAsia="宋体" w:hAnsi="Calibri" w:cs="Times New Roman"/>
    </w:rPr>
  </w:style>
  <w:style w:type="paragraph" w:styleId="3">
    <w:name w:val="heading 3"/>
    <w:basedOn w:val="a"/>
    <w:next w:val="a0"/>
    <w:link w:val="30"/>
    <w:uiPriority w:val="9"/>
    <w:unhideWhenUsed/>
    <w:qFormat/>
    <w:rsid w:val="003551CD"/>
    <w:pPr>
      <w:keepNext/>
      <w:keepLines/>
      <w:widowControl/>
      <w:spacing w:before="200"/>
      <w:jc w:val="left"/>
      <w:outlineLvl w:val="2"/>
    </w:pPr>
    <w:rPr>
      <w:rFonts w:ascii="Times New Roman" w:eastAsia="Times New Roman" w:hAnsi="Times New Roman" w:cstheme="majorBidi"/>
      <w:b/>
      <w:bCs/>
      <w:color w:val="000000" w:themeColor="text1"/>
      <w:kern w:val="0"/>
      <w:sz w:val="30"/>
      <w:szCs w:val="24"/>
      <w:lang w:eastAsia="en-US"/>
    </w:rPr>
  </w:style>
  <w:style w:type="paragraph" w:styleId="4">
    <w:name w:val="heading 4"/>
    <w:basedOn w:val="a"/>
    <w:next w:val="a"/>
    <w:link w:val="40"/>
    <w:uiPriority w:val="9"/>
    <w:semiHidden/>
    <w:unhideWhenUsed/>
    <w:qFormat/>
    <w:rsid w:val="003551C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30">
    <w:name w:val="标题 3 字符"/>
    <w:basedOn w:val="a1"/>
    <w:link w:val="3"/>
    <w:uiPriority w:val="9"/>
    <w:rsid w:val="003551CD"/>
    <w:rPr>
      <w:rFonts w:ascii="Times New Roman" w:eastAsia="Times New Roman" w:hAnsi="Times New Roman" w:cstheme="majorBidi"/>
      <w:b/>
      <w:bCs/>
      <w:color w:val="000000" w:themeColor="text1"/>
      <w:kern w:val="0"/>
      <w:sz w:val="30"/>
      <w:szCs w:val="24"/>
      <w:lang w:eastAsia="en-US"/>
    </w:rPr>
  </w:style>
  <w:style w:type="paragraph" w:styleId="a0">
    <w:name w:val="Body Text"/>
    <w:basedOn w:val="a"/>
    <w:link w:val="a4"/>
    <w:qFormat/>
    <w:rsid w:val="003551CD"/>
    <w:pPr>
      <w:widowControl/>
      <w:spacing w:before="180" w:after="180"/>
      <w:jc w:val="left"/>
    </w:pPr>
    <w:rPr>
      <w:rFonts w:ascii="Times New Roman" w:eastAsia="Times New Roman" w:hAnsi="Times New Roman" w:cstheme="minorBidi"/>
      <w:kern w:val="0"/>
      <w:szCs w:val="24"/>
      <w:lang w:eastAsia="en-US"/>
    </w:rPr>
  </w:style>
  <w:style w:type="character" w:customStyle="1" w:styleId="a4">
    <w:name w:val="正文文本 字符"/>
    <w:basedOn w:val="a1"/>
    <w:link w:val="a0"/>
    <w:rsid w:val="003551CD"/>
    <w:rPr>
      <w:rFonts w:ascii="Times New Roman" w:eastAsia="Times New Roman" w:hAnsi="Times New Roman"/>
      <w:kern w:val="0"/>
      <w:szCs w:val="24"/>
      <w:lang w:eastAsia="en-US"/>
    </w:rPr>
  </w:style>
  <w:style w:type="paragraph" w:customStyle="1" w:styleId="FirstParagraph">
    <w:name w:val="First Paragraph"/>
    <w:basedOn w:val="a0"/>
    <w:next w:val="a0"/>
    <w:qFormat/>
    <w:rsid w:val="003551CD"/>
  </w:style>
  <w:style w:type="character" w:customStyle="1" w:styleId="40">
    <w:name w:val="标题 4 字符"/>
    <w:basedOn w:val="a1"/>
    <w:link w:val="4"/>
    <w:uiPriority w:val="9"/>
    <w:semiHidden/>
    <w:rsid w:val="003551CD"/>
    <w:rPr>
      <w:rFonts w:asciiTheme="majorHAnsi" w:eastAsiaTheme="majorEastAsia" w:hAnsiTheme="majorHAnsi" w:cstheme="majorBidi"/>
      <w:b/>
      <w:bCs/>
      <w:sz w:val="28"/>
      <w:szCs w:val="28"/>
    </w:rPr>
  </w:style>
  <w:style w:type="character" w:customStyle="1" w:styleId="VerbatimChar">
    <w:name w:val="Verbatim Char"/>
    <w:basedOn w:val="a1"/>
    <w:link w:val="SourceCode"/>
    <w:rsid w:val="003551CD"/>
    <w:rPr>
      <w:rFonts w:ascii="Consolas" w:hAnsi="Consolas"/>
      <w:sz w:val="22"/>
    </w:rPr>
  </w:style>
  <w:style w:type="paragraph" w:customStyle="1" w:styleId="SourceCode">
    <w:name w:val="Source Code"/>
    <w:basedOn w:val="a"/>
    <w:link w:val="VerbatimChar"/>
    <w:rsid w:val="003551CD"/>
    <w:pPr>
      <w:widowControl/>
      <w:wordWrap w:val="0"/>
      <w:spacing w:after="200"/>
      <w:jc w:val="left"/>
    </w:pPr>
    <w:rPr>
      <w:rFonts w:ascii="Consolas" w:eastAsiaTheme="minorEastAsia" w:hAnsi="Consolas" w:cstheme="minorBid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483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6</Pages>
  <Words>788</Words>
  <Characters>4497</Characters>
  <Application>Microsoft Office Word</Application>
  <DocSecurity>0</DocSecurity>
  <Lines>37</Lines>
  <Paragraphs>10</Paragraphs>
  <ScaleCrop>false</ScaleCrop>
  <Company/>
  <LinksUpToDate>false</LinksUpToDate>
  <CharactersWithSpaces>5275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wuguang</dc:creator>
  <cp:keywords/>
  <dc:description/>
  <cp:lastModifiedBy>张 旭东</cp:lastModifiedBy>
  <cp:revision>19</cp:revision>
  <dcterms:created xsi:type="dcterms:W3CDTF">2014-10-23T01:49:00Z</dcterms:created>
  <dcterms:modified xsi:type="dcterms:W3CDTF">2022-12-29T09:25:00Z</dcterms:modified>
</cp:coreProperties>
</file>