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402CD4C">
      <w:pPr>
        <w:pStyle w:val="style0"/>
        <w:rPr/>
      </w:pPr>
      <w:bookmarkStart w:id="0" w:name="_GoBack"/>
      <w:bookmarkEnd w:id="0"/>
    </w:p>
    <w:p w14:paraId="5ADBA72B">
      <w:pPr>
        <w:pStyle w:val="style0"/>
        <w:rPr/>
      </w:pPr>
    </w:p>
    <w:p w14:paraId="6820E311">
      <w:pPr>
        <w:pStyle w:val="style0"/>
        <w:rPr/>
      </w:pPr>
      <w:r>
        <w:t>Our Services</w:t>
      </w:r>
    </w:p>
    <w:p w14:paraId="D7F3DD23">
      <w:pPr>
        <w:pStyle w:val="style0"/>
        <w:rPr/>
      </w:pPr>
      <w:r>
        <w:t>1. Farm Management</w:t>
      </w:r>
    </w:p>
    <w:p w14:paraId="41A16FFC">
      <w:pPr>
        <w:pStyle w:val="style0"/>
        <w:rPr/>
      </w:pPr>
      <w:r>
        <w:t>We provide complete farm management solutions to help farmers improve productivity and efficiency. Our services include planning, monitoring, supervision, and resource management to ensure successful farming operations.</w:t>
      </w:r>
    </w:p>
    <w:p w14:paraId="C63404B3">
      <w:pPr>
        <w:pStyle w:val="style0"/>
        <w:rPr/>
      </w:pPr>
    </w:p>
    <w:p w14:paraId="8F244F82">
      <w:pPr>
        <w:pStyle w:val="style0"/>
        <w:rPr/>
      </w:pPr>
      <w:r>
        <w:t>2. Irrigation Farming</w:t>
      </w:r>
    </w:p>
    <w:p w14:paraId="5CCD9C6F">
      <w:pPr>
        <w:pStyle w:val="style0"/>
        <w:rPr/>
      </w:pPr>
      <w:r>
        <w:t>We offer modern irrigation solutions to ensure crops receive adequate water throughout the growing season. This helps improve crop yield, especially during dry periods.</w:t>
      </w:r>
    </w:p>
    <w:p w14:paraId="4409E380">
      <w:pPr>
        <w:pStyle w:val="style0"/>
        <w:rPr/>
      </w:pPr>
    </w:p>
    <w:p w14:paraId="15FD43A5">
      <w:pPr>
        <w:pStyle w:val="style0"/>
        <w:rPr/>
      </w:pPr>
      <w:r>
        <w:t>3. Vegetable Production</w:t>
      </w:r>
    </w:p>
    <w:p w14:paraId="7BCC5771">
      <w:pPr>
        <w:pStyle w:val="style0"/>
        <w:rPr/>
      </w:pPr>
      <w:r>
        <w:t>We specialize in the cultivation and production of fresh, healthy vegetables using modern farming practices to meet market demand and ensure quality produce.</w:t>
      </w:r>
    </w:p>
    <w:p w14:paraId="60E92293">
      <w:pPr>
        <w:pStyle w:val="style0"/>
        <w:rPr/>
      </w:pPr>
    </w:p>
    <w:p w14:paraId="27B692E1">
      <w:pPr>
        <w:pStyle w:val="style0"/>
        <w:rPr/>
      </w:pPr>
      <w:r>
        <w:t>4. Commodities Supply</w:t>
      </w:r>
    </w:p>
    <w:p w14:paraId="17754BE1">
      <w:pPr>
        <w:pStyle w:val="style0"/>
        <w:rPr/>
      </w:pPr>
      <w:r>
        <w:t>We supply high-quality agricultural commodities to businesses, retailers, and individuals. Our focus is on reliable delivery, quality assurance, and customer satisfaction.</w:t>
      </w:r>
    </w:p>
    <w:p w14:paraId="F437B7DB">
      <w:pPr>
        <w:pStyle w:val="style0"/>
        <w:rPr/>
      </w:pPr>
    </w:p>
    <w:p w14:paraId="3A525D79">
      <w:pPr>
        <w:pStyle w:val="style0"/>
        <w:rPr/>
      </w:pPr>
      <w:r>
        <w:t>5. Mango &amp; Cashew</w:t>
      </w:r>
    </w:p>
    <w:p w14:paraId="B4755449">
      <w:pPr>
        <w:pStyle w:val="style0"/>
        <w:rPr/>
      </w:pPr>
      <w:r>
        <w:t>We produce and supply premium-quality mangoes and cashew products. Our processes ensure freshness, quality, and value from farm to market.</w:t>
      </w:r>
    </w:p>
    <w:p w14:paraId="BEA12CCE">
      <w:pPr>
        <w:pStyle w:val="style0"/>
        <w:rPr/>
      </w:pPr>
    </w:p>
    <w:p w14:paraId="5A2D9350">
      <w:pPr>
        <w:pStyle w:val="style0"/>
        <w:rPr/>
      </w:pPr>
      <w:r>
        <w:t>6. Contract Farming</w:t>
      </w:r>
    </w:p>
    <w:p w14:paraId="8EEC9672">
      <w:pPr>
        <w:pStyle w:val="style0"/>
        <w:rPr/>
      </w:pPr>
      <w:r>
        <w:t>We partner with farmers and buyers through contract farming agreements, ensuring stable markets, fair pricing, and consistent supply for both parties.</w:t>
      </w:r>
    </w:p>
    <w:p w14:paraId="5F6185A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157</Words>
  <Characters>990</Characters>
  <Application>WPS Office</Application>
  <Paragraphs>21</Paragraphs>
  <CharactersWithSpaces>1134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2026-07-02T11:08:18Z</dcterms:created>
  <dc:creator>SM-A055F</dc:creator>
  <lastModifiedBy>SM-A055F</lastModifiedBy>
  <dcterms:modified xsi:type="dcterms:W3CDTF">2026-07-02T11:09:54Z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ac39f56844cf47b49acc67eb344a3f01_21</vt:lpwstr>
  </property>
</Properties>
</file>