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1C14E" w14:textId="5C58B4D9" w:rsidR="00E769B3" w:rsidRDefault="00E769B3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论文阅读：</w:t>
      </w:r>
      <w:r w:rsidRPr="00E769B3">
        <w:rPr>
          <w:rFonts w:ascii="宋体" w:eastAsia="宋体" w:hAnsi="宋体"/>
          <w:b/>
          <w:bCs/>
          <w:sz w:val="24"/>
        </w:rPr>
        <w:t>Adaptive Mixtures of Local Experts</w:t>
      </w:r>
      <w:r w:rsidR="00487250" w:rsidRPr="00487250">
        <w:rPr>
          <w:rFonts w:ascii="宋体" w:eastAsia="宋体" w:hAnsi="宋体"/>
          <w:b/>
          <w:bCs/>
          <w:sz w:val="24"/>
        </w:rPr>
        <w:t>“1 Making Associative Learning Competitive”</w:t>
      </w:r>
    </w:p>
    <w:p w14:paraId="01AC8A19" w14:textId="59498B51" w:rsidR="00487250" w:rsidRDefault="0048725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将联想学习变为竞争学习。MoE通过门控机制实现了这种竞争，即让专家竞争来处理数据。</w:t>
      </w:r>
    </w:p>
    <w:p w14:paraId="4C4E95E3" w14:textId="77777777" w:rsidR="0048104B" w:rsidRDefault="00487250">
      <w:pPr>
        <w:rPr>
          <w:rFonts w:ascii="宋体" w:eastAsia="宋体" w:hAnsi="宋体" w:hint="eastAsia"/>
          <w:sz w:val="24"/>
        </w:rPr>
      </w:pPr>
      <w:r w:rsidRPr="0048104B">
        <w:rPr>
          <w:rFonts w:ascii="宋体" w:eastAsia="宋体" w:hAnsi="宋体" w:hint="eastAsia"/>
          <w:b/>
          <w:bCs/>
          <w:sz w:val="24"/>
        </w:rPr>
        <w:t>引入MoE的核心动机</w:t>
      </w:r>
      <w:r>
        <w:rPr>
          <w:rFonts w:ascii="宋体" w:eastAsia="宋体" w:hAnsi="宋体" w:hint="eastAsia"/>
          <w:sz w:val="24"/>
        </w:rPr>
        <w:t>：</w:t>
      </w:r>
    </w:p>
    <w:p w14:paraId="43E81072" w14:textId="06783324" w:rsidR="00487250" w:rsidRDefault="00487250" w:rsidP="0048104B">
      <w:pPr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传统的单一神经网络在尝试学习多种不同的、可能不相关的子任务时，会遇到“干扰效应”的问题。</w:t>
      </w:r>
    </w:p>
    <w:p w14:paraId="5A630DB0" w14:textId="70D7762F" w:rsidR="00487250" w:rsidRDefault="0048725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干扰效应：当一个网络需要学习多个不同的任务时，对一个任务的学习会覆盖或破坏对另一个任务的学习。如一个网络先学习识别猫，再学习识别狗。网络可能会在学习狗的时候忘记猫的特征。</w:t>
      </w:r>
    </w:p>
    <w:p w14:paraId="1F5C8534" w14:textId="19015E8C" w:rsidR="00487250" w:rsidRDefault="0048725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这种内部权重更新的冲突导致：</w:t>
      </w:r>
    </w:p>
    <w:p w14:paraId="3C4F5CAA" w14:textId="28D76AD2" w:rsidR="00487250" w:rsidRDefault="0048725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·学习缓慢：模型需要更长的时间才能收敛，因为它不断在不同任务之间调整权重。</w:t>
      </w:r>
    </w:p>
    <w:p w14:paraId="3949A662" w14:textId="3747E633" w:rsidR="00487250" w:rsidRDefault="0048725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·泛化能力差：即使模型在训练集上表现良好，但在未见过的新数据上可能表现不佳，因为它没有真正理解每个子任务的独立特征。</w:t>
      </w:r>
    </w:p>
    <w:p w14:paraId="2590CC47" w14:textId="77777777" w:rsidR="0048104B" w:rsidRDefault="0048104B">
      <w:pPr>
        <w:rPr>
          <w:rFonts w:ascii="宋体" w:eastAsia="宋体" w:hAnsi="宋体" w:hint="eastAsia"/>
          <w:sz w:val="24"/>
        </w:rPr>
      </w:pPr>
    </w:p>
    <w:p w14:paraId="5ECB33F3" w14:textId="3C6A7D61" w:rsidR="0048104B" w:rsidRPr="0048104B" w:rsidRDefault="0048104B" w:rsidP="0048104B">
      <w:pPr>
        <w:rPr>
          <w:rFonts w:ascii="宋体" w:eastAsia="宋体" w:hAnsi="宋体" w:hint="eastAsia"/>
          <w:b/>
          <w:bCs/>
          <w:sz w:val="24"/>
        </w:rPr>
      </w:pPr>
      <w:r w:rsidRPr="0048104B">
        <w:rPr>
          <w:rFonts w:ascii="宋体" w:eastAsia="宋体" w:hAnsi="宋体" w:hint="eastAsia"/>
          <w:b/>
          <w:bCs/>
          <w:sz w:val="24"/>
        </w:rPr>
        <w:t>MoE 训练的核心机制：</w:t>
      </w:r>
    </w:p>
    <w:p w14:paraId="4DCD9236" w14:textId="7FFD887F" w:rsidR="0048104B" w:rsidRPr="0048104B" w:rsidRDefault="0048104B" w:rsidP="0048104B">
      <w:pPr>
        <w:rPr>
          <w:rFonts w:ascii="宋体" w:eastAsia="宋体" w:hAnsi="宋体" w:hint="eastAsia"/>
          <w:sz w:val="24"/>
        </w:rPr>
      </w:pPr>
      <w:r w:rsidRPr="0048104B">
        <w:rPr>
          <w:rFonts w:ascii="宋体" w:eastAsia="宋体" w:hAnsi="宋体" w:hint="eastAsia"/>
          <w:sz w:val="24"/>
        </w:rPr>
        <w:t>“门控网络将一个新的案例分配给一个或少数几个专家”： 再次强调门控网络的路由功能，它实现了稀疏激活。不是所有专家都参与计算，只有被选中的少数专家会活跃。</w:t>
      </w:r>
    </w:p>
    <w:p w14:paraId="626F129B" w14:textId="77777777" w:rsidR="0048104B" w:rsidRDefault="0048104B" w:rsidP="0048104B">
      <w:pPr>
        <w:rPr>
          <w:rFonts w:ascii="宋体" w:eastAsia="宋体" w:hAnsi="宋体" w:hint="eastAsia"/>
          <w:sz w:val="24"/>
        </w:rPr>
      </w:pPr>
      <w:r w:rsidRPr="0048104B">
        <w:rPr>
          <w:rFonts w:ascii="宋体" w:eastAsia="宋体" w:hAnsi="宋体" w:hint="eastAsia"/>
          <w:sz w:val="24"/>
        </w:rPr>
        <w:t>“如果输出不正确，则权重更新仅限于这些专家（以及门控网络）”： 这是解决“干扰效应”的关键。当模型做出错误预测时，反向传播的误差信号只会回传给被激活的专家和门控网络。那些没有参与当前计算的专家，其权重不会被更新，也就不会受到不相关任务的干扰。这种局部化的权重更新是 MoE 能够高效处理多任务和大规模数据的根本原因。</w:t>
      </w:r>
    </w:p>
    <w:p w14:paraId="44FAAB20" w14:textId="77777777" w:rsidR="0048104B" w:rsidRPr="0048104B" w:rsidRDefault="0048104B" w:rsidP="0048104B">
      <w:pPr>
        <w:rPr>
          <w:rFonts w:ascii="宋体" w:eastAsia="宋体" w:hAnsi="宋体" w:hint="eastAsia"/>
          <w:sz w:val="24"/>
        </w:rPr>
      </w:pPr>
    </w:p>
    <w:p w14:paraId="26820F8A" w14:textId="4AE66A6C" w:rsidR="00487250" w:rsidRPr="0048104B" w:rsidRDefault="0048104B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当时的MoE的局限性：</w:t>
      </w:r>
    </w:p>
    <w:p w14:paraId="0AD24D79" w14:textId="53D421AE" w:rsidR="0048104B" w:rsidRDefault="0048104B">
      <w:pPr>
        <w:rPr>
          <w:rFonts w:ascii="宋体" w:eastAsia="宋体" w:hAnsi="宋体" w:hint="eastAsia"/>
          <w:sz w:val="24"/>
        </w:rPr>
      </w:pPr>
      <w:r w:rsidRPr="0048104B">
        <w:rPr>
          <w:rFonts w:ascii="宋体" w:eastAsia="宋体" w:hAnsi="宋体"/>
          <w:sz w:val="24"/>
        </w:rPr>
        <w:t>当时的误差函数设计未能充分利用这种局部性，反而通过输出的线性组合，当最终输出是所有专家输出的加权平均时，即使某个专家不是最适合处理当前输入的，它的输出（即使权重很小）仍然会参与到最终的预测中，并接收到误差信号。可能导致专家在输入空间上的职责边界模糊，未能真正形成高效的“领域专家”。</w:t>
      </w:r>
    </w:p>
    <w:p w14:paraId="5EAD0889" w14:textId="2A2884D4" w:rsidR="0048104B" w:rsidRDefault="0048104B">
      <w:pPr>
        <w:rPr>
          <w:rFonts w:ascii="宋体" w:eastAsia="宋体" w:hAnsi="宋体" w:hint="eastAsia"/>
          <w:sz w:val="24"/>
        </w:rPr>
      </w:pPr>
      <w:r w:rsidRPr="0048104B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42052DA9" wp14:editId="5BB5767F">
            <wp:extent cx="1943371" cy="571580"/>
            <wp:effectExtent l="0" t="0" r="0" b="0"/>
            <wp:docPr id="2110778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78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</w:rPr>
        <w:t>这是原本的误差公式</w:t>
      </w:r>
    </w:p>
    <w:p w14:paraId="387660F2" w14:textId="7140B965" w:rsidR="0048104B" w:rsidRDefault="0048104B">
      <w:pPr>
        <w:rPr>
          <w:rFonts w:ascii="宋体" w:eastAsia="宋体" w:hAnsi="宋体" w:hint="eastAsia"/>
          <w:sz w:val="24"/>
        </w:rPr>
      </w:pPr>
      <w:r w:rsidRPr="0048104B">
        <w:rPr>
          <w:rFonts w:ascii="宋体" w:eastAsia="宋体" w:hAnsi="宋体"/>
          <w:noProof/>
          <w:sz w:val="24"/>
        </w:rPr>
        <w:drawing>
          <wp:inline distT="0" distB="0" distL="0" distR="0" wp14:anchorId="5B1541DD" wp14:editId="208080E3">
            <wp:extent cx="5274310" cy="2249805"/>
            <wp:effectExtent l="0" t="0" r="2540" b="0"/>
            <wp:docPr id="1728441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41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C822" w14:textId="2044D6EB" w:rsidR="0048104B" w:rsidRDefault="0048104B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这种误差函数的本质缺陷是，由于最终误差是基于所有的专家的输出加权和，所以一个专家就必须去弥补其他所有专家</w:t>
      </w:r>
      <w:r w:rsidR="00A720C1">
        <w:rPr>
          <w:rFonts w:ascii="宋体" w:eastAsia="宋体" w:hAnsi="宋体" w:hint="eastAsia"/>
          <w:sz w:val="24"/>
        </w:rPr>
        <w:t>共同作用后，与真实目标之间存在的差距。</w:t>
      </w:r>
    </w:p>
    <w:p w14:paraId="6A9D7B87" w14:textId="56D357D1" w:rsidR="00A720C1" w:rsidRDefault="00A720C1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“强烈的耦合”由于每个专家都在弥补“集体”的不足，所以他们的训练目标是相互依赖的。</w:t>
      </w:r>
      <w:r w:rsidRPr="00A720C1">
        <w:rPr>
          <w:rFonts w:ascii="宋体" w:eastAsia="宋体" w:hAnsi="宋体"/>
          <w:sz w:val="24"/>
        </w:rPr>
        <w:t>一个专家的参数调整会改变这个“集体”的输出，进而改变其他专家需要弥补的“残差误差”，这导致了其他专家接收到的误差导数也发生变化。</w:t>
      </w:r>
    </w:p>
    <w:p w14:paraId="7342D6F4" w14:textId="77777777" w:rsidR="00A720C1" w:rsidRPr="00A720C1" w:rsidRDefault="00A720C1" w:rsidP="00A720C1">
      <w:pPr>
        <w:rPr>
          <w:rFonts w:ascii="宋体" w:eastAsia="宋体" w:hAnsi="宋体" w:hint="eastAsia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这样的后果会导致每个案例都使用许多专家的解决方案。</w:t>
      </w:r>
      <w:r w:rsidRPr="00A720C1">
        <w:rPr>
          <w:rFonts w:ascii="宋体" w:eastAsia="宋体" w:hAnsi="宋体"/>
        </w:rPr>
        <w:t>这是这种耦合的直接后果。为了最小化整体误差，系统会倾向于让多个专家都贡献一点力量，而不是只让一个最擅长的专家发挥主导作用。因为每个专家都分担了部分残差误差，而不是被强制去完全承担某个任务。这与我们期望的“稀疏激活”和“专家特化”的目标相悖，可能会导致：</w:t>
      </w:r>
    </w:p>
    <w:p w14:paraId="663D47B9" w14:textId="77777777" w:rsidR="00A720C1" w:rsidRPr="00A720C1" w:rsidRDefault="00A720C1" w:rsidP="00A720C1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A720C1">
        <w:rPr>
          <w:rFonts w:ascii="宋体" w:eastAsia="宋体" w:hAnsi="宋体"/>
          <w:b/>
          <w:bCs/>
          <w:sz w:val="24"/>
        </w:rPr>
        <w:t>计算效率低下：</w:t>
      </w:r>
      <w:r w:rsidRPr="00A720C1">
        <w:rPr>
          <w:rFonts w:ascii="宋体" w:eastAsia="宋体" w:hAnsi="宋体"/>
          <w:sz w:val="24"/>
        </w:rPr>
        <w:t xml:space="preserve"> 激活的专家数量过多，增加了计算量。</w:t>
      </w:r>
    </w:p>
    <w:p w14:paraId="57F5726D" w14:textId="77777777" w:rsidR="00A720C1" w:rsidRPr="00A720C1" w:rsidRDefault="00A720C1" w:rsidP="00A720C1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A720C1">
        <w:rPr>
          <w:rFonts w:ascii="宋体" w:eastAsia="宋体" w:hAnsi="宋体"/>
          <w:b/>
          <w:bCs/>
          <w:sz w:val="24"/>
        </w:rPr>
        <w:t>专家泛化性差：</w:t>
      </w:r>
      <w:r w:rsidRPr="00A720C1">
        <w:rPr>
          <w:rFonts w:ascii="宋体" w:eastAsia="宋体" w:hAnsi="宋体"/>
          <w:sz w:val="24"/>
        </w:rPr>
        <w:t xml:space="preserve"> 每个专家未能形成清晰的专业领域，职责边界模糊。</w:t>
      </w:r>
    </w:p>
    <w:p w14:paraId="25859615" w14:textId="23D92117" w:rsidR="00A720C1" w:rsidRDefault="00A720C1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作者提出一种新的误差函数定义，使其鼓励专家之间相互竞争，而不是当前的协作。</w:t>
      </w:r>
      <w:r w:rsidRPr="00A720C1">
        <w:rPr>
          <w:rFonts w:ascii="宋体" w:eastAsia="宋体" w:hAnsi="宋体"/>
          <w:sz w:val="24"/>
        </w:rPr>
        <w:t>这种“竞争”意味着每个专家都被激励去成为某个特定领域的最佳专家，而不是去弥补其他专家的不足。当一个专家对某个输入表现最好时，它就应该完全负责这个输入，并从误差信号中得到主要的学习机会，而其他不相关的专家则不应参与或只参与极少。这正是下一段将要介绍的“竞争式 MoE”（Competitive MoE）的核心思想。</w:t>
      </w:r>
    </w:p>
    <w:p w14:paraId="6A87D2B5" w14:textId="7369832C" w:rsidR="00A720C1" w:rsidRDefault="00A720C1">
      <w:pPr>
        <w:rPr>
          <w:rFonts w:ascii="宋体" w:eastAsia="宋体" w:hAnsi="宋体" w:hint="eastAsia"/>
          <w:sz w:val="24"/>
        </w:rPr>
      </w:pPr>
      <w:r w:rsidRPr="00A720C1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31DA3615" wp14:editId="1B598A4A">
            <wp:extent cx="3610479" cy="695422"/>
            <wp:effectExtent l="0" t="0" r="9525" b="9525"/>
            <wp:docPr id="1906110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10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E416" w14:textId="29AB6923" w:rsidR="00A720C1" w:rsidRDefault="00A720C1">
      <w:pPr>
        <w:rPr>
          <w:rFonts w:ascii="宋体" w:eastAsia="宋体" w:hAnsi="宋体" w:hint="eastAsia"/>
          <w:sz w:val="24"/>
        </w:rPr>
      </w:pPr>
      <w:r w:rsidRPr="00A720C1">
        <w:rPr>
          <w:rFonts w:ascii="宋体" w:eastAsia="宋体" w:hAnsi="宋体"/>
          <w:noProof/>
          <w:sz w:val="24"/>
        </w:rPr>
        <w:drawing>
          <wp:inline distT="0" distB="0" distL="0" distR="0" wp14:anchorId="2FED3D55" wp14:editId="008370C0">
            <wp:extent cx="5274310" cy="1861185"/>
            <wp:effectExtent l="0" t="0" r="2540" b="5715"/>
            <wp:docPr id="781933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33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8104" w14:textId="7923E793" w:rsidR="00A720C1" w:rsidRDefault="00A720C1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门控网络不再仅仅是“混合”专家输出的比例控制器，而是选择最佳专家选择器。它的学习任务是为每个输出找到最合适的专家，并提高选择该专家的概率。</w:t>
      </w:r>
    </w:p>
    <w:p w14:paraId="3E308594" w14:textId="52110968" w:rsidR="00853521" w:rsidRDefault="00853521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在原本的方法中，专家们合作产生总体的预测，每个专家贡献一部分，产生残差。而现在，每个专家都要独立地完成地产生整个输出向量，然后由门控网络来决定使用谁的完整输出。</w:t>
      </w:r>
      <w:r w:rsidRPr="00853521">
        <w:rPr>
          <w:rFonts w:ascii="宋体" w:eastAsia="宋体" w:hAnsi="宋体"/>
          <w:sz w:val="24"/>
        </w:rPr>
        <w:t>由于每个专家都独立地尝试产生完整输出，其优化目标是最小化它自己的输出与真实目标之间的差异 (∥dc</w:t>
      </w:r>
      <w:r w:rsidRPr="00853521">
        <w:rPr>
          <w:rFonts w:ascii="Cambria Math" w:eastAsia="宋体" w:hAnsi="Cambria Math" w:cs="Cambria Math"/>
          <w:sz w:val="24"/>
        </w:rPr>
        <w:t>−</w:t>
      </w:r>
      <w:r w:rsidRPr="00853521">
        <w:rPr>
          <w:rFonts w:ascii="宋体" w:eastAsia="宋体" w:hAnsi="宋体"/>
          <w:sz w:val="24"/>
        </w:rPr>
        <w:t>oic</w:t>
      </w:r>
      <w:r w:rsidRPr="00853521">
        <w:rPr>
          <w:rFonts w:ascii="Times New Roman" w:eastAsia="宋体" w:hAnsi="Times New Roman" w:cs="Times New Roman"/>
          <w:sz w:val="24"/>
        </w:rPr>
        <w:t>​</w:t>
      </w:r>
      <w:r w:rsidRPr="00853521">
        <w:rPr>
          <w:rFonts w:ascii="宋体" w:eastAsia="宋体" w:hAnsi="宋体"/>
          <w:sz w:val="24"/>
        </w:rPr>
        <w:t>∥2)。这个误差计算</w:t>
      </w:r>
      <w:r w:rsidRPr="00853521">
        <w:rPr>
          <w:rFonts w:ascii="宋体" w:eastAsia="宋体" w:hAnsi="宋体"/>
          <w:b/>
          <w:bCs/>
          <w:sz w:val="24"/>
        </w:rPr>
        <w:t>不依赖于</w:t>
      </w:r>
      <w:r w:rsidRPr="00853521">
        <w:rPr>
          <w:rFonts w:ascii="宋体" w:eastAsia="宋体" w:hAnsi="宋体"/>
          <w:sz w:val="24"/>
        </w:rPr>
        <w:t>其他专家的输出或权重。这极大地</w:t>
      </w:r>
      <w:r w:rsidRPr="00853521">
        <w:rPr>
          <w:rFonts w:ascii="宋体" w:eastAsia="宋体" w:hAnsi="宋体"/>
          <w:b/>
          <w:bCs/>
          <w:sz w:val="24"/>
        </w:rPr>
        <w:t>减少了专家之间的直接干扰</w:t>
      </w:r>
      <w:r w:rsidRPr="00853521">
        <w:rPr>
          <w:rFonts w:ascii="宋体" w:eastAsia="宋体" w:hAnsi="宋体"/>
          <w:sz w:val="24"/>
        </w:rPr>
        <w:t>，使得它们可以独立地发展各自的专长。</w:t>
      </w:r>
    </w:p>
    <w:p w14:paraId="691750FD" w14:textId="4F1D9686" w:rsidR="00853521" w:rsidRPr="00853521" w:rsidRDefault="00853521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虽然解耦了，但是没有完全解耦。一个专家改变它地权重就会改变它地输出，进而改变门控网络对其他专家地责任分配。</w:t>
      </w:r>
    </w:p>
    <w:p w14:paraId="33929BF4" w14:textId="77777777" w:rsidR="00853521" w:rsidRPr="00853521" w:rsidRDefault="00853521" w:rsidP="00853521">
      <w:pPr>
        <w:rPr>
          <w:rFonts w:ascii="宋体" w:eastAsia="宋体" w:hAnsi="宋体" w:hint="eastAsia"/>
        </w:rPr>
      </w:pPr>
      <w:r>
        <w:rPr>
          <w:rFonts w:ascii="宋体" w:eastAsia="宋体" w:hAnsi="宋体"/>
          <w:sz w:val="24"/>
        </w:rPr>
        <w:tab/>
      </w:r>
      <w:r w:rsidRPr="00853521">
        <w:rPr>
          <w:rFonts w:ascii="宋体" w:eastAsia="宋体" w:hAnsi="宋体"/>
        </w:rPr>
        <w:t xml:space="preserve">  </w:t>
      </w:r>
      <w:r w:rsidRPr="00853521">
        <w:rPr>
          <w:rFonts w:ascii="宋体" w:eastAsia="宋体" w:hAnsi="宋体"/>
          <w:b/>
          <w:bCs/>
        </w:rPr>
        <w:t>门控网络学习的直觉解释：</w:t>
      </w:r>
      <w:r w:rsidRPr="00853521">
        <w:rPr>
          <w:rFonts w:ascii="宋体" w:eastAsia="宋体" w:hAnsi="宋体"/>
        </w:rPr>
        <w:t xml:space="preserve"> 这句话解释了门控网络是如何学习并分配责任的。</w:t>
      </w:r>
    </w:p>
    <w:p w14:paraId="1A75B943" w14:textId="77777777" w:rsidR="00853521" w:rsidRPr="00853521" w:rsidRDefault="00853521" w:rsidP="00853521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 w:rsidRPr="00853521">
        <w:rPr>
          <w:rFonts w:ascii="宋体" w:eastAsia="宋体" w:hAnsi="宋体"/>
          <w:b/>
          <w:bCs/>
          <w:sz w:val="24"/>
        </w:rPr>
        <w:t>门控网络的优化目标</w:t>
      </w:r>
      <w:r w:rsidRPr="00853521">
        <w:rPr>
          <w:rFonts w:ascii="宋体" w:eastAsia="宋体" w:hAnsi="宋体"/>
          <w:sz w:val="24"/>
        </w:rPr>
        <w:t>：最小化总体的期望误差 ∑i</w:t>
      </w:r>
      <w:r w:rsidRPr="00853521">
        <w:rPr>
          <w:rFonts w:ascii="Times New Roman" w:eastAsia="宋体" w:hAnsi="Times New Roman" w:cs="Times New Roman"/>
          <w:sz w:val="24"/>
        </w:rPr>
        <w:t>​</w:t>
      </w:r>
      <w:r w:rsidRPr="00853521">
        <w:rPr>
          <w:rFonts w:ascii="宋体" w:eastAsia="宋体" w:hAnsi="宋体"/>
          <w:sz w:val="24"/>
        </w:rPr>
        <w:t>pic</w:t>
      </w:r>
      <w:r w:rsidRPr="00853521">
        <w:rPr>
          <w:rFonts w:ascii="Times New Roman" w:eastAsia="宋体" w:hAnsi="Times New Roman" w:cs="Times New Roman"/>
          <w:sz w:val="24"/>
        </w:rPr>
        <w:t>​</w:t>
      </w:r>
      <w:r w:rsidRPr="00853521">
        <w:rPr>
          <w:rFonts w:ascii="宋体" w:eastAsia="宋体" w:hAnsi="宋体"/>
          <w:sz w:val="24"/>
        </w:rPr>
        <w:t>∥dc</w:t>
      </w:r>
      <w:r w:rsidRPr="00853521">
        <w:rPr>
          <w:rFonts w:ascii="Cambria Math" w:eastAsia="宋体" w:hAnsi="Cambria Math" w:cs="Cambria Math"/>
          <w:sz w:val="24"/>
        </w:rPr>
        <w:t>−</w:t>
      </w:r>
      <w:r w:rsidRPr="00853521">
        <w:rPr>
          <w:rFonts w:ascii="宋体" w:eastAsia="宋体" w:hAnsi="宋体"/>
          <w:sz w:val="24"/>
        </w:rPr>
        <w:t>oic</w:t>
      </w:r>
      <w:r w:rsidRPr="00853521">
        <w:rPr>
          <w:rFonts w:ascii="Times New Roman" w:eastAsia="宋体" w:hAnsi="Times New Roman" w:cs="Times New Roman"/>
          <w:sz w:val="24"/>
        </w:rPr>
        <w:t>​</w:t>
      </w:r>
      <w:r w:rsidRPr="00853521">
        <w:rPr>
          <w:rFonts w:ascii="宋体" w:eastAsia="宋体" w:hAnsi="宋体"/>
          <w:sz w:val="24"/>
        </w:rPr>
        <w:t>∥2。</w:t>
      </w:r>
    </w:p>
    <w:p w14:paraId="3150ECBF" w14:textId="77777777" w:rsidR="00853521" w:rsidRPr="00853521" w:rsidRDefault="00853521" w:rsidP="00853521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 w:rsidRPr="00853521">
        <w:rPr>
          <w:rFonts w:ascii="宋体" w:eastAsia="宋体" w:hAnsi="宋体"/>
          <w:b/>
          <w:bCs/>
          <w:sz w:val="24"/>
        </w:rPr>
        <w:t>如果专家 k 的表现好（误差 ∥dc</w:t>
      </w:r>
      <w:r w:rsidRPr="00853521">
        <w:rPr>
          <w:rFonts w:ascii="Cambria Math" w:eastAsia="宋体" w:hAnsi="Cambria Math" w:cs="Cambria Math"/>
          <w:b/>
          <w:bCs/>
          <w:sz w:val="24"/>
        </w:rPr>
        <w:t>−</w:t>
      </w:r>
      <w:r w:rsidRPr="00853521">
        <w:rPr>
          <w:rFonts w:ascii="宋体" w:eastAsia="宋体" w:hAnsi="宋体"/>
          <w:b/>
          <w:bCs/>
          <w:sz w:val="24"/>
        </w:rPr>
        <w:t>okc</w:t>
      </w:r>
      <w:r w:rsidRPr="00853521">
        <w:rPr>
          <w:rFonts w:ascii="Times New Roman" w:eastAsia="宋体" w:hAnsi="Times New Roman" w:cs="Times New Roman"/>
          <w:b/>
          <w:bCs/>
          <w:sz w:val="24"/>
        </w:rPr>
        <w:t>​</w:t>
      </w:r>
      <w:r w:rsidRPr="00853521">
        <w:rPr>
          <w:rFonts w:ascii="宋体" w:eastAsia="宋体" w:hAnsi="宋体"/>
          <w:b/>
          <w:bCs/>
          <w:sz w:val="24"/>
        </w:rPr>
        <w:t>∥2 小）：</w:t>
      </w:r>
      <w:r w:rsidRPr="00853521">
        <w:rPr>
          <w:rFonts w:ascii="宋体" w:eastAsia="宋体" w:hAnsi="宋体"/>
          <w:sz w:val="24"/>
        </w:rPr>
        <w:t xml:space="preserve"> 那么为了减小整体的期望误差，门控网络会倾向于提高 pkc</w:t>
      </w:r>
      <w:r w:rsidRPr="00853521">
        <w:rPr>
          <w:rFonts w:ascii="Times New Roman" w:eastAsia="宋体" w:hAnsi="Times New Roman" w:cs="Times New Roman"/>
          <w:sz w:val="24"/>
        </w:rPr>
        <w:t>​</w:t>
      </w:r>
      <w:r w:rsidRPr="00853521">
        <w:rPr>
          <w:rFonts w:ascii="宋体" w:eastAsia="宋体" w:hAnsi="宋体"/>
          <w:sz w:val="24"/>
        </w:rPr>
        <w:t>，让这个表现好的专家更多地参与。</w:t>
      </w:r>
    </w:p>
    <w:p w14:paraId="08973814" w14:textId="77777777" w:rsidR="00853521" w:rsidRPr="00853521" w:rsidRDefault="00853521" w:rsidP="00853521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 w:rsidRPr="00853521">
        <w:rPr>
          <w:rFonts w:ascii="宋体" w:eastAsia="宋体" w:hAnsi="宋体"/>
          <w:b/>
          <w:bCs/>
          <w:sz w:val="24"/>
        </w:rPr>
        <w:t>如果专家 k 的表现差（误差 ∥dc</w:t>
      </w:r>
      <w:r w:rsidRPr="00853521">
        <w:rPr>
          <w:rFonts w:ascii="Cambria Math" w:eastAsia="宋体" w:hAnsi="Cambria Math" w:cs="Cambria Math"/>
          <w:b/>
          <w:bCs/>
          <w:sz w:val="24"/>
        </w:rPr>
        <w:t>−</w:t>
      </w:r>
      <w:r w:rsidRPr="00853521">
        <w:rPr>
          <w:rFonts w:ascii="宋体" w:eastAsia="宋体" w:hAnsi="宋体"/>
          <w:b/>
          <w:bCs/>
          <w:sz w:val="24"/>
        </w:rPr>
        <w:t>okc</w:t>
      </w:r>
      <w:r w:rsidRPr="00853521">
        <w:rPr>
          <w:rFonts w:ascii="Times New Roman" w:eastAsia="宋体" w:hAnsi="Times New Roman" w:cs="Times New Roman"/>
          <w:b/>
          <w:bCs/>
          <w:sz w:val="24"/>
        </w:rPr>
        <w:t>​</w:t>
      </w:r>
      <w:r w:rsidRPr="00853521">
        <w:rPr>
          <w:rFonts w:ascii="宋体" w:eastAsia="宋体" w:hAnsi="宋体"/>
          <w:b/>
          <w:bCs/>
          <w:sz w:val="24"/>
        </w:rPr>
        <w:t>∥2 大）：</w:t>
      </w:r>
      <w:r w:rsidRPr="00853521">
        <w:rPr>
          <w:rFonts w:ascii="宋体" w:eastAsia="宋体" w:hAnsi="宋体"/>
          <w:sz w:val="24"/>
        </w:rPr>
        <w:t xml:space="preserve"> 为了减小整体期望误差，门控网络会倾向于降低 pkc</w:t>
      </w:r>
      <w:r w:rsidRPr="00853521">
        <w:rPr>
          <w:rFonts w:ascii="Times New Roman" w:eastAsia="宋体" w:hAnsi="Times New Roman" w:cs="Times New Roman"/>
          <w:sz w:val="24"/>
        </w:rPr>
        <w:t>​</w:t>
      </w:r>
      <w:r w:rsidRPr="00853521">
        <w:rPr>
          <w:rFonts w:ascii="宋体" w:eastAsia="宋体" w:hAnsi="宋体"/>
          <w:sz w:val="24"/>
        </w:rPr>
        <w:t>，减少这个表现差的专家的参与。</w:t>
      </w:r>
    </w:p>
    <w:p w14:paraId="2C4EFED4" w14:textId="10B431B1" w:rsidR="00853521" w:rsidRPr="00853521" w:rsidRDefault="00853521" w:rsidP="00853521">
      <w:pPr>
        <w:rPr>
          <w:rFonts w:ascii="宋体" w:eastAsia="宋体" w:hAnsi="宋体" w:hint="eastAsia"/>
          <w:sz w:val="24"/>
        </w:rPr>
      </w:pPr>
      <w:r w:rsidRPr="00853521">
        <w:rPr>
          <w:rFonts w:ascii="宋体" w:eastAsia="宋体" w:hAnsi="宋体"/>
          <w:sz w:val="24"/>
        </w:rPr>
        <w:t>  这种机制本质上是</w:t>
      </w:r>
      <w:r w:rsidRPr="00853521">
        <w:rPr>
          <w:rFonts w:ascii="宋体" w:eastAsia="宋体" w:hAnsi="宋体"/>
          <w:b/>
          <w:bCs/>
          <w:sz w:val="24"/>
        </w:rPr>
        <w:t>强化学习</w:t>
      </w:r>
      <w:r w:rsidRPr="00853521">
        <w:rPr>
          <w:rFonts w:ascii="宋体" w:eastAsia="宋体" w:hAnsi="宋体"/>
          <w:sz w:val="24"/>
        </w:rPr>
        <w:t>或信用分配（Credit Assignment）的体现。门控网络根据每个专家的表现（由其自身的误差来衡量）来调整其“责任”或“权重”，从而让表现好的专家获得更多的“上场机会”。这正是“竞争”得</w:t>
      </w:r>
      <w:r w:rsidRPr="00853521">
        <w:rPr>
          <w:rFonts w:ascii="宋体" w:eastAsia="宋体" w:hAnsi="宋体"/>
          <w:sz w:val="24"/>
        </w:rPr>
        <w:lastRenderedPageBreak/>
        <w:t>以实现的动力学过程。</w:t>
      </w:r>
    </w:p>
    <w:p w14:paraId="7BD06239" w14:textId="36FF05EC" w:rsidR="00853521" w:rsidRDefault="00853521">
      <w:pPr>
        <w:rPr>
          <w:rFonts w:ascii="宋体" w:eastAsia="宋体" w:hAnsi="宋体" w:hint="eastAsia"/>
          <w:sz w:val="24"/>
        </w:rPr>
      </w:pPr>
      <w:r w:rsidRPr="00853521">
        <w:rPr>
          <w:rFonts w:ascii="宋体" w:eastAsia="宋体" w:hAnsi="宋体"/>
          <w:noProof/>
          <w:sz w:val="24"/>
        </w:rPr>
        <w:drawing>
          <wp:inline distT="0" distB="0" distL="0" distR="0" wp14:anchorId="709308CC" wp14:editId="132FF205">
            <wp:extent cx="5274310" cy="5129530"/>
            <wp:effectExtent l="0" t="0" r="2540" b="0"/>
            <wp:docPr id="1495278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78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ABFD" w14:textId="3C7DBDA5" w:rsidR="009D1579" w:rsidRDefault="009D1579">
      <w:pPr>
        <w:rPr>
          <w:rFonts w:ascii="宋体" w:eastAsia="宋体" w:hAnsi="宋体" w:hint="eastAsia"/>
          <w:sz w:val="24"/>
        </w:rPr>
      </w:pPr>
      <w:r w:rsidRPr="009D1579">
        <w:rPr>
          <w:rFonts w:ascii="宋体" w:eastAsia="宋体" w:hAnsi="宋体"/>
          <w:sz w:val="24"/>
        </w:rPr>
        <w:t>它引入了一个基于</w:t>
      </w:r>
      <w:r w:rsidRPr="009D1579">
        <w:rPr>
          <w:rFonts w:ascii="宋体" w:eastAsia="宋体" w:hAnsi="宋体"/>
          <w:b/>
          <w:bCs/>
          <w:sz w:val="24"/>
        </w:rPr>
        <w:t>高斯混合模型</w:t>
      </w:r>
      <w:r w:rsidRPr="009D1579">
        <w:rPr>
          <w:rFonts w:ascii="宋体" w:eastAsia="宋体" w:hAnsi="宋体"/>
          <w:sz w:val="24"/>
        </w:rPr>
        <w:t>的</w:t>
      </w:r>
      <w:r w:rsidRPr="009D1579">
        <w:rPr>
          <w:rFonts w:ascii="宋体" w:eastAsia="宋体" w:hAnsi="宋体"/>
          <w:b/>
          <w:bCs/>
          <w:sz w:val="24"/>
        </w:rPr>
        <w:t>负对数似然误差函数</w:t>
      </w:r>
      <w:r w:rsidRPr="009D1579">
        <w:rPr>
          <w:rFonts w:ascii="宋体" w:eastAsia="宋体" w:hAnsi="宋体"/>
          <w:sz w:val="24"/>
        </w:rPr>
        <w:t>，并详细阐述了其</w:t>
      </w:r>
      <w:r w:rsidRPr="009D1579">
        <w:rPr>
          <w:rFonts w:ascii="宋体" w:eastAsia="宋体" w:hAnsi="宋体"/>
          <w:b/>
          <w:bCs/>
          <w:sz w:val="24"/>
        </w:rPr>
        <w:t>梯度</w:t>
      </w:r>
      <w:r w:rsidRPr="009D1579">
        <w:rPr>
          <w:rFonts w:ascii="宋体" w:eastAsia="宋体" w:hAnsi="宋体"/>
          <w:sz w:val="24"/>
        </w:rPr>
        <w:t>与旧误差函数的梯度之间的差异。关键在于，新误差函数的导数包含了一个能够</w:t>
      </w:r>
      <w:r w:rsidRPr="009D1579">
        <w:rPr>
          <w:rFonts w:ascii="宋体" w:eastAsia="宋体" w:hAnsi="宋体"/>
          <w:b/>
          <w:bCs/>
          <w:sz w:val="24"/>
        </w:rPr>
        <w:t>动态评估专家相对表现</w:t>
      </w:r>
      <w:r w:rsidRPr="009D1579">
        <w:rPr>
          <w:rFonts w:ascii="宋体" w:eastAsia="宋体" w:hAnsi="宋体"/>
          <w:sz w:val="24"/>
        </w:rPr>
        <w:t>的加权项，这使得模型能够更有效地将学习信号分配给那些</w:t>
      </w:r>
      <w:r w:rsidRPr="009D1579">
        <w:rPr>
          <w:rFonts w:ascii="宋体" w:eastAsia="宋体" w:hAnsi="宋体"/>
          <w:b/>
          <w:bCs/>
          <w:sz w:val="24"/>
        </w:rPr>
        <w:t>表现良好且有潜力</w:t>
      </w:r>
      <w:r w:rsidRPr="009D1579">
        <w:rPr>
          <w:rFonts w:ascii="宋体" w:eastAsia="宋体" w:hAnsi="宋体"/>
          <w:sz w:val="24"/>
        </w:rPr>
        <w:t>的专家，尤其是在训练初期，从而加速了模型的收敛并鼓励了专家之间的</w:t>
      </w:r>
      <w:r w:rsidRPr="009D1579">
        <w:rPr>
          <w:rFonts w:ascii="宋体" w:eastAsia="宋体" w:hAnsi="宋体"/>
          <w:b/>
          <w:bCs/>
          <w:sz w:val="24"/>
        </w:rPr>
        <w:t>更强的竞争和特化</w:t>
      </w:r>
      <w:r w:rsidRPr="009D1579">
        <w:rPr>
          <w:rFonts w:ascii="宋体" w:eastAsia="宋体" w:hAnsi="宋体"/>
          <w:sz w:val="24"/>
        </w:rPr>
        <w:t>。</w:t>
      </w:r>
    </w:p>
    <w:p w14:paraId="7FA1C295" w14:textId="6E13947B" w:rsidR="009D1579" w:rsidRDefault="009D1579">
      <w:pPr>
        <w:rPr>
          <w:rFonts w:ascii="宋体" w:eastAsia="宋体" w:hAnsi="宋体" w:hint="eastAsia"/>
          <w:sz w:val="24"/>
        </w:rPr>
      </w:pPr>
      <w:r w:rsidRPr="009D1579">
        <w:rPr>
          <w:rFonts w:ascii="宋体" w:eastAsia="宋体" w:hAnsi="宋体"/>
          <w:noProof/>
          <w:sz w:val="24"/>
        </w:rPr>
        <w:drawing>
          <wp:inline distT="0" distB="0" distL="0" distR="0" wp14:anchorId="003437D6" wp14:editId="6E4EB7AC">
            <wp:extent cx="4791744" cy="1019317"/>
            <wp:effectExtent l="0" t="0" r="8890" b="9525"/>
            <wp:docPr id="518772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72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73FC" w14:textId="1BC0D60A" w:rsidR="009D1579" w:rsidRDefault="009D1579">
      <w:pPr>
        <w:rPr>
          <w:rFonts w:ascii="宋体" w:eastAsia="宋体" w:hAnsi="宋体" w:hint="eastAsia"/>
          <w:sz w:val="24"/>
        </w:rPr>
      </w:pPr>
      <w:r w:rsidRPr="009D1579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4FDFF78D" wp14:editId="5E28C5B8">
            <wp:extent cx="3258005" cy="914528"/>
            <wp:effectExtent l="0" t="0" r="0" b="0"/>
            <wp:docPr id="429724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24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B7B1" w14:textId="1656DCE1" w:rsidR="009D1579" w:rsidRPr="00A720C1" w:rsidRDefault="009D1579">
      <w:pPr>
        <w:rPr>
          <w:rFonts w:ascii="宋体" w:eastAsia="宋体" w:hAnsi="宋体" w:hint="eastAsia"/>
          <w:sz w:val="24"/>
        </w:rPr>
      </w:pPr>
      <w:r w:rsidRPr="009D1579">
        <w:rPr>
          <w:rFonts w:ascii="宋体" w:eastAsia="宋体" w:hAnsi="宋体"/>
          <w:sz w:val="24"/>
        </w:rPr>
        <w:t>这一段提出了一个理解 MoE 的</w:t>
      </w:r>
      <w:r w:rsidRPr="009D1579">
        <w:rPr>
          <w:rFonts w:ascii="宋体" w:eastAsia="宋体" w:hAnsi="宋体"/>
          <w:b/>
          <w:bCs/>
          <w:sz w:val="24"/>
        </w:rPr>
        <w:t>新的理论框架</w:t>
      </w:r>
      <w:r w:rsidRPr="009D1579">
        <w:rPr>
          <w:rFonts w:ascii="宋体" w:eastAsia="宋体" w:hAnsi="宋体"/>
          <w:sz w:val="24"/>
        </w:rPr>
        <w:t>。它将 MoE 中的</w:t>
      </w:r>
      <w:r w:rsidRPr="009D1579">
        <w:rPr>
          <w:rFonts w:ascii="宋体" w:eastAsia="宋体" w:hAnsi="宋体"/>
          <w:b/>
          <w:bCs/>
          <w:sz w:val="24"/>
        </w:rPr>
        <w:t>专家</w:t>
      </w:r>
      <w:r w:rsidRPr="009D1579">
        <w:rPr>
          <w:rFonts w:ascii="宋体" w:eastAsia="宋体" w:hAnsi="宋体"/>
          <w:sz w:val="24"/>
        </w:rPr>
        <w:t>视为</w:t>
      </w:r>
      <w:r w:rsidRPr="009D1579">
        <w:rPr>
          <w:rFonts w:ascii="宋体" w:eastAsia="宋体" w:hAnsi="宋体"/>
          <w:b/>
          <w:bCs/>
          <w:sz w:val="24"/>
        </w:rPr>
        <w:t>高斯混合模型中的高斯分量</w:t>
      </w:r>
      <w:r w:rsidRPr="009D1579">
        <w:rPr>
          <w:rFonts w:ascii="宋体" w:eastAsia="宋体" w:hAnsi="宋体"/>
          <w:sz w:val="24"/>
        </w:rPr>
        <w:t>，而整个 MoE 系统则被视为一个</w:t>
      </w:r>
      <w:r w:rsidRPr="009D1579">
        <w:rPr>
          <w:rFonts w:ascii="宋体" w:eastAsia="宋体" w:hAnsi="宋体"/>
          <w:b/>
          <w:bCs/>
          <w:sz w:val="24"/>
        </w:rPr>
        <w:t>输出向量的生成器</w:t>
      </w:r>
      <w:r w:rsidRPr="009D1579">
        <w:rPr>
          <w:rFonts w:ascii="宋体" w:eastAsia="宋体" w:hAnsi="宋体"/>
          <w:sz w:val="24"/>
        </w:rPr>
        <w:t>。在这种视角下，MoE 的训练目标就是通过</w:t>
      </w:r>
      <w:r w:rsidRPr="009D1579">
        <w:rPr>
          <w:rFonts w:ascii="宋体" w:eastAsia="宋体" w:hAnsi="宋体"/>
          <w:b/>
          <w:bCs/>
          <w:sz w:val="24"/>
        </w:rPr>
        <w:t>竞争性学习</w:t>
      </w:r>
      <w:r w:rsidRPr="009D1579">
        <w:rPr>
          <w:rFonts w:ascii="宋体" w:eastAsia="宋体" w:hAnsi="宋体"/>
          <w:sz w:val="24"/>
        </w:rPr>
        <w:t>（即门控网络对专家的选择）来调整每个专家（高斯分量）的参数，使得整个系统能够</w:t>
      </w:r>
      <w:r w:rsidRPr="009D1579">
        <w:rPr>
          <w:rFonts w:ascii="宋体" w:eastAsia="宋体" w:hAnsi="宋体"/>
          <w:b/>
          <w:bCs/>
          <w:sz w:val="24"/>
        </w:rPr>
        <w:t>生成与训练数据中目标输出向量分布相匹配的输出</w:t>
      </w:r>
      <w:r w:rsidRPr="009D1579">
        <w:rPr>
          <w:rFonts w:ascii="宋体" w:eastAsia="宋体" w:hAnsi="宋体"/>
          <w:sz w:val="24"/>
        </w:rPr>
        <w:t>。这为 MoE 的训练和其新误差函数（基于负对数概率）提供了更深层次的</w:t>
      </w:r>
      <w:r w:rsidRPr="009D1579">
        <w:rPr>
          <w:rFonts w:ascii="宋体" w:eastAsia="宋体" w:hAnsi="宋体"/>
          <w:b/>
          <w:bCs/>
          <w:sz w:val="24"/>
        </w:rPr>
        <w:t>概率解释</w:t>
      </w:r>
      <w:r w:rsidRPr="009D1579">
        <w:rPr>
          <w:rFonts w:ascii="宋体" w:eastAsia="宋体" w:hAnsi="宋体"/>
          <w:sz w:val="24"/>
        </w:rPr>
        <w:t>。</w:t>
      </w:r>
    </w:p>
    <w:sectPr w:rsidR="009D1579" w:rsidRPr="00A720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BACA3" w14:textId="77777777" w:rsidR="000C0C62" w:rsidRDefault="000C0C62" w:rsidP="0093252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6F5C24" w14:textId="77777777" w:rsidR="000C0C62" w:rsidRDefault="000C0C62" w:rsidP="0093252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F3A32" w14:textId="77777777" w:rsidR="000C0C62" w:rsidRDefault="000C0C62" w:rsidP="0093252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85B38A" w14:textId="77777777" w:rsidR="000C0C62" w:rsidRDefault="000C0C62" w:rsidP="0093252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A7226"/>
    <w:multiLevelType w:val="multilevel"/>
    <w:tmpl w:val="B386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42AF1"/>
    <w:multiLevelType w:val="multilevel"/>
    <w:tmpl w:val="581C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D0271"/>
    <w:multiLevelType w:val="multilevel"/>
    <w:tmpl w:val="A2AC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5A75C4"/>
    <w:multiLevelType w:val="multilevel"/>
    <w:tmpl w:val="48FC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555725">
    <w:abstractNumId w:val="2"/>
  </w:num>
  <w:num w:numId="2" w16cid:durableId="2043433511">
    <w:abstractNumId w:val="0"/>
  </w:num>
  <w:num w:numId="3" w16cid:durableId="455029760">
    <w:abstractNumId w:val="3"/>
  </w:num>
  <w:num w:numId="4" w16cid:durableId="1658652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9B3"/>
    <w:rsid w:val="000C0C62"/>
    <w:rsid w:val="0048104B"/>
    <w:rsid w:val="00487250"/>
    <w:rsid w:val="00853521"/>
    <w:rsid w:val="008631C8"/>
    <w:rsid w:val="0093252B"/>
    <w:rsid w:val="009D1579"/>
    <w:rsid w:val="00A720C1"/>
    <w:rsid w:val="00C10556"/>
    <w:rsid w:val="00E769B3"/>
    <w:rsid w:val="00F50EF7"/>
    <w:rsid w:val="00FA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0A9168"/>
  <w15:chartTrackingRefBased/>
  <w15:docId w15:val="{E206C6E1-6CF4-4565-859C-D2D9C5D94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69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69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9B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9B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9B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9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9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9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69B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6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6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69B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69B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69B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69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69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69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69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6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9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69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6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69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69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69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6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69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69B3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720C1"/>
    <w:rPr>
      <w:rFonts w:ascii="Times New Roman" w:hAnsi="Times New Roman" w:cs="Times New Roman"/>
      <w:sz w:val="24"/>
    </w:rPr>
  </w:style>
  <w:style w:type="paragraph" w:styleId="af">
    <w:name w:val="header"/>
    <w:basedOn w:val="a"/>
    <w:link w:val="af0"/>
    <w:uiPriority w:val="99"/>
    <w:unhideWhenUsed/>
    <w:rsid w:val="0093252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3252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3252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325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Yongyi Song</dc:creator>
  <cp:keywords/>
  <dc:description/>
  <cp:lastModifiedBy>2630391560@qq.com</cp:lastModifiedBy>
  <cp:revision>2</cp:revision>
  <dcterms:created xsi:type="dcterms:W3CDTF">2025-07-22T15:26:00Z</dcterms:created>
  <dcterms:modified xsi:type="dcterms:W3CDTF">2025-07-22T15:26:00Z</dcterms:modified>
</cp:coreProperties>
</file>