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31383">
      <w:pPr>
        <w:jc w:val="both"/>
        <w:rPr>
          <w:rFonts w:hint="default" w:ascii="Arial" w:hAnsi="Arial" w:cs="Arial"/>
          <w:b/>
          <w:bCs/>
          <w:sz w:val="24"/>
          <w:szCs w:val="28"/>
        </w:rPr>
      </w:pPr>
      <w:r>
        <w:rPr>
          <w:rFonts w:hint="default" w:ascii="Arial" w:hAnsi="Arial" w:cs="Arial"/>
          <w:b/>
          <w:bCs/>
          <w:sz w:val="24"/>
          <w:szCs w:val="28"/>
        </w:rPr>
        <w:t>mRNA Trajectory Analysis</w:t>
      </w:r>
    </w:p>
    <w:p w14:paraId="29706281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Overview</w:t>
      </w:r>
    </w:p>
    <w:p w14:paraId="4E00C52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This repository contains MATLAB and Python scripts for classifying the motion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types of single mRNA trajectories, simulating diffusive and directed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trajectories, and quantifying directional persistence by turning-angle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analysis. The scripts support the analyses in the manuscript "Directed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transport of mRNAs in the nucleus".</w:t>
      </w:r>
    </w:p>
    <w:p w14:paraId="73606166">
      <w:pPr>
        <w:jc w:val="both"/>
        <w:rPr>
          <w:rFonts w:hint="default" w:ascii="Arial" w:hAnsi="Arial" w:cs="Arial"/>
        </w:rPr>
      </w:pPr>
    </w:p>
    <w:p w14:paraId="538580DC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Repository contents</w:t>
      </w:r>
    </w:p>
    <w:p w14:paraId="6F3CC86F">
      <w:pPr>
        <w:jc w:val="both"/>
        <w:rPr>
          <w:rFonts w:hint="default" w:ascii="Arial" w:hAnsi="Arial" w:cs="Arial"/>
          <w:b/>
          <w:bCs/>
          <w:sz w:val="21"/>
          <w:szCs w:val="22"/>
        </w:rPr>
      </w:pPr>
      <w:r>
        <w:rPr>
          <w:rFonts w:hint="default" w:ascii="Arial" w:hAnsi="Arial" w:cs="Arial"/>
          <w:b/>
          <w:bCs/>
          <w:sz w:val="21"/>
          <w:szCs w:val="22"/>
        </w:rPr>
        <w:t>1. classify_fulllength_median.m</w:t>
      </w:r>
    </w:p>
    <w:p w14:paraId="48AB364A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Classification of experimental mRNA trajectories into static,</w:t>
      </w:r>
      <w:r>
        <w:rPr>
          <w:rFonts w:hint="eastAsia" w:ascii="Arial" w:hAnsi="Arial" w:cs="Arial"/>
          <w:sz w:val="21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2"/>
        </w:rPr>
        <w:t>superdiffusive</w:t>
      </w:r>
      <w:r>
        <w:rPr>
          <w:rFonts w:hint="eastAsia" w:ascii="Arial" w:hAnsi="Arial" w:cs="Arial"/>
          <w:sz w:val="21"/>
          <w:szCs w:val="22"/>
          <w:lang w:val="en-US" w:eastAsia="zh-CN"/>
        </w:rPr>
        <w:t>,</w:t>
      </w:r>
      <w:r>
        <w:rPr>
          <w:rFonts w:hint="default" w:ascii="Arial" w:hAnsi="Arial" w:cs="Arial"/>
          <w:sz w:val="21"/>
          <w:szCs w:val="22"/>
        </w:rPr>
        <w:t xml:space="preserve"> diffusive and subdiffusive classes.</w:t>
      </w:r>
    </w:p>
    <w:p w14:paraId="4213665E">
      <w:pPr>
        <w:jc w:val="both"/>
        <w:rPr>
          <w:rFonts w:hint="default" w:ascii="Arial" w:hAnsi="Arial" w:cs="Arial"/>
          <w:b/>
          <w:bCs/>
          <w:sz w:val="21"/>
          <w:szCs w:val="22"/>
        </w:rPr>
      </w:pPr>
      <w:r>
        <w:rPr>
          <w:rFonts w:hint="default" w:ascii="Arial" w:hAnsi="Arial" w:cs="Arial"/>
          <w:b/>
          <w:bCs/>
          <w:sz w:val="21"/>
          <w:szCs w:val="22"/>
        </w:rPr>
        <w:t>2. classify_simulated_fulllength_median.m</w:t>
      </w:r>
    </w:p>
    <w:p w14:paraId="40D0A6A7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Classification of simulated trajectories, used to estimate the diffusive</w:t>
      </w:r>
      <w:r>
        <w:rPr>
          <w:rFonts w:hint="eastAsia" w:ascii="Arial" w:hAnsi="Arial" w:cs="Arial"/>
          <w:sz w:val="21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2"/>
        </w:rPr>
        <w:t>baseline and the detection rate.</w:t>
      </w:r>
    </w:p>
    <w:p w14:paraId="5DD9960A">
      <w:pPr>
        <w:jc w:val="both"/>
        <w:rPr>
          <w:rFonts w:hint="default" w:ascii="Arial" w:hAnsi="Arial" w:cs="Arial"/>
          <w:b/>
          <w:bCs/>
          <w:sz w:val="21"/>
          <w:szCs w:val="22"/>
        </w:rPr>
      </w:pPr>
      <w:r>
        <w:rPr>
          <w:rFonts w:hint="default" w:ascii="Arial" w:hAnsi="Arial" w:cs="Arial"/>
          <w:b/>
          <w:bCs/>
          <w:sz w:val="21"/>
          <w:szCs w:val="22"/>
        </w:rPr>
        <w:t>3. diffusion_trajectory_simulation.py</w:t>
      </w:r>
    </w:p>
    <w:p w14:paraId="4D795621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Simulation of two-dimensional Brownian trajectories, with diffusion</w:t>
      </w:r>
      <w:r>
        <w:rPr>
          <w:rFonts w:hint="eastAsia" w:ascii="Arial" w:hAnsi="Arial" w:cs="Arial"/>
          <w:sz w:val="21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2"/>
        </w:rPr>
        <w:t>coefficients and track lengths sampled jointly from experimental data.</w:t>
      </w:r>
    </w:p>
    <w:p w14:paraId="28C9CD34">
      <w:pPr>
        <w:jc w:val="both"/>
        <w:rPr>
          <w:rFonts w:hint="default" w:ascii="Arial" w:hAnsi="Arial" w:cs="Arial"/>
          <w:b/>
          <w:bCs/>
          <w:sz w:val="21"/>
          <w:szCs w:val="22"/>
        </w:rPr>
      </w:pPr>
      <w:r>
        <w:rPr>
          <w:rFonts w:hint="default" w:ascii="Arial" w:hAnsi="Arial" w:cs="Arial"/>
          <w:b/>
          <w:bCs/>
          <w:sz w:val="21"/>
          <w:szCs w:val="22"/>
        </w:rPr>
        <w:t>4. directed_trajectory_simulation.m</w:t>
      </w:r>
    </w:p>
    <w:p w14:paraId="60D21C14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Simulation of directed trajectories with an adapted kinesin stepping model.</w:t>
      </w:r>
    </w:p>
    <w:p w14:paraId="5638DA1A">
      <w:pPr>
        <w:jc w:val="both"/>
        <w:rPr>
          <w:rFonts w:hint="default" w:ascii="Arial" w:hAnsi="Arial" w:cs="Arial"/>
          <w:b/>
          <w:bCs/>
          <w:sz w:val="21"/>
          <w:szCs w:val="22"/>
        </w:rPr>
      </w:pPr>
      <w:r>
        <w:rPr>
          <w:rFonts w:hint="default" w:ascii="Arial" w:hAnsi="Arial" w:cs="Arial"/>
          <w:b/>
          <w:bCs/>
          <w:sz w:val="21"/>
          <w:szCs w:val="22"/>
        </w:rPr>
        <w:t>5. turning_angle_analysis.m</w:t>
      </w:r>
    </w:p>
    <w:p w14:paraId="40E52F1E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Quantification of directional persistence from turning angles between</w:t>
      </w:r>
      <w:r>
        <w:rPr>
          <w:rFonts w:hint="eastAsia" w:ascii="Arial" w:hAnsi="Arial" w:cs="Arial"/>
          <w:sz w:val="21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2"/>
        </w:rPr>
        <w:t>successive displacement vectors.</w:t>
      </w:r>
    </w:p>
    <w:p w14:paraId="0965D1B1">
      <w:pPr>
        <w:jc w:val="both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</w:rPr>
        <w:t xml:space="preserve">6. </w:t>
      </w:r>
      <w:r>
        <w:rPr>
          <w:rFonts w:hint="eastAsia" w:ascii="Arial" w:hAnsi="Arial" w:cs="Arial"/>
          <w:b/>
          <w:bCs/>
          <w:lang w:val="en-US" w:eastAsia="zh-CN"/>
        </w:rPr>
        <w:t>Demo.xlsx</w:t>
      </w:r>
    </w:p>
    <w:p w14:paraId="236B9992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Demo dataset (see Demo below).</w:t>
      </w:r>
    </w:p>
    <w:p w14:paraId="765A5FCC">
      <w:pPr>
        <w:jc w:val="both"/>
        <w:rPr>
          <w:rFonts w:hint="default" w:ascii="Arial" w:hAnsi="Arial" w:cs="Arial"/>
        </w:rPr>
      </w:pPr>
    </w:p>
    <w:p w14:paraId="17CD05A0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System requirements</w:t>
      </w:r>
    </w:p>
    <w:p w14:paraId="32473AAD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MATLAB scripts</w:t>
      </w:r>
    </w:p>
    <w:p w14:paraId="71A2D576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Tested with MATLAB R2025a.</w:t>
      </w:r>
    </w:p>
    <w:p w14:paraId="12E65E31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The Parallel Computing Toolbox is optional and accelerates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turning-angle analysis.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Without it, the script uses a standard for loop.</w:t>
      </w:r>
    </w:p>
    <w:p w14:paraId="7AB159E6">
      <w:pPr>
        <w:jc w:val="both"/>
        <w:rPr>
          <w:rFonts w:hint="default" w:ascii="Arial" w:hAnsi="Arial" w:cs="Arial"/>
          <w:b/>
          <w:bCs/>
        </w:rPr>
      </w:pPr>
    </w:p>
    <w:p w14:paraId="2C6B57BF">
      <w:pPr>
        <w:jc w:val="both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Python script</w:t>
      </w:r>
    </w:p>
    <w:p w14:paraId="61FA4E80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Tested with Python 3.13.15.</w:t>
      </w:r>
    </w:p>
    <w:p w14:paraId="0E117532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Required packages (tested versions): NumPy 2.5.2, pandas 3.0.5, Matplotlib 3.11.1, openpyxl 3.1.5, and xlrd 2.0.2 (only needed for legacy `.xls` files).</w:t>
      </w:r>
    </w:p>
    <w:p w14:paraId="2A79978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The script uses `tkinter` for its graphical interface. `tkinter` is included with most Python distributions but may need to be installed separately on some Linux systems.</w:t>
      </w:r>
    </w:p>
    <w:p w14:paraId="1569D856">
      <w:pPr>
        <w:jc w:val="both"/>
        <w:rPr>
          <w:rFonts w:hint="default" w:ascii="Arial" w:hAnsi="Arial" w:cs="Arial"/>
        </w:rPr>
      </w:pPr>
    </w:p>
    <w:p w14:paraId="15B7B65F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Hardware</w:t>
      </w:r>
    </w:p>
    <w:p w14:paraId="1E18642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 standard desktop or laptop computer is sufficient. No specialized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hardware is required. Memory use depends on the number and length of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trajectories analyzed or simulated.</w:t>
      </w:r>
    </w:p>
    <w:p w14:paraId="39B45868">
      <w:pPr>
        <w:jc w:val="both"/>
        <w:rPr>
          <w:rFonts w:hint="default" w:ascii="Arial" w:hAnsi="Arial" w:cs="Arial"/>
          <w:b/>
          <w:bCs/>
        </w:rPr>
      </w:pPr>
    </w:p>
    <w:p w14:paraId="67AB3443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Operating systems</w:t>
      </w:r>
    </w:p>
    <w:p w14:paraId="71794272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Tested on Windows 11. Other operating systems supported by MATLAB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Python are expected to work but have not been tested systematically.</w:t>
      </w:r>
    </w:p>
    <w:p w14:paraId="53F70760">
      <w:pPr>
        <w:jc w:val="both"/>
        <w:rPr>
          <w:rFonts w:hint="default" w:ascii="Arial" w:hAnsi="Arial" w:cs="Arial"/>
        </w:rPr>
      </w:pPr>
    </w:p>
    <w:p w14:paraId="03FAD5D5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Installation</w:t>
      </w:r>
    </w:p>
    <w:p w14:paraId="2EA189F1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No installation is required. Download or clone the repository and run the</w:t>
      </w:r>
      <w:r>
        <w:rPr>
          <w:rFonts w:hint="eastAsia" w:ascii="Arial" w:hAnsi="Arial" w:cs="Arial"/>
          <w:sz w:val="21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2"/>
        </w:rPr>
        <w:t>scripts in MATLAB or Python. The Python dependencies can be installed with:</w:t>
      </w:r>
    </w:p>
    <w:p w14:paraId="525EA9FB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pip install numpy pandas matplotlib openpyxl xlrd</w:t>
      </w:r>
    </w:p>
    <w:p w14:paraId="1F3BCE54">
      <w:pPr>
        <w:jc w:val="both"/>
        <w:rPr>
          <w:rFonts w:hint="default" w:ascii="Arial" w:hAnsi="Arial" w:cs="Arial"/>
          <w:sz w:val="21"/>
          <w:szCs w:val="22"/>
        </w:rPr>
      </w:pPr>
      <w:r>
        <w:rPr>
          <w:rFonts w:hint="default" w:ascii="Arial" w:hAnsi="Arial" w:cs="Arial"/>
          <w:sz w:val="21"/>
          <w:szCs w:val="22"/>
        </w:rPr>
        <w:t>This typically takes less than 5 min on a standard desktop computer.</w:t>
      </w:r>
    </w:p>
    <w:p w14:paraId="1DE027DB">
      <w:pPr>
        <w:jc w:val="both"/>
        <w:rPr>
          <w:rFonts w:hint="default" w:ascii="Arial" w:hAnsi="Arial" w:cs="Arial"/>
        </w:rPr>
      </w:pPr>
    </w:p>
    <w:p w14:paraId="210534B6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Demo</w:t>
      </w:r>
    </w:p>
    <w:p w14:paraId="15E3BF91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 demo dataset, `Demo.xlsx`, contains 9 trajectories across three worksheets: 3 simulated diffusive trajectories (`Simulated diffusion trajectory`), 3 simulated directed trajectories (`Simulated directed trajectory`), and 3 experimental mRNA trajectories (`mRNA trajectory`). To run the demo:</w:t>
      </w:r>
    </w:p>
    <w:p w14:paraId="088D9B6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1. Open MATLAB and set the current folder to the repository directory.</w:t>
      </w:r>
    </w:p>
    <w:p w14:paraId="64A6AB3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2. Run `classify_fulllength_median.m` and select `Demo.xlsx` to classify the experimental mRNA trajectories in the `mRNA trajectory` worksheet.</w:t>
      </w:r>
    </w:p>
    <w:p w14:paraId="7FD994F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 xml:space="preserve">3. Run `classify_simulated_fulllength_median.m` and </w:t>
      </w:r>
      <w:bookmarkStart w:id="0" w:name="_GoBack"/>
      <w:bookmarkEnd w:id="0"/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select `Demo.xlsx` to classify the simulated diffusive and directed trajectories in the `Simulated diffusion trajectory` and `Simulated directed trajectory` worksheets.</w:t>
      </w:r>
    </w:p>
    <w:p w14:paraId="5550D01A">
      <w:pPr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 output is saved in the output folder specified by each script.</w:t>
      </w:r>
    </w:p>
    <w:p w14:paraId="27FC33DC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Script descriptions</w:t>
      </w:r>
    </w:p>
    <w:p w14:paraId="7DA03E4A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classify_fulllength_median.m</w:t>
      </w:r>
    </w:p>
    <w:p w14:paraId="7B3C107A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Classifies experimental trajectories as static, superdiffusive, diffusive or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subdiffusive. Static trajectories are identified from whole-trajectory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measures; motile trajectories are then analyzed with 20-frame sliding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windows, and a trajectory is classified as superdiffusive if at least one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window meets all superdiffusion criteria. Four methods of estimating alpha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within each window are implemented: method 1, log-log slope of the squared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displacement r²(τ) from the first frame of the window; method 2, slope of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time-averaged MSD over all lags; methods 3 and 4, as method 2 but using only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 first half or the first third of the lags.</w:t>
      </w:r>
    </w:p>
    <w:p w14:paraId="4A51000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207AA8A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Input</w:t>
      </w:r>
    </w:p>
    <w:p w14:paraId="6CE2F3E9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An Excel workbook (.xlsx or .xls), selected when prompted. All worksheets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are processed.</w:t>
      </w:r>
    </w:p>
    <w:p w14:paraId="59B4246F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Each worksheet must contain the columns:</w:t>
      </w:r>
    </w:p>
    <w:p w14:paraId="6EE69AA7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Time: time in seconds</w:t>
      </w:r>
    </w:p>
    <w:p w14:paraId="1FC7DAD4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mRNA_ID: track identifier</w:t>
      </w:r>
    </w:p>
    <w:p w14:paraId="5122A8B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x, 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,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z: coordinates in µm</w:t>
      </w:r>
    </w:p>
    <w:p w14:paraId="1FBF7B3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Column names are detected automatically, ignoring capitalization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spaces. Each row is one localization of a particle at one time point.</w:t>
      </w:r>
    </w:p>
    <w:p w14:paraId="0FE600B6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5B60DE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Default parameters</w:t>
      </w:r>
    </w:p>
    <w:p w14:paraId="34400AD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Frame interval: 0.016241 s</w:t>
      </w:r>
    </w:p>
    <w:p w14:paraId="17ECD597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Sliding-window length: 20 frames</w:t>
      </w:r>
    </w:p>
    <w:p w14:paraId="449538CA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Superdiffusive window: alpha &gt; 1.25, R² &gt;= 0.75 and median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localization-error-corrected MSD(τ)/τ &gt; 0.36 µm²/s</w:t>
      </w:r>
    </w:p>
    <w:p w14:paraId="2C5911B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Static trajectory: D_track &lt;= 0.01 µm²/s or net squared displacemen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t&lt;= 0.15 µm²</w:t>
      </w:r>
    </w:p>
    <w:p w14:paraId="700870D0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Subdiffusive trajectory: alpha_track &lt; 0.75</w:t>
      </w:r>
    </w:p>
    <w:p w14:paraId="4AA2977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Localization precision: sigma_x = 0.015 µm, sigma_y = 0.0132 µm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These parameters can be modified at the beginning of the script.</w:t>
      </w:r>
    </w:p>
    <w:p w14:paraId="5A99B0A8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86644B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Output (saved in 1a1.25fulllength_classification_median/ in the folder of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 input workbook)</w:t>
      </w:r>
    </w:p>
    <w:p w14:paraId="56665660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Summary.xlsx: pooled and per-sheet classification summaries</w:t>
      </w:r>
    </w:p>
    <w:p w14:paraId="2F0C886D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All_tracks_all_methods.xlsx: track-level results for all four methods</w:t>
      </w:r>
    </w:p>
    <w:p w14:paraId="71145121">
      <w:pPr>
        <w:spacing w:after="0" w:line="240" w:lineRule="auto"/>
        <w:ind w:leftChars="100"/>
        <w:jc w:val="both"/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Method1_Selected_20Frames.xlsx to Method4_Selected_20Frames.xlsx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</w:p>
    <w:p w14:paraId="7318B38C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20-frame windows selected by each method</w:t>
      </w:r>
    </w:p>
    <w:p w14:paraId="15ACEE49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263E13B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How to run</w:t>
      </w:r>
    </w:p>
    <w:p w14:paraId="3686A82C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1. Open MATLAB and set the current folder to the repository directory.</w:t>
      </w:r>
    </w:p>
    <w:p w14:paraId="66EE7A45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2. Run classify_fulllength_median.m.</w:t>
      </w:r>
    </w:p>
    <w:p w14:paraId="65D5A48C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3. Select the trajectory workbook when prompted.</w:t>
      </w:r>
    </w:p>
    <w:p w14:paraId="501675E3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4. Retrieve the results from the output folder.</w:t>
      </w:r>
    </w:p>
    <w:p w14:paraId="2FAEB52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5C6942C8">
      <w:pPr>
        <w:spacing w:after="0" w:line="240" w:lineRule="auto"/>
        <w:jc w:val="both"/>
        <w:rPr>
          <w:rFonts w:hint="default" w:ascii="Arial" w:hAnsi="Arial" w:eastAsia="宋体" w:cs="Arial"/>
          <w:b/>
          <w:bCs/>
          <w:sz w:val="21"/>
          <w14:ligatures w14:val="none"/>
        </w:rPr>
      </w:pPr>
      <w:r>
        <w:rPr>
          <w:rFonts w:hint="default" w:ascii="Arial" w:hAnsi="Arial" w:eastAsia="宋体" w:cs="Arial"/>
          <w:b/>
          <w:bCs/>
          <w:sz w:val="21"/>
          <w14:ligatures w14:val="none"/>
        </w:rPr>
        <w:t>2. classify_simulated_fulllength_median.m</w:t>
      </w:r>
    </w:p>
    <w:p w14:paraId="0792A16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Applies the same four methods to simulated trajectories. Because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simulated diffusive trajectories were generated with D &gt; 0.01 µm²/s and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directed trajectories move by design, all trajectories are treated as motile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and the static step is skipped.</w:t>
      </w:r>
    </w:p>
    <w:p w14:paraId="1F474FD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DCE3636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Input</w:t>
      </w:r>
    </w:p>
    <w:p w14:paraId="3B025FF4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Same format as for classify_fulllength_median.m.</w:t>
      </w:r>
    </w:p>
    <w:p w14:paraId="6527DF2B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45A9520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Default parameters</w:t>
      </w:r>
    </w:p>
    <w:p w14:paraId="0BBDD056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As for classify_fulllength_median.m, without the static criteria.</w:t>
      </w:r>
    </w:p>
    <w:p w14:paraId="0BEE204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4958FDA3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Output (saved in 1a1.25simulated_fulllength_median all/)</w:t>
      </w:r>
    </w:p>
    <w:p w14:paraId="760738BE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Summary.xlsx: classification counts and percentages, pooled and per sheet</w:t>
      </w:r>
    </w:p>
    <w:p w14:paraId="0E18CBC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All_tracks_all_methods.xlsx: track-level results for all four methods</w:t>
      </w:r>
    </w:p>
    <w:p w14:paraId="684D9955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Method1_Selected_20Frames.xlsx to Method4_Selected_20Frames.xlsx</w:t>
      </w:r>
    </w:p>
    <w:p w14:paraId="0400332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16B696B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Interpretation</w:t>
      </w:r>
    </w:p>
    <w:p w14:paraId="203E4E09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For simulated diffusive trajectories, the fraction classified as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superdiffusive is the diffusive baseline. For simulated directed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trajectories, it is the detection rate. Both depend on trajectory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properties, localization precision, track lengths and thresholds.</w:t>
      </w:r>
    </w:p>
    <w:p w14:paraId="1144664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81424F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How to run</w:t>
      </w:r>
    </w:p>
    <w:p w14:paraId="0C181ADD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As for classify_fulllength_median.m, selecting the simulated trajectory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workbook.</w:t>
      </w:r>
    </w:p>
    <w:p w14:paraId="79C7EC6E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5C62429">
      <w:pPr>
        <w:spacing w:after="0" w:line="240" w:lineRule="auto"/>
        <w:jc w:val="both"/>
        <w:rPr>
          <w:rFonts w:hint="default" w:ascii="Arial" w:hAnsi="Arial" w:eastAsia="宋体" w:cs="Arial"/>
          <w:b/>
          <w:bCs/>
          <w:sz w:val="21"/>
          <w14:ligatures w14:val="none"/>
        </w:rPr>
      </w:pPr>
      <w:r>
        <w:rPr>
          <w:rFonts w:hint="default" w:ascii="Arial" w:hAnsi="Arial" w:eastAsia="宋体" w:cs="Arial"/>
          <w:b/>
          <w:bCs/>
          <w:sz w:val="21"/>
          <w14:ligatures w14:val="none"/>
        </w:rPr>
        <w:t>3. ‎diffusion trajectory_simulation_D and frame joint.py</w:t>
      </w:r>
    </w:p>
    <w:p w14:paraId="7F44A4F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Generates two-dimensional Brownian trajectories through a graphical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interface. For each simulated trajectory, the diffusion coefficient (D_track)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and the number of frames (n_frames) are drawn together, with replacement,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from the same row of an experimental table, preserving the pairing between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diffusion coefficient and track length.</w:t>
      </w:r>
    </w:p>
    <w:p w14:paraId="077AB49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096EB25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Input</w:t>
      </w:r>
    </w:p>
    <w:p w14:paraId="76BC70E5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 file with the columns D_track (µm²/s) and n_frames.</w:t>
      </w:r>
    </w:p>
    <w:p w14:paraId="678F2D1D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In the manuscript, this table contained experimental trajectories with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D_track &gt; 0.01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µm²/s.</w:t>
      </w:r>
    </w:p>
    <w:p w14:paraId="7AC2917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Supported formats: .xlsx, .xls, .csv, .txt and .dat.</w:t>
      </w:r>
    </w:p>
    <w:p w14:paraId="15528913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1A615C78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Model</w:t>
      </w:r>
    </w:p>
    <w:p w14:paraId="426646DA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Displacements in x and y at each time step are drawn independently from a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normal distribution with mean 0 and standard deviation sqrt(2 D dt).</w:t>
      </w:r>
    </w:p>
    <w:p w14:paraId="1B22488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Independent Gaussian localization error is added to each x and y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coordinate. Localization precision is entered in nm and converted to µm.</w:t>
      </w:r>
    </w:p>
    <w:p w14:paraId="0D4435F6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Initial positions are drawn uniformly between 0 and 10 µm.</w:t>
      </w:r>
    </w:p>
    <w:p w14:paraId="0CD6E19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2A98C1F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Default parameters</w:t>
      </w:r>
    </w:p>
    <w:p w14:paraId="4156A48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Trajectories per replicate: 100</w:t>
      </w:r>
    </w:p>
    <w:p w14:paraId="33F1DF67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Frame interval: 0.016241 s</w:t>
      </w:r>
    </w:p>
    <w:p w14:paraId="61143387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Replicates: 1</w:t>
      </w:r>
    </w:p>
    <w:p w14:paraId="5F09BC53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Localization precision: 15 nm (x), 13.2 nm (y)</w:t>
      </w:r>
    </w:p>
    <w:p w14:paraId="138AA6C7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492CE5FA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Output (for each replicate N, with a user-specified prefix)</w:t>
      </w:r>
    </w:p>
    <w:p w14:paraId="5A7F7ED0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&lt;prefix&gt;_repN.xlsx: worksheets Trajectories and D_parameters</w:t>
      </w:r>
    </w:p>
    <w:p w14:paraId="6830C6F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&lt;prefix&gt;_repN.csv: trajectory coordinates</w:t>
      </w:r>
    </w:p>
    <w:p w14:paraId="324E67B9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&lt;prefix&gt;_repN_tracks.csv: sampled D_track and n_frames</w:t>
      </w:r>
    </w:p>
    <w:p w14:paraId="04EDE433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&lt;prefix&gt;_repN_trajectories.png: plot of the trajectories</w:t>
      </w:r>
    </w:p>
    <w:p w14:paraId="355830A6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The trajectory table contains Time (s), mRNA_ID, and x, y, z (µm); z is 0.</w:t>
      </w:r>
    </w:p>
    <w:p w14:paraId="134F2C05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5F587BE1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How to run</w:t>
      </w:r>
    </w:p>
    <w:p w14:paraId="60954C3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1. Install Python and the required packages (see Installation).</w:t>
      </w:r>
    </w:p>
    <w:p w14:paraId="5A98CB64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2. Run: python diffusion_trajectory_simulation.py</w:t>
      </w:r>
    </w:p>
    <w:p w14:paraId="32BFA22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3. Select the input file containing D_track and n_frames.</w:t>
      </w:r>
    </w:p>
    <w:p w14:paraId="470BF9B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4. Set the number of trajectories, frame interval, replicates, localization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precision, output folder and prefix in the interface.</w:t>
      </w:r>
    </w:p>
    <w:p w14:paraId="3177F0A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5. Click GENERATE TRAJECTORIES and retrieve the output files.</w:t>
      </w:r>
    </w:p>
    <w:p w14:paraId="6158AE61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40B10492">
      <w:pPr>
        <w:spacing w:after="0" w:line="240" w:lineRule="auto"/>
        <w:jc w:val="both"/>
        <w:rPr>
          <w:rFonts w:hint="default" w:ascii="Arial" w:hAnsi="Arial" w:eastAsia="宋体" w:cs="Arial"/>
          <w:b/>
          <w:bCs/>
          <w:sz w:val="21"/>
          <w14:ligatures w14:val="none"/>
        </w:rPr>
      </w:pPr>
      <w:r>
        <w:rPr>
          <w:rFonts w:hint="default" w:ascii="Arial" w:hAnsi="Arial" w:eastAsia="宋体" w:cs="Arial"/>
          <w:b/>
          <w:bCs/>
          <w:sz w:val="21"/>
          <w14:ligatures w14:val="none"/>
        </w:rPr>
        <w:t>4. directed_trajectory_simulation.m</w:t>
      </w:r>
    </w:p>
    <w:p w14:paraId="3368A37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Generates directed trajectories with a stepping model adapted from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Ferro et al. (eLife, 2019). The cargo advances in 60-nm steps with a dwell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time equal to the frame interval (16.2 ms), giving a run velocity of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3.7 µm/s. At each step, the cargo continues with probability 0.6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and enters a pause with probability 0.4; pauses have a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mean duration of 100 ms, during which the cargo jitters with 60-nm steps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within a region of 100-nm radius. Localization error is added as for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diffusive simulation.</w:t>
      </w:r>
    </w:p>
    <w:p w14:paraId="50550CF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69E0152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Default parameters</w:t>
      </w:r>
    </w:p>
    <w:p w14:paraId="54998CA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Number of trajectories: 2000</w:t>
      </w:r>
    </w:p>
    <w:p w14:paraId="21B5E80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Step size: 60 nm</w:t>
      </w:r>
    </w:p>
    <w:p w14:paraId="5A93ADC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Continuation probability ("fraction" in the script): 0.6</w:t>
      </w:r>
    </w:p>
    <w:p w14:paraId="6E7DDB6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Dwell times: 0.016241 s (stepping) and 0.1 s (mean pause)</w:t>
      </w:r>
    </w:p>
    <w:p w14:paraId="6D577FF2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Frame interval: 0.016241 s</w:t>
      </w:r>
    </w:p>
    <w:p w14:paraId="50D44C4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Localization precision: 15 nm (x), 13.2 nm (y)</w:t>
      </w:r>
    </w:p>
    <w:p w14:paraId="7B7FA9F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Jitter during pauses: radius 100 nm, step 60 nm, interval 0.016241 s</w:t>
      </w:r>
    </w:p>
    <w:p w14:paraId="122AF07D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Track length: fixed at 45 frames (length_mode = 'fixed'); with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length_mode = 'sample', lengths are drawn from frame_counts</w:t>
      </w:r>
    </w:p>
    <w:p w14:paraId="1458B25F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Output file: motor_traces_2.csv</w:t>
      </w:r>
    </w:p>
    <w:p w14:paraId="29BF9A83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36976FA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Output</w:t>
      </w:r>
    </w:p>
    <w:p w14:paraId="6AA422C0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CSV file with Time (s), mRNA_ID and x, y (µm).</w:t>
      </w:r>
    </w:p>
    <w:p w14:paraId="35D616F6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713BB4D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Reproducibility</w:t>
      </w:r>
    </w:p>
    <w:p w14:paraId="66A8E31B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The random seed is set to 'shuffle' by default, so each run generates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different trajectories. Set a fixed numeric seed to reproduce a simulation.</w:t>
      </w:r>
    </w:p>
    <w:p w14:paraId="781D7C7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1E3DC70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How to run</w:t>
      </w:r>
    </w:p>
    <w:p w14:paraId="4308A4D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1. Open MATLAB and set the current folder to the repository directory.</w:t>
      </w:r>
    </w:p>
    <w:p w14:paraId="3DA7C0E4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2. Edit the parameters at the beginning of the script if needed.</w:t>
      </w:r>
    </w:p>
    <w:p w14:paraId="679FB1EF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3. Run the script and retrieve the CSV file.</w:t>
      </w:r>
    </w:p>
    <w:p w14:paraId="747A061F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125C5854">
      <w:pPr>
        <w:spacing w:after="0" w:line="240" w:lineRule="auto"/>
        <w:jc w:val="both"/>
        <w:rPr>
          <w:rFonts w:hint="default" w:ascii="Arial" w:hAnsi="Arial" w:eastAsia="宋体" w:cs="Arial"/>
          <w:b/>
          <w:bCs/>
          <w:sz w:val="21"/>
          <w14:ligatures w14:val="none"/>
        </w:rPr>
      </w:pPr>
      <w:r>
        <w:rPr>
          <w:rFonts w:hint="default" w:ascii="Arial" w:hAnsi="Arial" w:eastAsia="宋体" w:cs="Arial"/>
          <w:b/>
          <w:bCs/>
          <w:sz w:val="21"/>
          <w14:ligatures w14:val="none"/>
        </w:rPr>
        <w:t>5. turning_angle_analysis.m</w:t>
      </w:r>
    </w:p>
    <w:p w14:paraId="5C17D69B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Calculates turning angles between successive displacement vectors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summarizes their distributions. For a position r(t), the two vectors are</w:t>
      </w:r>
    </w:p>
    <w:p w14:paraId="73FDC3B5">
      <w:pPr>
        <w:spacing w:after="0" w:line="240" w:lineRule="auto"/>
        <w:jc w:val="both"/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v1 = r(t + L) - r(t)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v2 = r(t + 2L) - r(t + L)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 </w:t>
      </w:r>
    </w:p>
    <w:p w14:paraId="6E8E59F1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with L = 8 frames. The calculation is repeated with t advancing by one frame.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Angles are excluded if the required positions are missing or either vector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has zero length. For each group, the script reports the mean cos θ,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fraction of angles within forward cones of 30°, 45°, 60° and 90°,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Rayleigh test statistics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(P values calculated with Zar's approximation).</w:t>
      </w:r>
    </w:p>
    <w:p w14:paraId="661D736D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12E206A0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Input</w:t>
      </w:r>
    </w:p>
    <w:p w14:paraId="12AB47D7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An Excel workbook with the columns Sheet, mRNA_ID, X and Y (µm)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Time (s), such as the Method2_Selected_20Frames.xlsx files exported by the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classification scripts. A track is defined by the combination of Sheet and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</w:t>
      </w: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mRNA_ID and must contain at least 17 frames.</w:t>
      </w:r>
    </w:p>
    <w:p w14:paraId="4FEFCE7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3DD13A8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Key parameters</w:t>
      </w:r>
    </w:p>
    <w:p w14:paraId="1EBFDBFC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Lag: 8 frames</w:t>
      </w:r>
    </w:p>
    <w:p w14:paraId="41672531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Rose-plot bins: 72; margin factor: 1.05</w:t>
      </w:r>
    </w:p>
    <w:p w14:paraId="2D0AB00E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Forward cones: 30°, 45°, 60° and 90°</w:t>
      </w:r>
    </w:p>
    <w:p w14:paraId="0E10C81B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34D95E12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Output (saved in newmethod4TurningAngle_Lag8/)</w:t>
      </w:r>
    </w:p>
    <w:p w14:paraId="11FA9D1A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Angles_Lag8.xlsx: turning angles</w:t>
      </w:r>
    </w:p>
    <w:p w14:paraId="5669A9A3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Stats_Lag8.xlsx: summary statistics</w:t>
      </w:r>
    </w:p>
    <w:p w14:paraId="2E9DBF16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- Rose plots and folded-angle plots (EPS and PNG) for each group</w:t>
      </w:r>
    </w:p>
    <w:p w14:paraId="74B885E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Excel outputs are split across worksheets when they exceed Excel's row limit.</w:t>
      </w:r>
    </w:p>
    <w:p w14:paraId="65F60A18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2AEE1B74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How to run</w:t>
      </w:r>
    </w:p>
    <w:p w14:paraId="0B9FF7BA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1. Open MATLAB and set the current folder to the repository directory.</w:t>
      </w:r>
    </w:p>
    <w:p w14:paraId="12EF5218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2. Run turning_angle_analysis.m and select the input workbook when prompted.</w:t>
      </w:r>
    </w:p>
    <w:p w14:paraId="022D2D0D">
      <w:pPr>
        <w:spacing w:after="0" w:line="240" w:lineRule="auto"/>
        <w:ind w:leftChars="100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3. Retrieve the results from the output folder.</w:t>
      </w:r>
    </w:p>
    <w:p w14:paraId="7C79F07C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</w:p>
    <w:p w14:paraId="7E13AF06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14:ligatures w14:val="none"/>
        </w:rPr>
      </w:pPr>
      <w:r>
        <w:rPr>
          <w:rFonts w:hint="default" w:ascii="Arial" w:hAnsi="Arial" w:eastAsia="宋体" w:cs="Arial"/>
          <w:b w:val="0"/>
          <w:bCs w:val="0"/>
          <w:sz w:val="21"/>
          <w14:ligatures w14:val="none"/>
        </w:rPr>
        <w:t>Contact</w:t>
      </w:r>
    </w:p>
    <w:p w14:paraId="7CF3EB1E">
      <w:pPr>
        <w:spacing w:after="0" w:line="240" w:lineRule="auto"/>
        <w:jc w:val="both"/>
        <w:rPr>
          <w:rFonts w:hint="default" w:ascii="Arial" w:hAnsi="Arial" w:eastAsia="宋体" w:cs="Arial"/>
          <w:b w:val="0"/>
          <w:bCs w:val="0"/>
          <w:sz w:val="21"/>
          <w:lang w:val="en-US" w:eastAsia="zh-CN"/>
          <w14:ligatures w14:val="none"/>
        </w:rPr>
      </w:pP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Weirui Ma 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fldChar w:fldCharType="begin"/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instrText xml:space="preserve"> HYPERLINK "mailto:(maweirui@zju.edu.cn);" </w:instrTex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fldChar w:fldCharType="separate"/>
      </w:r>
      <w:r>
        <w:rPr>
          <w:rStyle w:val="17"/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>(maweirui@zju.edu.cn);</w:t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fldChar w:fldCharType="end"/>
      </w:r>
      <w:r>
        <w:rPr>
          <w:rFonts w:hint="eastAsia" w:ascii="Arial" w:hAnsi="Arial" w:eastAsia="宋体" w:cs="Arial"/>
          <w:b w:val="0"/>
          <w:bCs w:val="0"/>
          <w:sz w:val="21"/>
          <w:lang w:val="en-US" w:eastAsia="zh-CN"/>
          <w14:ligatures w14:val="none"/>
        </w:rPr>
        <w:t xml:space="preserve"> Linlin Ji (13792821247@zju.edu.cn)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8D"/>
    <w:rsid w:val="00294F32"/>
    <w:rsid w:val="0051687D"/>
    <w:rsid w:val="008F0B8D"/>
    <w:rsid w:val="00B31A2F"/>
    <w:rsid w:val="00C121E6"/>
    <w:rsid w:val="00D95ED9"/>
    <w:rsid w:val="18345F44"/>
    <w:rsid w:val="66AC6B93"/>
    <w:rsid w:val="709D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1806</Words>
  <Characters>10723</Characters>
  <Lines>90</Lines>
  <Paragraphs>25</Paragraphs>
  <TotalTime>50</TotalTime>
  <ScaleCrop>false</ScaleCrop>
  <LinksUpToDate>false</LinksUpToDate>
  <CharactersWithSpaces>12413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2026-10-13T13:05:00Z</dcterms:created>
  <dc:creator>Weirui Ma</dc:creator>
  <cp:lastModifiedBy>纪琳琳</cp:lastModifiedBy>
  <dcterms:modified xsi:type="dcterms:W3CDTF">2026-10-13T14:52:53Z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eyJoZGlkIjoiYjg4NmVkZGQ0ZjY2ZDgxMTYxZTczMGQ0MThiNjQwM2EiLCJ1c2VySWQiOiIxNjM3Mjc4MzMxIn0=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1D6B8071D02C4585AFCD1A94997CCC3C_13</vt:lpwstr>
  </property>
</Properties>
</file>