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A1308" w:rsidR="00FA1308" w:rsidP="00FA1308" w:rsidRDefault="00EB71DF" w14:paraId="64519B30" w14:textId="77777777">
      <w:pPr>
        <w:pStyle w:val="Textoindependiente"/>
        <w:spacing w:after="0" w:line="240" w:lineRule="auto"/>
        <w:jc w:val="center"/>
        <w:rPr>
          <w:rFonts w:cs="Arial"/>
          <w:b/>
          <w:bCs/>
          <w:spacing w:val="-4"/>
          <w:sz w:val="30"/>
          <w:szCs w:val="30"/>
          <w:shd w:val="clear" w:color="auto" w:fill="F9F8F8"/>
        </w:rPr>
      </w:pPr>
      <w:r w:rsidRPr="00FA1308">
        <w:rPr>
          <w:noProof/>
          <w:sz w:val="30"/>
          <w:szCs w:val="30"/>
        </w:rPr>
        <w:drawing>
          <wp:anchor distT="0" distB="0" distL="114300" distR="114300" simplePos="0" relativeHeight="251658240" behindDoc="1" locked="0" layoutInCell="1" allowOverlap="1" wp14:anchorId="784D8563" wp14:editId="6D4D0384">
            <wp:simplePos x="0" y="0"/>
            <wp:positionH relativeFrom="column">
              <wp:posOffset>-216941</wp:posOffset>
            </wp:positionH>
            <wp:positionV relativeFrom="paragraph">
              <wp:posOffset>6655</wp:posOffset>
            </wp:positionV>
            <wp:extent cx="863194" cy="893219"/>
            <wp:effectExtent l="0" t="0" r="0" b="2540"/>
            <wp:wrapTight wrapText="bothSides">
              <wp:wrapPolygon edited="0">
                <wp:start x="8106" y="0"/>
                <wp:lineTo x="4768" y="1383"/>
                <wp:lineTo x="0" y="5531"/>
                <wp:lineTo x="0" y="12444"/>
                <wp:lineTo x="477" y="16592"/>
                <wp:lineTo x="6675" y="20740"/>
                <wp:lineTo x="8583" y="21201"/>
                <wp:lineTo x="11921" y="21201"/>
                <wp:lineTo x="14305" y="20740"/>
                <wp:lineTo x="20503" y="16592"/>
                <wp:lineTo x="20980" y="13366"/>
                <wp:lineTo x="20980" y="5991"/>
                <wp:lineTo x="16689" y="1844"/>
                <wp:lineTo x="13828" y="0"/>
                <wp:lineTo x="8106" y="0"/>
              </wp:wrapPolygon>
            </wp:wrapTight>
            <wp:docPr id="1066764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582" t="21254" r="74163" b="21487"/>
                    <a:stretch>
                      <a:fillRect/>
                    </a:stretch>
                  </pic:blipFill>
                  <pic:spPr bwMode="auto">
                    <a:xfrm>
                      <a:off x="0" y="0"/>
                      <a:ext cx="863194" cy="8932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A1308" w:rsidR="00015E00">
        <w:rPr>
          <w:rFonts w:cs="Arial"/>
          <w:b/>
          <w:bCs/>
          <w:sz w:val="30"/>
          <w:szCs w:val="30"/>
          <w:shd w:val="clear" w:color="auto" w:fill="F9F8F8"/>
        </w:rPr>
        <w:t>UNIVERSIDAD</w:t>
      </w:r>
      <w:r w:rsidRPr="00FA1308" w:rsidR="00015E00">
        <w:rPr>
          <w:rFonts w:cs="Arial"/>
          <w:b/>
          <w:bCs/>
          <w:spacing w:val="-4"/>
          <w:sz w:val="30"/>
          <w:szCs w:val="30"/>
          <w:shd w:val="clear" w:color="auto" w:fill="F9F8F8"/>
        </w:rPr>
        <w:t xml:space="preserve"> </w:t>
      </w:r>
      <w:r w:rsidRPr="00FA1308" w:rsidR="00744D3D">
        <w:rPr>
          <w:rFonts w:cs="Arial"/>
          <w:b/>
          <w:bCs/>
          <w:spacing w:val="-4"/>
          <w:sz w:val="30"/>
          <w:szCs w:val="30"/>
          <w:shd w:val="clear" w:color="auto" w:fill="F9F8F8"/>
        </w:rPr>
        <w:t xml:space="preserve">PRIVADA </w:t>
      </w:r>
      <w:r w:rsidRPr="00FA1308" w:rsidR="00015E00">
        <w:rPr>
          <w:rFonts w:cs="Arial"/>
          <w:b/>
          <w:bCs/>
          <w:sz w:val="30"/>
          <w:szCs w:val="30"/>
          <w:shd w:val="clear" w:color="auto" w:fill="F9F8F8"/>
        </w:rPr>
        <w:t>DEL</w:t>
      </w:r>
      <w:r w:rsidRPr="00FA1308" w:rsidR="00015E00">
        <w:rPr>
          <w:rFonts w:cs="Arial"/>
          <w:b/>
          <w:bCs/>
          <w:spacing w:val="-11"/>
          <w:sz w:val="30"/>
          <w:szCs w:val="30"/>
          <w:shd w:val="clear" w:color="auto" w:fill="F9F8F8"/>
        </w:rPr>
        <w:t xml:space="preserve"> </w:t>
      </w:r>
      <w:r w:rsidRPr="00FA1308" w:rsidR="00015E00">
        <w:rPr>
          <w:rFonts w:cs="Arial"/>
          <w:b/>
          <w:bCs/>
          <w:spacing w:val="-4"/>
          <w:sz w:val="30"/>
          <w:szCs w:val="30"/>
          <w:shd w:val="clear" w:color="auto" w:fill="F9F8F8"/>
        </w:rPr>
        <w:t>VALLE</w:t>
      </w:r>
    </w:p>
    <w:p w:rsidRPr="00FA1308" w:rsidR="00015E00" w:rsidP="00FA1308" w:rsidRDefault="00015E00" w14:paraId="0F5DF6B9" w14:textId="572FEADA">
      <w:pPr>
        <w:pStyle w:val="Textoindependiente"/>
        <w:spacing w:after="0" w:line="240" w:lineRule="auto"/>
        <w:jc w:val="center"/>
        <w:rPr>
          <w:rFonts w:cs="Arial"/>
          <w:b/>
          <w:sz w:val="26"/>
          <w:szCs w:val="26"/>
        </w:rPr>
      </w:pPr>
      <w:r w:rsidRPr="00FA1308">
        <w:rPr>
          <w:rFonts w:cs="Arial"/>
          <w:b/>
          <w:color w:val="000000"/>
          <w:spacing w:val="-2"/>
          <w:sz w:val="26"/>
          <w:szCs w:val="26"/>
          <w:shd w:val="clear" w:color="auto" w:fill="F9F8F8"/>
        </w:rPr>
        <w:t>FACULTAD</w:t>
      </w:r>
      <w:r w:rsidRPr="00FA1308">
        <w:rPr>
          <w:rFonts w:cs="Arial"/>
          <w:b/>
          <w:color w:val="000000"/>
          <w:spacing w:val="-8"/>
          <w:sz w:val="26"/>
          <w:szCs w:val="26"/>
          <w:shd w:val="clear" w:color="auto" w:fill="F9F8F8"/>
        </w:rPr>
        <w:t xml:space="preserve"> </w:t>
      </w:r>
      <w:r w:rsidRPr="00FA1308">
        <w:rPr>
          <w:rFonts w:cs="Arial"/>
          <w:b/>
          <w:color w:val="000000"/>
          <w:spacing w:val="-2"/>
          <w:sz w:val="26"/>
          <w:szCs w:val="26"/>
          <w:shd w:val="clear" w:color="auto" w:fill="F9F8F8"/>
        </w:rPr>
        <w:t>DE</w:t>
      </w:r>
      <w:r w:rsidRPr="00FA1308">
        <w:rPr>
          <w:rFonts w:cs="Arial"/>
          <w:b/>
          <w:color w:val="000000"/>
          <w:spacing w:val="-4"/>
          <w:sz w:val="26"/>
          <w:szCs w:val="26"/>
          <w:shd w:val="clear" w:color="auto" w:fill="F9F8F8"/>
        </w:rPr>
        <w:t xml:space="preserve"> </w:t>
      </w:r>
      <w:r w:rsidRPr="00FA1308">
        <w:rPr>
          <w:rFonts w:cs="Arial"/>
          <w:b/>
          <w:color w:val="000000"/>
          <w:spacing w:val="-2"/>
          <w:sz w:val="26"/>
          <w:szCs w:val="26"/>
          <w:shd w:val="clear" w:color="auto" w:fill="F9F8F8"/>
        </w:rPr>
        <w:t>INFORMÁTICA</w:t>
      </w:r>
      <w:r w:rsidRPr="00FA1308">
        <w:rPr>
          <w:rFonts w:cs="Arial"/>
          <w:b/>
          <w:color w:val="000000"/>
          <w:spacing w:val="-15"/>
          <w:sz w:val="26"/>
          <w:szCs w:val="26"/>
          <w:shd w:val="clear" w:color="auto" w:fill="F9F8F8"/>
        </w:rPr>
        <w:t xml:space="preserve"> </w:t>
      </w:r>
      <w:r w:rsidRPr="00FA1308">
        <w:rPr>
          <w:rFonts w:cs="Arial"/>
          <w:b/>
          <w:color w:val="000000"/>
          <w:spacing w:val="-2"/>
          <w:sz w:val="26"/>
          <w:szCs w:val="26"/>
          <w:shd w:val="clear" w:color="auto" w:fill="F9F8F8"/>
        </w:rPr>
        <w:t>Y</w:t>
      </w:r>
      <w:r w:rsidRPr="00FA1308">
        <w:rPr>
          <w:rFonts w:cs="Arial"/>
          <w:b/>
          <w:color w:val="000000"/>
          <w:spacing w:val="-8"/>
          <w:sz w:val="26"/>
          <w:szCs w:val="26"/>
          <w:shd w:val="clear" w:color="auto" w:fill="F9F8F8"/>
        </w:rPr>
        <w:t xml:space="preserve"> </w:t>
      </w:r>
      <w:r w:rsidRPr="00FA1308">
        <w:rPr>
          <w:rFonts w:cs="Arial"/>
          <w:b/>
          <w:color w:val="000000"/>
          <w:spacing w:val="-2"/>
          <w:sz w:val="26"/>
          <w:szCs w:val="26"/>
          <w:shd w:val="clear" w:color="auto" w:fill="F9F8F8"/>
        </w:rPr>
        <w:t>ELECTRÓNICA</w:t>
      </w:r>
    </w:p>
    <w:p w:rsidR="00FA1308" w:rsidP="00FA1308" w:rsidRDefault="00015E00" w14:paraId="0770054D" w14:textId="77777777">
      <w:pPr>
        <w:spacing w:after="0" w:line="240" w:lineRule="auto"/>
        <w:ind w:left="3753" w:hanging="2569"/>
        <w:jc w:val="center"/>
        <w:rPr>
          <w:rFonts w:cs="Arial"/>
          <w:b/>
          <w:color w:val="000000"/>
          <w:spacing w:val="-10"/>
          <w:sz w:val="26"/>
          <w:szCs w:val="26"/>
          <w:shd w:val="clear" w:color="auto" w:fill="F9F8F8"/>
        </w:rPr>
      </w:pPr>
      <w:r w:rsidRPr="00FA1308">
        <w:rPr>
          <w:rFonts w:cs="Arial"/>
          <w:b/>
          <w:color w:val="000000"/>
          <w:sz w:val="26"/>
          <w:szCs w:val="26"/>
          <w:shd w:val="clear" w:color="auto" w:fill="F9F8F8"/>
        </w:rPr>
        <w:t>CARRERA</w:t>
      </w:r>
      <w:r w:rsidRPr="00FA1308">
        <w:rPr>
          <w:rFonts w:cs="Arial"/>
          <w:b/>
          <w:color w:val="000000"/>
          <w:spacing w:val="-17"/>
          <w:sz w:val="26"/>
          <w:szCs w:val="26"/>
          <w:shd w:val="clear" w:color="auto" w:fill="F9F8F8"/>
        </w:rPr>
        <w:t xml:space="preserve"> </w:t>
      </w:r>
      <w:r w:rsidRPr="00FA1308">
        <w:rPr>
          <w:rFonts w:cs="Arial"/>
          <w:b/>
          <w:color w:val="000000"/>
          <w:sz w:val="26"/>
          <w:szCs w:val="26"/>
          <w:shd w:val="clear" w:color="auto" w:fill="F9F8F8"/>
        </w:rPr>
        <w:t>DE</w:t>
      </w:r>
      <w:r w:rsidRPr="00FA1308">
        <w:rPr>
          <w:rFonts w:cs="Arial"/>
          <w:b/>
          <w:color w:val="000000"/>
          <w:spacing w:val="-13"/>
          <w:sz w:val="26"/>
          <w:szCs w:val="26"/>
          <w:shd w:val="clear" w:color="auto" w:fill="F9F8F8"/>
        </w:rPr>
        <w:t xml:space="preserve"> </w:t>
      </w:r>
      <w:r w:rsidRPr="00FA1308">
        <w:rPr>
          <w:rFonts w:cs="Arial"/>
          <w:b/>
          <w:color w:val="000000"/>
          <w:sz w:val="26"/>
          <w:szCs w:val="26"/>
          <w:shd w:val="clear" w:color="auto" w:fill="F9F8F8"/>
        </w:rPr>
        <w:t>LICENCIATURA</w:t>
      </w:r>
      <w:r w:rsidRPr="00FA1308">
        <w:rPr>
          <w:rFonts w:cs="Arial"/>
          <w:b/>
          <w:color w:val="000000"/>
          <w:spacing w:val="-16"/>
          <w:sz w:val="26"/>
          <w:szCs w:val="26"/>
          <w:shd w:val="clear" w:color="auto" w:fill="F9F8F8"/>
        </w:rPr>
        <w:t xml:space="preserve"> </w:t>
      </w:r>
      <w:r w:rsidRPr="00FA1308">
        <w:rPr>
          <w:rFonts w:cs="Arial"/>
          <w:b/>
          <w:color w:val="000000"/>
          <w:sz w:val="26"/>
          <w:szCs w:val="26"/>
          <w:shd w:val="clear" w:color="auto" w:fill="F9F8F8"/>
        </w:rPr>
        <w:t>EN</w:t>
      </w:r>
      <w:r w:rsidRPr="00FA1308">
        <w:rPr>
          <w:rFonts w:cs="Arial"/>
          <w:b/>
          <w:color w:val="000000"/>
          <w:spacing w:val="-10"/>
          <w:sz w:val="26"/>
          <w:szCs w:val="26"/>
          <w:shd w:val="clear" w:color="auto" w:fill="F9F8F8"/>
        </w:rPr>
        <w:t xml:space="preserve"> </w:t>
      </w:r>
      <w:r w:rsidRPr="00FA1308">
        <w:rPr>
          <w:rFonts w:cs="Arial"/>
          <w:b/>
          <w:color w:val="000000"/>
          <w:sz w:val="26"/>
          <w:szCs w:val="26"/>
          <w:shd w:val="clear" w:color="auto" w:fill="F9F8F8"/>
        </w:rPr>
        <w:t>INGENIERÍA</w:t>
      </w:r>
      <w:r w:rsidRPr="00FA1308">
        <w:rPr>
          <w:rFonts w:cs="Arial"/>
          <w:b/>
          <w:color w:val="000000"/>
          <w:spacing w:val="-17"/>
          <w:sz w:val="26"/>
          <w:szCs w:val="26"/>
          <w:shd w:val="clear" w:color="auto" w:fill="F9F8F8"/>
        </w:rPr>
        <w:t xml:space="preserve"> </w:t>
      </w:r>
      <w:r w:rsidRPr="00FA1308">
        <w:rPr>
          <w:rFonts w:cs="Arial"/>
          <w:b/>
          <w:color w:val="000000"/>
          <w:sz w:val="26"/>
          <w:szCs w:val="26"/>
          <w:shd w:val="clear" w:color="auto" w:fill="F9F8F8"/>
        </w:rPr>
        <w:t>DE</w:t>
      </w:r>
    </w:p>
    <w:p w:rsidRPr="00FA1308" w:rsidR="00015E00" w:rsidP="00FA1308" w:rsidRDefault="00015E00" w14:paraId="22CED6C0" w14:textId="14471EA9">
      <w:pPr>
        <w:spacing w:after="0" w:line="240" w:lineRule="auto"/>
        <w:ind w:left="3753" w:hanging="2569"/>
        <w:jc w:val="center"/>
        <w:rPr>
          <w:rFonts w:cs="Arial"/>
          <w:b/>
          <w:color w:val="000000"/>
          <w:spacing w:val="-2"/>
          <w:sz w:val="26"/>
          <w:szCs w:val="26"/>
          <w:shd w:val="clear" w:color="auto" w:fill="F9F8F8"/>
        </w:rPr>
      </w:pPr>
      <w:r w:rsidRPr="00FA1308">
        <w:rPr>
          <w:rFonts w:cs="Arial"/>
          <w:b/>
          <w:color w:val="000000"/>
          <w:sz w:val="26"/>
          <w:szCs w:val="26"/>
          <w:shd w:val="clear" w:color="auto" w:fill="F9F8F8"/>
        </w:rPr>
        <w:t>SISTEMAS</w:t>
      </w:r>
      <w:r w:rsidRPr="00FA1308">
        <w:rPr>
          <w:rFonts w:cs="Arial"/>
          <w:b/>
          <w:color w:val="000000"/>
          <w:sz w:val="26"/>
          <w:szCs w:val="26"/>
        </w:rPr>
        <w:t xml:space="preserve"> </w:t>
      </w:r>
      <w:r w:rsidRPr="00FA1308">
        <w:rPr>
          <w:rFonts w:cs="Arial"/>
          <w:b/>
          <w:color w:val="000000"/>
          <w:spacing w:val="-2"/>
          <w:sz w:val="26"/>
          <w:szCs w:val="26"/>
          <w:shd w:val="clear" w:color="auto" w:fill="F9F8F8"/>
        </w:rPr>
        <w:t>INFORMÁTICOS</w:t>
      </w:r>
    </w:p>
    <w:p w:rsidR="00270E08" w:rsidP="00FA1308" w:rsidRDefault="00270E08" w14:paraId="77C3B04F" w14:textId="77777777">
      <w:pPr>
        <w:spacing w:after="0"/>
        <w:rPr>
          <w:rFonts w:cs="Arial"/>
          <w:b/>
          <w:sz w:val="24"/>
        </w:rPr>
      </w:pPr>
    </w:p>
    <w:p w:rsidR="007769CA" w:rsidP="00B3073E" w:rsidRDefault="007769CA" w14:paraId="1D8733C5" w14:textId="77777777">
      <w:pPr>
        <w:rPr>
          <w:rFonts w:cs="Arial"/>
          <w:b/>
          <w:bCs/>
          <w:sz w:val="28"/>
          <w:szCs w:val="28"/>
        </w:rPr>
      </w:pPr>
    </w:p>
    <w:p w:rsidRPr="007769CA" w:rsidR="00015E00" w:rsidP="00FA1308" w:rsidRDefault="00270E08" w14:paraId="467259A3" w14:textId="3DFA9875">
      <w:pPr>
        <w:spacing w:before="240" w:line="240" w:lineRule="auto"/>
        <w:jc w:val="center"/>
        <w:rPr>
          <w:rFonts w:cs="Arial"/>
          <w:b/>
          <w:bCs/>
          <w:spacing w:val="-2"/>
          <w:sz w:val="30"/>
          <w:szCs w:val="30"/>
          <w:lang w:val="es-MX"/>
        </w:rPr>
      </w:pPr>
      <w:r w:rsidRPr="007769CA">
        <w:rPr>
          <w:rFonts w:cs="Arial"/>
          <w:b/>
          <w:bCs/>
          <w:spacing w:val="-2"/>
          <w:sz w:val="30"/>
          <w:szCs w:val="30"/>
          <w:lang w:val="es-MX"/>
        </w:rPr>
        <w:t xml:space="preserve">SISTEMA WEB DE APOYO A LA INTERPRETACIÓN RADIOLÓGICA BASADO EN REDES NEURONALES CONVOLUCIONALES PARA LA </w:t>
      </w:r>
      <w:r w:rsidR="00F7240E">
        <w:rPr>
          <w:rFonts w:cs="Arial"/>
          <w:b/>
          <w:bCs/>
          <w:spacing w:val="-2"/>
          <w:sz w:val="30"/>
          <w:szCs w:val="30"/>
          <w:lang w:val="es-MX"/>
        </w:rPr>
        <w:t xml:space="preserve">REDUCIR </w:t>
      </w:r>
      <w:r w:rsidRPr="007769CA">
        <w:rPr>
          <w:rFonts w:cs="Arial"/>
          <w:b/>
          <w:bCs/>
          <w:spacing w:val="-2"/>
          <w:sz w:val="30"/>
          <w:szCs w:val="30"/>
          <w:lang w:val="es-MX"/>
        </w:rPr>
        <w:t>E</w:t>
      </w:r>
      <w:r w:rsidR="00F7240E">
        <w:rPr>
          <w:rFonts w:cs="Arial"/>
          <w:b/>
          <w:bCs/>
          <w:spacing w:val="-2"/>
          <w:sz w:val="30"/>
          <w:szCs w:val="30"/>
          <w:lang w:val="es-MX"/>
        </w:rPr>
        <w:t>L</w:t>
      </w:r>
      <w:r w:rsidRPr="007769CA">
        <w:rPr>
          <w:rFonts w:cs="Arial"/>
          <w:b/>
          <w:bCs/>
          <w:spacing w:val="-2"/>
          <w:sz w:val="30"/>
          <w:szCs w:val="30"/>
          <w:lang w:val="es-MX"/>
        </w:rPr>
        <w:t xml:space="preserve"> TIEMPOS EN INFORMES DE TÓRAX</w:t>
      </w:r>
      <w:r w:rsidR="00793022">
        <w:rPr>
          <w:rFonts w:cs="Arial"/>
          <w:b/>
          <w:bCs/>
          <w:spacing w:val="-2"/>
          <w:sz w:val="30"/>
          <w:szCs w:val="30"/>
          <w:lang w:val="es-MX"/>
        </w:rPr>
        <w:t xml:space="preserve"> DE ENFERMEDADES NEUMOLÓGICAS</w:t>
      </w:r>
      <w:r w:rsidRPr="00AD2E39" w:rsidR="00286341">
        <w:rPr>
          <w:rFonts w:cs="Arial"/>
          <w:b/>
          <w:bCs/>
          <w:sz w:val="28"/>
          <w:szCs w:val="28"/>
        </w:rPr>
        <w:br/>
      </w:r>
      <w:r w:rsidRPr="00AD2E39" w:rsidR="00015E00">
        <w:rPr>
          <w:rFonts w:cs="Arial"/>
          <w:b/>
          <w:bCs/>
          <w:sz w:val="28"/>
          <w:szCs w:val="28"/>
        </w:rPr>
        <w:t>CASO:</w:t>
      </w:r>
      <w:r w:rsidR="00AD2E39">
        <w:rPr>
          <w:rFonts w:cs="Arial"/>
          <w:b/>
          <w:bCs/>
          <w:sz w:val="28"/>
          <w:szCs w:val="28"/>
        </w:rPr>
        <w:t xml:space="preserve"> </w:t>
      </w:r>
      <w:r w:rsidR="00EB71DF">
        <w:rPr>
          <w:rFonts w:cs="Arial"/>
          <w:b/>
          <w:bCs/>
          <w:sz w:val="28"/>
          <w:szCs w:val="28"/>
        </w:rPr>
        <w:t xml:space="preserve">NEO </w:t>
      </w:r>
      <w:r w:rsidR="007A0E2F">
        <w:rPr>
          <w:rFonts w:cs="Arial"/>
          <w:b/>
          <w:bCs/>
          <w:sz w:val="28"/>
          <w:szCs w:val="28"/>
        </w:rPr>
        <w:t>RAYOS</w:t>
      </w:r>
      <w:r w:rsidR="00654313">
        <w:rPr>
          <w:rFonts w:cs="Arial"/>
          <w:b/>
          <w:bCs/>
          <w:sz w:val="28"/>
          <w:szCs w:val="28"/>
        </w:rPr>
        <w:t xml:space="preserve"> X D</w:t>
      </w:r>
      <w:r w:rsidR="007A0E2F">
        <w:rPr>
          <w:rFonts w:cs="Arial"/>
          <w:b/>
          <w:bCs/>
          <w:sz w:val="28"/>
          <w:szCs w:val="28"/>
        </w:rPr>
        <w:t>IGITAL</w:t>
      </w:r>
    </w:p>
    <w:p w:rsidR="00015E00" w:rsidP="00FA1308" w:rsidRDefault="00015E00" w14:paraId="2BE59D2E" w14:textId="77777777">
      <w:pPr>
        <w:pStyle w:val="Textoindependiente"/>
        <w:rPr>
          <w:b/>
        </w:rPr>
      </w:pPr>
    </w:p>
    <w:p w:rsidR="00FA1308" w:rsidP="00FA1308" w:rsidRDefault="00FA1308" w14:paraId="1FC24784" w14:textId="77777777">
      <w:pPr>
        <w:pStyle w:val="Textoindependiente"/>
        <w:rPr>
          <w:b/>
        </w:rPr>
      </w:pPr>
    </w:p>
    <w:p w:rsidRPr="00FA1308" w:rsidR="00FA1308" w:rsidP="00FA1308" w:rsidRDefault="00FA1308" w14:paraId="2076CC3F" w14:textId="77777777">
      <w:pPr>
        <w:pStyle w:val="Textoindependiente"/>
        <w:rPr>
          <w:b/>
          <w:lang w:val="es-BO"/>
        </w:rPr>
      </w:pPr>
    </w:p>
    <w:p w:rsidRPr="00FA1308" w:rsidR="00015E00" w:rsidP="00FA1308" w:rsidRDefault="00015E00" w14:paraId="1F8B7F71" w14:textId="25A4A47B">
      <w:pPr>
        <w:pStyle w:val="Textoindependiente"/>
        <w:ind w:left="3801"/>
        <w:rPr>
          <w:b/>
          <w:bCs/>
          <w:color w:val="000000"/>
          <w:spacing w:val="-17"/>
          <w:sz w:val="22"/>
          <w:szCs w:val="22"/>
          <w:shd w:val="clear" w:color="auto" w:fill="F9F8F8"/>
        </w:rPr>
      </w:pPr>
      <w:r w:rsidRPr="007769CA">
        <w:rPr>
          <w:b/>
          <w:bCs/>
          <w:color w:val="000000"/>
          <w:sz w:val="22"/>
          <w:szCs w:val="22"/>
          <w:shd w:val="clear" w:color="auto" w:fill="F9F8F8"/>
        </w:rPr>
        <w:t>PROYECTO</w:t>
      </w:r>
      <w:r w:rsidRPr="007769CA">
        <w:rPr>
          <w:b/>
          <w:bCs/>
          <w:color w:val="000000"/>
          <w:spacing w:val="-14"/>
          <w:sz w:val="22"/>
          <w:szCs w:val="22"/>
          <w:shd w:val="clear" w:color="auto" w:fill="F9F8F8"/>
        </w:rPr>
        <w:t xml:space="preserve"> </w:t>
      </w:r>
      <w:r w:rsidRPr="007769CA">
        <w:rPr>
          <w:b/>
          <w:bCs/>
          <w:color w:val="000000"/>
          <w:sz w:val="22"/>
          <w:szCs w:val="22"/>
          <w:shd w:val="clear" w:color="auto" w:fill="F9F8F8"/>
        </w:rPr>
        <w:t>DE</w:t>
      </w:r>
      <w:r w:rsidRPr="007769CA">
        <w:rPr>
          <w:b/>
          <w:bCs/>
          <w:color w:val="000000"/>
          <w:spacing w:val="-8"/>
          <w:sz w:val="22"/>
          <w:szCs w:val="22"/>
          <w:shd w:val="clear" w:color="auto" w:fill="F9F8F8"/>
        </w:rPr>
        <w:t xml:space="preserve"> </w:t>
      </w:r>
      <w:r w:rsidRPr="007769CA">
        <w:rPr>
          <w:b/>
          <w:bCs/>
          <w:color w:val="000000"/>
          <w:sz w:val="22"/>
          <w:szCs w:val="22"/>
          <w:shd w:val="clear" w:color="auto" w:fill="F9F8F8"/>
        </w:rPr>
        <w:t>GRADO</w:t>
      </w:r>
      <w:r w:rsidRPr="007769CA">
        <w:rPr>
          <w:b/>
          <w:bCs/>
          <w:color w:val="000000"/>
          <w:spacing w:val="-8"/>
          <w:sz w:val="22"/>
          <w:szCs w:val="22"/>
          <w:shd w:val="clear" w:color="auto" w:fill="F9F8F8"/>
        </w:rPr>
        <w:t xml:space="preserve"> </w:t>
      </w:r>
      <w:r w:rsidRPr="007769CA">
        <w:rPr>
          <w:b/>
          <w:bCs/>
          <w:color w:val="000000"/>
          <w:sz w:val="22"/>
          <w:szCs w:val="22"/>
          <w:shd w:val="clear" w:color="auto" w:fill="F9F8F8"/>
        </w:rPr>
        <w:t>PARA</w:t>
      </w:r>
      <w:r w:rsidRPr="007769CA">
        <w:rPr>
          <w:b/>
          <w:bCs/>
          <w:color w:val="000000"/>
          <w:spacing w:val="-16"/>
          <w:sz w:val="22"/>
          <w:szCs w:val="22"/>
          <w:shd w:val="clear" w:color="auto" w:fill="F9F8F8"/>
        </w:rPr>
        <w:t xml:space="preserve"> </w:t>
      </w:r>
      <w:r w:rsidRPr="007769CA">
        <w:rPr>
          <w:b/>
          <w:bCs/>
          <w:color w:val="000000"/>
          <w:spacing w:val="-4"/>
          <w:sz w:val="22"/>
          <w:szCs w:val="22"/>
          <w:shd w:val="clear" w:color="auto" w:fill="F9F8F8"/>
        </w:rPr>
        <w:t>OPTAR</w:t>
      </w:r>
      <w:r w:rsidR="007769CA">
        <w:rPr>
          <w:b/>
          <w:bCs/>
          <w:sz w:val="22"/>
          <w:szCs w:val="22"/>
        </w:rPr>
        <w:t xml:space="preserve"> </w:t>
      </w:r>
      <w:r w:rsidRPr="007769CA">
        <w:rPr>
          <w:b/>
          <w:bCs/>
          <w:color w:val="000000"/>
          <w:sz w:val="22"/>
          <w:szCs w:val="22"/>
          <w:shd w:val="clear" w:color="auto" w:fill="F9F8F8"/>
        </w:rPr>
        <w:t>AL</w:t>
      </w:r>
      <w:r w:rsidR="00FA1308">
        <w:rPr>
          <w:b/>
          <w:bCs/>
          <w:color w:val="000000"/>
          <w:sz w:val="22"/>
          <w:szCs w:val="22"/>
          <w:shd w:val="clear" w:color="auto" w:fill="F9F8F8"/>
        </w:rPr>
        <w:br/>
      </w:r>
      <w:r w:rsidRPr="007769CA">
        <w:rPr>
          <w:b/>
          <w:bCs/>
          <w:color w:val="000000"/>
          <w:sz w:val="22"/>
          <w:szCs w:val="22"/>
          <w:shd w:val="clear" w:color="auto" w:fill="F9F8F8"/>
        </w:rPr>
        <w:t>TÍTULO</w:t>
      </w:r>
      <w:r w:rsidRPr="007769CA">
        <w:rPr>
          <w:b/>
          <w:bCs/>
          <w:color w:val="000000"/>
          <w:spacing w:val="-11"/>
          <w:sz w:val="22"/>
          <w:szCs w:val="22"/>
          <w:shd w:val="clear" w:color="auto" w:fill="F9F8F8"/>
        </w:rPr>
        <w:t xml:space="preserve"> </w:t>
      </w:r>
      <w:r w:rsidRPr="007769CA">
        <w:rPr>
          <w:b/>
          <w:bCs/>
          <w:color w:val="000000"/>
          <w:sz w:val="22"/>
          <w:szCs w:val="22"/>
          <w:shd w:val="clear" w:color="auto" w:fill="F9F8F8"/>
        </w:rPr>
        <w:t>DE</w:t>
      </w:r>
      <w:r w:rsidRPr="007769CA">
        <w:rPr>
          <w:b/>
          <w:bCs/>
          <w:color w:val="000000"/>
          <w:spacing w:val="-8"/>
          <w:sz w:val="22"/>
          <w:szCs w:val="22"/>
          <w:shd w:val="clear" w:color="auto" w:fill="F9F8F8"/>
        </w:rPr>
        <w:t xml:space="preserve"> </w:t>
      </w:r>
      <w:r w:rsidRPr="007769CA">
        <w:rPr>
          <w:b/>
          <w:bCs/>
          <w:color w:val="000000"/>
          <w:sz w:val="22"/>
          <w:szCs w:val="22"/>
          <w:shd w:val="clear" w:color="auto" w:fill="F9F8F8"/>
        </w:rPr>
        <w:t>LICENCIATURA</w:t>
      </w:r>
      <w:r w:rsidRPr="007769CA">
        <w:rPr>
          <w:b/>
          <w:bCs/>
          <w:color w:val="000000"/>
          <w:spacing w:val="-16"/>
          <w:sz w:val="22"/>
          <w:szCs w:val="22"/>
          <w:shd w:val="clear" w:color="auto" w:fill="F9F8F8"/>
        </w:rPr>
        <w:t xml:space="preserve"> </w:t>
      </w:r>
      <w:r w:rsidRPr="007769CA">
        <w:rPr>
          <w:b/>
          <w:bCs/>
          <w:color w:val="000000"/>
          <w:spacing w:val="-5"/>
          <w:sz w:val="22"/>
          <w:szCs w:val="22"/>
          <w:shd w:val="clear" w:color="auto" w:fill="F9F8F8"/>
        </w:rPr>
        <w:t>EN</w:t>
      </w:r>
      <w:r w:rsidR="007769CA">
        <w:rPr>
          <w:b/>
          <w:bCs/>
          <w:sz w:val="22"/>
          <w:szCs w:val="22"/>
        </w:rPr>
        <w:t xml:space="preserve"> </w:t>
      </w:r>
      <w:r w:rsidRPr="007769CA">
        <w:rPr>
          <w:b/>
          <w:bCs/>
          <w:color w:val="000000"/>
          <w:sz w:val="22"/>
          <w:szCs w:val="22"/>
          <w:shd w:val="clear" w:color="auto" w:fill="F9F8F8"/>
        </w:rPr>
        <w:t>INGENIERÍA</w:t>
      </w:r>
      <w:r w:rsidRPr="007769CA">
        <w:rPr>
          <w:b/>
          <w:bCs/>
          <w:color w:val="000000"/>
          <w:spacing w:val="-12"/>
          <w:sz w:val="22"/>
          <w:szCs w:val="22"/>
          <w:shd w:val="clear" w:color="auto" w:fill="F9F8F8"/>
        </w:rPr>
        <w:t xml:space="preserve"> </w:t>
      </w:r>
      <w:r w:rsidRPr="007769CA">
        <w:rPr>
          <w:b/>
          <w:bCs/>
          <w:color w:val="000000"/>
          <w:sz w:val="22"/>
          <w:szCs w:val="22"/>
          <w:shd w:val="clear" w:color="auto" w:fill="F9F8F8"/>
        </w:rPr>
        <w:t>DE</w:t>
      </w:r>
      <w:r w:rsidR="00FA1308">
        <w:rPr>
          <w:b/>
          <w:bCs/>
          <w:color w:val="000000"/>
          <w:sz w:val="22"/>
          <w:szCs w:val="22"/>
          <w:shd w:val="clear" w:color="auto" w:fill="F9F8F8"/>
        </w:rPr>
        <w:br/>
      </w:r>
      <w:r w:rsidRPr="007769CA">
        <w:rPr>
          <w:b/>
          <w:bCs/>
          <w:color w:val="000000"/>
          <w:sz w:val="22"/>
          <w:szCs w:val="22"/>
          <w:shd w:val="clear" w:color="auto" w:fill="F9F8F8"/>
        </w:rPr>
        <w:t>SISTEMAS</w:t>
      </w:r>
      <w:r w:rsidRPr="007769CA">
        <w:rPr>
          <w:b/>
          <w:bCs/>
          <w:color w:val="000000"/>
          <w:spacing w:val="-2"/>
          <w:sz w:val="22"/>
          <w:szCs w:val="22"/>
          <w:shd w:val="clear" w:color="auto" w:fill="F9F8F8"/>
        </w:rPr>
        <w:t xml:space="preserve"> INFORMÁTICOS</w:t>
      </w:r>
    </w:p>
    <w:p w:rsidR="00FA1308" w:rsidP="00FA1308" w:rsidRDefault="00FA1308" w14:paraId="2290B3C0" w14:textId="77777777">
      <w:pPr>
        <w:pStyle w:val="Textoindependiente"/>
        <w:ind w:left="3801"/>
        <w:rPr>
          <w:b/>
          <w:bCs/>
          <w:color w:val="000000"/>
          <w:spacing w:val="-2"/>
          <w:sz w:val="22"/>
          <w:szCs w:val="22"/>
          <w:shd w:val="clear" w:color="auto" w:fill="F9F8F8"/>
        </w:rPr>
      </w:pPr>
    </w:p>
    <w:p w:rsidR="00FA1308" w:rsidP="00FA1308" w:rsidRDefault="00FA1308" w14:paraId="29555AE9" w14:textId="77777777">
      <w:pPr>
        <w:pStyle w:val="Textoindependiente"/>
        <w:ind w:left="3801"/>
        <w:rPr>
          <w:b/>
          <w:bCs/>
          <w:color w:val="000000"/>
          <w:spacing w:val="-2"/>
          <w:sz w:val="22"/>
          <w:szCs w:val="22"/>
          <w:shd w:val="clear" w:color="auto" w:fill="F9F8F8"/>
        </w:rPr>
      </w:pPr>
    </w:p>
    <w:p w:rsidRPr="007769CA" w:rsidR="00FA1308" w:rsidP="00FA1308" w:rsidRDefault="00FA1308" w14:paraId="2F778B30" w14:textId="77777777">
      <w:pPr>
        <w:pStyle w:val="Textoindependiente"/>
        <w:ind w:left="3801"/>
        <w:rPr>
          <w:b/>
          <w:bCs/>
          <w:sz w:val="22"/>
          <w:szCs w:val="22"/>
        </w:rPr>
      </w:pPr>
    </w:p>
    <w:p w:rsidRPr="007769CA" w:rsidR="00015E00" w:rsidP="00015E00" w:rsidRDefault="00015E00" w14:paraId="45A4DE07" w14:textId="5BB68715">
      <w:pPr>
        <w:pStyle w:val="Textoindependiente"/>
        <w:spacing w:before="64"/>
        <w:rPr>
          <w:b/>
          <w:bCs/>
          <w:sz w:val="26"/>
          <w:szCs w:val="26"/>
        </w:rPr>
      </w:pPr>
    </w:p>
    <w:p w:rsidRPr="007769CA" w:rsidR="00015E00" w:rsidP="00FA1308" w:rsidRDefault="00015E00" w14:paraId="1F64AF88" w14:textId="0B452F44">
      <w:pPr>
        <w:jc w:val="left"/>
        <w:rPr>
          <w:sz w:val="26"/>
          <w:szCs w:val="26"/>
        </w:rPr>
      </w:pPr>
      <w:r w:rsidRPr="007769CA">
        <w:rPr>
          <w:b/>
          <w:bCs/>
          <w:sz w:val="26"/>
          <w:szCs w:val="26"/>
          <w:shd w:val="clear" w:color="auto" w:fill="F9F8F8"/>
        </w:rPr>
        <w:t>POSTULANTE:</w:t>
      </w:r>
      <w:r w:rsidRPr="007769CA">
        <w:rPr>
          <w:spacing w:val="-17"/>
          <w:sz w:val="26"/>
          <w:szCs w:val="26"/>
          <w:shd w:val="clear" w:color="auto" w:fill="F9F8F8"/>
        </w:rPr>
        <w:t xml:space="preserve"> </w:t>
      </w:r>
      <w:r w:rsidRPr="007769CA" w:rsidR="00EB71DF">
        <w:rPr>
          <w:sz w:val="26"/>
          <w:szCs w:val="26"/>
          <w:shd w:val="clear" w:color="auto" w:fill="F9F8F8"/>
        </w:rPr>
        <w:t>JAVIER LIMBER MORALES MERLO</w:t>
      </w:r>
    </w:p>
    <w:p w:rsidRPr="007769CA" w:rsidR="00015E00" w:rsidP="00FA1308" w:rsidRDefault="00015E00" w14:paraId="60E6936C" w14:textId="183FBF8D">
      <w:pPr>
        <w:jc w:val="left"/>
        <w:rPr>
          <w:sz w:val="26"/>
          <w:szCs w:val="26"/>
        </w:rPr>
      </w:pPr>
      <w:r w:rsidRPr="007769CA">
        <w:rPr>
          <w:b/>
          <w:bCs/>
          <w:sz w:val="26"/>
          <w:szCs w:val="26"/>
          <w:shd w:val="clear" w:color="auto" w:fill="F9F8F8"/>
        </w:rPr>
        <w:t>TUTOR:</w:t>
      </w:r>
      <w:r w:rsidRPr="007769CA" w:rsidR="00744D3D">
        <w:rPr>
          <w:sz w:val="26"/>
          <w:szCs w:val="26"/>
          <w:shd w:val="clear" w:color="auto" w:fill="F9F8F8"/>
        </w:rPr>
        <w:t xml:space="preserve"> ING.</w:t>
      </w:r>
      <w:r w:rsidRPr="007769CA">
        <w:rPr>
          <w:sz w:val="26"/>
          <w:szCs w:val="26"/>
          <w:shd w:val="clear" w:color="auto" w:fill="F9F8F8"/>
        </w:rPr>
        <w:t xml:space="preserve"> </w:t>
      </w:r>
      <w:r w:rsidRPr="007769CA" w:rsidR="00EB71DF">
        <w:rPr>
          <w:sz w:val="26"/>
          <w:szCs w:val="26"/>
          <w:shd w:val="clear" w:color="auto" w:fill="F9F8F8"/>
        </w:rPr>
        <w:t>GROVER SORIA GARCIA</w:t>
      </w:r>
    </w:p>
    <w:p w:rsidR="00015E00" w:rsidP="00015E00" w:rsidRDefault="00015E00" w14:paraId="08B2911F" w14:textId="77777777">
      <w:pPr>
        <w:pStyle w:val="Textoindependiente"/>
        <w:rPr>
          <w:b/>
        </w:rPr>
      </w:pPr>
    </w:p>
    <w:p w:rsidR="00E271AC" w:rsidP="00015E00" w:rsidRDefault="00E271AC" w14:paraId="607B5FDA" w14:textId="77777777">
      <w:pPr>
        <w:pStyle w:val="Textoindependiente"/>
        <w:rPr>
          <w:b/>
        </w:rPr>
      </w:pPr>
    </w:p>
    <w:p w:rsidR="00015E00" w:rsidP="00015E00" w:rsidRDefault="00015E00" w14:paraId="5B25FC93" w14:textId="77777777">
      <w:pPr>
        <w:pStyle w:val="Textoindependiente"/>
        <w:spacing w:before="199"/>
        <w:rPr>
          <w:b/>
        </w:rPr>
      </w:pPr>
    </w:p>
    <w:p w:rsidR="00744D3D" w:rsidP="00EB71DF" w:rsidRDefault="00015E00" w14:paraId="25344C71" w14:textId="654142FE">
      <w:pPr>
        <w:pStyle w:val="Textoindependiente"/>
        <w:ind w:left="142" w:right="142"/>
        <w:jc w:val="center"/>
        <w:rPr>
          <w:color w:val="000000"/>
          <w:spacing w:val="-3"/>
          <w:shd w:val="clear" w:color="auto" w:fill="F9F8F8"/>
        </w:rPr>
      </w:pPr>
      <w:r>
        <w:rPr>
          <w:color w:val="000000"/>
          <w:shd w:val="clear" w:color="auto" w:fill="F9F8F8"/>
        </w:rPr>
        <w:t>La</w:t>
      </w:r>
      <w:r>
        <w:rPr>
          <w:color w:val="000000"/>
          <w:spacing w:val="-6"/>
          <w:shd w:val="clear" w:color="auto" w:fill="F9F8F8"/>
        </w:rPr>
        <w:t xml:space="preserve"> </w:t>
      </w:r>
      <w:r>
        <w:rPr>
          <w:color w:val="000000"/>
          <w:shd w:val="clear" w:color="auto" w:fill="F9F8F8"/>
        </w:rPr>
        <w:t>Paz</w:t>
      </w:r>
      <w:r>
        <w:rPr>
          <w:color w:val="000000"/>
          <w:spacing w:val="-1"/>
          <w:shd w:val="clear" w:color="auto" w:fill="F9F8F8"/>
        </w:rPr>
        <w:t xml:space="preserve"> </w:t>
      </w:r>
      <w:r w:rsidR="00744D3D">
        <w:rPr>
          <w:color w:val="000000"/>
          <w:shd w:val="clear" w:color="auto" w:fill="F9F8F8"/>
        </w:rPr>
        <w:t>–</w:t>
      </w:r>
      <w:r>
        <w:rPr>
          <w:color w:val="000000"/>
          <w:spacing w:val="-2"/>
          <w:shd w:val="clear" w:color="auto" w:fill="F9F8F8"/>
        </w:rPr>
        <w:t xml:space="preserve"> </w:t>
      </w:r>
      <w:r>
        <w:rPr>
          <w:color w:val="000000"/>
          <w:shd w:val="clear" w:color="auto" w:fill="F9F8F8"/>
        </w:rPr>
        <w:t>Bolivia</w:t>
      </w:r>
    </w:p>
    <w:p w:rsidRPr="00EB71DF" w:rsidR="00616206" w:rsidP="00EB71DF" w:rsidRDefault="00015E00" w14:paraId="37F15E88" w14:textId="41779FA5">
      <w:pPr>
        <w:pStyle w:val="Textoindependiente"/>
        <w:ind w:left="142" w:right="142"/>
        <w:jc w:val="center"/>
        <w:sectPr w:rsidRPr="00EB71DF" w:rsidR="00616206" w:rsidSect="00953EBC">
          <w:pgSz w:w="12240" w:h="15840" w:orient="portrait" w:code="1"/>
          <w:pgMar w:top="1418" w:right="1134" w:bottom="1418" w:left="1701" w:header="709" w:footer="709" w:gutter="0"/>
          <w:cols w:space="708"/>
          <w:docGrid w:linePitch="360"/>
        </w:sectPr>
      </w:pPr>
      <w:r>
        <w:rPr>
          <w:color w:val="000000"/>
          <w:spacing w:val="-4"/>
          <w:shd w:val="clear" w:color="auto" w:fill="F9F8F8"/>
        </w:rPr>
        <w:t>2026</w:t>
      </w:r>
      <w:r w:rsidR="00EB71DF">
        <w:t xml:space="preserve"> </w:t>
      </w:r>
      <w:r w:rsidR="009922EE">
        <w:br w:type="page"/>
      </w:r>
    </w:p>
    <w:sdt>
      <w:sdtPr>
        <w:rPr>
          <w:rFonts w:ascii="Arial" w:hAnsi="Arial" w:eastAsia="Arial MT" w:cs="Arial"/>
          <w:b/>
          <w:bCs/>
          <w:color w:val="auto"/>
          <w:sz w:val="22"/>
          <w:szCs w:val="22"/>
          <w:lang w:val="es-ES" w:eastAsia="en-US"/>
        </w:rPr>
        <w:id w:val="-2081205499"/>
        <w:docPartObj>
          <w:docPartGallery w:val="Table of Contents"/>
          <w:docPartUnique/>
        </w:docPartObj>
      </w:sdtPr>
      <w:sdtEndPr>
        <w:rPr>
          <w:rFonts w:ascii="Arial" w:hAnsi="Arial" w:eastAsia="Arial MT" w:cs="Arial MT"/>
          <w:b w:val="1"/>
          <w:bCs w:val="1"/>
          <w:color w:val="auto"/>
          <w:sz w:val="22"/>
          <w:szCs w:val="22"/>
          <w:lang w:val="es-ES" w:eastAsia="en-US"/>
        </w:rPr>
      </w:sdtEndPr>
      <w:sdtContent>
        <w:p w:rsidRPr="00744D3D" w:rsidR="006A1516" w:rsidP="00744D3D" w:rsidRDefault="00744D3D" w14:paraId="4426056C" w14:textId="036D2C1C">
          <w:pPr>
            <w:pStyle w:val="TtuloTDC"/>
            <w:jc w:val="center"/>
            <w:rPr>
              <w:rFonts w:ascii="Arial" w:hAnsi="Arial" w:cs="Arial"/>
              <w:b/>
              <w:bCs/>
              <w:color w:val="auto"/>
              <w:sz w:val="22"/>
              <w:szCs w:val="22"/>
              <w:lang w:val="es-ES"/>
            </w:rPr>
          </w:pPr>
          <w:r>
            <w:rPr>
              <w:rFonts w:ascii="Arial" w:hAnsi="Arial" w:cs="Arial"/>
              <w:b/>
              <w:bCs/>
              <w:color w:val="auto"/>
              <w:sz w:val="22"/>
              <w:szCs w:val="22"/>
              <w:lang w:val="es-ES"/>
            </w:rPr>
            <w:t>Í</w:t>
          </w:r>
          <w:r w:rsidRPr="006A1516" w:rsidR="006A1516">
            <w:rPr>
              <w:rFonts w:ascii="Arial" w:hAnsi="Arial" w:cs="Arial"/>
              <w:b/>
              <w:bCs/>
              <w:color w:val="auto"/>
              <w:sz w:val="22"/>
              <w:szCs w:val="22"/>
              <w:lang w:val="es-ES"/>
            </w:rPr>
            <w:t>NDICE DE CONTENIDO</w:t>
          </w:r>
        </w:p>
        <w:p w:rsidRPr="00E7060C" w:rsidR="00E7060C" w:rsidP="00E7060C" w:rsidRDefault="00E7060C" w14:paraId="0DC5023A" w14:textId="77777777">
          <w:pPr>
            <w:pStyle w:val="TtuloTDC"/>
            <w:jc w:val="center"/>
            <w:rPr>
              <w:rFonts w:ascii="Arial" w:hAnsi="Arial" w:cs="Arial MT" w:eastAsiaTheme="minorHAnsi"/>
              <w:b/>
              <w:bCs/>
              <w:noProof/>
              <w:color w:val="auto"/>
              <w:sz w:val="22"/>
              <w:szCs w:val="22"/>
              <w:lang w:val="es-419" w:eastAsia="en-US"/>
            </w:rPr>
          </w:pPr>
          <w:r w:rsidRPr="00E7060C">
            <w:rPr>
              <w:rFonts w:ascii="Arial" w:hAnsi="Arial" w:cs="Arial MT" w:eastAsiaTheme="minorHAnsi"/>
              <w:b/>
              <w:bCs/>
              <w:noProof/>
              <w:color w:val="auto"/>
              <w:sz w:val="22"/>
              <w:szCs w:val="22"/>
              <w:lang w:val="es-419" w:eastAsia="en-US"/>
            </w:rPr>
            <w:t xml:space="preserve">CAPÍTULO I </w:t>
          </w:r>
        </w:p>
        <w:p w:rsidR="00752B9C" w:rsidP="00E7060C" w:rsidRDefault="00E7060C" w14:paraId="6EEFA0F1" w14:textId="59F313C1">
          <w:pPr>
            <w:pStyle w:val="TDC1"/>
            <w:rPr>
              <w:rFonts w:asciiTheme="minorHAnsi" w:hAnsiTheme="minorHAnsi" w:eastAsiaTheme="minorEastAsia" w:cstheme="minorBidi"/>
              <w:b w:val="0"/>
              <w:bCs w:val="0"/>
              <w:kern w:val="2"/>
              <w:sz w:val="24"/>
              <w:szCs w:val="24"/>
              <w:lang w:val="es-BO" w:eastAsia="es-BO"/>
              <w14:ligatures w14:val="standardContextual"/>
            </w:rPr>
          </w:pPr>
          <w:r w:rsidRPr="00E7060C">
            <w:t>MARCO INTRODUCTORIO</w:t>
          </w:r>
          <w:r w:rsidR="006A1516">
            <w:fldChar w:fldCharType="begin"/>
          </w:r>
          <w:r w:rsidR="006A1516">
            <w:instrText xml:space="preserve"> TOC \o "1-3" \h \z \u </w:instrText>
          </w:r>
          <w:r w:rsidR="006A1516">
            <w:fldChar w:fldCharType="separate"/>
          </w:r>
        </w:p>
        <w:p w:rsidR="00752B9C" w:rsidRDefault="00752B9C" w14:paraId="79FE3582" w14:textId="5C9048C6">
          <w:pPr>
            <w:pStyle w:val="TDC2"/>
            <w:tabs>
              <w:tab w:val="left" w:pos="96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384">
            <w:r w:rsidRPr="009021AF">
              <w:rPr>
                <w:rStyle w:val="Hipervnculo"/>
                <w:noProof/>
              </w:rPr>
              <w:t>1.1.</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INTRODUCCIÓN</w:t>
            </w:r>
            <w:r>
              <w:rPr>
                <w:noProof/>
                <w:webHidden/>
              </w:rPr>
              <w:tab/>
            </w:r>
            <w:r>
              <w:rPr>
                <w:noProof/>
                <w:webHidden/>
              </w:rPr>
              <w:fldChar w:fldCharType="begin"/>
            </w:r>
            <w:r>
              <w:rPr>
                <w:noProof/>
                <w:webHidden/>
              </w:rPr>
              <w:instrText xml:space="preserve"> PAGEREF _Toc239691384 \h </w:instrText>
            </w:r>
            <w:r>
              <w:rPr>
                <w:noProof/>
                <w:webHidden/>
              </w:rPr>
            </w:r>
            <w:r>
              <w:rPr>
                <w:noProof/>
                <w:webHidden/>
              </w:rPr>
              <w:fldChar w:fldCharType="separate"/>
            </w:r>
            <w:r>
              <w:rPr>
                <w:noProof/>
                <w:webHidden/>
              </w:rPr>
              <w:t>1</w:t>
            </w:r>
            <w:r>
              <w:rPr>
                <w:noProof/>
                <w:webHidden/>
              </w:rPr>
              <w:fldChar w:fldCharType="end"/>
            </w:r>
          </w:hyperlink>
        </w:p>
        <w:p w:rsidR="00752B9C" w:rsidRDefault="00752B9C" w14:paraId="2857B516" w14:textId="35F5F747">
          <w:pPr>
            <w:pStyle w:val="TDC2"/>
            <w:tabs>
              <w:tab w:val="left" w:pos="96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385">
            <w:r w:rsidRPr="009021AF">
              <w:rPr>
                <w:rStyle w:val="Hipervnculo"/>
                <w:noProof/>
              </w:rPr>
              <w:t>1.2.</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PLANTEAMIENTO DEL PROBLEMA</w:t>
            </w:r>
            <w:r>
              <w:rPr>
                <w:noProof/>
                <w:webHidden/>
              </w:rPr>
              <w:tab/>
            </w:r>
            <w:r>
              <w:rPr>
                <w:noProof/>
                <w:webHidden/>
              </w:rPr>
              <w:fldChar w:fldCharType="begin"/>
            </w:r>
            <w:r>
              <w:rPr>
                <w:noProof/>
                <w:webHidden/>
              </w:rPr>
              <w:instrText xml:space="preserve"> PAGEREF _Toc239691385 \h </w:instrText>
            </w:r>
            <w:r>
              <w:rPr>
                <w:noProof/>
                <w:webHidden/>
              </w:rPr>
            </w:r>
            <w:r>
              <w:rPr>
                <w:noProof/>
                <w:webHidden/>
              </w:rPr>
              <w:fldChar w:fldCharType="separate"/>
            </w:r>
            <w:r>
              <w:rPr>
                <w:noProof/>
                <w:webHidden/>
              </w:rPr>
              <w:t>2</w:t>
            </w:r>
            <w:r>
              <w:rPr>
                <w:noProof/>
                <w:webHidden/>
              </w:rPr>
              <w:fldChar w:fldCharType="end"/>
            </w:r>
          </w:hyperlink>
        </w:p>
        <w:p w:rsidR="00752B9C" w:rsidRDefault="00752B9C" w14:paraId="47CAE662" w14:textId="2F2DFF95">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386">
            <w:r w:rsidRPr="009021AF">
              <w:rPr>
                <w:rStyle w:val="Hipervnculo"/>
                <w:noProof/>
              </w:rPr>
              <w:t>1.2.1.</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ANTECEDENTES</w:t>
            </w:r>
            <w:r>
              <w:rPr>
                <w:noProof/>
                <w:webHidden/>
              </w:rPr>
              <w:tab/>
            </w:r>
            <w:r>
              <w:rPr>
                <w:noProof/>
                <w:webHidden/>
              </w:rPr>
              <w:fldChar w:fldCharType="begin"/>
            </w:r>
            <w:r>
              <w:rPr>
                <w:noProof/>
                <w:webHidden/>
              </w:rPr>
              <w:instrText xml:space="preserve"> PAGEREF _Toc239691386 \h </w:instrText>
            </w:r>
            <w:r>
              <w:rPr>
                <w:noProof/>
                <w:webHidden/>
              </w:rPr>
            </w:r>
            <w:r>
              <w:rPr>
                <w:noProof/>
                <w:webHidden/>
              </w:rPr>
              <w:fldChar w:fldCharType="separate"/>
            </w:r>
            <w:r>
              <w:rPr>
                <w:noProof/>
                <w:webHidden/>
              </w:rPr>
              <w:t>2</w:t>
            </w:r>
            <w:r>
              <w:rPr>
                <w:noProof/>
                <w:webHidden/>
              </w:rPr>
              <w:fldChar w:fldCharType="end"/>
            </w:r>
          </w:hyperlink>
        </w:p>
        <w:p w:rsidR="00752B9C" w:rsidRDefault="00752B9C" w14:paraId="4DF50BD4" w14:textId="708BF153">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387">
            <w:r w:rsidRPr="009021AF">
              <w:rPr>
                <w:rStyle w:val="Hipervnculo"/>
                <w:noProof/>
              </w:rPr>
              <w:t>1.2.2.</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CONTEXTUALIZACIÓN</w:t>
            </w:r>
            <w:r>
              <w:rPr>
                <w:noProof/>
                <w:webHidden/>
              </w:rPr>
              <w:tab/>
            </w:r>
            <w:r>
              <w:rPr>
                <w:noProof/>
                <w:webHidden/>
              </w:rPr>
              <w:fldChar w:fldCharType="begin"/>
            </w:r>
            <w:r>
              <w:rPr>
                <w:noProof/>
                <w:webHidden/>
              </w:rPr>
              <w:instrText xml:space="preserve"> PAGEREF _Toc239691387 \h </w:instrText>
            </w:r>
            <w:r>
              <w:rPr>
                <w:noProof/>
                <w:webHidden/>
              </w:rPr>
            </w:r>
            <w:r>
              <w:rPr>
                <w:noProof/>
                <w:webHidden/>
              </w:rPr>
              <w:fldChar w:fldCharType="separate"/>
            </w:r>
            <w:r>
              <w:rPr>
                <w:noProof/>
                <w:webHidden/>
              </w:rPr>
              <w:t>3</w:t>
            </w:r>
            <w:r>
              <w:rPr>
                <w:noProof/>
                <w:webHidden/>
              </w:rPr>
              <w:fldChar w:fldCharType="end"/>
            </w:r>
          </w:hyperlink>
        </w:p>
        <w:p w:rsidR="00752B9C" w:rsidRDefault="00752B9C" w14:paraId="4CD38FC5" w14:textId="358397E0">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388">
            <w:r w:rsidRPr="009021AF">
              <w:rPr>
                <w:rStyle w:val="Hipervnculo"/>
                <w:noProof/>
              </w:rPr>
              <w:t>1.2.3.</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IDENTIFICACIÓN DEL PROBLEMA</w:t>
            </w:r>
            <w:r>
              <w:rPr>
                <w:noProof/>
                <w:webHidden/>
              </w:rPr>
              <w:tab/>
            </w:r>
            <w:r>
              <w:rPr>
                <w:noProof/>
                <w:webHidden/>
              </w:rPr>
              <w:fldChar w:fldCharType="begin"/>
            </w:r>
            <w:r>
              <w:rPr>
                <w:noProof/>
                <w:webHidden/>
              </w:rPr>
              <w:instrText xml:space="preserve"> PAGEREF _Toc239691388 \h </w:instrText>
            </w:r>
            <w:r>
              <w:rPr>
                <w:noProof/>
                <w:webHidden/>
              </w:rPr>
            </w:r>
            <w:r>
              <w:rPr>
                <w:noProof/>
                <w:webHidden/>
              </w:rPr>
              <w:fldChar w:fldCharType="separate"/>
            </w:r>
            <w:r>
              <w:rPr>
                <w:noProof/>
                <w:webHidden/>
              </w:rPr>
              <w:t>4</w:t>
            </w:r>
            <w:r>
              <w:rPr>
                <w:noProof/>
                <w:webHidden/>
              </w:rPr>
              <w:fldChar w:fldCharType="end"/>
            </w:r>
          </w:hyperlink>
        </w:p>
        <w:p w:rsidR="00752B9C" w:rsidRDefault="00752B9C" w14:paraId="6B3F448B" w14:textId="324D2167">
          <w:pPr>
            <w:pStyle w:val="TDC2"/>
            <w:tabs>
              <w:tab w:val="left" w:pos="96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389">
            <w:r w:rsidRPr="009021AF">
              <w:rPr>
                <w:rStyle w:val="Hipervnculo"/>
                <w:noProof/>
              </w:rPr>
              <w:t>1.3.</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FORMULACIÓN DEL PROBLEMA</w:t>
            </w:r>
            <w:r>
              <w:rPr>
                <w:noProof/>
                <w:webHidden/>
              </w:rPr>
              <w:tab/>
            </w:r>
            <w:r>
              <w:rPr>
                <w:noProof/>
                <w:webHidden/>
              </w:rPr>
              <w:fldChar w:fldCharType="begin"/>
            </w:r>
            <w:r>
              <w:rPr>
                <w:noProof/>
                <w:webHidden/>
              </w:rPr>
              <w:instrText xml:space="preserve"> PAGEREF _Toc239691389 \h </w:instrText>
            </w:r>
            <w:r>
              <w:rPr>
                <w:noProof/>
                <w:webHidden/>
              </w:rPr>
            </w:r>
            <w:r>
              <w:rPr>
                <w:noProof/>
                <w:webHidden/>
              </w:rPr>
              <w:fldChar w:fldCharType="separate"/>
            </w:r>
            <w:r>
              <w:rPr>
                <w:noProof/>
                <w:webHidden/>
              </w:rPr>
              <w:t>5</w:t>
            </w:r>
            <w:r>
              <w:rPr>
                <w:noProof/>
                <w:webHidden/>
              </w:rPr>
              <w:fldChar w:fldCharType="end"/>
            </w:r>
          </w:hyperlink>
        </w:p>
        <w:p w:rsidR="00752B9C" w:rsidRDefault="00752B9C" w14:paraId="75356960" w14:textId="36B77CCC">
          <w:pPr>
            <w:pStyle w:val="TDC2"/>
            <w:tabs>
              <w:tab w:val="left" w:pos="96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390">
            <w:r w:rsidRPr="009021AF">
              <w:rPr>
                <w:rStyle w:val="Hipervnculo"/>
                <w:noProof/>
              </w:rPr>
              <w:t>1.4.</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OBJETIVOS DE LA INVESTIGACIÓN</w:t>
            </w:r>
            <w:r>
              <w:rPr>
                <w:noProof/>
                <w:webHidden/>
              </w:rPr>
              <w:tab/>
            </w:r>
            <w:r>
              <w:rPr>
                <w:noProof/>
                <w:webHidden/>
              </w:rPr>
              <w:fldChar w:fldCharType="begin"/>
            </w:r>
            <w:r>
              <w:rPr>
                <w:noProof/>
                <w:webHidden/>
              </w:rPr>
              <w:instrText xml:space="preserve"> PAGEREF _Toc239691390 \h </w:instrText>
            </w:r>
            <w:r>
              <w:rPr>
                <w:noProof/>
                <w:webHidden/>
              </w:rPr>
            </w:r>
            <w:r>
              <w:rPr>
                <w:noProof/>
                <w:webHidden/>
              </w:rPr>
              <w:fldChar w:fldCharType="separate"/>
            </w:r>
            <w:r>
              <w:rPr>
                <w:noProof/>
                <w:webHidden/>
              </w:rPr>
              <w:t>5</w:t>
            </w:r>
            <w:r>
              <w:rPr>
                <w:noProof/>
                <w:webHidden/>
              </w:rPr>
              <w:fldChar w:fldCharType="end"/>
            </w:r>
          </w:hyperlink>
        </w:p>
        <w:p w:rsidR="00752B9C" w:rsidRDefault="00752B9C" w14:paraId="1D1882D6" w14:textId="5867C5A2">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391">
            <w:r w:rsidRPr="009021AF">
              <w:rPr>
                <w:rStyle w:val="Hipervnculo"/>
                <w:noProof/>
              </w:rPr>
              <w:t>1.4.1.</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OBJETIVO GENERAL</w:t>
            </w:r>
            <w:r>
              <w:rPr>
                <w:noProof/>
                <w:webHidden/>
              </w:rPr>
              <w:tab/>
            </w:r>
            <w:r>
              <w:rPr>
                <w:noProof/>
                <w:webHidden/>
              </w:rPr>
              <w:fldChar w:fldCharType="begin"/>
            </w:r>
            <w:r>
              <w:rPr>
                <w:noProof/>
                <w:webHidden/>
              </w:rPr>
              <w:instrText xml:space="preserve"> PAGEREF _Toc239691391 \h </w:instrText>
            </w:r>
            <w:r>
              <w:rPr>
                <w:noProof/>
                <w:webHidden/>
              </w:rPr>
            </w:r>
            <w:r>
              <w:rPr>
                <w:noProof/>
                <w:webHidden/>
              </w:rPr>
              <w:fldChar w:fldCharType="separate"/>
            </w:r>
            <w:r>
              <w:rPr>
                <w:noProof/>
                <w:webHidden/>
              </w:rPr>
              <w:t>5</w:t>
            </w:r>
            <w:r>
              <w:rPr>
                <w:noProof/>
                <w:webHidden/>
              </w:rPr>
              <w:fldChar w:fldCharType="end"/>
            </w:r>
          </w:hyperlink>
        </w:p>
        <w:p w:rsidR="00752B9C" w:rsidRDefault="00752B9C" w14:paraId="50600211" w14:textId="7FB85225">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392">
            <w:r w:rsidRPr="009021AF">
              <w:rPr>
                <w:rStyle w:val="Hipervnculo"/>
                <w:noProof/>
              </w:rPr>
              <w:t>1.4.2.</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OBJETIVOS ESPECÍFICOS</w:t>
            </w:r>
            <w:r>
              <w:rPr>
                <w:noProof/>
                <w:webHidden/>
              </w:rPr>
              <w:tab/>
            </w:r>
            <w:r>
              <w:rPr>
                <w:noProof/>
                <w:webHidden/>
              </w:rPr>
              <w:fldChar w:fldCharType="begin"/>
            </w:r>
            <w:r>
              <w:rPr>
                <w:noProof/>
                <w:webHidden/>
              </w:rPr>
              <w:instrText xml:space="preserve"> PAGEREF _Toc239691392 \h </w:instrText>
            </w:r>
            <w:r>
              <w:rPr>
                <w:noProof/>
                <w:webHidden/>
              </w:rPr>
            </w:r>
            <w:r>
              <w:rPr>
                <w:noProof/>
                <w:webHidden/>
              </w:rPr>
              <w:fldChar w:fldCharType="separate"/>
            </w:r>
            <w:r>
              <w:rPr>
                <w:noProof/>
                <w:webHidden/>
              </w:rPr>
              <w:t>5</w:t>
            </w:r>
            <w:r>
              <w:rPr>
                <w:noProof/>
                <w:webHidden/>
              </w:rPr>
              <w:fldChar w:fldCharType="end"/>
            </w:r>
          </w:hyperlink>
        </w:p>
        <w:p w:rsidR="00752B9C" w:rsidRDefault="00752B9C" w14:paraId="0E3C141B" w14:textId="3A761BE5">
          <w:pPr>
            <w:pStyle w:val="TDC2"/>
            <w:tabs>
              <w:tab w:val="left" w:pos="96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393">
            <w:r w:rsidRPr="009021AF">
              <w:rPr>
                <w:rStyle w:val="Hipervnculo"/>
                <w:noProof/>
              </w:rPr>
              <w:t>1.5.</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JUSTIFICACIÓN</w:t>
            </w:r>
            <w:r>
              <w:rPr>
                <w:noProof/>
                <w:webHidden/>
              </w:rPr>
              <w:tab/>
            </w:r>
            <w:r>
              <w:rPr>
                <w:noProof/>
                <w:webHidden/>
              </w:rPr>
              <w:fldChar w:fldCharType="begin"/>
            </w:r>
            <w:r>
              <w:rPr>
                <w:noProof/>
                <w:webHidden/>
              </w:rPr>
              <w:instrText xml:space="preserve"> PAGEREF _Toc239691393 \h </w:instrText>
            </w:r>
            <w:r>
              <w:rPr>
                <w:noProof/>
                <w:webHidden/>
              </w:rPr>
            </w:r>
            <w:r>
              <w:rPr>
                <w:noProof/>
                <w:webHidden/>
              </w:rPr>
              <w:fldChar w:fldCharType="separate"/>
            </w:r>
            <w:r>
              <w:rPr>
                <w:noProof/>
                <w:webHidden/>
              </w:rPr>
              <w:t>6</w:t>
            </w:r>
            <w:r>
              <w:rPr>
                <w:noProof/>
                <w:webHidden/>
              </w:rPr>
              <w:fldChar w:fldCharType="end"/>
            </w:r>
          </w:hyperlink>
        </w:p>
        <w:p w:rsidR="00752B9C" w:rsidRDefault="00752B9C" w14:paraId="31DBFFB0" w14:textId="38C6FBE2">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394">
            <w:r w:rsidRPr="009021AF">
              <w:rPr>
                <w:rStyle w:val="Hipervnculo"/>
                <w:noProof/>
              </w:rPr>
              <w:t>1.5.1.</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JUSTIFICACIÓN SOCIAL</w:t>
            </w:r>
            <w:r>
              <w:rPr>
                <w:noProof/>
                <w:webHidden/>
              </w:rPr>
              <w:tab/>
            </w:r>
            <w:r>
              <w:rPr>
                <w:noProof/>
                <w:webHidden/>
              </w:rPr>
              <w:fldChar w:fldCharType="begin"/>
            </w:r>
            <w:r>
              <w:rPr>
                <w:noProof/>
                <w:webHidden/>
              </w:rPr>
              <w:instrText xml:space="preserve"> PAGEREF _Toc239691394 \h </w:instrText>
            </w:r>
            <w:r>
              <w:rPr>
                <w:noProof/>
                <w:webHidden/>
              </w:rPr>
            </w:r>
            <w:r>
              <w:rPr>
                <w:noProof/>
                <w:webHidden/>
              </w:rPr>
              <w:fldChar w:fldCharType="separate"/>
            </w:r>
            <w:r>
              <w:rPr>
                <w:noProof/>
                <w:webHidden/>
              </w:rPr>
              <w:t>6</w:t>
            </w:r>
            <w:r>
              <w:rPr>
                <w:noProof/>
                <w:webHidden/>
              </w:rPr>
              <w:fldChar w:fldCharType="end"/>
            </w:r>
          </w:hyperlink>
        </w:p>
        <w:p w:rsidR="00752B9C" w:rsidRDefault="00752B9C" w14:paraId="5FECDF66" w14:textId="275F8572">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395">
            <w:r w:rsidRPr="009021AF">
              <w:rPr>
                <w:rStyle w:val="Hipervnculo"/>
                <w:noProof/>
              </w:rPr>
              <w:t>1.5.2.</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JUSTIFICACIÓN TÉCNICA</w:t>
            </w:r>
            <w:r>
              <w:rPr>
                <w:noProof/>
                <w:webHidden/>
              </w:rPr>
              <w:tab/>
            </w:r>
            <w:r>
              <w:rPr>
                <w:noProof/>
                <w:webHidden/>
              </w:rPr>
              <w:fldChar w:fldCharType="begin"/>
            </w:r>
            <w:r>
              <w:rPr>
                <w:noProof/>
                <w:webHidden/>
              </w:rPr>
              <w:instrText xml:space="preserve"> PAGEREF _Toc239691395 \h </w:instrText>
            </w:r>
            <w:r>
              <w:rPr>
                <w:noProof/>
                <w:webHidden/>
              </w:rPr>
            </w:r>
            <w:r>
              <w:rPr>
                <w:noProof/>
                <w:webHidden/>
              </w:rPr>
              <w:fldChar w:fldCharType="separate"/>
            </w:r>
            <w:r>
              <w:rPr>
                <w:noProof/>
                <w:webHidden/>
              </w:rPr>
              <w:t>6</w:t>
            </w:r>
            <w:r>
              <w:rPr>
                <w:noProof/>
                <w:webHidden/>
              </w:rPr>
              <w:fldChar w:fldCharType="end"/>
            </w:r>
          </w:hyperlink>
        </w:p>
        <w:p w:rsidR="00752B9C" w:rsidRDefault="00752B9C" w14:paraId="1D432B71" w14:textId="0D289740">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396">
            <w:r w:rsidRPr="009021AF">
              <w:rPr>
                <w:rStyle w:val="Hipervnculo"/>
                <w:noProof/>
              </w:rPr>
              <w:t>1.5.3.</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JUSTIFICACIÓN ECONÓMICA</w:t>
            </w:r>
            <w:r>
              <w:rPr>
                <w:noProof/>
                <w:webHidden/>
              </w:rPr>
              <w:tab/>
            </w:r>
            <w:r>
              <w:rPr>
                <w:noProof/>
                <w:webHidden/>
              </w:rPr>
              <w:fldChar w:fldCharType="begin"/>
            </w:r>
            <w:r>
              <w:rPr>
                <w:noProof/>
                <w:webHidden/>
              </w:rPr>
              <w:instrText xml:space="preserve"> PAGEREF _Toc239691396 \h </w:instrText>
            </w:r>
            <w:r>
              <w:rPr>
                <w:noProof/>
                <w:webHidden/>
              </w:rPr>
            </w:r>
            <w:r>
              <w:rPr>
                <w:noProof/>
                <w:webHidden/>
              </w:rPr>
              <w:fldChar w:fldCharType="separate"/>
            </w:r>
            <w:r>
              <w:rPr>
                <w:noProof/>
                <w:webHidden/>
              </w:rPr>
              <w:t>7</w:t>
            </w:r>
            <w:r>
              <w:rPr>
                <w:noProof/>
                <w:webHidden/>
              </w:rPr>
              <w:fldChar w:fldCharType="end"/>
            </w:r>
          </w:hyperlink>
        </w:p>
        <w:p w:rsidR="00752B9C" w:rsidRDefault="00752B9C" w14:paraId="34E64A4B" w14:textId="37A27637">
          <w:pPr>
            <w:pStyle w:val="TDC2"/>
            <w:tabs>
              <w:tab w:val="left" w:pos="96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397">
            <w:r w:rsidRPr="009021AF">
              <w:rPr>
                <w:rStyle w:val="Hipervnculo"/>
                <w:noProof/>
              </w:rPr>
              <w:t>1.6.</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DELIMITACIÓN</w:t>
            </w:r>
            <w:r>
              <w:rPr>
                <w:noProof/>
                <w:webHidden/>
              </w:rPr>
              <w:tab/>
            </w:r>
            <w:r>
              <w:rPr>
                <w:noProof/>
                <w:webHidden/>
              </w:rPr>
              <w:fldChar w:fldCharType="begin"/>
            </w:r>
            <w:r>
              <w:rPr>
                <w:noProof/>
                <w:webHidden/>
              </w:rPr>
              <w:instrText xml:space="preserve"> PAGEREF _Toc239691397 \h </w:instrText>
            </w:r>
            <w:r>
              <w:rPr>
                <w:noProof/>
                <w:webHidden/>
              </w:rPr>
            </w:r>
            <w:r>
              <w:rPr>
                <w:noProof/>
                <w:webHidden/>
              </w:rPr>
              <w:fldChar w:fldCharType="separate"/>
            </w:r>
            <w:r>
              <w:rPr>
                <w:noProof/>
                <w:webHidden/>
              </w:rPr>
              <w:t>8</w:t>
            </w:r>
            <w:r>
              <w:rPr>
                <w:noProof/>
                <w:webHidden/>
              </w:rPr>
              <w:fldChar w:fldCharType="end"/>
            </w:r>
          </w:hyperlink>
        </w:p>
        <w:p w:rsidR="00752B9C" w:rsidRDefault="00752B9C" w14:paraId="01BCFA96" w14:textId="3CE96B17">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398">
            <w:r w:rsidRPr="009021AF">
              <w:rPr>
                <w:rStyle w:val="Hipervnculo"/>
                <w:noProof/>
              </w:rPr>
              <w:t>1.6.1.</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DELIMITACIÓN ESPACIAL</w:t>
            </w:r>
            <w:r>
              <w:rPr>
                <w:noProof/>
                <w:webHidden/>
              </w:rPr>
              <w:tab/>
            </w:r>
            <w:r>
              <w:rPr>
                <w:noProof/>
                <w:webHidden/>
              </w:rPr>
              <w:fldChar w:fldCharType="begin"/>
            </w:r>
            <w:r>
              <w:rPr>
                <w:noProof/>
                <w:webHidden/>
              </w:rPr>
              <w:instrText xml:space="preserve"> PAGEREF _Toc239691398 \h </w:instrText>
            </w:r>
            <w:r>
              <w:rPr>
                <w:noProof/>
                <w:webHidden/>
              </w:rPr>
            </w:r>
            <w:r>
              <w:rPr>
                <w:noProof/>
                <w:webHidden/>
              </w:rPr>
              <w:fldChar w:fldCharType="separate"/>
            </w:r>
            <w:r>
              <w:rPr>
                <w:noProof/>
                <w:webHidden/>
              </w:rPr>
              <w:t>8</w:t>
            </w:r>
            <w:r>
              <w:rPr>
                <w:noProof/>
                <w:webHidden/>
              </w:rPr>
              <w:fldChar w:fldCharType="end"/>
            </w:r>
          </w:hyperlink>
        </w:p>
        <w:p w:rsidR="00752B9C" w:rsidRDefault="00752B9C" w14:paraId="49E61014" w14:textId="581BA85E">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399">
            <w:r w:rsidRPr="009021AF">
              <w:rPr>
                <w:rStyle w:val="Hipervnculo"/>
                <w:noProof/>
              </w:rPr>
              <w:t>1.6.2.</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DELIMITACIÓN TEMPORAL</w:t>
            </w:r>
            <w:r>
              <w:rPr>
                <w:noProof/>
                <w:webHidden/>
              </w:rPr>
              <w:tab/>
            </w:r>
            <w:r>
              <w:rPr>
                <w:noProof/>
                <w:webHidden/>
              </w:rPr>
              <w:fldChar w:fldCharType="begin"/>
            </w:r>
            <w:r>
              <w:rPr>
                <w:noProof/>
                <w:webHidden/>
              </w:rPr>
              <w:instrText xml:space="preserve"> PAGEREF _Toc239691399 \h </w:instrText>
            </w:r>
            <w:r>
              <w:rPr>
                <w:noProof/>
                <w:webHidden/>
              </w:rPr>
            </w:r>
            <w:r>
              <w:rPr>
                <w:noProof/>
                <w:webHidden/>
              </w:rPr>
              <w:fldChar w:fldCharType="separate"/>
            </w:r>
            <w:r>
              <w:rPr>
                <w:noProof/>
                <w:webHidden/>
              </w:rPr>
              <w:t>8</w:t>
            </w:r>
            <w:r>
              <w:rPr>
                <w:noProof/>
                <w:webHidden/>
              </w:rPr>
              <w:fldChar w:fldCharType="end"/>
            </w:r>
          </w:hyperlink>
        </w:p>
        <w:p w:rsidR="00752B9C" w:rsidRDefault="00752B9C" w14:paraId="1A03A2F7" w14:textId="67C0CDB7">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00">
            <w:r w:rsidRPr="009021AF">
              <w:rPr>
                <w:rStyle w:val="Hipervnculo"/>
                <w:noProof/>
              </w:rPr>
              <w:t>1.6.3.</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DELIMITACIÓN POBLACIONAL</w:t>
            </w:r>
            <w:r>
              <w:rPr>
                <w:noProof/>
                <w:webHidden/>
              </w:rPr>
              <w:tab/>
            </w:r>
            <w:r>
              <w:rPr>
                <w:noProof/>
                <w:webHidden/>
              </w:rPr>
              <w:fldChar w:fldCharType="begin"/>
            </w:r>
            <w:r>
              <w:rPr>
                <w:noProof/>
                <w:webHidden/>
              </w:rPr>
              <w:instrText xml:space="preserve"> PAGEREF _Toc239691400 \h </w:instrText>
            </w:r>
            <w:r>
              <w:rPr>
                <w:noProof/>
                <w:webHidden/>
              </w:rPr>
            </w:r>
            <w:r>
              <w:rPr>
                <w:noProof/>
                <w:webHidden/>
              </w:rPr>
              <w:fldChar w:fldCharType="separate"/>
            </w:r>
            <w:r>
              <w:rPr>
                <w:noProof/>
                <w:webHidden/>
              </w:rPr>
              <w:t>8</w:t>
            </w:r>
            <w:r>
              <w:rPr>
                <w:noProof/>
                <w:webHidden/>
              </w:rPr>
              <w:fldChar w:fldCharType="end"/>
            </w:r>
          </w:hyperlink>
        </w:p>
        <w:p w:rsidR="00752B9C" w:rsidRDefault="00752B9C" w14:paraId="188FA417" w14:textId="3417BB9E">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01">
            <w:r w:rsidRPr="009021AF">
              <w:rPr>
                <w:rStyle w:val="Hipervnculo"/>
                <w:noProof/>
              </w:rPr>
              <w:t>1.6.4.</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DELIMITACIÓN TEMÁTICA</w:t>
            </w:r>
            <w:r>
              <w:rPr>
                <w:noProof/>
                <w:webHidden/>
              </w:rPr>
              <w:tab/>
            </w:r>
            <w:r>
              <w:rPr>
                <w:noProof/>
                <w:webHidden/>
              </w:rPr>
              <w:fldChar w:fldCharType="begin"/>
            </w:r>
            <w:r>
              <w:rPr>
                <w:noProof/>
                <w:webHidden/>
              </w:rPr>
              <w:instrText xml:space="preserve"> PAGEREF _Toc239691401 \h </w:instrText>
            </w:r>
            <w:r>
              <w:rPr>
                <w:noProof/>
                <w:webHidden/>
              </w:rPr>
            </w:r>
            <w:r>
              <w:rPr>
                <w:noProof/>
                <w:webHidden/>
              </w:rPr>
              <w:fldChar w:fldCharType="separate"/>
            </w:r>
            <w:r>
              <w:rPr>
                <w:noProof/>
                <w:webHidden/>
              </w:rPr>
              <w:t>8</w:t>
            </w:r>
            <w:r>
              <w:rPr>
                <w:noProof/>
                <w:webHidden/>
              </w:rPr>
              <w:fldChar w:fldCharType="end"/>
            </w:r>
          </w:hyperlink>
        </w:p>
        <w:p w:rsidR="00752B9C" w:rsidRDefault="00752B9C" w14:paraId="5996CF56" w14:textId="51EDECA9">
          <w:pPr>
            <w:pStyle w:val="TDC2"/>
            <w:tabs>
              <w:tab w:val="left" w:pos="96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02">
            <w:r w:rsidRPr="009021AF">
              <w:rPr>
                <w:rStyle w:val="Hipervnculo"/>
                <w:noProof/>
              </w:rPr>
              <w:t>1.7.</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ALCANCES Y LÍMITES</w:t>
            </w:r>
            <w:r>
              <w:rPr>
                <w:noProof/>
                <w:webHidden/>
              </w:rPr>
              <w:tab/>
            </w:r>
            <w:r>
              <w:rPr>
                <w:noProof/>
                <w:webHidden/>
              </w:rPr>
              <w:fldChar w:fldCharType="begin"/>
            </w:r>
            <w:r>
              <w:rPr>
                <w:noProof/>
                <w:webHidden/>
              </w:rPr>
              <w:instrText xml:space="preserve"> PAGEREF _Toc239691402 \h </w:instrText>
            </w:r>
            <w:r>
              <w:rPr>
                <w:noProof/>
                <w:webHidden/>
              </w:rPr>
            </w:r>
            <w:r>
              <w:rPr>
                <w:noProof/>
                <w:webHidden/>
              </w:rPr>
              <w:fldChar w:fldCharType="separate"/>
            </w:r>
            <w:r>
              <w:rPr>
                <w:noProof/>
                <w:webHidden/>
              </w:rPr>
              <w:t>9</w:t>
            </w:r>
            <w:r>
              <w:rPr>
                <w:noProof/>
                <w:webHidden/>
              </w:rPr>
              <w:fldChar w:fldCharType="end"/>
            </w:r>
          </w:hyperlink>
        </w:p>
        <w:p w:rsidR="00752B9C" w:rsidRDefault="00752B9C" w14:paraId="099CECF0" w14:textId="35330BDD">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03">
            <w:r w:rsidRPr="009021AF">
              <w:rPr>
                <w:rStyle w:val="Hipervnculo"/>
                <w:noProof/>
              </w:rPr>
              <w:t>1.7.1.</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ALCANCES</w:t>
            </w:r>
            <w:r>
              <w:rPr>
                <w:noProof/>
                <w:webHidden/>
              </w:rPr>
              <w:tab/>
            </w:r>
            <w:r>
              <w:rPr>
                <w:noProof/>
                <w:webHidden/>
              </w:rPr>
              <w:fldChar w:fldCharType="begin"/>
            </w:r>
            <w:r>
              <w:rPr>
                <w:noProof/>
                <w:webHidden/>
              </w:rPr>
              <w:instrText xml:space="preserve"> PAGEREF _Toc239691403 \h </w:instrText>
            </w:r>
            <w:r>
              <w:rPr>
                <w:noProof/>
                <w:webHidden/>
              </w:rPr>
            </w:r>
            <w:r>
              <w:rPr>
                <w:noProof/>
                <w:webHidden/>
              </w:rPr>
              <w:fldChar w:fldCharType="separate"/>
            </w:r>
            <w:r>
              <w:rPr>
                <w:noProof/>
                <w:webHidden/>
              </w:rPr>
              <w:t>9</w:t>
            </w:r>
            <w:r>
              <w:rPr>
                <w:noProof/>
                <w:webHidden/>
              </w:rPr>
              <w:fldChar w:fldCharType="end"/>
            </w:r>
          </w:hyperlink>
        </w:p>
        <w:p w:rsidR="00752B9C" w:rsidRDefault="00752B9C" w14:paraId="643A6CBB" w14:textId="72830970">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04">
            <w:r w:rsidRPr="009021AF">
              <w:rPr>
                <w:rStyle w:val="Hipervnculo"/>
                <w:noProof/>
              </w:rPr>
              <w:t>1.7.2.</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LÍMITES</w:t>
            </w:r>
            <w:r>
              <w:rPr>
                <w:noProof/>
                <w:webHidden/>
              </w:rPr>
              <w:tab/>
            </w:r>
            <w:r>
              <w:rPr>
                <w:noProof/>
                <w:webHidden/>
              </w:rPr>
              <w:fldChar w:fldCharType="begin"/>
            </w:r>
            <w:r>
              <w:rPr>
                <w:noProof/>
                <w:webHidden/>
              </w:rPr>
              <w:instrText xml:space="preserve"> PAGEREF _Toc239691404 \h </w:instrText>
            </w:r>
            <w:r>
              <w:rPr>
                <w:noProof/>
                <w:webHidden/>
              </w:rPr>
            </w:r>
            <w:r>
              <w:rPr>
                <w:noProof/>
                <w:webHidden/>
              </w:rPr>
              <w:fldChar w:fldCharType="separate"/>
            </w:r>
            <w:r>
              <w:rPr>
                <w:noProof/>
                <w:webHidden/>
              </w:rPr>
              <w:t>10</w:t>
            </w:r>
            <w:r>
              <w:rPr>
                <w:noProof/>
                <w:webHidden/>
              </w:rPr>
              <w:fldChar w:fldCharType="end"/>
            </w:r>
          </w:hyperlink>
        </w:p>
        <w:p w:rsidR="00752B9C" w:rsidRDefault="00752B9C" w14:paraId="306A2EF5" w14:textId="3D1E192D">
          <w:pPr>
            <w:pStyle w:val="TDC2"/>
            <w:tabs>
              <w:tab w:val="left" w:pos="96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05">
            <w:r w:rsidRPr="009021AF">
              <w:rPr>
                <w:rStyle w:val="Hipervnculo"/>
                <w:noProof/>
              </w:rPr>
              <w:t>1.8.</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METODOLOGÍA</w:t>
            </w:r>
            <w:r>
              <w:rPr>
                <w:noProof/>
                <w:webHidden/>
              </w:rPr>
              <w:tab/>
            </w:r>
            <w:r>
              <w:rPr>
                <w:noProof/>
                <w:webHidden/>
              </w:rPr>
              <w:fldChar w:fldCharType="begin"/>
            </w:r>
            <w:r>
              <w:rPr>
                <w:noProof/>
                <w:webHidden/>
              </w:rPr>
              <w:instrText xml:space="preserve"> PAGEREF _Toc239691405 \h </w:instrText>
            </w:r>
            <w:r>
              <w:rPr>
                <w:noProof/>
                <w:webHidden/>
              </w:rPr>
            </w:r>
            <w:r>
              <w:rPr>
                <w:noProof/>
                <w:webHidden/>
              </w:rPr>
              <w:fldChar w:fldCharType="separate"/>
            </w:r>
            <w:r>
              <w:rPr>
                <w:noProof/>
                <w:webHidden/>
              </w:rPr>
              <w:t>11</w:t>
            </w:r>
            <w:r>
              <w:rPr>
                <w:noProof/>
                <w:webHidden/>
              </w:rPr>
              <w:fldChar w:fldCharType="end"/>
            </w:r>
          </w:hyperlink>
        </w:p>
        <w:p w:rsidR="00752B9C" w:rsidRDefault="00752B9C" w14:paraId="74982B7E" w14:textId="3773E99E">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06">
            <w:r w:rsidRPr="009021AF">
              <w:rPr>
                <w:rStyle w:val="Hipervnculo"/>
                <w:noProof/>
              </w:rPr>
              <w:t>1.8.1.</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ENFOQUE DE LA INVESTIGACIÓN</w:t>
            </w:r>
            <w:r>
              <w:rPr>
                <w:noProof/>
                <w:webHidden/>
              </w:rPr>
              <w:tab/>
            </w:r>
            <w:r>
              <w:rPr>
                <w:noProof/>
                <w:webHidden/>
              </w:rPr>
              <w:fldChar w:fldCharType="begin"/>
            </w:r>
            <w:r>
              <w:rPr>
                <w:noProof/>
                <w:webHidden/>
              </w:rPr>
              <w:instrText xml:space="preserve"> PAGEREF _Toc239691406 \h </w:instrText>
            </w:r>
            <w:r>
              <w:rPr>
                <w:noProof/>
                <w:webHidden/>
              </w:rPr>
            </w:r>
            <w:r>
              <w:rPr>
                <w:noProof/>
                <w:webHidden/>
              </w:rPr>
              <w:fldChar w:fldCharType="separate"/>
            </w:r>
            <w:r>
              <w:rPr>
                <w:noProof/>
                <w:webHidden/>
              </w:rPr>
              <w:t>11</w:t>
            </w:r>
            <w:r>
              <w:rPr>
                <w:noProof/>
                <w:webHidden/>
              </w:rPr>
              <w:fldChar w:fldCharType="end"/>
            </w:r>
          </w:hyperlink>
        </w:p>
        <w:p w:rsidR="00752B9C" w:rsidRDefault="00752B9C" w14:paraId="0CC96D59" w14:textId="5546EA88">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07">
            <w:r w:rsidRPr="009021AF">
              <w:rPr>
                <w:rStyle w:val="Hipervnculo"/>
                <w:noProof/>
              </w:rPr>
              <w:t>1.8.2.</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MÉTODO DE INVESTIGACIÓN</w:t>
            </w:r>
            <w:r>
              <w:rPr>
                <w:noProof/>
                <w:webHidden/>
              </w:rPr>
              <w:tab/>
            </w:r>
            <w:r>
              <w:rPr>
                <w:noProof/>
                <w:webHidden/>
              </w:rPr>
              <w:fldChar w:fldCharType="begin"/>
            </w:r>
            <w:r>
              <w:rPr>
                <w:noProof/>
                <w:webHidden/>
              </w:rPr>
              <w:instrText xml:space="preserve"> PAGEREF _Toc239691407 \h </w:instrText>
            </w:r>
            <w:r>
              <w:rPr>
                <w:noProof/>
                <w:webHidden/>
              </w:rPr>
            </w:r>
            <w:r>
              <w:rPr>
                <w:noProof/>
                <w:webHidden/>
              </w:rPr>
              <w:fldChar w:fldCharType="separate"/>
            </w:r>
            <w:r>
              <w:rPr>
                <w:noProof/>
                <w:webHidden/>
              </w:rPr>
              <w:t>11</w:t>
            </w:r>
            <w:r>
              <w:rPr>
                <w:noProof/>
                <w:webHidden/>
              </w:rPr>
              <w:fldChar w:fldCharType="end"/>
            </w:r>
          </w:hyperlink>
        </w:p>
        <w:p w:rsidR="00752B9C" w:rsidRDefault="00752B9C" w14:paraId="2674AA74" w14:textId="4D45C9EF">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08">
            <w:r w:rsidRPr="009021AF">
              <w:rPr>
                <w:rStyle w:val="Hipervnculo"/>
                <w:noProof/>
              </w:rPr>
              <w:t>1.8.3.</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TIPO DE INVESTIGACIÓN</w:t>
            </w:r>
            <w:r>
              <w:rPr>
                <w:noProof/>
                <w:webHidden/>
              </w:rPr>
              <w:tab/>
            </w:r>
            <w:r>
              <w:rPr>
                <w:noProof/>
                <w:webHidden/>
              </w:rPr>
              <w:fldChar w:fldCharType="begin"/>
            </w:r>
            <w:r>
              <w:rPr>
                <w:noProof/>
                <w:webHidden/>
              </w:rPr>
              <w:instrText xml:space="preserve"> PAGEREF _Toc239691408 \h </w:instrText>
            </w:r>
            <w:r>
              <w:rPr>
                <w:noProof/>
                <w:webHidden/>
              </w:rPr>
            </w:r>
            <w:r>
              <w:rPr>
                <w:noProof/>
                <w:webHidden/>
              </w:rPr>
              <w:fldChar w:fldCharType="separate"/>
            </w:r>
            <w:r>
              <w:rPr>
                <w:noProof/>
                <w:webHidden/>
              </w:rPr>
              <w:t>12</w:t>
            </w:r>
            <w:r>
              <w:rPr>
                <w:noProof/>
                <w:webHidden/>
              </w:rPr>
              <w:fldChar w:fldCharType="end"/>
            </w:r>
          </w:hyperlink>
        </w:p>
        <w:p w:rsidR="00752B9C" w:rsidRDefault="00752B9C" w14:paraId="64BBE3AE" w14:textId="5D961A8C">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09">
            <w:r w:rsidRPr="009021AF">
              <w:rPr>
                <w:rStyle w:val="Hipervnculo"/>
                <w:noProof/>
              </w:rPr>
              <w:t>1.8.4.</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OPERACIONALIZACIÓN DE VARIABLES</w:t>
            </w:r>
            <w:r>
              <w:rPr>
                <w:noProof/>
                <w:webHidden/>
              </w:rPr>
              <w:tab/>
            </w:r>
            <w:r>
              <w:rPr>
                <w:noProof/>
                <w:webHidden/>
              </w:rPr>
              <w:fldChar w:fldCharType="begin"/>
            </w:r>
            <w:r>
              <w:rPr>
                <w:noProof/>
                <w:webHidden/>
              </w:rPr>
              <w:instrText xml:space="preserve"> PAGEREF _Toc239691409 \h </w:instrText>
            </w:r>
            <w:r>
              <w:rPr>
                <w:noProof/>
                <w:webHidden/>
              </w:rPr>
            </w:r>
            <w:r>
              <w:rPr>
                <w:noProof/>
                <w:webHidden/>
              </w:rPr>
              <w:fldChar w:fldCharType="separate"/>
            </w:r>
            <w:r>
              <w:rPr>
                <w:noProof/>
                <w:webHidden/>
              </w:rPr>
              <w:t>12</w:t>
            </w:r>
            <w:r>
              <w:rPr>
                <w:noProof/>
                <w:webHidden/>
              </w:rPr>
              <w:fldChar w:fldCharType="end"/>
            </w:r>
          </w:hyperlink>
        </w:p>
        <w:p w:rsidR="00752B9C" w:rsidRDefault="00752B9C" w14:paraId="171A6540" w14:textId="325CE001">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10">
            <w:r w:rsidRPr="009021AF">
              <w:rPr>
                <w:rStyle w:val="Hipervnculo"/>
                <w:noProof/>
              </w:rPr>
              <w:t>1.8.5.</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DISEÑO DE INVESTIGACIÓN</w:t>
            </w:r>
            <w:r>
              <w:rPr>
                <w:noProof/>
                <w:webHidden/>
              </w:rPr>
              <w:tab/>
            </w:r>
            <w:r>
              <w:rPr>
                <w:noProof/>
                <w:webHidden/>
              </w:rPr>
              <w:fldChar w:fldCharType="begin"/>
            </w:r>
            <w:r>
              <w:rPr>
                <w:noProof/>
                <w:webHidden/>
              </w:rPr>
              <w:instrText xml:space="preserve"> PAGEREF _Toc239691410 \h </w:instrText>
            </w:r>
            <w:r>
              <w:rPr>
                <w:noProof/>
                <w:webHidden/>
              </w:rPr>
            </w:r>
            <w:r>
              <w:rPr>
                <w:noProof/>
                <w:webHidden/>
              </w:rPr>
              <w:fldChar w:fldCharType="separate"/>
            </w:r>
            <w:r>
              <w:rPr>
                <w:noProof/>
                <w:webHidden/>
              </w:rPr>
              <w:t>16</w:t>
            </w:r>
            <w:r>
              <w:rPr>
                <w:noProof/>
                <w:webHidden/>
              </w:rPr>
              <w:fldChar w:fldCharType="end"/>
            </w:r>
          </w:hyperlink>
        </w:p>
        <w:p w:rsidR="00752B9C" w:rsidRDefault="00752B9C" w14:paraId="6AAB1653" w14:textId="18674495">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11">
            <w:r w:rsidRPr="009021AF">
              <w:rPr>
                <w:rStyle w:val="Hipervnculo"/>
                <w:noProof/>
              </w:rPr>
              <w:t>1.8.6.</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POBLACIÓN</w:t>
            </w:r>
            <w:r>
              <w:rPr>
                <w:noProof/>
                <w:webHidden/>
              </w:rPr>
              <w:tab/>
            </w:r>
            <w:r>
              <w:rPr>
                <w:noProof/>
                <w:webHidden/>
              </w:rPr>
              <w:fldChar w:fldCharType="begin"/>
            </w:r>
            <w:r>
              <w:rPr>
                <w:noProof/>
                <w:webHidden/>
              </w:rPr>
              <w:instrText xml:space="preserve"> PAGEREF _Toc239691411 \h </w:instrText>
            </w:r>
            <w:r>
              <w:rPr>
                <w:noProof/>
                <w:webHidden/>
              </w:rPr>
            </w:r>
            <w:r>
              <w:rPr>
                <w:noProof/>
                <w:webHidden/>
              </w:rPr>
              <w:fldChar w:fldCharType="separate"/>
            </w:r>
            <w:r>
              <w:rPr>
                <w:noProof/>
                <w:webHidden/>
              </w:rPr>
              <w:t>16</w:t>
            </w:r>
            <w:r>
              <w:rPr>
                <w:noProof/>
                <w:webHidden/>
              </w:rPr>
              <w:fldChar w:fldCharType="end"/>
            </w:r>
          </w:hyperlink>
        </w:p>
        <w:p w:rsidR="00752B9C" w:rsidRDefault="00752B9C" w14:paraId="40845255" w14:textId="4FEA500B">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12">
            <w:r w:rsidRPr="009021AF">
              <w:rPr>
                <w:rStyle w:val="Hipervnculo"/>
                <w:noProof/>
              </w:rPr>
              <w:t>1.8.7.</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MUESTRA</w:t>
            </w:r>
            <w:r>
              <w:rPr>
                <w:noProof/>
                <w:webHidden/>
              </w:rPr>
              <w:tab/>
            </w:r>
            <w:r>
              <w:rPr>
                <w:noProof/>
                <w:webHidden/>
              </w:rPr>
              <w:fldChar w:fldCharType="begin"/>
            </w:r>
            <w:r>
              <w:rPr>
                <w:noProof/>
                <w:webHidden/>
              </w:rPr>
              <w:instrText xml:space="preserve"> PAGEREF _Toc239691412 \h </w:instrText>
            </w:r>
            <w:r>
              <w:rPr>
                <w:noProof/>
                <w:webHidden/>
              </w:rPr>
            </w:r>
            <w:r>
              <w:rPr>
                <w:noProof/>
                <w:webHidden/>
              </w:rPr>
              <w:fldChar w:fldCharType="separate"/>
            </w:r>
            <w:r>
              <w:rPr>
                <w:noProof/>
                <w:webHidden/>
              </w:rPr>
              <w:t>17</w:t>
            </w:r>
            <w:r>
              <w:rPr>
                <w:noProof/>
                <w:webHidden/>
              </w:rPr>
              <w:fldChar w:fldCharType="end"/>
            </w:r>
          </w:hyperlink>
        </w:p>
        <w:p w:rsidRPr="00E7060C" w:rsidR="00752B9C" w:rsidP="00E7060C" w:rsidRDefault="00E7060C" w14:paraId="2F575B1A" w14:textId="077FB5E8">
          <w:pPr>
            <w:pStyle w:val="TDC1"/>
            <w:rPr>
              <w:rFonts w:asciiTheme="minorHAnsi" w:hAnsiTheme="minorHAnsi" w:eastAsiaTheme="minorEastAsia" w:cstheme="minorBidi"/>
              <w:kern w:val="2"/>
              <w:sz w:val="24"/>
              <w:szCs w:val="24"/>
              <w:lang w:val="es-MX" w:eastAsia="es-BO"/>
              <w14:ligatures w14:val="standardContextual"/>
            </w:rPr>
          </w:pPr>
          <w:hyperlink w:history="1" w:anchor="_Toc223728913" r:id="rId12">
            <w:r w:rsidRPr="00E7060C">
              <w:rPr>
                <w:rStyle w:val="Hipervnculo"/>
                <w:rFonts w:asciiTheme="minorHAnsi" w:hAnsiTheme="minorHAnsi" w:eastAsiaTheme="minorEastAsia" w:cstheme="minorBidi"/>
                <w:kern w:val="2"/>
                <w:sz w:val="24"/>
                <w:szCs w:val="24"/>
                <w:lang w:eastAsia="es-BO"/>
                <w14:ligatures w14:val="standardContextual"/>
              </w:rPr>
              <w:t>CAPÍTULO II</w:t>
            </w:r>
            <w:r w:rsidRPr="00E7060C">
              <w:rPr>
                <w:rStyle w:val="Hipervnculo"/>
                <w:rFonts w:asciiTheme="minorHAnsi" w:hAnsiTheme="minorHAnsi" w:eastAsiaTheme="minorEastAsia" w:cstheme="minorBidi"/>
                <w:kern w:val="2"/>
                <w:sz w:val="24"/>
                <w:szCs w:val="24"/>
                <w:lang w:eastAsia="es-BO"/>
                <w14:ligatures w14:val="standardContextual"/>
              </w:rPr>
              <w:br/>
            </w:r>
            <w:r w:rsidRPr="00E7060C">
              <w:rPr>
                <w:rStyle w:val="Hipervnculo"/>
                <w:rFonts w:asciiTheme="minorHAnsi" w:hAnsiTheme="minorHAnsi" w:eastAsiaTheme="minorEastAsia" w:cstheme="minorBidi"/>
                <w:kern w:val="2"/>
                <w:sz w:val="24"/>
                <w:szCs w:val="24"/>
                <w:lang w:eastAsia="es-BO"/>
                <w14:ligatures w14:val="standardContextual"/>
              </w:rPr>
              <w:t xml:space="preserve">MARCO </w:t>
            </w:r>
          </w:hyperlink>
          <w:r w:rsidRPr="00E7060C">
            <w:rPr>
              <w:rFonts w:asciiTheme="minorHAnsi" w:hAnsiTheme="minorHAnsi" w:eastAsiaTheme="minorEastAsia" w:cstheme="minorBidi"/>
              <w:kern w:val="2"/>
              <w:sz w:val="24"/>
              <w:szCs w:val="24"/>
              <w:lang w:eastAsia="es-BO"/>
              <w14:ligatures w14:val="standardContextual"/>
            </w:rPr>
            <w:t>TEORICO</w:t>
          </w:r>
        </w:p>
        <w:p w:rsidR="00752B9C" w:rsidRDefault="00752B9C" w14:paraId="454EAE37" w14:textId="3EAE3C71">
          <w:pPr>
            <w:pStyle w:val="TDC2"/>
            <w:tabs>
              <w:tab w:val="left" w:pos="96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14">
            <w:r w:rsidRPr="009021AF">
              <w:rPr>
                <w:rStyle w:val="Hipervnculo"/>
                <w:noProof/>
              </w:rPr>
              <w:t>2.1.</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MARCO TEORICO</w:t>
            </w:r>
            <w:r>
              <w:rPr>
                <w:noProof/>
                <w:webHidden/>
              </w:rPr>
              <w:tab/>
            </w:r>
            <w:r>
              <w:rPr>
                <w:noProof/>
                <w:webHidden/>
              </w:rPr>
              <w:fldChar w:fldCharType="begin"/>
            </w:r>
            <w:r>
              <w:rPr>
                <w:noProof/>
                <w:webHidden/>
              </w:rPr>
              <w:instrText xml:space="preserve"> PAGEREF _Toc239691414 \h </w:instrText>
            </w:r>
            <w:r>
              <w:rPr>
                <w:noProof/>
                <w:webHidden/>
              </w:rPr>
            </w:r>
            <w:r>
              <w:rPr>
                <w:noProof/>
                <w:webHidden/>
              </w:rPr>
              <w:fldChar w:fldCharType="separate"/>
            </w:r>
            <w:r>
              <w:rPr>
                <w:noProof/>
                <w:webHidden/>
              </w:rPr>
              <w:t>19</w:t>
            </w:r>
            <w:r>
              <w:rPr>
                <w:noProof/>
                <w:webHidden/>
              </w:rPr>
              <w:fldChar w:fldCharType="end"/>
            </w:r>
          </w:hyperlink>
        </w:p>
        <w:p w:rsidR="00752B9C" w:rsidRDefault="00752B9C" w14:paraId="767E4F8A" w14:textId="7A4EA896">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15">
            <w:r w:rsidRPr="009021AF">
              <w:rPr>
                <w:rStyle w:val="Hipervnculo"/>
                <w:noProof/>
              </w:rPr>
              <w:t>2.1.1.</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INGENIERIA DE SOFTWARE</w:t>
            </w:r>
            <w:r>
              <w:rPr>
                <w:noProof/>
                <w:webHidden/>
              </w:rPr>
              <w:tab/>
            </w:r>
            <w:r>
              <w:rPr>
                <w:noProof/>
                <w:webHidden/>
              </w:rPr>
              <w:fldChar w:fldCharType="begin"/>
            </w:r>
            <w:r>
              <w:rPr>
                <w:noProof/>
                <w:webHidden/>
              </w:rPr>
              <w:instrText xml:space="preserve"> PAGEREF _Toc239691415 \h </w:instrText>
            </w:r>
            <w:r>
              <w:rPr>
                <w:noProof/>
                <w:webHidden/>
              </w:rPr>
            </w:r>
            <w:r>
              <w:rPr>
                <w:noProof/>
                <w:webHidden/>
              </w:rPr>
              <w:fldChar w:fldCharType="separate"/>
            </w:r>
            <w:r>
              <w:rPr>
                <w:noProof/>
                <w:webHidden/>
              </w:rPr>
              <w:t>19</w:t>
            </w:r>
            <w:r>
              <w:rPr>
                <w:noProof/>
                <w:webHidden/>
              </w:rPr>
              <w:fldChar w:fldCharType="end"/>
            </w:r>
          </w:hyperlink>
        </w:p>
        <w:p w:rsidR="00752B9C" w:rsidRDefault="00752B9C" w14:paraId="66BE5FFC" w14:textId="2E9A2546">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16">
            <w:r w:rsidRPr="009021AF">
              <w:rPr>
                <w:rStyle w:val="Hipervnculo"/>
                <w:noProof/>
              </w:rPr>
              <w:t>2.1.2.</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MODELOS DE DESARROLLO DE SOFTWARE</w:t>
            </w:r>
            <w:r>
              <w:rPr>
                <w:noProof/>
                <w:webHidden/>
              </w:rPr>
              <w:tab/>
            </w:r>
            <w:r>
              <w:rPr>
                <w:noProof/>
                <w:webHidden/>
              </w:rPr>
              <w:fldChar w:fldCharType="begin"/>
            </w:r>
            <w:r>
              <w:rPr>
                <w:noProof/>
                <w:webHidden/>
              </w:rPr>
              <w:instrText xml:space="preserve"> PAGEREF _Toc239691416 \h </w:instrText>
            </w:r>
            <w:r>
              <w:rPr>
                <w:noProof/>
                <w:webHidden/>
              </w:rPr>
            </w:r>
            <w:r>
              <w:rPr>
                <w:noProof/>
                <w:webHidden/>
              </w:rPr>
              <w:fldChar w:fldCharType="separate"/>
            </w:r>
            <w:r>
              <w:rPr>
                <w:noProof/>
                <w:webHidden/>
              </w:rPr>
              <w:t>21</w:t>
            </w:r>
            <w:r>
              <w:rPr>
                <w:noProof/>
                <w:webHidden/>
              </w:rPr>
              <w:fldChar w:fldCharType="end"/>
            </w:r>
          </w:hyperlink>
        </w:p>
        <w:p w:rsidR="00752B9C" w:rsidRDefault="00752B9C" w14:paraId="30753451" w14:textId="64A3A0FA">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17">
            <w:r w:rsidRPr="009021AF">
              <w:rPr>
                <w:rStyle w:val="Hipervnculo"/>
                <w:noProof/>
              </w:rPr>
              <w:t>2.1.3.</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LENGUAJE UNIFICADO DE MODELADO (UML)</w:t>
            </w:r>
            <w:r>
              <w:rPr>
                <w:noProof/>
                <w:webHidden/>
              </w:rPr>
              <w:tab/>
            </w:r>
            <w:r>
              <w:rPr>
                <w:noProof/>
                <w:webHidden/>
              </w:rPr>
              <w:fldChar w:fldCharType="begin"/>
            </w:r>
            <w:r>
              <w:rPr>
                <w:noProof/>
                <w:webHidden/>
              </w:rPr>
              <w:instrText xml:space="preserve"> PAGEREF _Toc239691417 \h </w:instrText>
            </w:r>
            <w:r>
              <w:rPr>
                <w:noProof/>
                <w:webHidden/>
              </w:rPr>
            </w:r>
            <w:r>
              <w:rPr>
                <w:noProof/>
                <w:webHidden/>
              </w:rPr>
              <w:fldChar w:fldCharType="separate"/>
            </w:r>
            <w:r>
              <w:rPr>
                <w:noProof/>
                <w:webHidden/>
              </w:rPr>
              <w:t>23</w:t>
            </w:r>
            <w:r>
              <w:rPr>
                <w:noProof/>
                <w:webHidden/>
              </w:rPr>
              <w:fldChar w:fldCharType="end"/>
            </w:r>
          </w:hyperlink>
        </w:p>
        <w:p w:rsidR="00752B9C" w:rsidRDefault="00752B9C" w14:paraId="1B64E53D" w14:textId="26393151">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18">
            <w:r w:rsidRPr="009021AF">
              <w:rPr>
                <w:rStyle w:val="Hipervnculo"/>
                <w:noProof/>
              </w:rPr>
              <w:t>2.1.4.</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METODOLOGÍA DE DESARROLLO DE SOFTWARE</w:t>
            </w:r>
            <w:r>
              <w:rPr>
                <w:noProof/>
                <w:webHidden/>
              </w:rPr>
              <w:tab/>
            </w:r>
            <w:r>
              <w:rPr>
                <w:noProof/>
                <w:webHidden/>
              </w:rPr>
              <w:fldChar w:fldCharType="begin"/>
            </w:r>
            <w:r>
              <w:rPr>
                <w:noProof/>
                <w:webHidden/>
              </w:rPr>
              <w:instrText xml:space="preserve"> PAGEREF _Toc239691418 \h </w:instrText>
            </w:r>
            <w:r>
              <w:rPr>
                <w:noProof/>
                <w:webHidden/>
              </w:rPr>
            </w:r>
            <w:r>
              <w:rPr>
                <w:noProof/>
                <w:webHidden/>
              </w:rPr>
              <w:fldChar w:fldCharType="separate"/>
            </w:r>
            <w:r>
              <w:rPr>
                <w:noProof/>
                <w:webHidden/>
              </w:rPr>
              <w:t>26</w:t>
            </w:r>
            <w:r>
              <w:rPr>
                <w:noProof/>
                <w:webHidden/>
              </w:rPr>
              <w:fldChar w:fldCharType="end"/>
            </w:r>
          </w:hyperlink>
        </w:p>
        <w:p w:rsidR="00752B9C" w:rsidRDefault="00752B9C" w14:paraId="08BB1886" w14:textId="73156CA6">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19">
            <w:r w:rsidRPr="009021AF">
              <w:rPr>
                <w:rStyle w:val="Hipervnculo"/>
                <w:noProof/>
              </w:rPr>
              <w:t>2.1.5.</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HERRAMIENTAS DE DESARROLLO</w:t>
            </w:r>
            <w:r>
              <w:rPr>
                <w:noProof/>
                <w:webHidden/>
              </w:rPr>
              <w:tab/>
            </w:r>
            <w:r>
              <w:rPr>
                <w:noProof/>
                <w:webHidden/>
              </w:rPr>
              <w:fldChar w:fldCharType="begin"/>
            </w:r>
            <w:r>
              <w:rPr>
                <w:noProof/>
                <w:webHidden/>
              </w:rPr>
              <w:instrText xml:space="preserve"> PAGEREF _Toc239691419 \h </w:instrText>
            </w:r>
            <w:r>
              <w:rPr>
                <w:noProof/>
                <w:webHidden/>
              </w:rPr>
            </w:r>
            <w:r>
              <w:rPr>
                <w:noProof/>
                <w:webHidden/>
              </w:rPr>
              <w:fldChar w:fldCharType="separate"/>
            </w:r>
            <w:r>
              <w:rPr>
                <w:noProof/>
                <w:webHidden/>
              </w:rPr>
              <w:t>31</w:t>
            </w:r>
            <w:r>
              <w:rPr>
                <w:noProof/>
                <w:webHidden/>
              </w:rPr>
              <w:fldChar w:fldCharType="end"/>
            </w:r>
          </w:hyperlink>
        </w:p>
        <w:p w:rsidR="00752B9C" w:rsidRDefault="00752B9C" w14:paraId="0CA88B79" w14:textId="56ED01C4">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20">
            <w:r w:rsidRPr="009021AF">
              <w:rPr>
                <w:rStyle w:val="Hipervnculo"/>
                <w:noProof/>
              </w:rPr>
              <w:t>2.1.6.</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ESTIMACIÓN DE COSTOS</w:t>
            </w:r>
            <w:r>
              <w:rPr>
                <w:noProof/>
                <w:webHidden/>
              </w:rPr>
              <w:tab/>
            </w:r>
            <w:r>
              <w:rPr>
                <w:noProof/>
                <w:webHidden/>
              </w:rPr>
              <w:fldChar w:fldCharType="begin"/>
            </w:r>
            <w:r>
              <w:rPr>
                <w:noProof/>
                <w:webHidden/>
              </w:rPr>
              <w:instrText xml:space="preserve"> PAGEREF _Toc239691420 \h </w:instrText>
            </w:r>
            <w:r>
              <w:rPr>
                <w:noProof/>
                <w:webHidden/>
              </w:rPr>
            </w:r>
            <w:r>
              <w:rPr>
                <w:noProof/>
                <w:webHidden/>
              </w:rPr>
              <w:fldChar w:fldCharType="separate"/>
            </w:r>
            <w:r>
              <w:rPr>
                <w:noProof/>
                <w:webHidden/>
              </w:rPr>
              <w:t>34</w:t>
            </w:r>
            <w:r>
              <w:rPr>
                <w:noProof/>
                <w:webHidden/>
              </w:rPr>
              <w:fldChar w:fldCharType="end"/>
            </w:r>
          </w:hyperlink>
        </w:p>
        <w:p w:rsidR="00752B9C" w:rsidRDefault="00752B9C" w14:paraId="38FB5CAD" w14:textId="3968763E">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21">
            <w:r w:rsidRPr="009021AF">
              <w:rPr>
                <w:rStyle w:val="Hipervnculo"/>
                <w:noProof/>
              </w:rPr>
              <w:t>2.1.7.</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ASEGURAMIENTO DE CALIDAD DE SOFTWARE</w:t>
            </w:r>
            <w:r>
              <w:rPr>
                <w:noProof/>
                <w:webHidden/>
              </w:rPr>
              <w:tab/>
            </w:r>
            <w:r>
              <w:rPr>
                <w:noProof/>
                <w:webHidden/>
              </w:rPr>
              <w:fldChar w:fldCharType="begin"/>
            </w:r>
            <w:r>
              <w:rPr>
                <w:noProof/>
                <w:webHidden/>
              </w:rPr>
              <w:instrText xml:space="preserve"> PAGEREF _Toc239691421 \h </w:instrText>
            </w:r>
            <w:r>
              <w:rPr>
                <w:noProof/>
                <w:webHidden/>
              </w:rPr>
            </w:r>
            <w:r>
              <w:rPr>
                <w:noProof/>
                <w:webHidden/>
              </w:rPr>
              <w:fldChar w:fldCharType="separate"/>
            </w:r>
            <w:r>
              <w:rPr>
                <w:noProof/>
                <w:webHidden/>
              </w:rPr>
              <w:t>35</w:t>
            </w:r>
            <w:r>
              <w:rPr>
                <w:noProof/>
                <w:webHidden/>
              </w:rPr>
              <w:fldChar w:fldCharType="end"/>
            </w:r>
          </w:hyperlink>
        </w:p>
        <w:p w:rsidR="00752B9C" w:rsidRDefault="00752B9C" w14:paraId="1E1F29C6" w14:textId="76F6E316">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22">
            <w:r w:rsidRPr="009021AF">
              <w:rPr>
                <w:rStyle w:val="Hipervnculo"/>
                <w:noProof/>
              </w:rPr>
              <w:t>2.1.8.</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SEGURIDAD DEL SISTEMA</w:t>
            </w:r>
            <w:r>
              <w:rPr>
                <w:noProof/>
                <w:webHidden/>
              </w:rPr>
              <w:tab/>
            </w:r>
            <w:r>
              <w:rPr>
                <w:noProof/>
                <w:webHidden/>
              </w:rPr>
              <w:fldChar w:fldCharType="begin"/>
            </w:r>
            <w:r>
              <w:rPr>
                <w:noProof/>
                <w:webHidden/>
              </w:rPr>
              <w:instrText xml:space="preserve"> PAGEREF _Toc239691422 \h </w:instrText>
            </w:r>
            <w:r>
              <w:rPr>
                <w:noProof/>
                <w:webHidden/>
              </w:rPr>
            </w:r>
            <w:r>
              <w:rPr>
                <w:noProof/>
                <w:webHidden/>
              </w:rPr>
              <w:fldChar w:fldCharType="separate"/>
            </w:r>
            <w:r>
              <w:rPr>
                <w:noProof/>
                <w:webHidden/>
              </w:rPr>
              <w:t>36</w:t>
            </w:r>
            <w:r>
              <w:rPr>
                <w:noProof/>
                <w:webHidden/>
              </w:rPr>
              <w:fldChar w:fldCharType="end"/>
            </w:r>
          </w:hyperlink>
        </w:p>
        <w:p w:rsidR="00752B9C" w:rsidRDefault="00752B9C" w14:paraId="2C924B00" w14:textId="61DA5366">
          <w:pPr>
            <w:pStyle w:val="TDC2"/>
            <w:tabs>
              <w:tab w:val="left" w:pos="96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23">
            <w:r w:rsidRPr="009021AF">
              <w:rPr>
                <w:rStyle w:val="Hipervnculo"/>
                <w:noProof/>
              </w:rPr>
              <w:t>2.2.</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MARCO CONCEPTUAL</w:t>
            </w:r>
            <w:r>
              <w:rPr>
                <w:noProof/>
                <w:webHidden/>
              </w:rPr>
              <w:tab/>
            </w:r>
            <w:r>
              <w:rPr>
                <w:noProof/>
                <w:webHidden/>
              </w:rPr>
              <w:fldChar w:fldCharType="begin"/>
            </w:r>
            <w:r>
              <w:rPr>
                <w:noProof/>
                <w:webHidden/>
              </w:rPr>
              <w:instrText xml:space="preserve"> PAGEREF _Toc239691423 \h </w:instrText>
            </w:r>
            <w:r>
              <w:rPr>
                <w:noProof/>
                <w:webHidden/>
              </w:rPr>
            </w:r>
            <w:r>
              <w:rPr>
                <w:noProof/>
                <w:webHidden/>
              </w:rPr>
              <w:fldChar w:fldCharType="separate"/>
            </w:r>
            <w:r>
              <w:rPr>
                <w:noProof/>
                <w:webHidden/>
              </w:rPr>
              <w:t>37</w:t>
            </w:r>
            <w:r>
              <w:rPr>
                <w:noProof/>
                <w:webHidden/>
              </w:rPr>
              <w:fldChar w:fldCharType="end"/>
            </w:r>
          </w:hyperlink>
        </w:p>
        <w:p w:rsidR="00752B9C" w:rsidRDefault="00752B9C" w14:paraId="03541014" w14:textId="12DD9F97">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24">
            <w:r w:rsidRPr="009021AF">
              <w:rPr>
                <w:rStyle w:val="Hipervnculo"/>
                <w:noProof/>
              </w:rPr>
              <w:t>2.2.1.</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SISTEMA WEB</w:t>
            </w:r>
            <w:r>
              <w:rPr>
                <w:noProof/>
                <w:webHidden/>
              </w:rPr>
              <w:tab/>
            </w:r>
            <w:r>
              <w:rPr>
                <w:noProof/>
                <w:webHidden/>
              </w:rPr>
              <w:fldChar w:fldCharType="begin"/>
            </w:r>
            <w:r>
              <w:rPr>
                <w:noProof/>
                <w:webHidden/>
              </w:rPr>
              <w:instrText xml:space="preserve"> PAGEREF _Toc239691424 \h </w:instrText>
            </w:r>
            <w:r>
              <w:rPr>
                <w:noProof/>
                <w:webHidden/>
              </w:rPr>
            </w:r>
            <w:r>
              <w:rPr>
                <w:noProof/>
                <w:webHidden/>
              </w:rPr>
              <w:fldChar w:fldCharType="separate"/>
            </w:r>
            <w:r>
              <w:rPr>
                <w:noProof/>
                <w:webHidden/>
              </w:rPr>
              <w:t>37</w:t>
            </w:r>
            <w:r>
              <w:rPr>
                <w:noProof/>
                <w:webHidden/>
              </w:rPr>
              <w:fldChar w:fldCharType="end"/>
            </w:r>
          </w:hyperlink>
        </w:p>
        <w:p w:rsidR="00752B9C" w:rsidRDefault="00752B9C" w14:paraId="4AF970E8" w14:textId="4572A20D">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25">
            <w:r w:rsidRPr="009021AF">
              <w:rPr>
                <w:rStyle w:val="Hipervnculo"/>
                <w:noProof/>
              </w:rPr>
              <w:t>2.2.2.</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BASES DE DATOS Y BASES DE DATOS RELACIONAL</w:t>
            </w:r>
            <w:r>
              <w:rPr>
                <w:noProof/>
                <w:webHidden/>
              </w:rPr>
              <w:tab/>
            </w:r>
            <w:r>
              <w:rPr>
                <w:noProof/>
                <w:webHidden/>
              </w:rPr>
              <w:fldChar w:fldCharType="begin"/>
            </w:r>
            <w:r>
              <w:rPr>
                <w:noProof/>
                <w:webHidden/>
              </w:rPr>
              <w:instrText xml:space="preserve"> PAGEREF _Toc239691425 \h </w:instrText>
            </w:r>
            <w:r>
              <w:rPr>
                <w:noProof/>
                <w:webHidden/>
              </w:rPr>
            </w:r>
            <w:r>
              <w:rPr>
                <w:noProof/>
                <w:webHidden/>
              </w:rPr>
              <w:fldChar w:fldCharType="separate"/>
            </w:r>
            <w:r>
              <w:rPr>
                <w:noProof/>
                <w:webHidden/>
              </w:rPr>
              <w:t>38</w:t>
            </w:r>
            <w:r>
              <w:rPr>
                <w:noProof/>
                <w:webHidden/>
              </w:rPr>
              <w:fldChar w:fldCharType="end"/>
            </w:r>
          </w:hyperlink>
        </w:p>
        <w:p w:rsidR="00752B9C" w:rsidRDefault="00752B9C" w14:paraId="5E6D637A" w14:textId="27014406">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26">
            <w:r w:rsidRPr="009021AF">
              <w:rPr>
                <w:rStyle w:val="Hipervnculo"/>
                <w:noProof/>
              </w:rPr>
              <w:t>2.2.3.</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IMAGEN MEDICA DIGITAL</w:t>
            </w:r>
            <w:r>
              <w:rPr>
                <w:noProof/>
                <w:webHidden/>
              </w:rPr>
              <w:tab/>
            </w:r>
            <w:r>
              <w:rPr>
                <w:noProof/>
                <w:webHidden/>
              </w:rPr>
              <w:fldChar w:fldCharType="begin"/>
            </w:r>
            <w:r>
              <w:rPr>
                <w:noProof/>
                <w:webHidden/>
              </w:rPr>
              <w:instrText xml:space="preserve"> PAGEREF _Toc239691426 \h </w:instrText>
            </w:r>
            <w:r>
              <w:rPr>
                <w:noProof/>
                <w:webHidden/>
              </w:rPr>
            </w:r>
            <w:r>
              <w:rPr>
                <w:noProof/>
                <w:webHidden/>
              </w:rPr>
              <w:fldChar w:fldCharType="separate"/>
            </w:r>
            <w:r>
              <w:rPr>
                <w:noProof/>
                <w:webHidden/>
              </w:rPr>
              <w:t>38</w:t>
            </w:r>
            <w:r>
              <w:rPr>
                <w:noProof/>
                <w:webHidden/>
              </w:rPr>
              <w:fldChar w:fldCharType="end"/>
            </w:r>
          </w:hyperlink>
        </w:p>
        <w:p w:rsidR="00752B9C" w:rsidRDefault="00752B9C" w14:paraId="258E1F15" w14:textId="40C52345">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27">
            <w:r w:rsidRPr="009021AF">
              <w:rPr>
                <w:rStyle w:val="Hipervnculo"/>
                <w:noProof/>
              </w:rPr>
              <w:t>2.2.4.</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FORMATO DICOM</w:t>
            </w:r>
            <w:r>
              <w:rPr>
                <w:noProof/>
                <w:webHidden/>
              </w:rPr>
              <w:tab/>
            </w:r>
            <w:r>
              <w:rPr>
                <w:noProof/>
                <w:webHidden/>
              </w:rPr>
              <w:fldChar w:fldCharType="begin"/>
            </w:r>
            <w:r>
              <w:rPr>
                <w:noProof/>
                <w:webHidden/>
              </w:rPr>
              <w:instrText xml:space="preserve"> PAGEREF _Toc239691427 \h </w:instrText>
            </w:r>
            <w:r>
              <w:rPr>
                <w:noProof/>
                <w:webHidden/>
              </w:rPr>
            </w:r>
            <w:r>
              <w:rPr>
                <w:noProof/>
                <w:webHidden/>
              </w:rPr>
              <w:fldChar w:fldCharType="separate"/>
            </w:r>
            <w:r>
              <w:rPr>
                <w:noProof/>
                <w:webHidden/>
              </w:rPr>
              <w:t>38</w:t>
            </w:r>
            <w:r>
              <w:rPr>
                <w:noProof/>
                <w:webHidden/>
              </w:rPr>
              <w:fldChar w:fldCharType="end"/>
            </w:r>
          </w:hyperlink>
        </w:p>
        <w:p w:rsidR="00752B9C" w:rsidRDefault="00752B9C" w14:paraId="584B2159" w14:textId="66727FEB">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28">
            <w:r w:rsidRPr="009021AF">
              <w:rPr>
                <w:rStyle w:val="Hipervnculo"/>
                <w:noProof/>
              </w:rPr>
              <w:t>2.2.5.</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RADIOGRAFÍA DE TÓRAX</w:t>
            </w:r>
            <w:r>
              <w:rPr>
                <w:noProof/>
                <w:webHidden/>
              </w:rPr>
              <w:tab/>
            </w:r>
            <w:r>
              <w:rPr>
                <w:noProof/>
                <w:webHidden/>
              </w:rPr>
              <w:fldChar w:fldCharType="begin"/>
            </w:r>
            <w:r>
              <w:rPr>
                <w:noProof/>
                <w:webHidden/>
              </w:rPr>
              <w:instrText xml:space="preserve"> PAGEREF _Toc239691428 \h </w:instrText>
            </w:r>
            <w:r>
              <w:rPr>
                <w:noProof/>
                <w:webHidden/>
              </w:rPr>
            </w:r>
            <w:r>
              <w:rPr>
                <w:noProof/>
                <w:webHidden/>
              </w:rPr>
              <w:fldChar w:fldCharType="separate"/>
            </w:r>
            <w:r>
              <w:rPr>
                <w:noProof/>
                <w:webHidden/>
              </w:rPr>
              <w:t>38</w:t>
            </w:r>
            <w:r>
              <w:rPr>
                <w:noProof/>
                <w:webHidden/>
              </w:rPr>
              <w:fldChar w:fldCharType="end"/>
            </w:r>
          </w:hyperlink>
        </w:p>
        <w:p w:rsidR="00752B9C" w:rsidRDefault="00752B9C" w14:paraId="554B406D" w14:textId="577784C1">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29">
            <w:r w:rsidRPr="009021AF">
              <w:rPr>
                <w:rStyle w:val="Hipervnculo"/>
                <w:noProof/>
              </w:rPr>
              <w:t>2.2.6.</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NEUMOLOGÍA Y PATOLOGÍAS PULMONARES RELEVANTES</w:t>
            </w:r>
            <w:r>
              <w:rPr>
                <w:noProof/>
                <w:webHidden/>
              </w:rPr>
              <w:tab/>
            </w:r>
            <w:r>
              <w:rPr>
                <w:noProof/>
                <w:webHidden/>
              </w:rPr>
              <w:fldChar w:fldCharType="begin"/>
            </w:r>
            <w:r>
              <w:rPr>
                <w:noProof/>
                <w:webHidden/>
              </w:rPr>
              <w:instrText xml:space="preserve"> PAGEREF _Toc239691429 \h </w:instrText>
            </w:r>
            <w:r>
              <w:rPr>
                <w:noProof/>
                <w:webHidden/>
              </w:rPr>
            </w:r>
            <w:r>
              <w:rPr>
                <w:noProof/>
                <w:webHidden/>
              </w:rPr>
              <w:fldChar w:fldCharType="separate"/>
            </w:r>
            <w:r>
              <w:rPr>
                <w:noProof/>
                <w:webHidden/>
              </w:rPr>
              <w:t>39</w:t>
            </w:r>
            <w:r>
              <w:rPr>
                <w:noProof/>
                <w:webHidden/>
              </w:rPr>
              <w:fldChar w:fldCharType="end"/>
            </w:r>
          </w:hyperlink>
        </w:p>
        <w:p w:rsidR="00752B9C" w:rsidRDefault="00752B9C" w14:paraId="42F3816B" w14:textId="11511E0A">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30">
            <w:r w:rsidRPr="009021AF">
              <w:rPr>
                <w:rStyle w:val="Hipervnculo"/>
                <w:noProof/>
              </w:rPr>
              <w:t>2.2.7.</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BORROSIDAD SINÉTICA</w:t>
            </w:r>
            <w:r>
              <w:rPr>
                <w:noProof/>
                <w:webHidden/>
              </w:rPr>
              <w:tab/>
            </w:r>
            <w:r>
              <w:rPr>
                <w:noProof/>
                <w:webHidden/>
              </w:rPr>
              <w:fldChar w:fldCharType="begin"/>
            </w:r>
            <w:r>
              <w:rPr>
                <w:noProof/>
                <w:webHidden/>
              </w:rPr>
              <w:instrText xml:space="preserve"> PAGEREF _Toc239691430 \h </w:instrText>
            </w:r>
            <w:r>
              <w:rPr>
                <w:noProof/>
                <w:webHidden/>
              </w:rPr>
            </w:r>
            <w:r>
              <w:rPr>
                <w:noProof/>
                <w:webHidden/>
              </w:rPr>
              <w:fldChar w:fldCharType="separate"/>
            </w:r>
            <w:r>
              <w:rPr>
                <w:noProof/>
                <w:webHidden/>
              </w:rPr>
              <w:t>39</w:t>
            </w:r>
            <w:r>
              <w:rPr>
                <w:noProof/>
                <w:webHidden/>
              </w:rPr>
              <w:fldChar w:fldCharType="end"/>
            </w:r>
          </w:hyperlink>
        </w:p>
        <w:p w:rsidR="00752B9C" w:rsidRDefault="00752B9C" w14:paraId="12B8CE53" w14:textId="6BEF32D2">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31">
            <w:r w:rsidRPr="009021AF">
              <w:rPr>
                <w:rStyle w:val="Hipervnculo"/>
                <w:noProof/>
              </w:rPr>
              <w:t>2.2.8.</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INFORME RADIOLÓGICO</w:t>
            </w:r>
            <w:r>
              <w:rPr>
                <w:noProof/>
                <w:webHidden/>
              </w:rPr>
              <w:tab/>
            </w:r>
            <w:r>
              <w:rPr>
                <w:noProof/>
                <w:webHidden/>
              </w:rPr>
              <w:fldChar w:fldCharType="begin"/>
            </w:r>
            <w:r>
              <w:rPr>
                <w:noProof/>
                <w:webHidden/>
              </w:rPr>
              <w:instrText xml:space="preserve"> PAGEREF _Toc239691431 \h </w:instrText>
            </w:r>
            <w:r>
              <w:rPr>
                <w:noProof/>
                <w:webHidden/>
              </w:rPr>
            </w:r>
            <w:r>
              <w:rPr>
                <w:noProof/>
                <w:webHidden/>
              </w:rPr>
              <w:fldChar w:fldCharType="separate"/>
            </w:r>
            <w:r>
              <w:rPr>
                <w:noProof/>
                <w:webHidden/>
              </w:rPr>
              <w:t>39</w:t>
            </w:r>
            <w:r>
              <w:rPr>
                <w:noProof/>
                <w:webHidden/>
              </w:rPr>
              <w:fldChar w:fldCharType="end"/>
            </w:r>
          </w:hyperlink>
        </w:p>
        <w:p w:rsidR="00752B9C" w:rsidRDefault="00752B9C" w14:paraId="56D00192" w14:textId="3565B4D6">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32">
            <w:r w:rsidRPr="009021AF">
              <w:rPr>
                <w:rStyle w:val="Hipervnculo"/>
                <w:noProof/>
              </w:rPr>
              <w:t>2.2.9.</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LATENCIA DIAGNÓSTICA</w:t>
            </w:r>
            <w:r>
              <w:rPr>
                <w:noProof/>
                <w:webHidden/>
              </w:rPr>
              <w:tab/>
            </w:r>
            <w:r>
              <w:rPr>
                <w:noProof/>
                <w:webHidden/>
              </w:rPr>
              <w:fldChar w:fldCharType="begin"/>
            </w:r>
            <w:r>
              <w:rPr>
                <w:noProof/>
                <w:webHidden/>
              </w:rPr>
              <w:instrText xml:space="preserve"> PAGEREF _Toc239691432 \h </w:instrText>
            </w:r>
            <w:r>
              <w:rPr>
                <w:noProof/>
                <w:webHidden/>
              </w:rPr>
            </w:r>
            <w:r>
              <w:rPr>
                <w:noProof/>
                <w:webHidden/>
              </w:rPr>
              <w:fldChar w:fldCharType="separate"/>
            </w:r>
            <w:r>
              <w:rPr>
                <w:noProof/>
                <w:webHidden/>
              </w:rPr>
              <w:t>39</w:t>
            </w:r>
            <w:r>
              <w:rPr>
                <w:noProof/>
                <w:webHidden/>
              </w:rPr>
              <w:fldChar w:fldCharType="end"/>
            </w:r>
          </w:hyperlink>
        </w:p>
        <w:p w:rsidR="00752B9C" w:rsidRDefault="00752B9C" w14:paraId="04D91975" w14:textId="7315044F">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33">
            <w:r w:rsidRPr="009021AF">
              <w:rPr>
                <w:rStyle w:val="Hipervnculo"/>
                <w:noProof/>
              </w:rPr>
              <w:t>2.2.10.</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INTEROPERABILIDAD EN SISTEMAS DE SALUD</w:t>
            </w:r>
            <w:r>
              <w:rPr>
                <w:noProof/>
                <w:webHidden/>
              </w:rPr>
              <w:tab/>
            </w:r>
            <w:r>
              <w:rPr>
                <w:noProof/>
                <w:webHidden/>
              </w:rPr>
              <w:fldChar w:fldCharType="begin"/>
            </w:r>
            <w:r>
              <w:rPr>
                <w:noProof/>
                <w:webHidden/>
              </w:rPr>
              <w:instrText xml:space="preserve"> PAGEREF _Toc239691433 \h </w:instrText>
            </w:r>
            <w:r>
              <w:rPr>
                <w:noProof/>
                <w:webHidden/>
              </w:rPr>
            </w:r>
            <w:r>
              <w:rPr>
                <w:noProof/>
                <w:webHidden/>
              </w:rPr>
              <w:fldChar w:fldCharType="separate"/>
            </w:r>
            <w:r>
              <w:rPr>
                <w:noProof/>
                <w:webHidden/>
              </w:rPr>
              <w:t>39</w:t>
            </w:r>
            <w:r>
              <w:rPr>
                <w:noProof/>
                <w:webHidden/>
              </w:rPr>
              <w:fldChar w:fldCharType="end"/>
            </w:r>
          </w:hyperlink>
        </w:p>
        <w:p w:rsidR="00752B9C" w:rsidRDefault="00752B9C" w14:paraId="17B241B2" w14:textId="7BD54F76">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34">
            <w:r w:rsidRPr="009021AF">
              <w:rPr>
                <w:rStyle w:val="Hipervnculo"/>
                <w:noProof/>
              </w:rPr>
              <w:t>2.2.11.</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INTELIGENCIA ARTIFICIAL</w:t>
            </w:r>
            <w:r>
              <w:rPr>
                <w:noProof/>
                <w:webHidden/>
              </w:rPr>
              <w:tab/>
            </w:r>
            <w:r>
              <w:rPr>
                <w:noProof/>
                <w:webHidden/>
              </w:rPr>
              <w:fldChar w:fldCharType="begin"/>
            </w:r>
            <w:r>
              <w:rPr>
                <w:noProof/>
                <w:webHidden/>
              </w:rPr>
              <w:instrText xml:space="preserve"> PAGEREF _Toc239691434 \h </w:instrText>
            </w:r>
            <w:r>
              <w:rPr>
                <w:noProof/>
                <w:webHidden/>
              </w:rPr>
            </w:r>
            <w:r>
              <w:rPr>
                <w:noProof/>
                <w:webHidden/>
              </w:rPr>
              <w:fldChar w:fldCharType="separate"/>
            </w:r>
            <w:r>
              <w:rPr>
                <w:noProof/>
                <w:webHidden/>
              </w:rPr>
              <w:t>39</w:t>
            </w:r>
            <w:r>
              <w:rPr>
                <w:noProof/>
                <w:webHidden/>
              </w:rPr>
              <w:fldChar w:fldCharType="end"/>
            </w:r>
          </w:hyperlink>
        </w:p>
        <w:p w:rsidR="00752B9C" w:rsidRDefault="00752B9C" w14:paraId="2C8F193D" w14:textId="28DACB6D">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35">
            <w:r w:rsidRPr="009021AF">
              <w:rPr>
                <w:rStyle w:val="Hipervnculo"/>
                <w:noProof/>
              </w:rPr>
              <w:t>2.2.12.</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APREDIZAJE AUTOMÁTICO</w:t>
            </w:r>
            <w:r>
              <w:rPr>
                <w:noProof/>
                <w:webHidden/>
              </w:rPr>
              <w:tab/>
            </w:r>
            <w:r>
              <w:rPr>
                <w:noProof/>
                <w:webHidden/>
              </w:rPr>
              <w:fldChar w:fldCharType="begin"/>
            </w:r>
            <w:r>
              <w:rPr>
                <w:noProof/>
                <w:webHidden/>
              </w:rPr>
              <w:instrText xml:space="preserve"> PAGEREF _Toc239691435 \h </w:instrText>
            </w:r>
            <w:r>
              <w:rPr>
                <w:noProof/>
                <w:webHidden/>
              </w:rPr>
            </w:r>
            <w:r>
              <w:rPr>
                <w:noProof/>
                <w:webHidden/>
              </w:rPr>
              <w:fldChar w:fldCharType="separate"/>
            </w:r>
            <w:r>
              <w:rPr>
                <w:noProof/>
                <w:webHidden/>
              </w:rPr>
              <w:t>40</w:t>
            </w:r>
            <w:r>
              <w:rPr>
                <w:noProof/>
                <w:webHidden/>
              </w:rPr>
              <w:fldChar w:fldCharType="end"/>
            </w:r>
          </w:hyperlink>
        </w:p>
        <w:p w:rsidR="00752B9C" w:rsidRDefault="00752B9C" w14:paraId="08C80F42" w14:textId="55C26541">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36">
            <w:r w:rsidRPr="009021AF">
              <w:rPr>
                <w:rStyle w:val="Hipervnculo"/>
                <w:noProof/>
              </w:rPr>
              <w:t>2.2.13.</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APREDIZAJE PROFUNDO</w:t>
            </w:r>
            <w:r>
              <w:rPr>
                <w:noProof/>
                <w:webHidden/>
              </w:rPr>
              <w:tab/>
            </w:r>
            <w:r>
              <w:rPr>
                <w:noProof/>
                <w:webHidden/>
              </w:rPr>
              <w:fldChar w:fldCharType="begin"/>
            </w:r>
            <w:r>
              <w:rPr>
                <w:noProof/>
                <w:webHidden/>
              </w:rPr>
              <w:instrText xml:space="preserve"> PAGEREF _Toc239691436 \h </w:instrText>
            </w:r>
            <w:r>
              <w:rPr>
                <w:noProof/>
                <w:webHidden/>
              </w:rPr>
            </w:r>
            <w:r>
              <w:rPr>
                <w:noProof/>
                <w:webHidden/>
              </w:rPr>
              <w:fldChar w:fldCharType="separate"/>
            </w:r>
            <w:r>
              <w:rPr>
                <w:noProof/>
                <w:webHidden/>
              </w:rPr>
              <w:t>40</w:t>
            </w:r>
            <w:r>
              <w:rPr>
                <w:noProof/>
                <w:webHidden/>
              </w:rPr>
              <w:fldChar w:fldCharType="end"/>
            </w:r>
          </w:hyperlink>
        </w:p>
        <w:p w:rsidR="00752B9C" w:rsidRDefault="00752B9C" w14:paraId="7DFDFF22" w14:textId="018220BB">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37">
            <w:r w:rsidRPr="009021AF">
              <w:rPr>
                <w:rStyle w:val="Hipervnculo"/>
                <w:noProof/>
              </w:rPr>
              <w:t>2.2.14.</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RED NEURONAL CONVOLUCIONAL</w:t>
            </w:r>
            <w:r>
              <w:rPr>
                <w:noProof/>
                <w:webHidden/>
              </w:rPr>
              <w:tab/>
            </w:r>
            <w:r>
              <w:rPr>
                <w:noProof/>
                <w:webHidden/>
              </w:rPr>
              <w:fldChar w:fldCharType="begin"/>
            </w:r>
            <w:r>
              <w:rPr>
                <w:noProof/>
                <w:webHidden/>
              </w:rPr>
              <w:instrText xml:space="preserve"> PAGEREF _Toc239691437 \h </w:instrText>
            </w:r>
            <w:r>
              <w:rPr>
                <w:noProof/>
                <w:webHidden/>
              </w:rPr>
            </w:r>
            <w:r>
              <w:rPr>
                <w:noProof/>
                <w:webHidden/>
              </w:rPr>
              <w:fldChar w:fldCharType="separate"/>
            </w:r>
            <w:r>
              <w:rPr>
                <w:noProof/>
                <w:webHidden/>
              </w:rPr>
              <w:t>40</w:t>
            </w:r>
            <w:r>
              <w:rPr>
                <w:noProof/>
                <w:webHidden/>
              </w:rPr>
              <w:fldChar w:fldCharType="end"/>
            </w:r>
          </w:hyperlink>
        </w:p>
        <w:p w:rsidR="00752B9C" w:rsidRDefault="00752B9C" w14:paraId="1431C958" w14:textId="25905E2A">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38">
            <w:r w:rsidRPr="009021AF">
              <w:rPr>
                <w:rStyle w:val="Hipervnculo"/>
                <w:noProof/>
              </w:rPr>
              <w:t>2.2.15.</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TRANSFER LEARNING</w:t>
            </w:r>
            <w:r>
              <w:rPr>
                <w:noProof/>
                <w:webHidden/>
              </w:rPr>
              <w:tab/>
            </w:r>
            <w:r>
              <w:rPr>
                <w:noProof/>
                <w:webHidden/>
              </w:rPr>
              <w:fldChar w:fldCharType="begin"/>
            </w:r>
            <w:r>
              <w:rPr>
                <w:noProof/>
                <w:webHidden/>
              </w:rPr>
              <w:instrText xml:space="preserve"> PAGEREF _Toc239691438 \h </w:instrText>
            </w:r>
            <w:r>
              <w:rPr>
                <w:noProof/>
                <w:webHidden/>
              </w:rPr>
            </w:r>
            <w:r>
              <w:rPr>
                <w:noProof/>
                <w:webHidden/>
              </w:rPr>
              <w:fldChar w:fldCharType="separate"/>
            </w:r>
            <w:r>
              <w:rPr>
                <w:noProof/>
                <w:webHidden/>
              </w:rPr>
              <w:t>40</w:t>
            </w:r>
            <w:r>
              <w:rPr>
                <w:noProof/>
                <w:webHidden/>
              </w:rPr>
              <w:fldChar w:fldCharType="end"/>
            </w:r>
          </w:hyperlink>
        </w:p>
        <w:p w:rsidR="00752B9C" w:rsidRDefault="00752B9C" w14:paraId="5505F089" w14:textId="7AEFF608">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39">
            <w:r w:rsidRPr="009021AF">
              <w:rPr>
                <w:rStyle w:val="Hipervnculo"/>
                <w:noProof/>
              </w:rPr>
              <w:t>2.2.16.</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DATASET Y ETIQUETADO DE IMÁGENES</w:t>
            </w:r>
            <w:r>
              <w:rPr>
                <w:noProof/>
                <w:webHidden/>
              </w:rPr>
              <w:tab/>
            </w:r>
            <w:r>
              <w:rPr>
                <w:noProof/>
                <w:webHidden/>
              </w:rPr>
              <w:fldChar w:fldCharType="begin"/>
            </w:r>
            <w:r>
              <w:rPr>
                <w:noProof/>
                <w:webHidden/>
              </w:rPr>
              <w:instrText xml:space="preserve"> PAGEREF _Toc239691439 \h </w:instrText>
            </w:r>
            <w:r>
              <w:rPr>
                <w:noProof/>
                <w:webHidden/>
              </w:rPr>
            </w:r>
            <w:r>
              <w:rPr>
                <w:noProof/>
                <w:webHidden/>
              </w:rPr>
              <w:fldChar w:fldCharType="separate"/>
            </w:r>
            <w:r>
              <w:rPr>
                <w:noProof/>
                <w:webHidden/>
              </w:rPr>
              <w:t>40</w:t>
            </w:r>
            <w:r>
              <w:rPr>
                <w:noProof/>
                <w:webHidden/>
              </w:rPr>
              <w:fldChar w:fldCharType="end"/>
            </w:r>
          </w:hyperlink>
        </w:p>
        <w:p w:rsidR="00752B9C" w:rsidRDefault="00752B9C" w14:paraId="5FE9A11E" w14:textId="42957F25">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40">
            <w:r w:rsidRPr="009021AF">
              <w:rPr>
                <w:rStyle w:val="Hipervnculo"/>
                <w:noProof/>
              </w:rPr>
              <w:t>2.2.17.</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DIAGNÓSTICO ASISTIDO POR COMPUTADORA</w:t>
            </w:r>
            <w:r>
              <w:rPr>
                <w:noProof/>
                <w:webHidden/>
              </w:rPr>
              <w:tab/>
            </w:r>
            <w:r>
              <w:rPr>
                <w:noProof/>
                <w:webHidden/>
              </w:rPr>
              <w:fldChar w:fldCharType="begin"/>
            </w:r>
            <w:r>
              <w:rPr>
                <w:noProof/>
                <w:webHidden/>
              </w:rPr>
              <w:instrText xml:space="preserve"> PAGEREF _Toc239691440 \h </w:instrText>
            </w:r>
            <w:r>
              <w:rPr>
                <w:noProof/>
                <w:webHidden/>
              </w:rPr>
            </w:r>
            <w:r>
              <w:rPr>
                <w:noProof/>
                <w:webHidden/>
              </w:rPr>
              <w:fldChar w:fldCharType="separate"/>
            </w:r>
            <w:r>
              <w:rPr>
                <w:noProof/>
                <w:webHidden/>
              </w:rPr>
              <w:t>41</w:t>
            </w:r>
            <w:r>
              <w:rPr>
                <w:noProof/>
                <w:webHidden/>
              </w:rPr>
              <w:fldChar w:fldCharType="end"/>
            </w:r>
          </w:hyperlink>
        </w:p>
        <w:p w:rsidR="00752B9C" w:rsidRDefault="00752B9C" w14:paraId="20D6E493" w14:textId="12D3E4BD">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41">
            <w:r w:rsidRPr="009021AF">
              <w:rPr>
                <w:rStyle w:val="Hipervnculo"/>
                <w:noProof/>
              </w:rPr>
              <w:t>2.2.18.</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HERRAMIENTA DE APOYO A LA DECISIÓN MÉDICA</w:t>
            </w:r>
            <w:r>
              <w:rPr>
                <w:noProof/>
                <w:webHidden/>
              </w:rPr>
              <w:tab/>
            </w:r>
            <w:r>
              <w:rPr>
                <w:noProof/>
                <w:webHidden/>
              </w:rPr>
              <w:fldChar w:fldCharType="begin"/>
            </w:r>
            <w:r>
              <w:rPr>
                <w:noProof/>
                <w:webHidden/>
              </w:rPr>
              <w:instrText xml:space="preserve"> PAGEREF _Toc239691441 \h </w:instrText>
            </w:r>
            <w:r>
              <w:rPr>
                <w:noProof/>
                <w:webHidden/>
              </w:rPr>
            </w:r>
            <w:r>
              <w:rPr>
                <w:noProof/>
                <w:webHidden/>
              </w:rPr>
              <w:fldChar w:fldCharType="separate"/>
            </w:r>
            <w:r>
              <w:rPr>
                <w:noProof/>
                <w:webHidden/>
              </w:rPr>
              <w:t>41</w:t>
            </w:r>
            <w:r>
              <w:rPr>
                <w:noProof/>
                <w:webHidden/>
              </w:rPr>
              <w:fldChar w:fldCharType="end"/>
            </w:r>
          </w:hyperlink>
        </w:p>
        <w:p w:rsidR="00752B9C" w:rsidRDefault="00752B9C" w14:paraId="6F0BABB9" w14:textId="6213D375">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42">
            <w:r w:rsidRPr="009021AF">
              <w:rPr>
                <w:rStyle w:val="Hipervnculo"/>
                <w:noProof/>
              </w:rPr>
              <w:t>2.2.19.</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INFRANET Y RED DE ÁREA LOCAL</w:t>
            </w:r>
            <w:r>
              <w:rPr>
                <w:noProof/>
                <w:webHidden/>
              </w:rPr>
              <w:tab/>
            </w:r>
            <w:r>
              <w:rPr>
                <w:noProof/>
                <w:webHidden/>
              </w:rPr>
              <w:fldChar w:fldCharType="begin"/>
            </w:r>
            <w:r>
              <w:rPr>
                <w:noProof/>
                <w:webHidden/>
              </w:rPr>
              <w:instrText xml:space="preserve"> PAGEREF _Toc239691442 \h </w:instrText>
            </w:r>
            <w:r>
              <w:rPr>
                <w:noProof/>
                <w:webHidden/>
              </w:rPr>
            </w:r>
            <w:r>
              <w:rPr>
                <w:noProof/>
                <w:webHidden/>
              </w:rPr>
              <w:fldChar w:fldCharType="separate"/>
            </w:r>
            <w:r>
              <w:rPr>
                <w:noProof/>
                <w:webHidden/>
              </w:rPr>
              <w:t>41</w:t>
            </w:r>
            <w:r>
              <w:rPr>
                <w:noProof/>
                <w:webHidden/>
              </w:rPr>
              <w:fldChar w:fldCharType="end"/>
            </w:r>
          </w:hyperlink>
        </w:p>
        <w:p w:rsidR="00752B9C" w:rsidRDefault="00752B9C" w14:paraId="2DC7CD9F" w14:textId="09FE7B86">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43">
            <w:r w:rsidRPr="009021AF">
              <w:rPr>
                <w:rStyle w:val="Hipervnculo"/>
                <w:noProof/>
              </w:rPr>
              <w:t>2.2.20.</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ZFLAT PANEL DETECTOR</w:t>
            </w:r>
            <w:r>
              <w:rPr>
                <w:noProof/>
                <w:webHidden/>
              </w:rPr>
              <w:tab/>
            </w:r>
            <w:r>
              <w:rPr>
                <w:noProof/>
                <w:webHidden/>
              </w:rPr>
              <w:fldChar w:fldCharType="begin"/>
            </w:r>
            <w:r>
              <w:rPr>
                <w:noProof/>
                <w:webHidden/>
              </w:rPr>
              <w:instrText xml:space="preserve"> PAGEREF _Toc239691443 \h </w:instrText>
            </w:r>
            <w:r>
              <w:rPr>
                <w:noProof/>
                <w:webHidden/>
              </w:rPr>
            </w:r>
            <w:r>
              <w:rPr>
                <w:noProof/>
                <w:webHidden/>
              </w:rPr>
              <w:fldChar w:fldCharType="separate"/>
            </w:r>
            <w:r>
              <w:rPr>
                <w:noProof/>
                <w:webHidden/>
              </w:rPr>
              <w:t>41</w:t>
            </w:r>
            <w:r>
              <w:rPr>
                <w:noProof/>
                <w:webHidden/>
              </w:rPr>
              <w:fldChar w:fldCharType="end"/>
            </w:r>
          </w:hyperlink>
        </w:p>
        <w:p w:rsidR="00752B9C" w:rsidRDefault="00752B9C" w14:paraId="65281883" w14:textId="50D91BC2">
          <w:pPr>
            <w:pStyle w:val="TDC2"/>
            <w:tabs>
              <w:tab w:val="left" w:pos="96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44">
            <w:r w:rsidRPr="009021AF">
              <w:rPr>
                <w:rStyle w:val="Hipervnculo"/>
                <w:noProof/>
              </w:rPr>
              <w:t>2.3.</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MARCO INSTITUCIONAL</w:t>
            </w:r>
            <w:r>
              <w:rPr>
                <w:noProof/>
                <w:webHidden/>
              </w:rPr>
              <w:tab/>
            </w:r>
            <w:r>
              <w:rPr>
                <w:noProof/>
                <w:webHidden/>
              </w:rPr>
              <w:fldChar w:fldCharType="begin"/>
            </w:r>
            <w:r>
              <w:rPr>
                <w:noProof/>
                <w:webHidden/>
              </w:rPr>
              <w:instrText xml:space="preserve"> PAGEREF _Toc239691444 \h </w:instrText>
            </w:r>
            <w:r>
              <w:rPr>
                <w:noProof/>
                <w:webHidden/>
              </w:rPr>
            </w:r>
            <w:r>
              <w:rPr>
                <w:noProof/>
                <w:webHidden/>
              </w:rPr>
              <w:fldChar w:fldCharType="separate"/>
            </w:r>
            <w:r>
              <w:rPr>
                <w:noProof/>
                <w:webHidden/>
              </w:rPr>
              <w:t>41</w:t>
            </w:r>
            <w:r>
              <w:rPr>
                <w:noProof/>
                <w:webHidden/>
              </w:rPr>
              <w:fldChar w:fldCharType="end"/>
            </w:r>
          </w:hyperlink>
        </w:p>
        <w:p w:rsidR="00752B9C" w:rsidRDefault="00752B9C" w14:paraId="4E414BEE" w14:textId="193FCC6F">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45">
            <w:r w:rsidRPr="009021AF">
              <w:rPr>
                <w:rStyle w:val="Hipervnculo"/>
                <w:noProof/>
              </w:rPr>
              <w:t>2.3.1.</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RESEÑA HISTÓRICA DE NEO RAYOS X DIGITAL</w:t>
            </w:r>
            <w:r>
              <w:rPr>
                <w:noProof/>
                <w:webHidden/>
              </w:rPr>
              <w:tab/>
            </w:r>
            <w:r>
              <w:rPr>
                <w:noProof/>
                <w:webHidden/>
              </w:rPr>
              <w:fldChar w:fldCharType="begin"/>
            </w:r>
            <w:r>
              <w:rPr>
                <w:noProof/>
                <w:webHidden/>
              </w:rPr>
              <w:instrText xml:space="preserve"> PAGEREF _Toc239691445 \h </w:instrText>
            </w:r>
            <w:r>
              <w:rPr>
                <w:noProof/>
                <w:webHidden/>
              </w:rPr>
            </w:r>
            <w:r>
              <w:rPr>
                <w:noProof/>
                <w:webHidden/>
              </w:rPr>
              <w:fldChar w:fldCharType="separate"/>
            </w:r>
            <w:r>
              <w:rPr>
                <w:noProof/>
                <w:webHidden/>
              </w:rPr>
              <w:t>41</w:t>
            </w:r>
            <w:r>
              <w:rPr>
                <w:noProof/>
                <w:webHidden/>
              </w:rPr>
              <w:fldChar w:fldCharType="end"/>
            </w:r>
          </w:hyperlink>
        </w:p>
        <w:p w:rsidR="00752B9C" w:rsidRDefault="00752B9C" w14:paraId="3A0ACA58" w14:textId="70FC2D71">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46">
            <w:r w:rsidRPr="009021AF">
              <w:rPr>
                <w:rStyle w:val="Hipervnculo"/>
                <w:noProof/>
              </w:rPr>
              <w:t>2.3.2.</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MISIÓN, VISIÓN Y VALORES INSTITUCIONALES</w:t>
            </w:r>
            <w:r>
              <w:rPr>
                <w:noProof/>
                <w:webHidden/>
              </w:rPr>
              <w:tab/>
            </w:r>
            <w:r>
              <w:rPr>
                <w:noProof/>
                <w:webHidden/>
              </w:rPr>
              <w:fldChar w:fldCharType="begin"/>
            </w:r>
            <w:r>
              <w:rPr>
                <w:noProof/>
                <w:webHidden/>
              </w:rPr>
              <w:instrText xml:space="preserve"> PAGEREF _Toc239691446 \h </w:instrText>
            </w:r>
            <w:r>
              <w:rPr>
                <w:noProof/>
                <w:webHidden/>
              </w:rPr>
            </w:r>
            <w:r>
              <w:rPr>
                <w:noProof/>
                <w:webHidden/>
              </w:rPr>
              <w:fldChar w:fldCharType="separate"/>
            </w:r>
            <w:r>
              <w:rPr>
                <w:noProof/>
                <w:webHidden/>
              </w:rPr>
              <w:t>42</w:t>
            </w:r>
            <w:r>
              <w:rPr>
                <w:noProof/>
                <w:webHidden/>
              </w:rPr>
              <w:fldChar w:fldCharType="end"/>
            </w:r>
          </w:hyperlink>
        </w:p>
        <w:p w:rsidR="00752B9C" w:rsidRDefault="00752B9C" w14:paraId="4B01667D" w14:textId="5C441BCF">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47">
            <w:r w:rsidRPr="009021AF">
              <w:rPr>
                <w:rStyle w:val="Hipervnculo"/>
                <w:noProof/>
              </w:rPr>
              <w:t>2.3.3.</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SERVICIOS OFRECIDOS Y ESPECIALIDAD DEL CENTRO</w:t>
            </w:r>
            <w:r>
              <w:rPr>
                <w:noProof/>
                <w:webHidden/>
              </w:rPr>
              <w:tab/>
            </w:r>
            <w:r>
              <w:rPr>
                <w:noProof/>
                <w:webHidden/>
              </w:rPr>
              <w:fldChar w:fldCharType="begin"/>
            </w:r>
            <w:r>
              <w:rPr>
                <w:noProof/>
                <w:webHidden/>
              </w:rPr>
              <w:instrText xml:space="preserve"> PAGEREF _Toc239691447 \h </w:instrText>
            </w:r>
            <w:r>
              <w:rPr>
                <w:noProof/>
                <w:webHidden/>
              </w:rPr>
            </w:r>
            <w:r>
              <w:rPr>
                <w:noProof/>
                <w:webHidden/>
              </w:rPr>
              <w:fldChar w:fldCharType="separate"/>
            </w:r>
            <w:r>
              <w:rPr>
                <w:noProof/>
                <w:webHidden/>
              </w:rPr>
              <w:t>42</w:t>
            </w:r>
            <w:r>
              <w:rPr>
                <w:noProof/>
                <w:webHidden/>
              </w:rPr>
              <w:fldChar w:fldCharType="end"/>
            </w:r>
          </w:hyperlink>
        </w:p>
        <w:p w:rsidR="00752B9C" w:rsidRDefault="00752B9C" w14:paraId="0FC59F0E" w14:textId="5FCD75C5">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48">
            <w:r w:rsidRPr="009021AF">
              <w:rPr>
                <w:rStyle w:val="Hipervnculo"/>
                <w:noProof/>
              </w:rPr>
              <w:t>2.3.4.</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ESTRUCTURA ORGANIZACIONAL Y PERSONAL TÉCNICO-MÉDICO</w:t>
            </w:r>
            <w:r>
              <w:rPr>
                <w:noProof/>
                <w:webHidden/>
              </w:rPr>
              <w:tab/>
            </w:r>
            <w:r>
              <w:rPr>
                <w:noProof/>
                <w:webHidden/>
              </w:rPr>
              <w:fldChar w:fldCharType="begin"/>
            </w:r>
            <w:r>
              <w:rPr>
                <w:noProof/>
                <w:webHidden/>
              </w:rPr>
              <w:instrText xml:space="preserve"> PAGEREF _Toc239691448 \h </w:instrText>
            </w:r>
            <w:r>
              <w:rPr>
                <w:noProof/>
                <w:webHidden/>
              </w:rPr>
            </w:r>
            <w:r>
              <w:rPr>
                <w:noProof/>
                <w:webHidden/>
              </w:rPr>
              <w:fldChar w:fldCharType="separate"/>
            </w:r>
            <w:r>
              <w:rPr>
                <w:noProof/>
                <w:webHidden/>
              </w:rPr>
              <w:t>42</w:t>
            </w:r>
            <w:r>
              <w:rPr>
                <w:noProof/>
                <w:webHidden/>
              </w:rPr>
              <w:fldChar w:fldCharType="end"/>
            </w:r>
          </w:hyperlink>
        </w:p>
        <w:p w:rsidR="00752B9C" w:rsidRDefault="00752B9C" w14:paraId="2B73A72A" w14:textId="7B296F74">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49">
            <w:r w:rsidRPr="009021AF">
              <w:rPr>
                <w:rStyle w:val="Hipervnculo"/>
                <w:noProof/>
              </w:rPr>
              <w:t>2.3.5.</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Área de neumología</w:t>
            </w:r>
            <w:r>
              <w:rPr>
                <w:noProof/>
                <w:webHidden/>
              </w:rPr>
              <w:tab/>
            </w:r>
            <w:r>
              <w:rPr>
                <w:noProof/>
                <w:webHidden/>
              </w:rPr>
              <w:fldChar w:fldCharType="begin"/>
            </w:r>
            <w:r>
              <w:rPr>
                <w:noProof/>
                <w:webHidden/>
              </w:rPr>
              <w:instrText xml:space="preserve"> PAGEREF _Toc239691449 \h </w:instrText>
            </w:r>
            <w:r>
              <w:rPr>
                <w:noProof/>
                <w:webHidden/>
              </w:rPr>
            </w:r>
            <w:r>
              <w:rPr>
                <w:noProof/>
                <w:webHidden/>
              </w:rPr>
              <w:fldChar w:fldCharType="separate"/>
            </w:r>
            <w:r>
              <w:rPr>
                <w:noProof/>
                <w:webHidden/>
              </w:rPr>
              <w:t>42</w:t>
            </w:r>
            <w:r>
              <w:rPr>
                <w:noProof/>
                <w:webHidden/>
              </w:rPr>
              <w:fldChar w:fldCharType="end"/>
            </w:r>
          </w:hyperlink>
        </w:p>
        <w:p w:rsidR="00752B9C" w:rsidRDefault="00752B9C" w14:paraId="0EE0D040" w14:textId="10258595">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50">
            <w:r w:rsidRPr="009021AF">
              <w:rPr>
                <w:rStyle w:val="Hipervnculo"/>
                <w:noProof/>
              </w:rPr>
              <w:t>2.3.6.</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INFRAESTRUCTURA TECNOLÓGICA DEL CENTRO</w:t>
            </w:r>
            <w:r>
              <w:rPr>
                <w:noProof/>
                <w:webHidden/>
              </w:rPr>
              <w:tab/>
            </w:r>
            <w:r>
              <w:rPr>
                <w:noProof/>
                <w:webHidden/>
              </w:rPr>
              <w:fldChar w:fldCharType="begin"/>
            </w:r>
            <w:r>
              <w:rPr>
                <w:noProof/>
                <w:webHidden/>
              </w:rPr>
              <w:instrText xml:space="preserve"> PAGEREF _Toc239691450 \h </w:instrText>
            </w:r>
            <w:r>
              <w:rPr>
                <w:noProof/>
                <w:webHidden/>
              </w:rPr>
            </w:r>
            <w:r>
              <w:rPr>
                <w:noProof/>
                <w:webHidden/>
              </w:rPr>
              <w:fldChar w:fldCharType="separate"/>
            </w:r>
            <w:r>
              <w:rPr>
                <w:noProof/>
                <w:webHidden/>
              </w:rPr>
              <w:t>43</w:t>
            </w:r>
            <w:r>
              <w:rPr>
                <w:noProof/>
                <w:webHidden/>
              </w:rPr>
              <w:fldChar w:fldCharType="end"/>
            </w:r>
          </w:hyperlink>
        </w:p>
        <w:p w:rsidR="00752B9C" w:rsidRDefault="00752B9C" w14:paraId="61A1E07E" w14:textId="46FDF36D">
          <w:pPr>
            <w:pStyle w:val="TDC2"/>
            <w:tabs>
              <w:tab w:val="left" w:pos="96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51">
            <w:r w:rsidRPr="009021AF">
              <w:rPr>
                <w:rStyle w:val="Hipervnculo"/>
                <w:noProof/>
              </w:rPr>
              <w:t>2.4.</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MARCO NORMATIVOS</w:t>
            </w:r>
            <w:r>
              <w:rPr>
                <w:noProof/>
                <w:webHidden/>
              </w:rPr>
              <w:tab/>
            </w:r>
            <w:r>
              <w:rPr>
                <w:noProof/>
                <w:webHidden/>
              </w:rPr>
              <w:fldChar w:fldCharType="begin"/>
            </w:r>
            <w:r>
              <w:rPr>
                <w:noProof/>
                <w:webHidden/>
              </w:rPr>
              <w:instrText xml:space="preserve"> PAGEREF _Toc239691451 \h </w:instrText>
            </w:r>
            <w:r>
              <w:rPr>
                <w:noProof/>
                <w:webHidden/>
              </w:rPr>
            </w:r>
            <w:r>
              <w:rPr>
                <w:noProof/>
                <w:webHidden/>
              </w:rPr>
              <w:fldChar w:fldCharType="separate"/>
            </w:r>
            <w:r>
              <w:rPr>
                <w:noProof/>
                <w:webHidden/>
              </w:rPr>
              <w:t>43</w:t>
            </w:r>
            <w:r>
              <w:rPr>
                <w:noProof/>
                <w:webHidden/>
              </w:rPr>
              <w:fldChar w:fldCharType="end"/>
            </w:r>
          </w:hyperlink>
        </w:p>
        <w:p w:rsidR="00752B9C" w:rsidRDefault="00752B9C" w14:paraId="1A2E3949" w14:textId="51DB2895">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52">
            <w:r w:rsidRPr="009021AF">
              <w:rPr>
                <w:rStyle w:val="Hipervnculo"/>
                <w:noProof/>
              </w:rPr>
              <w:t>2.4.1.</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ESTÁNDAR DICOM (ISO 12052:2017)</w:t>
            </w:r>
            <w:r>
              <w:rPr>
                <w:noProof/>
                <w:webHidden/>
              </w:rPr>
              <w:tab/>
            </w:r>
            <w:r>
              <w:rPr>
                <w:noProof/>
                <w:webHidden/>
              </w:rPr>
              <w:fldChar w:fldCharType="begin"/>
            </w:r>
            <w:r>
              <w:rPr>
                <w:noProof/>
                <w:webHidden/>
              </w:rPr>
              <w:instrText xml:space="preserve"> PAGEREF _Toc239691452 \h </w:instrText>
            </w:r>
            <w:r>
              <w:rPr>
                <w:noProof/>
                <w:webHidden/>
              </w:rPr>
            </w:r>
            <w:r>
              <w:rPr>
                <w:noProof/>
                <w:webHidden/>
              </w:rPr>
              <w:fldChar w:fldCharType="separate"/>
            </w:r>
            <w:r>
              <w:rPr>
                <w:noProof/>
                <w:webHidden/>
              </w:rPr>
              <w:t>43</w:t>
            </w:r>
            <w:r>
              <w:rPr>
                <w:noProof/>
                <w:webHidden/>
              </w:rPr>
              <w:fldChar w:fldCharType="end"/>
            </w:r>
          </w:hyperlink>
        </w:p>
        <w:p w:rsidR="00752B9C" w:rsidRDefault="00752B9C" w14:paraId="7A58747E" w14:textId="18954487">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53">
            <w:r w:rsidRPr="009021AF">
              <w:rPr>
                <w:rStyle w:val="Hipervnculo"/>
                <w:noProof/>
              </w:rPr>
              <w:t>2.4.2.</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LEY 3131 DEL EJERCICIO MÉDICO</w:t>
            </w:r>
            <w:r>
              <w:rPr>
                <w:noProof/>
                <w:webHidden/>
              </w:rPr>
              <w:tab/>
            </w:r>
            <w:r>
              <w:rPr>
                <w:noProof/>
                <w:webHidden/>
              </w:rPr>
              <w:fldChar w:fldCharType="begin"/>
            </w:r>
            <w:r>
              <w:rPr>
                <w:noProof/>
                <w:webHidden/>
              </w:rPr>
              <w:instrText xml:space="preserve"> PAGEREF _Toc239691453 \h </w:instrText>
            </w:r>
            <w:r>
              <w:rPr>
                <w:noProof/>
                <w:webHidden/>
              </w:rPr>
            </w:r>
            <w:r>
              <w:rPr>
                <w:noProof/>
                <w:webHidden/>
              </w:rPr>
              <w:fldChar w:fldCharType="separate"/>
            </w:r>
            <w:r>
              <w:rPr>
                <w:noProof/>
                <w:webHidden/>
              </w:rPr>
              <w:t>43</w:t>
            </w:r>
            <w:r>
              <w:rPr>
                <w:noProof/>
                <w:webHidden/>
              </w:rPr>
              <w:fldChar w:fldCharType="end"/>
            </w:r>
          </w:hyperlink>
        </w:p>
        <w:p w:rsidR="00752B9C" w:rsidRDefault="00752B9C" w14:paraId="2E79F0D9" w14:textId="184FBD48">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54">
            <w:r w:rsidRPr="009021AF">
              <w:rPr>
                <w:rStyle w:val="Hipervnculo"/>
                <w:noProof/>
              </w:rPr>
              <w:t>2.4.3.</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LEY 164 DE TELECOMUNICACIONES Y TCI</w:t>
            </w:r>
            <w:r>
              <w:rPr>
                <w:noProof/>
                <w:webHidden/>
              </w:rPr>
              <w:tab/>
            </w:r>
            <w:r>
              <w:rPr>
                <w:noProof/>
                <w:webHidden/>
              </w:rPr>
              <w:fldChar w:fldCharType="begin"/>
            </w:r>
            <w:r>
              <w:rPr>
                <w:noProof/>
                <w:webHidden/>
              </w:rPr>
              <w:instrText xml:space="preserve"> PAGEREF _Toc239691454 \h </w:instrText>
            </w:r>
            <w:r>
              <w:rPr>
                <w:noProof/>
                <w:webHidden/>
              </w:rPr>
            </w:r>
            <w:r>
              <w:rPr>
                <w:noProof/>
                <w:webHidden/>
              </w:rPr>
              <w:fldChar w:fldCharType="separate"/>
            </w:r>
            <w:r>
              <w:rPr>
                <w:noProof/>
                <w:webHidden/>
              </w:rPr>
              <w:t>43</w:t>
            </w:r>
            <w:r>
              <w:rPr>
                <w:noProof/>
                <w:webHidden/>
              </w:rPr>
              <w:fldChar w:fldCharType="end"/>
            </w:r>
          </w:hyperlink>
        </w:p>
        <w:p w:rsidR="00752B9C" w:rsidRDefault="00752B9C" w14:paraId="17197E0A" w14:textId="682EDD36">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55">
            <w:r w:rsidRPr="009021AF">
              <w:rPr>
                <w:rStyle w:val="Hipervnculo"/>
                <w:noProof/>
              </w:rPr>
              <w:t>2.4.4.</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PROTECCIÓN DE DATOS Y PRIVACIDAD DEL PACIENTE</w:t>
            </w:r>
            <w:r>
              <w:rPr>
                <w:noProof/>
                <w:webHidden/>
              </w:rPr>
              <w:tab/>
            </w:r>
            <w:r>
              <w:rPr>
                <w:noProof/>
                <w:webHidden/>
              </w:rPr>
              <w:fldChar w:fldCharType="begin"/>
            </w:r>
            <w:r>
              <w:rPr>
                <w:noProof/>
                <w:webHidden/>
              </w:rPr>
              <w:instrText xml:space="preserve"> PAGEREF _Toc239691455 \h </w:instrText>
            </w:r>
            <w:r>
              <w:rPr>
                <w:noProof/>
                <w:webHidden/>
              </w:rPr>
            </w:r>
            <w:r>
              <w:rPr>
                <w:noProof/>
                <w:webHidden/>
              </w:rPr>
              <w:fldChar w:fldCharType="separate"/>
            </w:r>
            <w:r>
              <w:rPr>
                <w:noProof/>
                <w:webHidden/>
              </w:rPr>
              <w:t>44</w:t>
            </w:r>
            <w:r>
              <w:rPr>
                <w:noProof/>
                <w:webHidden/>
              </w:rPr>
              <w:fldChar w:fldCharType="end"/>
            </w:r>
          </w:hyperlink>
        </w:p>
        <w:p w:rsidR="00752B9C" w:rsidRDefault="00752B9C" w14:paraId="48050ADE" w14:textId="57EA1B5D">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56">
            <w:r w:rsidRPr="009021AF">
              <w:rPr>
                <w:rStyle w:val="Hipervnculo"/>
                <w:noProof/>
              </w:rPr>
              <w:t>2.4.5.</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REGULACIÓN SOBRE SOFTWARE MÉDICO COMO HERRAMIENA DE APOYO</w:t>
            </w:r>
            <w:r>
              <w:rPr>
                <w:noProof/>
                <w:webHidden/>
              </w:rPr>
              <w:tab/>
            </w:r>
            <w:r>
              <w:rPr>
                <w:noProof/>
                <w:webHidden/>
              </w:rPr>
              <w:fldChar w:fldCharType="begin"/>
            </w:r>
            <w:r>
              <w:rPr>
                <w:noProof/>
                <w:webHidden/>
              </w:rPr>
              <w:instrText xml:space="preserve"> PAGEREF _Toc239691456 \h </w:instrText>
            </w:r>
            <w:r>
              <w:rPr>
                <w:noProof/>
                <w:webHidden/>
              </w:rPr>
            </w:r>
            <w:r>
              <w:rPr>
                <w:noProof/>
                <w:webHidden/>
              </w:rPr>
              <w:fldChar w:fldCharType="separate"/>
            </w:r>
            <w:r>
              <w:rPr>
                <w:noProof/>
                <w:webHidden/>
              </w:rPr>
              <w:t>44</w:t>
            </w:r>
            <w:r>
              <w:rPr>
                <w:noProof/>
                <w:webHidden/>
              </w:rPr>
              <w:fldChar w:fldCharType="end"/>
            </w:r>
          </w:hyperlink>
        </w:p>
        <w:p w:rsidR="00752B9C" w:rsidRDefault="00752B9C" w14:paraId="047EBA33" w14:textId="6F96823E">
          <w:pPr>
            <w:pStyle w:val="TDC2"/>
            <w:tabs>
              <w:tab w:val="left" w:pos="96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57">
            <w:r w:rsidRPr="009021AF">
              <w:rPr>
                <w:rStyle w:val="Hipervnculo"/>
                <w:noProof/>
              </w:rPr>
              <w:t>2.5.</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ESTADO DEL ARTE</w:t>
            </w:r>
            <w:r>
              <w:rPr>
                <w:noProof/>
                <w:webHidden/>
              </w:rPr>
              <w:tab/>
            </w:r>
            <w:r>
              <w:rPr>
                <w:noProof/>
                <w:webHidden/>
              </w:rPr>
              <w:fldChar w:fldCharType="begin"/>
            </w:r>
            <w:r>
              <w:rPr>
                <w:noProof/>
                <w:webHidden/>
              </w:rPr>
              <w:instrText xml:space="preserve"> PAGEREF _Toc239691457 \h </w:instrText>
            </w:r>
            <w:r>
              <w:rPr>
                <w:noProof/>
                <w:webHidden/>
              </w:rPr>
            </w:r>
            <w:r>
              <w:rPr>
                <w:noProof/>
                <w:webHidden/>
              </w:rPr>
              <w:fldChar w:fldCharType="separate"/>
            </w:r>
            <w:r>
              <w:rPr>
                <w:noProof/>
                <w:webHidden/>
              </w:rPr>
              <w:t>44</w:t>
            </w:r>
            <w:r>
              <w:rPr>
                <w:noProof/>
                <w:webHidden/>
              </w:rPr>
              <w:fldChar w:fldCharType="end"/>
            </w:r>
          </w:hyperlink>
        </w:p>
        <w:p w:rsidR="00752B9C" w:rsidRDefault="00752B9C" w14:paraId="0CB9D7F3" w14:textId="78A8F93B">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58">
            <w:r w:rsidRPr="009021AF">
              <w:rPr>
                <w:rStyle w:val="Hipervnculo"/>
                <w:noProof/>
              </w:rPr>
              <w:t>2.5.1.</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PROYECTO LOCAL</w:t>
            </w:r>
            <w:r>
              <w:rPr>
                <w:noProof/>
                <w:webHidden/>
              </w:rPr>
              <w:tab/>
            </w:r>
            <w:r>
              <w:rPr>
                <w:noProof/>
                <w:webHidden/>
              </w:rPr>
              <w:fldChar w:fldCharType="begin"/>
            </w:r>
            <w:r>
              <w:rPr>
                <w:noProof/>
                <w:webHidden/>
              </w:rPr>
              <w:instrText xml:space="preserve"> PAGEREF _Toc239691458 \h </w:instrText>
            </w:r>
            <w:r>
              <w:rPr>
                <w:noProof/>
                <w:webHidden/>
              </w:rPr>
            </w:r>
            <w:r>
              <w:rPr>
                <w:noProof/>
                <w:webHidden/>
              </w:rPr>
              <w:fldChar w:fldCharType="separate"/>
            </w:r>
            <w:r>
              <w:rPr>
                <w:noProof/>
                <w:webHidden/>
              </w:rPr>
              <w:t>44</w:t>
            </w:r>
            <w:r>
              <w:rPr>
                <w:noProof/>
                <w:webHidden/>
              </w:rPr>
              <w:fldChar w:fldCharType="end"/>
            </w:r>
          </w:hyperlink>
        </w:p>
        <w:p w:rsidR="00752B9C" w:rsidRDefault="00752B9C" w14:paraId="509E3934" w14:textId="71DB2DD7">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59">
            <w:r w:rsidRPr="009021AF">
              <w:rPr>
                <w:rStyle w:val="Hipervnculo"/>
                <w:noProof/>
              </w:rPr>
              <w:t>2.5.2.</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PROYECTO NACIONAL</w:t>
            </w:r>
            <w:r>
              <w:rPr>
                <w:noProof/>
                <w:webHidden/>
              </w:rPr>
              <w:tab/>
            </w:r>
            <w:r>
              <w:rPr>
                <w:noProof/>
                <w:webHidden/>
              </w:rPr>
              <w:fldChar w:fldCharType="begin"/>
            </w:r>
            <w:r>
              <w:rPr>
                <w:noProof/>
                <w:webHidden/>
              </w:rPr>
              <w:instrText xml:space="preserve"> PAGEREF _Toc239691459 \h </w:instrText>
            </w:r>
            <w:r>
              <w:rPr>
                <w:noProof/>
                <w:webHidden/>
              </w:rPr>
            </w:r>
            <w:r>
              <w:rPr>
                <w:noProof/>
                <w:webHidden/>
              </w:rPr>
              <w:fldChar w:fldCharType="separate"/>
            </w:r>
            <w:r>
              <w:rPr>
                <w:noProof/>
                <w:webHidden/>
              </w:rPr>
              <w:t>45</w:t>
            </w:r>
            <w:r>
              <w:rPr>
                <w:noProof/>
                <w:webHidden/>
              </w:rPr>
              <w:fldChar w:fldCharType="end"/>
            </w:r>
          </w:hyperlink>
        </w:p>
        <w:p w:rsidR="00752B9C" w:rsidRDefault="00752B9C" w14:paraId="61055502" w14:textId="784DBF11">
          <w:pPr>
            <w:pStyle w:val="TDC3"/>
            <w:tabs>
              <w:tab w:val="left" w:pos="1440"/>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60">
            <w:r w:rsidRPr="009021AF">
              <w:rPr>
                <w:rStyle w:val="Hipervnculo"/>
                <w:noProof/>
              </w:rPr>
              <w:t>2.5.3.</w:t>
            </w:r>
            <w:r>
              <w:rPr>
                <w:rFonts w:asciiTheme="minorHAnsi" w:hAnsiTheme="minorHAnsi" w:eastAsiaTheme="minorEastAsia" w:cstheme="minorBidi"/>
                <w:noProof/>
                <w:kern w:val="2"/>
                <w:sz w:val="24"/>
                <w:szCs w:val="24"/>
                <w:lang w:val="es-BO" w:eastAsia="es-BO"/>
                <w14:ligatures w14:val="standardContextual"/>
              </w:rPr>
              <w:tab/>
            </w:r>
            <w:r w:rsidRPr="009021AF">
              <w:rPr>
                <w:rStyle w:val="Hipervnculo"/>
                <w:noProof/>
              </w:rPr>
              <w:t>PROYECTO INTERNACIONAL</w:t>
            </w:r>
            <w:r>
              <w:rPr>
                <w:noProof/>
                <w:webHidden/>
              </w:rPr>
              <w:tab/>
            </w:r>
            <w:r>
              <w:rPr>
                <w:noProof/>
                <w:webHidden/>
              </w:rPr>
              <w:fldChar w:fldCharType="begin"/>
            </w:r>
            <w:r>
              <w:rPr>
                <w:noProof/>
                <w:webHidden/>
              </w:rPr>
              <w:instrText xml:space="preserve"> PAGEREF _Toc239691460 \h </w:instrText>
            </w:r>
            <w:r>
              <w:rPr>
                <w:noProof/>
                <w:webHidden/>
              </w:rPr>
            </w:r>
            <w:r>
              <w:rPr>
                <w:noProof/>
                <w:webHidden/>
              </w:rPr>
              <w:fldChar w:fldCharType="separate"/>
            </w:r>
            <w:r>
              <w:rPr>
                <w:noProof/>
                <w:webHidden/>
              </w:rPr>
              <w:t>46</w:t>
            </w:r>
            <w:r>
              <w:rPr>
                <w:noProof/>
                <w:webHidden/>
              </w:rPr>
              <w:fldChar w:fldCharType="end"/>
            </w:r>
          </w:hyperlink>
        </w:p>
        <w:p w:rsidR="00752B9C" w:rsidRDefault="00752B9C" w14:paraId="249B14C1" w14:textId="1AD9567A">
          <w:pPr>
            <w:pStyle w:val="TDC2"/>
            <w:tabs>
              <w:tab w:val="right" w:leader="dot" w:pos="9395"/>
            </w:tabs>
            <w:rPr>
              <w:rFonts w:asciiTheme="minorHAnsi" w:hAnsiTheme="minorHAnsi" w:eastAsiaTheme="minorEastAsia" w:cstheme="minorBidi"/>
              <w:noProof/>
              <w:kern w:val="2"/>
              <w:sz w:val="24"/>
              <w:szCs w:val="24"/>
              <w:lang w:val="es-BO" w:eastAsia="es-BO"/>
              <w14:ligatures w14:val="standardContextual"/>
            </w:rPr>
          </w:pPr>
          <w:hyperlink w:history="1" w:anchor="_Toc239691461">
            <w:r w:rsidRPr="009021AF">
              <w:rPr>
                <w:rStyle w:val="Hipervnculo"/>
                <w:noProof/>
                <w:lang w:val="es-419"/>
              </w:rPr>
              <w:t>Apéndice 1</w:t>
            </w:r>
            <w:r>
              <w:rPr>
                <w:noProof/>
                <w:webHidden/>
              </w:rPr>
              <w:tab/>
            </w:r>
            <w:r>
              <w:rPr>
                <w:noProof/>
                <w:webHidden/>
              </w:rPr>
              <w:fldChar w:fldCharType="begin"/>
            </w:r>
            <w:r>
              <w:rPr>
                <w:noProof/>
                <w:webHidden/>
              </w:rPr>
              <w:instrText xml:space="preserve"> PAGEREF _Toc239691461 \h </w:instrText>
            </w:r>
            <w:r>
              <w:rPr>
                <w:noProof/>
                <w:webHidden/>
              </w:rPr>
            </w:r>
            <w:r>
              <w:rPr>
                <w:noProof/>
                <w:webHidden/>
              </w:rPr>
              <w:fldChar w:fldCharType="separate"/>
            </w:r>
            <w:r>
              <w:rPr>
                <w:noProof/>
                <w:webHidden/>
              </w:rPr>
              <w:t>1</w:t>
            </w:r>
            <w:r>
              <w:rPr>
                <w:noProof/>
                <w:webHidden/>
              </w:rPr>
              <w:fldChar w:fldCharType="end"/>
            </w:r>
          </w:hyperlink>
        </w:p>
        <w:p w:rsidR="006A1516" w:rsidRDefault="006A1516" w14:paraId="4290AFC1" w14:textId="6C780095">
          <w:r>
            <w:rPr>
              <w:b/>
              <w:bCs/>
            </w:rPr>
            <w:fldChar w:fldCharType="end"/>
          </w:r>
        </w:p>
      </w:sdtContent>
    </w:sdt>
    <w:p w:rsidRPr="006E5680" w:rsidR="006E5680" w:rsidP="006E5680" w:rsidRDefault="006E5680" w14:paraId="15CE91ED" w14:textId="5E300951">
      <w:pPr>
        <w:tabs>
          <w:tab w:val="left" w:pos="3081"/>
        </w:tabs>
        <w:sectPr w:rsidRPr="006E5680" w:rsidR="006E5680" w:rsidSect="00015E00">
          <w:headerReference w:type="default" r:id="rId13"/>
          <w:footerReference w:type="default" r:id="rId14"/>
          <w:pgSz w:w="12240" w:h="15840" w:orient="portrait" w:code="1"/>
          <w:pgMar w:top="1418" w:right="1134" w:bottom="1418" w:left="1701" w:header="709" w:footer="709" w:gutter="0"/>
          <w:cols w:space="708"/>
          <w:docGrid w:linePitch="360"/>
        </w:sectPr>
      </w:pPr>
    </w:p>
    <w:p w:rsidR="006E5680" w:rsidP="00744D3D" w:rsidRDefault="00744D3D" w14:paraId="2938438A" w14:textId="110188E7">
      <w:pPr>
        <w:jc w:val="center"/>
        <w:rPr>
          <w:b/>
          <w:bCs/>
        </w:rPr>
      </w:pPr>
      <w:r>
        <w:rPr>
          <w:b/>
          <w:bCs/>
        </w:rPr>
        <w:t>Í</w:t>
      </w:r>
      <w:r w:rsidR="006E5680">
        <w:rPr>
          <w:b/>
          <w:bCs/>
        </w:rPr>
        <w:t>NDICE DE TABLAS</w:t>
      </w:r>
    </w:p>
    <w:p w:rsidR="00193B67" w:rsidP="00193B67" w:rsidRDefault="00193B67" w14:paraId="53F1096C" w14:textId="5732FC6F">
      <w:pPr>
        <w:tabs>
          <w:tab w:val="left" w:pos="1713"/>
        </w:tabs>
        <w:rPr>
          <w:b/>
          <w:bCs/>
        </w:rPr>
      </w:pPr>
      <w:r>
        <w:rPr>
          <w:b/>
          <w:bCs/>
        </w:rPr>
        <w:tab/>
      </w:r>
    </w:p>
    <w:p w:rsidRPr="00193B67" w:rsidR="00193B67" w:rsidP="00193B67" w:rsidRDefault="00193B67" w14:paraId="3BDD683A" w14:textId="61035078">
      <w:pPr>
        <w:tabs>
          <w:tab w:val="left" w:pos="1713"/>
        </w:tabs>
        <w:sectPr w:rsidRPr="00193B67" w:rsidR="00193B67" w:rsidSect="00015E00">
          <w:headerReference w:type="default" r:id="rId15"/>
          <w:footerReference w:type="default" r:id="rId16"/>
          <w:pgSz w:w="12240" w:h="15840" w:orient="portrait" w:code="1"/>
          <w:pgMar w:top="1418" w:right="1134" w:bottom="1418" w:left="1701" w:header="709" w:footer="709" w:gutter="0"/>
          <w:cols w:space="708"/>
          <w:docGrid w:linePitch="360"/>
        </w:sectPr>
      </w:pPr>
      <w:r>
        <w:tab/>
      </w:r>
    </w:p>
    <w:p w:rsidR="00111A23" w:rsidP="00744D3D" w:rsidRDefault="00A2182E" w14:paraId="5451933A" w14:textId="53B58937">
      <w:pPr>
        <w:jc w:val="center"/>
        <w:rPr>
          <w:b/>
          <w:bCs/>
        </w:rPr>
      </w:pPr>
      <w:r>
        <w:rPr>
          <w:b/>
          <w:bCs/>
        </w:rPr>
        <w:t>ÍNDICE DE FIGURAS</w:t>
      </w:r>
    </w:p>
    <w:p w:rsidR="00652DE3" w:rsidRDefault="00706B02" w14:paraId="1911CA9C" w14:textId="273045D2">
      <w:pPr>
        <w:pStyle w:val="Tabladeilustraciones"/>
        <w:tabs>
          <w:tab w:val="right" w:leader="dot" w:pos="9395"/>
        </w:tabs>
        <w:rPr>
          <w:rFonts w:asciiTheme="minorHAnsi" w:hAnsiTheme="minorHAnsi" w:eastAsiaTheme="minorEastAsia" w:cstheme="minorBidi"/>
          <w:noProof/>
          <w:kern w:val="2"/>
          <w:sz w:val="24"/>
          <w:szCs w:val="24"/>
          <w:lang w:val="es-MX" w:eastAsia="es-MX"/>
          <w14:ligatures w14:val="standardContextual"/>
        </w:rPr>
      </w:pPr>
      <w:r>
        <w:rPr>
          <w:b/>
          <w:bCs/>
        </w:rPr>
        <w:fldChar w:fldCharType="begin"/>
      </w:r>
      <w:r>
        <w:rPr>
          <w:b/>
          <w:bCs/>
        </w:rPr>
        <w:instrText xml:space="preserve"> TOC \h \z \c "Figura" </w:instrText>
      </w:r>
      <w:r>
        <w:rPr>
          <w:b/>
          <w:bCs/>
        </w:rPr>
        <w:fldChar w:fldCharType="separate"/>
      </w:r>
      <w:hyperlink w:history="1" w:anchor="_Toc232198770">
        <w:r w:rsidRPr="005B625F" w:rsidR="00652DE3">
          <w:rPr>
            <w:rStyle w:val="Hipervnculo"/>
            <w:noProof/>
          </w:rPr>
          <w:t>Figura 1.1 Diagrama de Ishikawa</w:t>
        </w:r>
        <w:r w:rsidR="00652DE3">
          <w:rPr>
            <w:noProof/>
            <w:webHidden/>
          </w:rPr>
          <w:tab/>
        </w:r>
        <w:r w:rsidR="00652DE3">
          <w:rPr>
            <w:noProof/>
            <w:webHidden/>
          </w:rPr>
          <w:fldChar w:fldCharType="begin"/>
        </w:r>
        <w:r w:rsidR="00652DE3">
          <w:rPr>
            <w:noProof/>
            <w:webHidden/>
          </w:rPr>
          <w:instrText xml:space="preserve"> PAGEREF _Toc232198770 \h </w:instrText>
        </w:r>
        <w:r w:rsidR="00652DE3">
          <w:rPr>
            <w:noProof/>
            <w:webHidden/>
          </w:rPr>
        </w:r>
        <w:r w:rsidR="00652DE3">
          <w:rPr>
            <w:noProof/>
            <w:webHidden/>
          </w:rPr>
          <w:fldChar w:fldCharType="separate"/>
        </w:r>
        <w:r w:rsidR="00652DE3">
          <w:rPr>
            <w:noProof/>
            <w:webHidden/>
          </w:rPr>
          <w:t>5</w:t>
        </w:r>
        <w:r w:rsidR="00652DE3">
          <w:rPr>
            <w:noProof/>
            <w:webHidden/>
          </w:rPr>
          <w:fldChar w:fldCharType="end"/>
        </w:r>
      </w:hyperlink>
    </w:p>
    <w:p w:rsidR="00706B02" w:rsidP="00BE0E2F" w:rsidRDefault="00706B02" w14:paraId="0BE71F34" w14:textId="5A968728">
      <w:pPr>
        <w:rPr>
          <w:b/>
          <w:bCs/>
        </w:rPr>
      </w:pPr>
      <w:r>
        <w:rPr>
          <w:b/>
          <w:bCs/>
        </w:rPr>
        <w:fldChar w:fldCharType="end"/>
      </w:r>
    </w:p>
    <w:p w:rsidR="00111A23" w:rsidP="00706B02" w:rsidRDefault="00706B02" w14:paraId="487335C3" w14:textId="41E6F0ED">
      <w:pPr>
        <w:pStyle w:val="Tabladeilustraciones"/>
        <w:tabs>
          <w:tab w:val="right" w:leader="dot" w:pos="9395"/>
        </w:tabs>
        <w:rPr>
          <w:b/>
          <w:bCs/>
        </w:rPr>
        <w:sectPr w:rsidR="00111A23" w:rsidSect="00015E00">
          <w:headerReference w:type="default" r:id="rId17"/>
          <w:footerReference w:type="default" r:id="rId18"/>
          <w:pgSz w:w="12240" w:h="15840" w:orient="portrait" w:code="1"/>
          <w:pgMar w:top="1418" w:right="1134" w:bottom="1418" w:left="1701" w:header="709" w:footer="709" w:gutter="0"/>
          <w:cols w:space="708"/>
          <w:docGrid w:linePitch="360"/>
        </w:sectPr>
      </w:pPr>
      <w:r>
        <w:rPr>
          <w:b/>
          <w:bCs/>
        </w:rPr>
        <w:fldChar w:fldCharType="begin"/>
      </w:r>
      <w:r>
        <w:rPr>
          <w:b/>
          <w:bCs/>
        </w:rPr>
        <w:instrText xml:space="preserve"> TOC \h \z \c "Figura" </w:instrText>
      </w:r>
      <w:r>
        <w:rPr>
          <w:b/>
          <w:bCs/>
        </w:rPr>
        <w:fldChar w:fldCharType="separate"/>
      </w:r>
      <w:r>
        <w:rPr>
          <w:b/>
          <w:bCs/>
        </w:rPr>
        <w:fldChar w:fldCharType="end"/>
      </w:r>
    </w:p>
    <w:p w:rsidR="00A2182E" w:rsidP="00A2182E" w:rsidRDefault="00A2182E" w14:paraId="648368CC" w14:textId="77777777">
      <w:pPr>
        <w:jc w:val="center"/>
        <w:rPr>
          <w:rFonts w:eastAsiaTheme="minorHAnsi" w:cstheme="minorBidi"/>
          <w:b/>
          <w:bCs/>
          <w:sz w:val="52"/>
          <w:szCs w:val="52"/>
          <w:lang w:val="es-419"/>
        </w:rPr>
      </w:pPr>
      <w:r>
        <w:rPr>
          <w:b/>
          <w:bCs/>
          <w:sz w:val="52"/>
          <w:szCs w:val="52"/>
        </w:rPr>
        <w:t>CAPÍTULO I                                  MARCO INTRODUCTORIO</w:t>
      </w:r>
    </w:p>
    <w:p w:rsidR="00A2182E" w:rsidP="00A2182E" w:rsidRDefault="00A2182E" w14:paraId="2058464F" w14:textId="629EBAB3">
      <w:pPr>
        <w:rPr>
          <w:b/>
          <w:bCs/>
          <w:sz w:val="52"/>
          <w:szCs w:val="52"/>
        </w:rPr>
        <w:sectPr w:rsidR="00A2182E">
          <w:headerReference w:type="default" r:id="rId19"/>
          <w:footerReference w:type="default" r:id="rId20"/>
          <w:pgSz w:w="12240" w:h="15840" w:orient="portrait"/>
          <w:pgMar w:top="1418" w:right="1134" w:bottom="1418" w:left="1701" w:header="709" w:footer="709" w:gutter="0"/>
          <w:pgNumType w:start="17"/>
          <w:cols w:space="720"/>
          <w:vAlign w:val="center"/>
        </w:sectPr>
      </w:pPr>
    </w:p>
    <w:p w:rsidR="00A2182E" w:rsidP="00A2182E" w:rsidRDefault="00A2182E" w14:paraId="6EABEB6D" w14:textId="2B262007">
      <w:pPr>
        <w:pStyle w:val="Ttulo1"/>
      </w:pPr>
      <w:bookmarkStart w:name="_Toc225634569" w:id="0"/>
      <w:bookmarkStart w:name="_Toc225687633" w:id="1"/>
      <w:bookmarkStart w:name="_Toc225689471" w:id="2"/>
      <w:bookmarkStart w:name="_Toc227438988" w:id="3"/>
      <w:bookmarkStart w:name="_Toc227959479" w:id="4"/>
      <w:bookmarkStart w:name="_Toc230991291" w:id="5"/>
      <w:bookmarkStart w:name="_Toc232198685" w:id="6"/>
      <w:bookmarkStart w:name="_Toc239691383" w:id="7"/>
      <w:r>
        <w:t>CAPÍTULO I</w:t>
      </w:r>
      <w:r>
        <w:br/>
      </w:r>
      <w:r>
        <w:t>MARCO INTRODUCTORIO</w:t>
      </w:r>
      <w:bookmarkEnd w:id="0"/>
      <w:bookmarkEnd w:id="1"/>
      <w:bookmarkEnd w:id="2"/>
      <w:bookmarkEnd w:id="3"/>
      <w:bookmarkEnd w:id="4"/>
      <w:bookmarkEnd w:id="5"/>
      <w:bookmarkEnd w:id="6"/>
      <w:bookmarkEnd w:id="7"/>
    </w:p>
    <w:p w:rsidR="00A2182E" w:rsidP="00A2182E" w:rsidRDefault="00A2182E" w14:paraId="70A77452" w14:textId="408ECD54">
      <w:pPr>
        <w:pStyle w:val="Ttulo2"/>
      </w:pPr>
      <w:bookmarkStart w:name="_Toc239691384" w:id="8"/>
      <w:r>
        <w:t>INTRODUCCIÓN</w:t>
      </w:r>
      <w:bookmarkEnd w:id="8"/>
    </w:p>
    <w:p w:rsidR="009C4708" w:rsidP="009C4708" w:rsidRDefault="009C4708" w14:paraId="6A20F75D" w14:textId="77777777">
      <w:r>
        <w:t>El presente documento surge ante la necesidad de optimizar los servicios de diagnóstico por imagen en la ciudad de La Paz, centrándose específicamente en el área de neumología del centro Neo Rayos X Digital. En un contexto donde las afecciones respiratorias representan una de las principales causas de consulta médica, la eficiencia en la obtención e interpretación de radiografías de tórax se vuelve un factor crítico para la salud pública y la operatividad de los centros de salud privados.</w:t>
      </w:r>
    </w:p>
    <w:p w:rsidR="009C4708" w:rsidP="009C4708" w:rsidRDefault="009C4708" w14:paraId="0DBEA479" w14:textId="77777777">
      <w:r>
        <w:t>A través de un diagnóstico situacional en el caso de estudio, se ha identificado una elevada latencia en la entrega de informes radiológicos provocada por diversos factores técnicos y operativos. Entre ellos destacan la redundancia en procesos manuales de redacción, la alta tasa de repetición de estudios debido a la inestabilidad biomecánica de pacientes con disnea y la marcada incompatibilidad de los formatos de archivo propietarios con los sistemas utilizados por médicos especialistas externos. Estos elementos configuran un escenario de saturación que afecta la calidad del servicio y la prontitud del diagnóstico clínico.</w:t>
      </w:r>
    </w:p>
    <w:p w:rsidR="009C4708" w:rsidP="009C4708" w:rsidRDefault="009C4708" w14:paraId="65B868D5" w14:textId="7E7A05D6">
      <w:r>
        <w:t>Para abordar esta problemática, la presente investigación plantea como objetivo general</w:t>
      </w:r>
      <w:r w:rsidR="008705AD">
        <w:t xml:space="preserve"> la </w:t>
      </w:r>
      <w:r w:rsidRPr="008705AD" w:rsidR="008705AD">
        <w:t>optimización del flujo de interpretación y generación de informes de radiografía de tórax mediante una plataforma de asistencia</w:t>
      </w:r>
      <w:r>
        <w:t>. Para alcanzarlo, se proponen objetivos específicos orientados a analizar los flujos de trabajo actuales, entrenar modelos de visión artificial capaces de identificar patrones patológicos pulmonares, diseñar módulos de lenguaje natural para la estructuración de informes y validar la precisión técnica del sistema frente a diagnósticos realizados por especialistas.</w:t>
      </w:r>
    </w:p>
    <w:p w:rsidR="009C4708" w:rsidP="009C4708" w:rsidRDefault="009C4708" w14:paraId="6E9A9A07" w14:textId="77777777">
      <w:r>
        <w:t>La importancia del estudio radica en su triple impacto. Desde la perspectiva técnica, busca romper las barreras de interoperabilidad de los equipos digitales actuales. En el ámbito social, pretende democratizar el acceso a diagnósticos rápidos y estandarizados para la población paceña. Económicamente, el proyecto justifica su viabilidad al reducir el desperdicio de insumos y tiempo derivado de errores técnicos en la adquisición de imágenes.</w:t>
      </w:r>
    </w:p>
    <w:p w:rsidR="009100CE" w:rsidP="009C4708" w:rsidRDefault="009C4708" w14:paraId="3BF4446C" w14:textId="203C3D7C">
      <w:r>
        <w:t xml:space="preserve">La metodología empleada se basa en un enfoque cuantitativo y descriptivo, utilizando métodos de investigación-acción para la recolección de datos en el centro Neo Rayos X Digital. Para el desarrollo de la solución tecnológica, se aplicarán principios de Deep </w:t>
      </w:r>
      <w:proofErr w:type="spellStart"/>
      <w:r>
        <w:t>Learning</w:t>
      </w:r>
      <w:proofErr w:type="spellEnd"/>
      <w:r>
        <w:t xml:space="preserve"> mediante el uso </w:t>
      </w:r>
      <w:r>
        <w:t>de Redes Neuronales Convolucionales (CNN), complementadas con metodologías ágiles de desarrollo de software para garantizar una implementación escalable y alineada a las necesidades reales del entorno clínico boliviano.</w:t>
      </w:r>
    </w:p>
    <w:p w:rsidRPr="009100CE" w:rsidR="009100CE" w:rsidP="009100CE" w:rsidRDefault="00A2182E" w14:paraId="6906AADF" w14:textId="047462E1">
      <w:pPr>
        <w:pStyle w:val="Ttulo2"/>
      </w:pPr>
      <w:bookmarkStart w:name="_Toc239691385" w:id="9"/>
      <w:r>
        <w:t>PLANTEAMIENTO DEL PROBLEMA</w:t>
      </w:r>
      <w:bookmarkEnd w:id="9"/>
    </w:p>
    <w:p w:rsidR="00A2182E" w:rsidP="00A2182E" w:rsidRDefault="00A2182E" w14:paraId="1EE92AE4" w14:textId="3986071F">
      <w:pPr>
        <w:pStyle w:val="Ttulo3"/>
      </w:pPr>
      <w:bookmarkStart w:name="_Toc239691386" w:id="10"/>
      <w:r>
        <w:t>ANTECEDENTES</w:t>
      </w:r>
      <w:bookmarkEnd w:id="10"/>
    </w:p>
    <w:p w:rsidR="00612A81" w:rsidP="00612A81" w:rsidRDefault="00612A81" w14:paraId="6E950ABF" w14:textId="76965451">
      <w:r>
        <w:t>A nivel global, la radiografía de tórax es el estudio de diagnóstico por imagen más solicitado en los sistemas de salud. Según la Organización Mundial de la Salud [OMS] (2024), "la radiografía de tórax representa aproximadamente el 40% de todas las placas realizadas en centros de salud a nivel mundial" (párr. 2). En ese sentido, la alta demanda genera una presión operativa constante. Sobre los retos técnicos, Larson et al. (2021) afirman que "la proliferación de formatos propietarios cerrados limita drásticamente el flujo de datos entre instituciones médicas" (p. 15). Por lo cual, la interoperabilidad es un factor crítico que dificulta el intercambio de información diagnóstica.</w:t>
      </w:r>
    </w:p>
    <w:p w:rsidR="004017AC" w:rsidP="00612A81" w:rsidRDefault="004017AC" w14:paraId="6AC105A5" w14:textId="2CC58DEF">
      <w:r w:rsidRPr="004017AC">
        <w:t xml:space="preserve">Asimismo, </w:t>
      </w:r>
      <w:proofErr w:type="spellStart"/>
      <w:r w:rsidRPr="004017AC">
        <w:t>Rajpurkar</w:t>
      </w:r>
      <w:proofErr w:type="spellEnd"/>
      <w:r w:rsidRPr="004017AC">
        <w:t xml:space="preserve"> et al. (2022) demostraron que la acumulación masiva de estudios radiológicos genera cuellos de botella en los departamentos de radiología, resaltando que el uso de modelos de aprendizaje profundo en radiografías de tórax permite clasificar patologías con un rendimiento comparable al de radiólogos expertos, optimizando los tiempos de </w:t>
      </w:r>
      <w:proofErr w:type="spellStart"/>
      <w:r w:rsidRPr="004017AC">
        <w:t>triaje</w:t>
      </w:r>
      <w:proofErr w:type="spellEnd"/>
      <w:r w:rsidRPr="004017AC">
        <w:t xml:space="preserve"> y priorización.</w:t>
      </w:r>
    </w:p>
    <w:p w:rsidR="00612A81" w:rsidP="00612A81" w:rsidRDefault="00612A81" w14:paraId="748E7A47" w14:textId="002D9739">
      <w:r>
        <w:t xml:space="preserve">A nivel Latinoamérica, la brecha tecnológica y la escasez de especialistas ralentizan la atención médica. De acuerdo con la Organización Panamericana de la Salud [OPS] (2023), "la falta de herramientas de </w:t>
      </w:r>
      <w:proofErr w:type="spellStart"/>
      <w:r>
        <w:t>triaje</w:t>
      </w:r>
      <w:proofErr w:type="spellEnd"/>
      <w:r>
        <w:t xml:space="preserve"> automatizado impide priorizar casos críticos en entornos de alta demanda hospitalaria" (párr. 5). De esta manera, el sistema regional enfrenta una latencia considerable que compromete la eficiencia diagnóstica en centros de mediana complejidad.</w:t>
      </w:r>
    </w:p>
    <w:p w:rsidR="004017AC" w:rsidP="00612A81" w:rsidRDefault="004017AC" w14:paraId="64708E87" w14:textId="61E44440">
      <w:r w:rsidRPr="004017AC">
        <w:t>En este contexto, investigaciones en la región como la de Pertuz et al. (2022) señalan que la variabilidad en la calidad de adquisición de imágenes y la sobrecarga laboral de los profesionales de salud en países en desarrollo acentúan la necesidad de implementar soluciones computacionales de apoyo diagnóstico que automaticen el análisis preliminar de imágenes médicas.</w:t>
      </w:r>
    </w:p>
    <w:p w:rsidR="00612A81" w:rsidP="00612A81" w:rsidRDefault="00612A81" w14:paraId="71F5A113" w14:textId="18F5E763">
      <w:r>
        <w:t xml:space="preserve">A nivel nacional (Bolivia), la situación epidemiológica se centra en la alta recurrencia de afecciones pulmonares. Según el Ministerio de Salud y Deportes (2024), "las infecciones respiratorias agudas constituyen una de las principales causas de consulta externa dentro del </w:t>
      </w:r>
      <w:r>
        <w:t>Sistema Nacional de Información en Salud" (p. 8). En la ciudad de La Paz, las condiciones de altitud impactan directamente en la calidad de los estudios; según el Instituto de Biología de la Altura [IBBA] (2022), "la disnea recurrente en pacientes de altura dificulta la obtención de imágenes nítidas, resultando en una elevada tasa de borrosidad cinética" (p. 22). En consecuencia, centros como Neo Rayos X Digital enfrentan dificultades técnicas que obligan a un flujo de trabajo manual y lento, retrasando la toma de decisiones clínicas oportunas.</w:t>
      </w:r>
    </w:p>
    <w:p w:rsidR="00A2182E" w:rsidP="00A2182E" w:rsidRDefault="00A2182E" w14:paraId="65CC1244" w14:textId="30D61309">
      <w:pPr>
        <w:pStyle w:val="Ttulo3"/>
      </w:pPr>
      <w:bookmarkStart w:name="_Toc239691387" w:id="11"/>
      <w:r>
        <w:t>CONTEXTUALIZACIÓN</w:t>
      </w:r>
      <w:bookmarkEnd w:id="11"/>
    </w:p>
    <w:p w:rsidR="009100CE" w:rsidP="009100CE" w:rsidRDefault="009100CE" w14:paraId="41A9814E" w14:textId="3CA1D826">
      <w:r>
        <w:t xml:space="preserve">La presente investigación se desarrolla en el centro Neo Rayos X Digital, una institución de salud privada en la ciudad de La Paz que ofrece servicios especializados en diagnóstico por imagen. Tras un proceso de levantamiento de información basado en una entrevista técnica realizada al personal especialista del área de radiología (ver </w:t>
      </w:r>
      <w:r w:rsidR="00744D3D">
        <w:t>Apéndice</w:t>
      </w:r>
      <w:r>
        <w:t xml:space="preserve"> 1), se ha logrado contextualizar la situación problemática bajo los siguientes pilares:</w:t>
      </w:r>
    </w:p>
    <w:p w:rsidRPr="005D1DB5" w:rsidR="009100CE" w:rsidP="009100CE" w:rsidRDefault="009100CE" w14:paraId="1ED267C7" w14:textId="77777777">
      <w:pPr>
        <w:pStyle w:val="Prrafodelista"/>
        <w:numPr>
          <w:ilvl w:val="0"/>
          <w:numId w:val="5"/>
        </w:numPr>
        <w:rPr>
          <w:sz w:val="22"/>
          <w:szCs w:val="22"/>
        </w:rPr>
      </w:pPr>
      <w:r w:rsidRPr="005D1DB5">
        <w:rPr>
          <w:sz w:val="22"/>
          <w:szCs w:val="22"/>
        </w:rPr>
        <w:t>Dependencia de Software Propietario y Cerrado: De acuerdo con la información proporcionada por el especialista, el centro opera actualmente con un software de tipo Flat Panel. Esta herramienta se caracteriza por ser un ecosistema cerrado que genera archivos propietarios, lo cual limita la interoperabilidad. Según el experto, "de nada sirve compartir la imagen si el médico externo no tiene el mismo software instalado", lo que convierte a la radiografía en un "archivo cerrado" inaccesible para una revisión dinámica fuera de las estaciones locales del centro.</w:t>
      </w:r>
    </w:p>
    <w:p w:rsidRPr="005D1DB5" w:rsidR="009100CE" w:rsidP="009100CE" w:rsidRDefault="009100CE" w14:paraId="08E3F9FD" w14:textId="77777777">
      <w:pPr>
        <w:pStyle w:val="Prrafodelista"/>
        <w:numPr>
          <w:ilvl w:val="0"/>
          <w:numId w:val="5"/>
        </w:numPr>
        <w:rPr>
          <w:sz w:val="22"/>
          <w:szCs w:val="22"/>
        </w:rPr>
      </w:pPr>
      <w:r w:rsidRPr="005D1DB5">
        <w:rPr>
          <w:sz w:val="22"/>
          <w:szCs w:val="22"/>
        </w:rPr>
        <w:t>Fatiga Visual y Riesgo de Omisión: En el contexto de la carga laboral, el especialista reconoce que la fatiga visual es un factor crítico durante jornadas de alta afluencia. Se identificó que el análisis constante de imágenes en monitores estándar puede derivar en el agotamiento del observador, aumentando la posibilidad de pasar por alto hallazgos sutiles o patologías incipientes al final del día. Esta condición humana justifica la necesidad de una herramienta de asistencia que actúe como un filtro de validación constante.</w:t>
      </w:r>
    </w:p>
    <w:p w:rsidRPr="005D1DB5" w:rsidR="009100CE" w:rsidP="009100CE" w:rsidRDefault="009100CE" w14:paraId="2CFA1755" w14:textId="77777777">
      <w:pPr>
        <w:pStyle w:val="Prrafodelista"/>
        <w:numPr>
          <w:ilvl w:val="0"/>
          <w:numId w:val="5"/>
        </w:numPr>
        <w:rPr>
          <w:sz w:val="22"/>
          <w:szCs w:val="22"/>
        </w:rPr>
      </w:pPr>
      <w:r w:rsidRPr="005D1DB5">
        <w:rPr>
          <w:sz w:val="22"/>
          <w:szCs w:val="22"/>
        </w:rPr>
        <w:t>Complejidad Anatómica en Neumología: La investigación de campo permitió determinar que el área de tórax es la de mayor demanda en el centro, principalmente para casos de neumología y controles preventivos. El proceso en esta área es particularmente moroso debido a la "superposición de estructuras anatómicas", donde las costillas y vasos sanguíneos dificultan la identificación de nódulos o lesiones pequeñas, exigiendo un tiempo de interpretación más prolongado y minucioso para evitar errores diagnósticos.</w:t>
      </w:r>
    </w:p>
    <w:p w:rsidRPr="005D1DB5" w:rsidR="009100CE" w:rsidP="009100CE" w:rsidRDefault="009100CE" w14:paraId="115DE91B" w14:textId="77777777">
      <w:pPr>
        <w:pStyle w:val="Prrafodelista"/>
        <w:numPr>
          <w:ilvl w:val="0"/>
          <w:numId w:val="5"/>
        </w:numPr>
        <w:rPr>
          <w:sz w:val="22"/>
          <w:szCs w:val="22"/>
        </w:rPr>
      </w:pPr>
      <w:r w:rsidRPr="005D1DB5">
        <w:rPr>
          <w:sz w:val="22"/>
          <w:szCs w:val="22"/>
        </w:rPr>
        <w:t>Limitaciones en la Calidad Técnica (Borrosidad): Se constató que uno de los inconvenientes más frecuentes en el flujo de trabajo es la borrosidad cinética provocada por el movimiento del paciente, especialmente en aquellos con dificultades respiratorias. Actualmente, este error técnico suele detectarse durante la fase de informe, lo que obliga a reprogramar tomas y genera un uso ineficiente de los recursos del centro.</w:t>
      </w:r>
    </w:p>
    <w:p w:rsidRPr="005D1DB5" w:rsidR="009100CE" w:rsidP="009100CE" w:rsidRDefault="009100CE" w14:paraId="258C0247" w14:textId="197963B5">
      <w:pPr>
        <w:pStyle w:val="Prrafodelista"/>
        <w:numPr>
          <w:ilvl w:val="0"/>
          <w:numId w:val="5"/>
        </w:numPr>
        <w:rPr>
          <w:sz w:val="22"/>
          <w:szCs w:val="22"/>
        </w:rPr>
      </w:pPr>
      <w:r w:rsidRPr="005D1DB5">
        <w:rPr>
          <w:sz w:val="22"/>
          <w:szCs w:val="22"/>
        </w:rPr>
        <w:t>Gestión de Almacenamiento: Finalmente, se identificó que el sistema actual realiza una limpieza automática de los historiales clínicos cada seis meses por razones de capacidad de almacenamiento. Esta política de purga de datos resalta la importancia de contar con un sistema que permita un procesamiento y diagnóstico ágil antes de la eliminación definitiva de los registros digitales.</w:t>
      </w:r>
    </w:p>
    <w:p w:rsidR="00A2182E" w:rsidP="00A2182E" w:rsidRDefault="00A2182E" w14:paraId="027E8DFE" w14:textId="50FBF35E">
      <w:pPr>
        <w:pStyle w:val="Ttulo3"/>
      </w:pPr>
      <w:bookmarkStart w:name="_Toc239691388" w:id="12"/>
      <w:r>
        <w:t>IDENTIFICACIÓN DEL PROBLEMA</w:t>
      </w:r>
      <w:bookmarkEnd w:id="12"/>
    </w:p>
    <w:p w:rsidR="009100CE" w:rsidP="009100CE" w:rsidRDefault="009100CE" w14:paraId="11C9D92F" w14:textId="100F3A16">
      <w:r>
        <w:t xml:space="preserve">Tras el proceso investigativo </w:t>
      </w:r>
      <w:r w:rsidR="00431A16">
        <w:t>inicial realizada</w:t>
      </w:r>
      <w:r>
        <w:t xml:space="preserve"> en el centro Neo Rayos X Digital, se identifica que el flujo de trabajo en el área de Neumología presenta una latencia crítica en la interpretación de radiografías digitales de tórax. Mediante la aplicación de técnicas de observación directa y entrevistas semiestructuradas al personal médico y, se han evidenciado los siguientes nudos críticos:</w:t>
      </w:r>
    </w:p>
    <w:p w:rsidRPr="005D1DB5" w:rsidR="009100CE" w:rsidP="009100CE" w:rsidRDefault="009100CE" w14:paraId="079DA41D" w14:textId="77777777">
      <w:pPr>
        <w:pStyle w:val="Prrafodelista"/>
        <w:numPr>
          <w:ilvl w:val="0"/>
          <w:numId w:val="6"/>
        </w:numPr>
        <w:rPr>
          <w:sz w:val="22"/>
          <w:szCs w:val="22"/>
        </w:rPr>
      </w:pPr>
      <w:r w:rsidRPr="005D1DB5">
        <w:rPr>
          <w:sz w:val="22"/>
          <w:szCs w:val="22"/>
        </w:rPr>
        <w:t>Saturación por Procesos Manuales: Las entrevistas revelan que el médico radiólogo debe redactar cada informe desde cero, lo que consume entre 15 a 20 minutos por paciente. Ante una alta demanda de pacientes con patologías respiratorias, el tiempo de entrega de resultados se extiende hasta las 24 o 48 horas, afectando la prontitud del tratamiento médico.</w:t>
      </w:r>
    </w:p>
    <w:p w:rsidRPr="005D1DB5" w:rsidR="009100CE" w:rsidP="009100CE" w:rsidRDefault="009100CE" w14:paraId="45AD9D50" w14:textId="77777777">
      <w:pPr>
        <w:pStyle w:val="Prrafodelista"/>
        <w:numPr>
          <w:ilvl w:val="0"/>
          <w:numId w:val="6"/>
        </w:numPr>
        <w:rPr>
          <w:sz w:val="22"/>
          <w:szCs w:val="22"/>
        </w:rPr>
      </w:pPr>
      <w:r w:rsidRPr="005D1DB5">
        <w:rPr>
          <w:sz w:val="22"/>
          <w:szCs w:val="22"/>
        </w:rPr>
        <w:t>Formatos Propietarios y Falta de Interoperabilidad: Se observó que el software del equipo de rayos X utiliza formatos de imagen cerrados. Esto obliga al personal a realizar transferencias manuales de archivos, dificultando la integración de herramientas externas de procesamiento y estandarización de informes.</w:t>
      </w:r>
    </w:p>
    <w:p w:rsidRPr="005D1DB5" w:rsidR="009100CE" w:rsidP="009100CE" w:rsidRDefault="009100CE" w14:paraId="3078E96B" w14:textId="77777777">
      <w:pPr>
        <w:pStyle w:val="Prrafodelista"/>
        <w:numPr>
          <w:ilvl w:val="0"/>
          <w:numId w:val="6"/>
        </w:numPr>
        <w:rPr>
          <w:sz w:val="22"/>
          <w:szCs w:val="22"/>
        </w:rPr>
      </w:pPr>
      <w:proofErr w:type="spellStart"/>
      <w:r w:rsidRPr="005D1DB5">
        <w:rPr>
          <w:sz w:val="22"/>
          <w:szCs w:val="22"/>
        </w:rPr>
        <w:t>Re-exposición</w:t>
      </w:r>
      <w:proofErr w:type="spellEnd"/>
      <w:r w:rsidRPr="005D1DB5">
        <w:rPr>
          <w:sz w:val="22"/>
          <w:szCs w:val="22"/>
        </w:rPr>
        <w:t xml:space="preserve"> del Paciente: En las fichas de observación (ver Anexo B: Registro de Campo), se identificó que aproximadamente un 12% de las placas deben repetirse debido a borrosidad cinética (movimiento del paciente por disnea), un error que suele detectarse tarde, obligando al paciente a volver al centro o esperar una nueva toma.</w:t>
      </w:r>
    </w:p>
    <w:p w:rsidRPr="005D1DB5" w:rsidR="009100CE" w:rsidP="009100CE" w:rsidRDefault="009100CE" w14:paraId="299F822B" w14:textId="77777777">
      <w:pPr>
        <w:pStyle w:val="Prrafodelista"/>
        <w:numPr>
          <w:ilvl w:val="0"/>
          <w:numId w:val="6"/>
        </w:numPr>
        <w:rPr>
          <w:sz w:val="22"/>
          <w:szCs w:val="22"/>
        </w:rPr>
      </w:pPr>
      <w:r w:rsidRPr="005D1DB5">
        <w:rPr>
          <w:sz w:val="22"/>
          <w:szCs w:val="22"/>
        </w:rPr>
        <w:t>Fatiga Cognitiva: El análisis cualitativo indica que la carga visual constante sobre monitores no optimizados aumenta el riesgo de omitir hallazgos sutiles en etapas tempranas de enfermedades pulmonares.</w:t>
      </w:r>
    </w:p>
    <w:p w:rsidRPr="00B6487E" w:rsidR="009100CE" w:rsidP="009100CE" w:rsidRDefault="009100CE" w14:paraId="67516C5B" w14:textId="77777777">
      <w:r>
        <w:t>Como síntesis de este diagnóstico situacional, se presenta el siguiente Diagrama de Ishikawa, el cual categoriza las causas raíz (Método, Mano de Obra, Maquinaria y Medio Ambiente) que convergen en la demora de la interpretación diagnóstica:</w:t>
      </w:r>
    </w:p>
    <w:p w:rsidRPr="00706B02" w:rsidR="00111A23" w:rsidP="00706B02" w:rsidRDefault="00111A23" w14:paraId="4682AAB3" w14:textId="4B63A0FD">
      <w:pPr>
        <w:pStyle w:val="Descripcin"/>
        <w:keepNext/>
        <w:jc w:val="center"/>
        <w:rPr>
          <w:i w:val="0"/>
          <w:iCs w:val="0"/>
        </w:rPr>
      </w:pPr>
      <w:bookmarkStart w:name="_Toc225635155" w:id="13"/>
      <w:bookmarkStart w:name="_Toc232198770" w:id="14"/>
      <w:r w:rsidRPr="00706B02">
        <w:rPr>
          <w:i w:val="0"/>
          <w:iCs w:val="0"/>
          <w:color w:val="000000" w:themeColor="text1"/>
          <w:sz w:val="22"/>
          <w:szCs w:val="22"/>
        </w:rPr>
        <w:t xml:space="preserve">Figura </w:t>
      </w:r>
      <w:r w:rsidRPr="00706B02">
        <w:rPr>
          <w:i w:val="0"/>
          <w:iCs w:val="0"/>
          <w:color w:val="000000" w:themeColor="text1"/>
          <w:sz w:val="22"/>
          <w:szCs w:val="22"/>
        </w:rPr>
        <w:fldChar w:fldCharType="begin"/>
      </w:r>
      <w:r w:rsidRPr="00706B02">
        <w:rPr>
          <w:i w:val="0"/>
          <w:iCs w:val="0"/>
          <w:color w:val="000000" w:themeColor="text1"/>
          <w:sz w:val="22"/>
          <w:szCs w:val="22"/>
        </w:rPr>
        <w:instrText xml:space="preserve"> SEQ Figura \* ARABIC </w:instrText>
      </w:r>
      <w:r w:rsidRPr="00706B02">
        <w:rPr>
          <w:i w:val="0"/>
          <w:iCs w:val="0"/>
          <w:color w:val="000000" w:themeColor="text1"/>
          <w:sz w:val="22"/>
          <w:szCs w:val="22"/>
        </w:rPr>
        <w:fldChar w:fldCharType="separate"/>
      </w:r>
      <w:r w:rsidRPr="00706B02">
        <w:rPr>
          <w:i w:val="0"/>
          <w:iCs w:val="0"/>
          <w:noProof/>
          <w:color w:val="000000" w:themeColor="text1"/>
          <w:sz w:val="22"/>
          <w:szCs w:val="22"/>
        </w:rPr>
        <w:t>1</w:t>
      </w:r>
      <w:r w:rsidRPr="00706B02">
        <w:rPr>
          <w:i w:val="0"/>
          <w:iCs w:val="0"/>
          <w:color w:val="000000" w:themeColor="text1"/>
          <w:sz w:val="22"/>
          <w:szCs w:val="22"/>
        </w:rPr>
        <w:fldChar w:fldCharType="end"/>
      </w:r>
      <w:r w:rsidRPr="00706B02">
        <w:rPr>
          <w:i w:val="0"/>
          <w:iCs w:val="0"/>
          <w:color w:val="000000" w:themeColor="text1"/>
          <w:sz w:val="22"/>
          <w:szCs w:val="22"/>
        </w:rPr>
        <w:t>.1</w:t>
      </w:r>
      <w:r w:rsidRPr="00706B02">
        <w:rPr>
          <w:i w:val="0"/>
          <w:iCs w:val="0"/>
          <w:color w:val="000000" w:themeColor="text1"/>
          <w:sz w:val="16"/>
          <w:szCs w:val="16"/>
        </w:rPr>
        <w:t xml:space="preserve"> </w:t>
      </w:r>
      <w:r w:rsidRPr="00706B02">
        <w:rPr>
          <w:i w:val="0"/>
          <w:iCs w:val="0"/>
          <w:color w:val="000000" w:themeColor="text1"/>
          <w:sz w:val="22"/>
          <w:szCs w:val="22"/>
        </w:rPr>
        <w:t>Diagrama de Ishikaw</w:t>
      </w:r>
      <w:bookmarkEnd w:id="13"/>
      <w:r w:rsidR="00612A81">
        <w:rPr>
          <w:i w:val="0"/>
          <w:iCs w:val="0"/>
          <w:color w:val="000000" w:themeColor="text1"/>
          <w:sz w:val="22"/>
          <w:szCs w:val="22"/>
        </w:rPr>
        <w:t>a</w:t>
      </w:r>
      <w:bookmarkEnd w:id="14"/>
    </w:p>
    <w:p w:rsidR="009100CE" w:rsidP="00111A23" w:rsidRDefault="009100CE" w14:paraId="3FD60D52" w14:textId="77777777">
      <w:pPr>
        <w:keepNext/>
      </w:pPr>
      <w:r w:rsidRPr="00FD4F5A">
        <w:rPr>
          <w:noProof/>
        </w:rPr>
        <w:drawing>
          <wp:inline distT="0" distB="0" distL="0" distR="0" wp14:anchorId="6586E30A" wp14:editId="2F1E8B34">
            <wp:extent cx="5842635" cy="2635885"/>
            <wp:effectExtent l="0" t="0" r="5715" b="0"/>
            <wp:docPr id="569333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33113" name=""/>
                    <pic:cNvPicPr/>
                  </pic:nvPicPr>
                  <pic:blipFill rotWithShape="1">
                    <a:blip r:embed="rId21"/>
                    <a:srcRect t="22944"/>
                    <a:stretch>
                      <a:fillRect/>
                    </a:stretch>
                  </pic:blipFill>
                  <pic:spPr bwMode="auto">
                    <a:xfrm>
                      <a:off x="0" y="0"/>
                      <a:ext cx="5842635" cy="2635885"/>
                    </a:xfrm>
                    <a:prstGeom prst="rect">
                      <a:avLst/>
                    </a:prstGeom>
                    <a:ln>
                      <a:noFill/>
                    </a:ln>
                    <a:extLst>
                      <a:ext uri="{53640926-AAD7-44D8-BBD7-CCE9431645EC}">
                        <a14:shadowObscured xmlns:a14="http://schemas.microsoft.com/office/drawing/2010/main"/>
                      </a:ext>
                    </a:extLst>
                  </pic:spPr>
                </pic:pic>
              </a:graphicData>
            </a:graphic>
          </wp:inline>
        </w:drawing>
      </w:r>
    </w:p>
    <w:p w:rsidRPr="009100CE" w:rsidR="00612A81" w:rsidP="00612A81" w:rsidRDefault="00612A81" w14:paraId="26E76BC4" w14:textId="505BC39F">
      <w:pPr>
        <w:keepNext/>
        <w:jc w:val="center"/>
      </w:pPr>
      <w:r>
        <w:t>Fuente: Elaboración Propia, 2026</w:t>
      </w:r>
    </w:p>
    <w:p w:rsidR="00A2182E" w:rsidP="00A2182E" w:rsidRDefault="00A2182E" w14:paraId="6CB44F90" w14:textId="12D8E61F">
      <w:pPr>
        <w:pStyle w:val="Ttulo2"/>
      </w:pPr>
      <w:bookmarkStart w:name="_Toc239691389" w:id="15"/>
      <w:r>
        <w:t>FORMULACIÓN DEL PROBLEMA</w:t>
      </w:r>
      <w:bookmarkEnd w:id="15"/>
    </w:p>
    <w:p w:rsidRPr="009100CE" w:rsidR="009100CE" w:rsidP="009100CE" w:rsidRDefault="009100CE" w14:paraId="7011DA5F" w14:textId="4DD0C828">
      <w:r>
        <w:t xml:space="preserve">¿Cómo </w:t>
      </w:r>
      <w:r w:rsidRPr="00B3073E" w:rsidR="00B3073E">
        <w:t xml:space="preserve">reducir el tiempo de elaboración de informes de radiología de tórax </w:t>
      </w:r>
      <w:r w:rsidR="00654313">
        <w:t>de enfermedades neumológicas</w:t>
      </w:r>
      <w:r w:rsidRPr="00654313" w:rsidR="00654313">
        <w:t xml:space="preserve"> </w:t>
      </w:r>
      <w:r w:rsidRPr="00B3073E" w:rsidR="00654313">
        <w:t>en el centro</w:t>
      </w:r>
      <w:r w:rsidRPr="00B3073E" w:rsidR="00B3073E">
        <w:t xml:space="preserve"> Neo Rayos X Digital?</w:t>
      </w:r>
    </w:p>
    <w:p w:rsidR="00A2182E" w:rsidP="00A2182E" w:rsidRDefault="00A2182E" w14:paraId="1C39C462" w14:textId="1CACDB65">
      <w:pPr>
        <w:pStyle w:val="Ttulo2"/>
      </w:pPr>
      <w:bookmarkStart w:name="_Toc239691390" w:id="16"/>
      <w:r>
        <w:t>OBJETIVOS DE LA INVESTIGACIÓN</w:t>
      </w:r>
      <w:bookmarkEnd w:id="16"/>
    </w:p>
    <w:p w:rsidR="00A2182E" w:rsidP="00A2182E" w:rsidRDefault="00A2182E" w14:paraId="2C6740AE" w14:textId="5E950267">
      <w:pPr>
        <w:pStyle w:val="Ttulo3"/>
      </w:pPr>
      <w:bookmarkStart w:name="_Toc239691391" w:id="17"/>
      <w:r>
        <w:t>OBJETIVO GENERAL</w:t>
      </w:r>
      <w:bookmarkEnd w:id="17"/>
    </w:p>
    <w:p w:rsidRPr="009100CE" w:rsidR="009100CE" w:rsidP="009100CE" w:rsidRDefault="00B3073E" w14:paraId="08974BE1" w14:textId="5538CD1C">
      <w:r w:rsidRPr="00B3073E">
        <w:t xml:space="preserve">Desarrollar un sistema web de apoyo a la interpretación </w:t>
      </w:r>
      <w:r w:rsidR="00F87D14">
        <w:t>radiológica</w:t>
      </w:r>
      <w:r w:rsidRPr="00B3073E">
        <w:t xml:space="preserve"> aplicando redes neuronales convolucionales para reducir el tiempo </w:t>
      </w:r>
      <w:r w:rsidR="00F7240E">
        <w:t>en</w:t>
      </w:r>
      <w:r w:rsidRPr="00B3073E">
        <w:t xml:space="preserve"> informes </w:t>
      </w:r>
      <w:r w:rsidR="00F7240E">
        <w:t>de</w:t>
      </w:r>
      <w:r w:rsidRPr="00B3073E">
        <w:t xml:space="preserve"> radiología de tórax</w:t>
      </w:r>
      <w:r w:rsidR="00654313">
        <w:t xml:space="preserve"> de enfermedades neumológicas</w:t>
      </w:r>
      <w:r w:rsidRPr="00B3073E">
        <w:t xml:space="preserve"> en el centro Neo Rayos X Digital.</w:t>
      </w:r>
    </w:p>
    <w:p w:rsidR="00A2182E" w:rsidP="00A2182E" w:rsidRDefault="00A2182E" w14:paraId="158A1432" w14:textId="2BA8C887">
      <w:pPr>
        <w:pStyle w:val="Ttulo3"/>
      </w:pPr>
      <w:bookmarkStart w:name="_Toc239691392" w:id="18"/>
      <w:r>
        <w:t>OBJETIVOS ESPECÍFICOS</w:t>
      </w:r>
      <w:bookmarkEnd w:id="18"/>
    </w:p>
    <w:p w:rsidRPr="008E0BC6" w:rsidR="008E0BC6" w:rsidP="008E0BC6" w:rsidRDefault="008E0BC6" w14:paraId="1D53F0C6" w14:textId="3ED092BE">
      <w:pPr>
        <w:pStyle w:val="Prrafodelista"/>
        <w:numPr>
          <w:ilvl w:val="0"/>
          <w:numId w:val="16"/>
        </w:numPr>
        <w:rPr>
          <w:sz w:val="22"/>
          <w:szCs w:val="22"/>
        </w:rPr>
      </w:pPr>
      <w:r w:rsidRPr="008E0BC6">
        <w:rPr>
          <w:sz w:val="22"/>
          <w:szCs w:val="22"/>
        </w:rPr>
        <w:t>Analizar</w:t>
      </w:r>
      <w:r w:rsidR="009315A2">
        <w:rPr>
          <w:sz w:val="22"/>
          <w:szCs w:val="22"/>
        </w:rPr>
        <w:t xml:space="preserve"> </w:t>
      </w:r>
      <w:r w:rsidRPr="009315A2" w:rsidR="009315A2">
        <w:rPr>
          <w:sz w:val="22"/>
          <w:szCs w:val="22"/>
        </w:rPr>
        <w:t>flujo de trabajo operacional</w:t>
      </w:r>
      <w:r w:rsidR="009315A2">
        <w:rPr>
          <w:sz w:val="22"/>
          <w:szCs w:val="22"/>
        </w:rPr>
        <w:t xml:space="preserve"> </w:t>
      </w:r>
      <w:r w:rsidRPr="009315A2" w:rsidR="009315A2">
        <w:rPr>
          <w:sz w:val="22"/>
          <w:szCs w:val="22"/>
        </w:rPr>
        <w:t>que condicionan la latencia en la entrega de informes</w:t>
      </w:r>
      <w:r w:rsidRPr="008E0BC6">
        <w:rPr>
          <w:sz w:val="22"/>
          <w:szCs w:val="22"/>
        </w:rPr>
        <w:t xml:space="preserve"> radiológicos actuales para establecer los requerimientos funcionales del sistema.</w:t>
      </w:r>
    </w:p>
    <w:p w:rsidRPr="008E0BC6" w:rsidR="008E0BC6" w:rsidP="008E0BC6" w:rsidRDefault="008E0BC6" w14:paraId="569D8D51" w14:textId="4BD40701">
      <w:pPr>
        <w:pStyle w:val="Prrafodelista"/>
        <w:numPr>
          <w:ilvl w:val="0"/>
          <w:numId w:val="16"/>
        </w:numPr>
        <w:rPr>
          <w:sz w:val="22"/>
          <w:szCs w:val="22"/>
        </w:rPr>
      </w:pPr>
      <w:r w:rsidRPr="008E0BC6">
        <w:rPr>
          <w:sz w:val="22"/>
          <w:szCs w:val="22"/>
        </w:rPr>
        <w:t xml:space="preserve">Estimar la viabilidad técnica </w:t>
      </w:r>
      <w:r w:rsidR="00F87D14">
        <w:rPr>
          <w:sz w:val="22"/>
          <w:szCs w:val="22"/>
        </w:rPr>
        <w:t>de diferentes modelos</w:t>
      </w:r>
      <w:r w:rsidRPr="008E0BC6">
        <w:rPr>
          <w:sz w:val="22"/>
          <w:szCs w:val="22"/>
        </w:rPr>
        <w:t xml:space="preserve"> de aprendizaje profundo mediante un estudio comparativo para la selección de</w:t>
      </w:r>
      <w:r w:rsidR="009315A2">
        <w:rPr>
          <w:sz w:val="22"/>
          <w:szCs w:val="22"/>
        </w:rPr>
        <w:t xml:space="preserve">l modelo </w:t>
      </w:r>
      <w:r w:rsidRPr="008E0BC6">
        <w:rPr>
          <w:sz w:val="22"/>
          <w:szCs w:val="22"/>
        </w:rPr>
        <w:t>más eficaz.</w:t>
      </w:r>
    </w:p>
    <w:p w:rsidRPr="008E0BC6" w:rsidR="008E0BC6" w:rsidP="19840574" w:rsidRDefault="00E90397" w14:paraId="31629F66" w14:textId="600555CB">
      <w:pPr>
        <w:pStyle w:val="Prrafodelista"/>
        <w:numPr>
          <w:ilvl w:val="0"/>
          <w:numId w:val="16"/>
        </w:numPr>
        <w:suppressLineNumbers w:val="0"/>
        <w:bidi w:val="0"/>
        <w:spacing w:before="0" w:beforeAutospacing="off" w:after="161" w:afterAutospacing="off" w:line="359" w:lineRule="auto"/>
        <w:ind w:left="720" w:right="0" w:hanging="360"/>
        <w:jc w:val="both"/>
        <w:rPr>
          <w:sz w:val="22"/>
          <w:szCs w:val="22"/>
        </w:rPr>
      </w:pPr>
      <w:r w:rsidRPr="19840574" w:rsidR="00E90397">
        <w:rPr>
          <w:sz w:val="22"/>
          <w:szCs w:val="22"/>
          <w:lang w:val="es-ES"/>
        </w:rPr>
        <w:t>Evaluar</w:t>
      </w:r>
      <w:r w:rsidRPr="19840574" w:rsidR="003A51B7">
        <w:rPr>
          <w:sz w:val="22"/>
          <w:szCs w:val="22"/>
          <w:lang w:val="es-ES"/>
        </w:rPr>
        <w:t xml:space="preserve"> el nivel de precisión </w:t>
      </w:r>
      <w:r w:rsidRPr="19840574" w:rsidR="1FCE9C24">
        <w:rPr>
          <w:sz w:val="22"/>
          <w:szCs w:val="22"/>
          <w:lang w:val="es-ES"/>
        </w:rPr>
        <w:t>de diferentes</w:t>
      </w:r>
      <w:r w:rsidRPr="19840574" w:rsidR="003A51B7">
        <w:rPr>
          <w:sz w:val="22"/>
          <w:szCs w:val="22"/>
          <w:lang w:val="es-ES"/>
        </w:rPr>
        <w:t xml:space="preserve"> arquitectura</w:t>
      </w:r>
      <w:r w:rsidRPr="19840574" w:rsidR="44088387">
        <w:rPr>
          <w:sz w:val="22"/>
          <w:szCs w:val="22"/>
          <w:lang w:val="es-ES"/>
        </w:rPr>
        <w:t>s</w:t>
      </w:r>
      <w:r w:rsidRPr="19840574" w:rsidR="003A51B7">
        <w:rPr>
          <w:sz w:val="22"/>
          <w:szCs w:val="22"/>
          <w:lang w:val="es-ES"/>
        </w:rPr>
        <w:t xml:space="preserve"> de </w:t>
      </w:r>
      <w:r w:rsidRPr="19840574" w:rsidR="003A51B7">
        <w:rPr>
          <w:sz w:val="22"/>
          <w:szCs w:val="22"/>
          <w:lang w:val="es-ES"/>
        </w:rPr>
        <w:t>redes</w:t>
      </w:r>
      <w:r w:rsidRPr="19840574" w:rsidR="003A51B7">
        <w:rPr>
          <w:sz w:val="22"/>
          <w:szCs w:val="22"/>
          <w:lang w:val="es-ES"/>
        </w:rPr>
        <w:t xml:space="preserve"> neuronales convolucionales al análisis de imágenes radiológicas de tórax</w:t>
      </w:r>
      <w:r w:rsidRPr="19840574" w:rsidR="00654313">
        <w:rPr>
          <w:sz w:val="22"/>
          <w:szCs w:val="22"/>
          <w:lang w:val="es-ES"/>
        </w:rPr>
        <w:t xml:space="preserve"> para validar su capacidad de detección de enfermedades neumológicas</w:t>
      </w:r>
      <w:r w:rsidRPr="19840574" w:rsidR="0018790B">
        <w:rPr>
          <w:sz w:val="22"/>
          <w:szCs w:val="22"/>
          <w:lang w:val="es-ES"/>
        </w:rPr>
        <w:t>.</w:t>
      </w:r>
    </w:p>
    <w:p w:rsidRPr="007A0E2F" w:rsidR="0059141A" w:rsidP="008E0BC6" w:rsidRDefault="0018790B" w14:paraId="720B2CD0" w14:textId="5A555DA6">
      <w:pPr>
        <w:pStyle w:val="Prrafodelista"/>
        <w:numPr>
          <w:ilvl w:val="0"/>
          <w:numId w:val="16"/>
        </w:numPr>
        <w:rPr>
          <w:sz w:val="22"/>
          <w:szCs w:val="22"/>
        </w:rPr>
      </w:pPr>
      <w:r w:rsidRPr="0018790B">
        <w:rPr>
          <w:sz w:val="22"/>
          <w:szCs w:val="22"/>
          <w:lang w:val="es-ES"/>
        </w:rPr>
        <w:t xml:space="preserve">Demostrar la eficacia de la plataforma integrada mediante el análisis estadístico de los tiempos de respuesta y precisión diagnóstica, </w:t>
      </w:r>
      <w:r w:rsidR="009315A2">
        <w:rPr>
          <w:sz w:val="22"/>
          <w:szCs w:val="22"/>
          <w:lang w:val="es-ES"/>
        </w:rPr>
        <w:t>para evidenciar</w:t>
      </w:r>
      <w:r w:rsidRPr="0018790B">
        <w:rPr>
          <w:sz w:val="22"/>
          <w:szCs w:val="22"/>
          <w:lang w:val="es-ES"/>
        </w:rPr>
        <w:t xml:space="preserve"> la optimización del flujo de trabajo</w:t>
      </w:r>
      <w:r w:rsidR="00F87D14">
        <w:rPr>
          <w:sz w:val="22"/>
          <w:szCs w:val="22"/>
          <w:lang w:val="es-ES"/>
        </w:rPr>
        <w:t>.</w:t>
      </w:r>
    </w:p>
    <w:p w:rsidR="007A0E2F" w:rsidP="007A0E2F" w:rsidRDefault="007A0E2F" w14:paraId="782560F4" w14:textId="77777777">
      <w:pPr>
        <w:pStyle w:val="Ttulo2"/>
      </w:pPr>
      <w:bookmarkStart w:name="_Toc239691393" w:id="19"/>
      <w:r>
        <w:t>JUSTIFICACIÓN</w:t>
      </w:r>
      <w:bookmarkEnd w:id="19"/>
    </w:p>
    <w:p w:rsidR="007A0E2F" w:rsidP="007A0E2F" w:rsidRDefault="007A0E2F" w14:paraId="4D057B42" w14:textId="77777777">
      <w:pPr>
        <w:pStyle w:val="Ttulo3"/>
      </w:pPr>
      <w:bookmarkStart w:name="_Toc239691394" w:id="20"/>
      <w:r>
        <w:t>JUSTIFICACIÓN SOCIAL</w:t>
      </w:r>
      <w:bookmarkEnd w:id="20"/>
    </w:p>
    <w:p w:rsidRPr="009100CE" w:rsidR="007A0E2F" w:rsidP="007A0E2F" w:rsidRDefault="007A0E2F" w14:paraId="66566E50" w14:textId="77777777">
      <w:r w:rsidRPr="009A7C6D">
        <w:t>La implementación de este proyecto contribuye directamente a la mejora de la calidad del servicio de salud en la ciudad de La Paz. Al reducir los tiempos de espera, se mitiga el estrés y la fatiga del paciente, factores críticos en personas que ya presentan compromiso respiratorio (disnea). Institucionalmente, el proyecto reduce el margen de error humano derivado de la fatiga visual del personal médico, garantizando que cada estudio cuente con un informe técnico estandarizado y oportuno. Esto democratiza el acceso a diagnósticos de alta precisión, permitiendo que el paciente inicie su tratamiento clínico de forma inmediata, lo cual es vital en patologías agudas de neumología.</w:t>
      </w:r>
    </w:p>
    <w:p w:rsidR="007A0E2F" w:rsidP="007A0E2F" w:rsidRDefault="007A0E2F" w14:paraId="1CD2DD03" w14:textId="77777777">
      <w:pPr>
        <w:pStyle w:val="Ttulo3"/>
      </w:pPr>
      <w:bookmarkStart w:name="_Toc239691395" w:id="21"/>
      <w:r>
        <w:t>JUSTIFICACIÓN TÉCNICA</w:t>
      </w:r>
      <w:bookmarkEnd w:id="21"/>
    </w:p>
    <w:p w:rsidR="007A0E2F" w:rsidP="007A0E2F" w:rsidRDefault="007A0E2F" w14:paraId="60758FC8" w14:textId="77777777">
      <w:r>
        <w:t>La viabilidad técnica del proyecto se sustenta en la compatibilidad entre la infraestructura física del centro de estudio y las herramientas de desarrollo de software de última generación:</w:t>
      </w:r>
    </w:p>
    <w:p w:rsidRPr="005D1DB5" w:rsidR="007A0E2F" w:rsidP="007A0E2F" w:rsidRDefault="007A0E2F" w14:paraId="1919E7BD" w14:textId="77777777">
      <w:pPr>
        <w:pStyle w:val="Prrafodelista"/>
        <w:numPr>
          <w:ilvl w:val="0"/>
          <w:numId w:val="7"/>
        </w:numPr>
        <w:rPr>
          <w:sz w:val="22"/>
          <w:szCs w:val="22"/>
        </w:rPr>
      </w:pPr>
      <w:r w:rsidRPr="005D1DB5">
        <w:rPr>
          <w:sz w:val="22"/>
          <w:szCs w:val="22"/>
        </w:rPr>
        <w:t>Capacidad de Procesamiento y Hardware: El centro Neo Rayos X Digital cuenta con estaciones de trabajo equipadas con unidades de procesamiento que cumplen con los requisitos de cómputo necesarios para el despliegue de la plataforma web. La existencia de una red local estable permite la implementación de una arquitectura cliente-servidor, garantizando que el procesamiento de imágenes se realice de manera centralizada y eficiente.</w:t>
      </w:r>
    </w:p>
    <w:p w:rsidRPr="005D1DB5" w:rsidR="007A0E2F" w:rsidP="007A0E2F" w:rsidRDefault="007A0E2F" w14:paraId="11DC0FB6" w14:textId="77777777">
      <w:pPr>
        <w:pStyle w:val="Prrafodelista"/>
        <w:numPr>
          <w:ilvl w:val="0"/>
          <w:numId w:val="7"/>
        </w:numPr>
        <w:rPr>
          <w:sz w:val="22"/>
          <w:szCs w:val="22"/>
        </w:rPr>
      </w:pPr>
      <w:r w:rsidRPr="005D1DB5">
        <w:rPr>
          <w:sz w:val="22"/>
          <w:szCs w:val="22"/>
        </w:rPr>
        <w:t>Insumos de Datos Digitales: La disponibilidad de un repositorio de imágenes de tórax en alta resolución y formatos estándares (como DICOM) asegura la existencia del insumo base. Esto permite realizar el entrenamiento, ajuste fino (fine-</w:t>
      </w:r>
      <w:proofErr w:type="spellStart"/>
      <w:r w:rsidRPr="005D1DB5">
        <w:rPr>
          <w:sz w:val="22"/>
          <w:szCs w:val="22"/>
        </w:rPr>
        <w:t>tuning</w:t>
      </w:r>
      <w:proofErr w:type="spellEnd"/>
      <w:r w:rsidRPr="005D1DB5">
        <w:rPr>
          <w:sz w:val="22"/>
          <w:szCs w:val="22"/>
        </w:rPr>
        <w:t>) y validación de los modelos de visión artificial de forma directa, sin necesidad de digitalización analógica previa.</w:t>
      </w:r>
    </w:p>
    <w:p w:rsidRPr="005D1DB5" w:rsidR="007A0E2F" w:rsidP="007A0E2F" w:rsidRDefault="007A0E2F" w14:paraId="4253689F" w14:textId="77777777">
      <w:pPr>
        <w:pStyle w:val="Prrafodelista"/>
        <w:numPr>
          <w:ilvl w:val="0"/>
          <w:numId w:val="7"/>
        </w:numPr>
        <w:rPr>
          <w:sz w:val="22"/>
          <w:szCs w:val="22"/>
        </w:rPr>
      </w:pPr>
      <w:r w:rsidRPr="005D1DB5">
        <w:rPr>
          <w:sz w:val="22"/>
          <w:szCs w:val="22"/>
        </w:rPr>
        <w:t>Ecosistema de Desarrollo:</w:t>
      </w:r>
      <w:r w:rsidRPr="008705AD">
        <w:t xml:space="preserve"> </w:t>
      </w:r>
      <w:r w:rsidRPr="008705AD">
        <w:rPr>
          <w:sz w:val="22"/>
          <w:szCs w:val="22"/>
        </w:rPr>
        <w:t>El aprovechamiento de lenguajes de programación de alto nivel y marcos de trabajo especializados en visión por computadora permite diseñar soluciones de inteligencia artificial altamente precisas. Estas herramientas facilitan la creación de arquitecturas adaptables a la casuística específica del centro, permitiendo que el sistema aprenda de los patrones patológicos detectados en la población local.</w:t>
      </w:r>
    </w:p>
    <w:p w:rsidRPr="009100CE" w:rsidR="007A0E2F" w:rsidP="007A0E2F" w:rsidRDefault="007A0E2F" w14:paraId="14E17BBF" w14:textId="77777777">
      <w:pPr>
        <w:pStyle w:val="Prrafodelista"/>
        <w:numPr>
          <w:ilvl w:val="0"/>
          <w:numId w:val="7"/>
        </w:numPr>
      </w:pPr>
      <w:r w:rsidRPr="005D1DB5">
        <w:rPr>
          <w:sz w:val="22"/>
          <w:szCs w:val="22"/>
        </w:rPr>
        <w:t xml:space="preserve">Interoperabilidad Web: El uso de tecnologías web modernas (como </w:t>
      </w:r>
      <w:proofErr w:type="spellStart"/>
      <w:r w:rsidRPr="005D1DB5">
        <w:rPr>
          <w:sz w:val="22"/>
          <w:szCs w:val="22"/>
        </w:rPr>
        <w:t>frameworks</w:t>
      </w:r>
      <w:proofErr w:type="spellEnd"/>
      <w:r w:rsidRPr="005D1DB5">
        <w:rPr>
          <w:sz w:val="22"/>
          <w:szCs w:val="22"/>
        </w:rPr>
        <w:t xml:space="preserve"> de </w:t>
      </w:r>
      <w:proofErr w:type="spellStart"/>
      <w:r w:rsidRPr="005D1DB5">
        <w:rPr>
          <w:sz w:val="22"/>
          <w:szCs w:val="22"/>
        </w:rPr>
        <w:t>backend</w:t>
      </w:r>
      <w:proofErr w:type="spellEnd"/>
      <w:r w:rsidRPr="005D1DB5">
        <w:rPr>
          <w:sz w:val="22"/>
          <w:szCs w:val="22"/>
        </w:rPr>
        <w:t xml:space="preserve"> y </w:t>
      </w:r>
      <w:proofErr w:type="spellStart"/>
      <w:r w:rsidRPr="005D1DB5">
        <w:rPr>
          <w:sz w:val="22"/>
          <w:szCs w:val="22"/>
        </w:rPr>
        <w:t>frontend</w:t>
      </w:r>
      <w:proofErr w:type="spellEnd"/>
      <w:r w:rsidRPr="005D1DB5">
        <w:rPr>
          <w:sz w:val="22"/>
          <w:szCs w:val="22"/>
        </w:rPr>
        <w:t>) permite que la solución sea escalable e independiente del sistema operativo de las terminales del centro. Esto asegura que el sistema se integre de forma transparente en el flujo de trabajo actual, facilitando la comunicación entre el área de adquisición de imagen y la de redacción de informes.</w:t>
      </w:r>
    </w:p>
    <w:p w:rsidR="007A0E2F" w:rsidP="007A0E2F" w:rsidRDefault="007A0E2F" w14:paraId="29551C04" w14:textId="77777777">
      <w:pPr>
        <w:pStyle w:val="Ttulo3"/>
      </w:pPr>
      <w:bookmarkStart w:name="_Toc239691396" w:id="22"/>
      <w:r>
        <w:t>JUSTIFICACIÓN ECONÓMICA</w:t>
      </w:r>
      <w:bookmarkEnd w:id="22"/>
    </w:p>
    <w:p w:rsidRPr="005D1DB5" w:rsidR="007A0E2F" w:rsidP="007A0E2F" w:rsidRDefault="007A0E2F" w14:paraId="41207FD3" w14:textId="77777777">
      <w:pPr>
        <w:rPr>
          <w:lang w:val="es-MX"/>
        </w:rPr>
      </w:pPr>
      <w:r w:rsidRPr="005D1DB5">
        <w:rPr>
          <w:lang w:val="es-MX"/>
        </w:rPr>
        <w:t>La implementación del sistema proyecta un beneficio económico para el centro Neo Rayos X Digital al optimizar la velocidad de respuesta y la gestión del tiempo del especialista, basándose en los siguientes indicadores:</w:t>
      </w:r>
    </w:p>
    <w:p w:rsidRPr="005D1DB5" w:rsidR="007A0E2F" w:rsidP="007A0E2F" w:rsidRDefault="007A0E2F" w14:paraId="16D4883D" w14:textId="77777777">
      <w:pPr>
        <w:pStyle w:val="Prrafodelista"/>
        <w:numPr>
          <w:ilvl w:val="0"/>
          <w:numId w:val="15"/>
        </w:numPr>
        <w:rPr>
          <w:sz w:val="22"/>
          <w:szCs w:val="22"/>
        </w:rPr>
      </w:pPr>
      <w:r w:rsidRPr="005D1DB5">
        <w:rPr>
          <w:sz w:val="22"/>
          <w:szCs w:val="22"/>
        </w:rPr>
        <w:t>Reducción de Costos por Latencia Diagnóstica: Actualmente, el tiempo entre la toma de la imagen y la interpretación manual genera periodos de inactividad operativa. Al proporcionar un diagnóstico predictivo instantáneo tras la carga de la imagen, el sistema permite reducir los tiempos de espera del paciente. Esta agilización mejora la rotación de turnos, permitiendo que el centro procese un mayor volumen de pacientes en la misma jornada laboral, optimizando así el rendimiento de la inversión en el equipamiento de Rayos X.</w:t>
      </w:r>
    </w:p>
    <w:p w:rsidRPr="005D1DB5" w:rsidR="007A0E2F" w:rsidP="007A0E2F" w:rsidRDefault="007A0E2F" w14:paraId="727B43AE" w14:textId="77777777">
      <w:pPr>
        <w:pStyle w:val="Prrafodelista"/>
        <w:numPr>
          <w:ilvl w:val="0"/>
          <w:numId w:val="15"/>
        </w:numPr>
        <w:rPr>
          <w:sz w:val="22"/>
          <w:szCs w:val="22"/>
        </w:rPr>
      </w:pPr>
      <w:r w:rsidRPr="005D1DB5">
        <w:rPr>
          <w:sz w:val="22"/>
          <w:szCs w:val="22"/>
        </w:rPr>
        <w:t>Optimización de la Carga Horaria del Especialista: El sistema actúa como una herramienta de apoyo que facilita la identificación rápida de anomalías en el área de tórax (la de mayor demanda). Al reducir el esfuerzo cognitivo y el tiempo de inspección visual detallada en casos complejos, el médico puede validar informes de manera más ágil. Esto se traduce en una optimización del costo por hora del personal especializado, maximizando la productividad sin incrementar la planilla salarial.</w:t>
      </w:r>
    </w:p>
    <w:p w:rsidRPr="005D1DB5" w:rsidR="007A0E2F" w:rsidP="007A0E2F" w:rsidRDefault="007A0E2F" w14:paraId="7DE05AE6" w14:textId="77777777">
      <w:pPr>
        <w:pStyle w:val="Prrafodelista"/>
        <w:numPr>
          <w:ilvl w:val="0"/>
          <w:numId w:val="15"/>
        </w:numPr>
        <w:rPr>
          <w:sz w:val="22"/>
          <w:szCs w:val="22"/>
        </w:rPr>
      </w:pPr>
      <w:r w:rsidRPr="005D1DB5">
        <w:rPr>
          <w:sz w:val="22"/>
          <w:szCs w:val="22"/>
        </w:rPr>
        <w:t xml:space="preserve">Eficiencia en el </w:t>
      </w:r>
      <w:proofErr w:type="spellStart"/>
      <w:r w:rsidRPr="005D1DB5">
        <w:rPr>
          <w:sz w:val="22"/>
          <w:szCs w:val="22"/>
        </w:rPr>
        <w:t>Triaje</w:t>
      </w:r>
      <w:proofErr w:type="spellEnd"/>
      <w:r w:rsidRPr="005D1DB5">
        <w:rPr>
          <w:sz w:val="22"/>
          <w:szCs w:val="22"/>
        </w:rPr>
        <w:t xml:space="preserve"> y Priorización: Al ofrecer una lectura preliminar inmediata, el sistema permite identificar casos con hallazgos críticos de forma temprana. Esto evita que los recursos del centro se detengan en procesos administrativos lentos para casos urgentes, mejorando la competitividad del centro frente a otras clínicas y asegurando un flujo de ingresos constante mediante una atención más dinámica y tecnológica.</w:t>
      </w:r>
    </w:p>
    <w:p w:rsidRPr="007A0E2F" w:rsidR="007A0E2F" w:rsidP="007A0E2F" w:rsidRDefault="007A0E2F" w14:paraId="6533465D" w14:textId="72C1639E">
      <w:pPr>
        <w:pStyle w:val="Prrafodelista"/>
        <w:numPr>
          <w:ilvl w:val="0"/>
          <w:numId w:val="15"/>
        </w:numPr>
        <w:rPr>
          <w:sz w:val="22"/>
          <w:szCs w:val="22"/>
        </w:rPr>
      </w:pPr>
      <w:r w:rsidRPr="005D1DB5">
        <w:rPr>
          <w:sz w:val="22"/>
          <w:szCs w:val="22"/>
        </w:rPr>
        <w:t>Bajo Costo de Implementación y Mantenimiento: Al ser una plataforma web desarrollada con herramientas de código abierto, el centro evita el gasto en licencias de software médico propietario. Esto representa un ahorro directo en la partida presupuestaria de tecnología, permitiendo que la innovación sea financieramente sostenible y no requiera de inversiones constantes en actualizaciones externas.</w:t>
      </w:r>
    </w:p>
    <w:p w:rsidR="009922EE" w:rsidP="009922EE" w:rsidRDefault="009922EE" w14:paraId="0521A43C" w14:textId="000F42B1">
      <w:pPr>
        <w:pStyle w:val="Ttulo2"/>
      </w:pPr>
      <w:bookmarkStart w:name="_Toc239691397" w:id="23"/>
      <w:r>
        <w:t>DELIMITACIÓN</w:t>
      </w:r>
      <w:bookmarkEnd w:id="23"/>
    </w:p>
    <w:p w:rsidR="009922EE" w:rsidP="009922EE" w:rsidRDefault="009922EE" w14:paraId="5DA0B84E" w14:textId="5EC67C7D">
      <w:pPr>
        <w:pStyle w:val="Ttulo3"/>
      </w:pPr>
      <w:bookmarkStart w:name="_Toc239691398" w:id="24"/>
      <w:r>
        <w:t>DELIMITACIÓN ESPACIAL</w:t>
      </w:r>
      <w:bookmarkEnd w:id="24"/>
    </w:p>
    <w:p w:rsidRPr="009100CE" w:rsidR="009100CE" w:rsidP="009100CE" w:rsidRDefault="009100CE" w14:paraId="79FCC382" w14:textId="215F393D">
      <w:r w:rsidRPr="00675451">
        <w:t>La presente investigación se llevará a cabo en la ciudad de La Paz, Bolivia. El estudio se centra específicamente en las instalaciones del centro de diagnóstico por imagen Neo Rayos X Digital, abarcando las áreas operativas de adquisición de imagen y la unidad de redacción de informes médicos.</w:t>
      </w:r>
    </w:p>
    <w:p w:rsidR="009922EE" w:rsidP="009922EE" w:rsidRDefault="009922EE" w14:paraId="7FA2A4B1" w14:textId="5EABF3A0">
      <w:pPr>
        <w:pStyle w:val="Ttulo3"/>
      </w:pPr>
      <w:bookmarkStart w:name="_Toc239691399" w:id="25"/>
      <w:r>
        <w:t>DELIMITACIÓN TEMPORAL</w:t>
      </w:r>
      <w:bookmarkEnd w:id="25"/>
    </w:p>
    <w:p w:rsidRPr="009100CE" w:rsidR="009100CE" w:rsidP="009100CE" w:rsidRDefault="009100CE" w14:paraId="6C24D576" w14:textId="3CDB5555">
      <w:r w:rsidRPr="00675451">
        <w:t xml:space="preserve">El proyecto tendrá una duración total de </w:t>
      </w:r>
      <w:r w:rsidR="009315A2">
        <w:t>10</w:t>
      </w:r>
      <w:r w:rsidRPr="00675451">
        <w:t xml:space="preserve"> meses, iniciando en </w:t>
      </w:r>
      <w:r w:rsidR="009315A2">
        <w:t>febrero</w:t>
      </w:r>
      <w:r w:rsidRPr="00675451">
        <w:t xml:space="preserve"> de 2026 con la fase de diagnóstico y recolección de datos, y finalizando en </w:t>
      </w:r>
      <w:r>
        <w:t>noviembre</w:t>
      </w:r>
      <w:r w:rsidRPr="00675451">
        <w:t xml:space="preserve"> de 2026 con la validación de resultados y entrega del documento final de grado.</w:t>
      </w:r>
    </w:p>
    <w:p w:rsidR="009922EE" w:rsidP="009922EE" w:rsidRDefault="009922EE" w14:paraId="05AE1EA4" w14:textId="6ED3949B">
      <w:pPr>
        <w:pStyle w:val="Ttulo3"/>
      </w:pPr>
      <w:bookmarkStart w:name="_Toc239691400" w:id="26"/>
      <w:r>
        <w:t>DELIMITACIÓN POBLACIONAL</w:t>
      </w:r>
      <w:bookmarkEnd w:id="26"/>
    </w:p>
    <w:p w:rsidRPr="00675451" w:rsidR="009100CE" w:rsidP="009100CE" w:rsidRDefault="009100CE" w14:paraId="4FD10C64" w14:textId="77777777">
      <w:r w:rsidRPr="00675451">
        <w:t>La población participante de la investigación está conformada de la siguiente manera:</w:t>
      </w:r>
    </w:p>
    <w:p w:rsidRPr="00675451" w:rsidR="009100CE" w:rsidP="009100CE" w:rsidRDefault="009100CE" w14:paraId="21D53B9C" w14:textId="77777777">
      <w:pPr>
        <w:widowControl/>
        <w:numPr>
          <w:ilvl w:val="0"/>
          <w:numId w:val="10"/>
        </w:numPr>
        <w:autoSpaceDE/>
        <w:autoSpaceDN/>
        <w:spacing w:after="161" w:line="359" w:lineRule="auto"/>
      </w:pPr>
      <w:r w:rsidRPr="00675451">
        <w:t>Personal Técnico: Dos (2) técnicos radiólogos responsables de la adquisición de imágenes.</w:t>
      </w:r>
    </w:p>
    <w:p w:rsidRPr="00675451" w:rsidR="009100CE" w:rsidP="009100CE" w:rsidRDefault="009100CE" w14:paraId="0C5C9D00" w14:textId="77777777">
      <w:pPr>
        <w:widowControl/>
        <w:numPr>
          <w:ilvl w:val="0"/>
          <w:numId w:val="10"/>
        </w:numPr>
        <w:autoSpaceDE/>
        <w:autoSpaceDN/>
        <w:spacing w:after="161" w:line="359" w:lineRule="auto"/>
      </w:pPr>
      <w:r w:rsidRPr="00675451">
        <w:t>Personal Médico: Un (1) médico radiólogo encargado de la interpretación y firma de informes.</w:t>
      </w:r>
    </w:p>
    <w:p w:rsidRPr="009100CE" w:rsidR="009100CE" w:rsidP="009100CE" w:rsidRDefault="009100CE" w14:paraId="208956BB" w14:textId="14F50024">
      <w:pPr>
        <w:widowControl/>
        <w:numPr>
          <w:ilvl w:val="0"/>
          <w:numId w:val="10"/>
        </w:numPr>
        <w:autoSpaceDE/>
        <w:autoSpaceDN/>
        <w:spacing w:after="161" w:line="359" w:lineRule="auto"/>
      </w:pPr>
      <w:r w:rsidRPr="00675451">
        <w:t>Pacientes: Usuarios que acuden al centro por requerimientos de neumología, cuyos datos (estudios de imagen previos y actuales) servirán como base de datos para el entrenamiento y validación del sistema.</w:t>
      </w:r>
    </w:p>
    <w:p w:rsidR="009922EE" w:rsidP="00EB2636" w:rsidRDefault="009922EE" w14:paraId="45F8E52F" w14:textId="07DCAC95">
      <w:pPr>
        <w:pStyle w:val="Ttulo3"/>
        <w:ind w:left="708" w:hanging="708"/>
      </w:pPr>
      <w:bookmarkStart w:name="_Toc239691401" w:id="27"/>
      <w:r>
        <w:t>DELIMITACIÓN TEMÁTICA</w:t>
      </w:r>
      <w:bookmarkEnd w:id="27"/>
    </w:p>
    <w:p w:rsidR="009100CE" w:rsidP="009100CE" w:rsidRDefault="00EB2636" w14:paraId="68B33074" w14:textId="5187C0A3">
      <w:r w:rsidRPr="00EB2636">
        <w:t>El presente trabajo de investigación se adscribe a la disciplina de la Ingeniería de Sistemas Informáticos, enfocándose específicamente en el dominio de la Inteligencia Artificial y la Visión por Computador, con un abordaje orientado al Diagnóstico Asistido por Computadora (CAD).</w:t>
      </w:r>
    </w:p>
    <w:p w:rsidR="009100CE" w:rsidP="009100CE" w:rsidRDefault="00EB2636" w14:paraId="3D56C070" w14:textId="1F9E8BBC">
      <w:r w:rsidRPr="00EB2636">
        <w:t>La investigación se limita formalmente al estudio y análisis de los siguientes ejes temáticos</w:t>
      </w:r>
      <w:r w:rsidR="009100CE">
        <w:t>:</w:t>
      </w:r>
    </w:p>
    <w:p w:rsidRPr="00EB2636" w:rsidR="00EB2636" w:rsidP="00EB2636" w:rsidRDefault="00EB2636" w14:paraId="183371E4" w14:textId="34B47EDD">
      <w:pPr>
        <w:pStyle w:val="Prrafodelista"/>
        <w:numPr>
          <w:ilvl w:val="0"/>
          <w:numId w:val="29"/>
        </w:numPr>
        <w:rPr>
          <w:sz w:val="22"/>
          <w:szCs w:val="22"/>
        </w:rPr>
      </w:pPr>
      <w:r w:rsidRPr="00EB2636">
        <w:rPr>
          <w:sz w:val="22"/>
          <w:szCs w:val="22"/>
        </w:rPr>
        <w:t xml:space="preserve">La evaluación del desempeño, arquitectura y precisión de Redes Neuronales Convolucionales (CNN) y técnicas de Aprendizaje por Transferencia (Transfer </w:t>
      </w:r>
      <w:proofErr w:type="spellStart"/>
      <w:r w:rsidRPr="00EB2636">
        <w:rPr>
          <w:sz w:val="22"/>
          <w:szCs w:val="22"/>
        </w:rPr>
        <w:t>Learning</w:t>
      </w:r>
      <w:proofErr w:type="spellEnd"/>
      <w:r w:rsidRPr="00EB2636">
        <w:rPr>
          <w:sz w:val="22"/>
          <w:szCs w:val="22"/>
        </w:rPr>
        <w:t>) aplicadas al procesamiento digital de imágenes médicas.</w:t>
      </w:r>
    </w:p>
    <w:p w:rsidRPr="00EB2636" w:rsidR="00EB2636" w:rsidP="00EB2636" w:rsidRDefault="00EB2636" w14:paraId="08A4E5B0" w14:textId="4B667572">
      <w:pPr>
        <w:pStyle w:val="Prrafodelista"/>
        <w:numPr>
          <w:ilvl w:val="0"/>
          <w:numId w:val="29"/>
        </w:numPr>
        <w:rPr>
          <w:sz w:val="22"/>
          <w:szCs w:val="22"/>
        </w:rPr>
      </w:pPr>
      <w:r w:rsidRPr="00EB2636">
        <w:rPr>
          <w:sz w:val="22"/>
          <w:szCs w:val="22"/>
        </w:rPr>
        <w:t xml:space="preserve">El análisis exclusivo de radiografías de tórax digitales en proyección </w:t>
      </w:r>
      <w:proofErr w:type="spellStart"/>
      <w:r w:rsidRPr="00EB2636">
        <w:rPr>
          <w:sz w:val="22"/>
          <w:szCs w:val="22"/>
        </w:rPr>
        <w:t>posteroanterior</w:t>
      </w:r>
      <w:proofErr w:type="spellEnd"/>
      <w:r w:rsidRPr="00EB2636">
        <w:rPr>
          <w:sz w:val="22"/>
          <w:szCs w:val="22"/>
        </w:rPr>
        <w:t xml:space="preserve"> (PA), procesadas en formatos DICOM y PNG.</w:t>
      </w:r>
    </w:p>
    <w:p w:rsidRPr="00EB2636" w:rsidR="00EB2636" w:rsidP="00EB2636" w:rsidRDefault="00EB2636" w14:paraId="390C4AB5" w14:textId="0B73C612">
      <w:pPr>
        <w:pStyle w:val="Prrafodelista"/>
        <w:numPr>
          <w:ilvl w:val="0"/>
          <w:numId w:val="29"/>
        </w:numPr>
        <w:rPr>
          <w:sz w:val="22"/>
          <w:szCs w:val="22"/>
        </w:rPr>
      </w:pPr>
      <w:r w:rsidRPr="00EB2636">
        <w:rPr>
          <w:sz w:val="22"/>
          <w:szCs w:val="22"/>
        </w:rPr>
        <w:t>La identificación y clasificación predictiva de patrones radiológicos característicos de enfermedades neumológicas (tales como nódulos, infiltrados y consolidaciones pulmonares).</w:t>
      </w:r>
    </w:p>
    <w:p w:rsidRPr="00EB2636" w:rsidR="00EB2636" w:rsidP="00EB2636" w:rsidRDefault="00EB2636" w14:paraId="7B2944EA" w14:textId="1DED73CF">
      <w:pPr>
        <w:pStyle w:val="Prrafodelista"/>
        <w:numPr>
          <w:ilvl w:val="0"/>
          <w:numId w:val="29"/>
        </w:numPr>
        <w:rPr>
          <w:sz w:val="22"/>
          <w:szCs w:val="22"/>
        </w:rPr>
      </w:pPr>
      <w:r w:rsidRPr="00EB2636">
        <w:rPr>
          <w:sz w:val="22"/>
          <w:szCs w:val="22"/>
        </w:rPr>
        <w:t>El estudio de métricas computacionales para la detección de borrosidad cinética en las placas radiográficas, derivada del movimiento del paciente por patologías de hipertensión/disnea.</w:t>
      </w:r>
    </w:p>
    <w:p w:rsidR="00EB2636" w:rsidP="00EB2636" w:rsidRDefault="00EB2636" w14:paraId="7FA9D107" w14:textId="7945B2B3">
      <w:r>
        <w:t>Quedan fuera del alcance del estudio de esta investigación otras modalidades de imagenología médica (como tomografías axiales computarizadas o resonancias magnéticas), así como el análisis anatómico de regiones distintas a la cavidad torácica.</w:t>
      </w:r>
    </w:p>
    <w:p w:rsidR="009922EE" w:rsidP="009922EE" w:rsidRDefault="009922EE" w14:paraId="37D57FC9" w14:textId="5BF26A16">
      <w:pPr>
        <w:pStyle w:val="Ttulo2"/>
      </w:pPr>
      <w:bookmarkStart w:name="_Toc239691402" w:id="28"/>
      <w:r>
        <w:t>ALCANCES Y LÍMITES</w:t>
      </w:r>
      <w:bookmarkEnd w:id="28"/>
    </w:p>
    <w:p w:rsidR="009922EE" w:rsidP="009922EE" w:rsidRDefault="009922EE" w14:paraId="7DDCB803" w14:textId="1868862D">
      <w:pPr>
        <w:pStyle w:val="Ttulo3"/>
      </w:pPr>
      <w:bookmarkStart w:name="_Toc239691403" w:id="29"/>
      <w:r>
        <w:t>ALCANCES</w:t>
      </w:r>
      <w:bookmarkEnd w:id="29"/>
    </w:p>
    <w:p w:rsidR="009100CE" w:rsidP="009100CE" w:rsidRDefault="009100CE" w14:paraId="658D1462" w14:textId="1A33D060">
      <w:r w:rsidRPr="00675451">
        <w:t xml:space="preserve">El alcance del proyecto se define mediante los siguientes puntos funcionales y técnicos, orientados a cumplir con los objetivos de optimización en </w:t>
      </w:r>
      <w:r w:rsidRPr="00EB2636">
        <w:t>Neo Rayos X Digital:</w:t>
      </w:r>
    </w:p>
    <w:p w:rsidR="000B151D" w:rsidP="000B151D" w:rsidRDefault="000B151D" w14:paraId="60ABE136" w14:textId="3378E61F">
      <w:pPr>
        <w:pStyle w:val="Prrafodelista"/>
        <w:numPr>
          <w:ilvl w:val="0"/>
          <w:numId w:val="17"/>
        </w:numPr>
        <w:rPr>
          <w:sz w:val="22"/>
          <w:szCs w:val="22"/>
        </w:rPr>
      </w:pPr>
      <w:r w:rsidRPr="000B151D">
        <w:rPr>
          <w:sz w:val="22"/>
          <w:szCs w:val="22"/>
        </w:rPr>
        <w:t xml:space="preserve">El sistema </w:t>
      </w:r>
      <w:r w:rsidR="00C201B4">
        <w:rPr>
          <w:sz w:val="22"/>
          <w:szCs w:val="22"/>
        </w:rPr>
        <w:t>tendrá</w:t>
      </w:r>
      <w:r w:rsidRPr="000B151D">
        <w:rPr>
          <w:sz w:val="22"/>
          <w:szCs w:val="22"/>
        </w:rPr>
        <w:t xml:space="preserve"> la capacidad de procesar radiografías de tórax en formatos digitales (DICOM y PNG) para la identificación predictiva de anomalías pulmonares mediante modelos de visión artificial.</w:t>
      </w:r>
    </w:p>
    <w:p w:rsidR="007F14A2" w:rsidP="000B151D" w:rsidRDefault="007F14A2" w14:paraId="16AB1BA7" w14:textId="15AAB2C6">
      <w:pPr>
        <w:pStyle w:val="Prrafodelista"/>
        <w:numPr>
          <w:ilvl w:val="0"/>
          <w:numId w:val="17"/>
        </w:numPr>
        <w:rPr>
          <w:sz w:val="22"/>
          <w:szCs w:val="22"/>
        </w:rPr>
      </w:pPr>
      <w:r w:rsidRPr="007F14A2">
        <w:rPr>
          <w:sz w:val="22"/>
          <w:szCs w:val="22"/>
        </w:rPr>
        <w:t>Implementación de un protocolo de trazabilidad de imágenes y reportes preliminares que organice el historial del paciente dentro de la red local, optimizando el aprovechamiento del almacenamiento antes de la depuración periódica de datos.</w:t>
      </w:r>
    </w:p>
    <w:p w:rsidRPr="000B151D" w:rsidR="007F14A2" w:rsidP="000B151D" w:rsidRDefault="007F14A2" w14:paraId="1CC24D29" w14:textId="52B14C7A">
      <w:pPr>
        <w:pStyle w:val="Prrafodelista"/>
        <w:numPr>
          <w:ilvl w:val="0"/>
          <w:numId w:val="17"/>
        </w:numPr>
        <w:rPr>
          <w:sz w:val="22"/>
          <w:szCs w:val="22"/>
        </w:rPr>
      </w:pPr>
      <w:r w:rsidRPr="007F14A2">
        <w:rPr>
          <w:sz w:val="22"/>
          <w:szCs w:val="22"/>
        </w:rPr>
        <w:t>Diseño de un plan de inducción e instrucciones de uso para los radiólogos y técnicos de Neo Rayos X Digital, garantizando la correcta adopción de la herramienta de apoyo sin alterar la dinámica de trabajo existente.</w:t>
      </w:r>
    </w:p>
    <w:p w:rsidRPr="000B151D" w:rsidR="000B151D" w:rsidP="000B151D" w:rsidRDefault="00C201B4" w14:paraId="3B28924D" w14:textId="4196BCD8">
      <w:pPr>
        <w:pStyle w:val="Prrafodelista"/>
        <w:numPr>
          <w:ilvl w:val="0"/>
          <w:numId w:val="17"/>
        </w:numPr>
        <w:rPr>
          <w:sz w:val="22"/>
          <w:szCs w:val="22"/>
        </w:rPr>
      </w:pPr>
      <w:r>
        <w:rPr>
          <w:sz w:val="22"/>
          <w:szCs w:val="22"/>
        </w:rPr>
        <w:t>Se contará con una</w:t>
      </w:r>
      <w:r w:rsidRPr="000B151D" w:rsidR="000B151D">
        <w:rPr>
          <w:sz w:val="22"/>
          <w:szCs w:val="22"/>
        </w:rPr>
        <w:t xml:space="preserve"> funcionalidad de detección de artefactos técnicos, específicamente orientada a la identificación de borrosidad cinética provocada por el movimiento del paciente durante la captura.</w:t>
      </w:r>
    </w:p>
    <w:p w:rsidRPr="000B151D" w:rsidR="000B151D" w:rsidP="000B151D" w:rsidRDefault="000B151D" w14:paraId="675E6AB9" w14:textId="1DA0651F">
      <w:pPr>
        <w:pStyle w:val="Prrafodelista"/>
        <w:numPr>
          <w:ilvl w:val="0"/>
          <w:numId w:val="17"/>
        </w:numPr>
        <w:rPr>
          <w:sz w:val="22"/>
          <w:szCs w:val="22"/>
        </w:rPr>
      </w:pPr>
      <w:r w:rsidRPr="000B151D">
        <w:rPr>
          <w:sz w:val="22"/>
          <w:szCs w:val="22"/>
        </w:rPr>
        <w:t xml:space="preserve">El sistema </w:t>
      </w:r>
      <w:r w:rsidR="00C201B4">
        <w:rPr>
          <w:sz w:val="22"/>
          <w:szCs w:val="22"/>
        </w:rPr>
        <w:t>dispondrá</w:t>
      </w:r>
      <w:r w:rsidRPr="000B151D">
        <w:rPr>
          <w:sz w:val="22"/>
          <w:szCs w:val="22"/>
        </w:rPr>
        <w:t xml:space="preserve"> de un módulo de generación de borradores estructurados que traduce los resultados del análisis de la red neuronal a terminología médica estandarizada, permitiendo su edición y validación final por el especialista.</w:t>
      </w:r>
    </w:p>
    <w:p w:rsidRPr="0068582A" w:rsidR="000B151D" w:rsidP="000B151D" w:rsidRDefault="000B151D" w14:paraId="7476C2B5" w14:textId="63B3E143">
      <w:pPr>
        <w:pStyle w:val="Prrafodelista"/>
        <w:numPr>
          <w:ilvl w:val="0"/>
          <w:numId w:val="17"/>
        </w:numPr>
        <w:rPr>
          <w:sz w:val="22"/>
          <w:szCs w:val="22"/>
        </w:rPr>
      </w:pPr>
      <w:r w:rsidRPr="0068582A">
        <w:rPr>
          <w:sz w:val="22"/>
          <w:szCs w:val="22"/>
        </w:rPr>
        <w:t>La solución se presenta como una aplicación web accesible desde cualquier nodo autorizado dentro de la red local del centro, facilitando la visualización de imágenes y la gestión de resultados sin requerir instalaciones locales complejas.</w:t>
      </w:r>
    </w:p>
    <w:p w:rsidRPr="0068582A" w:rsidR="000B151D" w:rsidP="000B151D" w:rsidRDefault="000B151D" w14:paraId="46C0A13E" w14:textId="113C5346">
      <w:pPr>
        <w:pStyle w:val="Prrafodelista"/>
        <w:numPr>
          <w:ilvl w:val="0"/>
          <w:numId w:val="17"/>
        </w:numPr>
        <w:rPr>
          <w:sz w:val="22"/>
          <w:szCs w:val="22"/>
        </w:rPr>
      </w:pPr>
      <w:r w:rsidRPr="0068582A">
        <w:rPr>
          <w:sz w:val="22"/>
          <w:szCs w:val="22"/>
        </w:rPr>
        <w:t>El sistema integra</w:t>
      </w:r>
      <w:r w:rsidRPr="0068582A" w:rsidR="00BF487B">
        <w:rPr>
          <w:sz w:val="22"/>
          <w:szCs w:val="22"/>
        </w:rPr>
        <w:t>rá</w:t>
      </w:r>
      <w:r w:rsidRPr="0068582A">
        <w:rPr>
          <w:sz w:val="22"/>
          <w:szCs w:val="22"/>
        </w:rPr>
        <w:t xml:space="preserve"> una estructura de almacenamiento organizada que contiene el histórico de imágenes y etiquetas diagnósticas, permitiendo la retroalimentación continua del modelo de aprendizaje profundo.</w:t>
      </w:r>
    </w:p>
    <w:p w:rsidRPr="000B151D" w:rsidR="000B151D" w:rsidP="000B151D" w:rsidRDefault="00C201B4" w14:paraId="2568DE12" w14:textId="34418D5E">
      <w:pPr>
        <w:pStyle w:val="Prrafodelista"/>
        <w:numPr>
          <w:ilvl w:val="0"/>
          <w:numId w:val="17"/>
        </w:numPr>
        <w:rPr>
          <w:sz w:val="22"/>
          <w:szCs w:val="22"/>
        </w:rPr>
      </w:pPr>
      <w:r>
        <w:rPr>
          <w:sz w:val="22"/>
          <w:szCs w:val="22"/>
        </w:rPr>
        <w:t xml:space="preserve">El sistema </w:t>
      </w:r>
      <w:r w:rsidRPr="000B151D" w:rsidR="000B151D">
        <w:rPr>
          <w:sz w:val="22"/>
          <w:szCs w:val="22"/>
        </w:rPr>
        <w:t>proporciona</w:t>
      </w:r>
      <w:r>
        <w:rPr>
          <w:sz w:val="22"/>
          <w:szCs w:val="22"/>
        </w:rPr>
        <w:t xml:space="preserve">rá </w:t>
      </w:r>
      <w:r w:rsidRPr="000B151D" w:rsidR="000B151D">
        <w:rPr>
          <w:sz w:val="22"/>
          <w:szCs w:val="22"/>
        </w:rPr>
        <w:t>métricas de desempeño operativo, incluyendo indicadores de tiempo de respuesta y precisión diagnóstica, visualizados en un tablero de control para la administración del centro.</w:t>
      </w:r>
    </w:p>
    <w:p w:rsidR="009922EE" w:rsidP="009922EE" w:rsidRDefault="009922EE" w14:paraId="7CF037F2" w14:textId="0E44274B">
      <w:pPr>
        <w:pStyle w:val="Ttulo3"/>
      </w:pPr>
      <w:bookmarkStart w:name="_Toc239691404" w:id="30"/>
      <w:r>
        <w:t>LÍMITES</w:t>
      </w:r>
      <w:bookmarkEnd w:id="30"/>
    </w:p>
    <w:p w:rsidRPr="00675451" w:rsidR="009100CE" w:rsidP="009100CE" w:rsidRDefault="009100CE" w14:paraId="39DF06D4" w14:textId="77777777">
      <w:r w:rsidRPr="00675451">
        <w:t>Los siguientes aspectos quedan fuera del alcance del presente proyecto de grado debido a restricciones técnicas, legales o de tiempo:</w:t>
      </w:r>
    </w:p>
    <w:p w:rsidRPr="00675451" w:rsidR="009100CE" w:rsidP="009100CE" w:rsidRDefault="005412FD" w14:paraId="3C15B627" w14:textId="7713AE16">
      <w:pPr>
        <w:widowControl/>
        <w:numPr>
          <w:ilvl w:val="0"/>
          <w:numId w:val="13"/>
        </w:numPr>
        <w:autoSpaceDE/>
        <w:autoSpaceDN/>
        <w:spacing w:after="161" w:line="359" w:lineRule="auto"/>
      </w:pPr>
      <w:r w:rsidRPr="005412FD">
        <w:t>El software se define estrictamente como una herramienta de apoyo a la decisión médica; por lo tanto, no posee carácter vinculante ni reemplaza el diagnóstico legal, cuya validación y firma quedan bajo la responsabilidad exclusiva del médico radiólogo</w:t>
      </w:r>
      <w:r w:rsidRPr="00675451" w:rsidR="009100CE">
        <w:t>.</w:t>
      </w:r>
    </w:p>
    <w:p w:rsidRPr="0068582A" w:rsidR="009100CE" w:rsidP="009100CE" w:rsidRDefault="005412FD" w14:paraId="27F9C66B" w14:textId="794A52BD">
      <w:pPr>
        <w:widowControl/>
        <w:numPr>
          <w:ilvl w:val="0"/>
          <w:numId w:val="13"/>
        </w:numPr>
        <w:autoSpaceDE/>
        <w:autoSpaceDN/>
        <w:spacing w:after="161" w:line="359" w:lineRule="auto"/>
      </w:pPr>
      <w:r w:rsidRPr="005412FD">
        <w:t>La intervención se limita al procesamiento lógico de datos, excluyendo cualquier actividad de mantenimiento, calibración o modificación física de los equipos de emisión de rayos X o de los detectores de panel plano (</w:t>
      </w:r>
      <w:r w:rsidRPr="00EB2636">
        <w:t xml:space="preserve">flat </w:t>
      </w:r>
      <w:proofErr w:type="spellStart"/>
      <w:r w:rsidRPr="00EB2636">
        <w:t>panels</w:t>
      </w:r>
      <w:proofErr w:type="spellEnd"/>
      <w:r w:rsidRPr="005412FD">
        <w:t>) del centro</w:t>
      </w:r>
      <w:r w:rsidRPr="0068582A" w:rsidR="009100CE">
        <w:t>.</w:t>
      </w:r>
    </w:p>
    <w:p w:rsidRPr="00675451" w:rsidR="009100CE" w:rsidP="009100CE" w:rsidRDefault="005412FD" w14:paraId="343DBEF4" w14:textId="276E826A">
      <w:pPr>
        <w:widowControl/>
        <w:numPr>
          <w:ilvl w:val="0"/>
          <w:numId w:val="13"/>
        </w:numPr>
        <w:autoSpaceDE/>
        <w:autoSpaceDN/>
        <w:spacing w:after="161" w:line="359" w:lineRule="auto"/>
      </w:pPr>
      <w:r w:rsidRPr="005412FD">
        <w:t>El análisis mediante redes neuronales se aplicará de forma exclusiva a estudios de tórax en el área de neumología, quedando fuera del alcance técnico las tomografías, resonancias magnéticas o placas de otras regiones anatómicas</w:t>
      </w:r>
      <w:r>
        <w:t>.</w:t>
      </w:r>
    </w:p>
    <w:p w:rsidRPr="00675451" w:rsidR="009100CE" w:rsidP="009100CE" w:rsidRDefault="005412FD" w14:paraId="3FD36671" w14:textId="6FE1EF87">
      <w:pPr>
        <w:widowControl/>
        <w:numPr>
          <w:ilvl w:val="0"/>
          <w:numId w:val="13"/>
        </w:numPr>
        <w:autoSpaceDE/>
        <w:autoSpaceDN/>
        <w:spacing w:after="161" w:line="359" w:lineRule="auto"/>
      </w:pPr>
      <w:r w:rsidRPr="005412FD">
        <w:t>El sistema operará de manera autónoma dentro de la infraestructura de Neo RX, prescindiendo de integraciones con plataformas externas como el Seguro Universal de Salud (SUS) o sistemas de gestión ministerial.</w:t>
      </w:r>
    </w:p>
    <w:p w:rsidRPr="00675451" w:rsidR="009100CE" w:rsidP="009100CE" w:rsidRDefault="005412FD" w14:paraId="2C0DC1B0" w14:textId="024F9C6E">
      <w:pPr>
        <w:widowControl/>
        <w:numPr>
          <w:ilvl w:val="0"/>
          <w:numId w:val="13"/>
        </w:numPr>
        <w:autoSpaceDE/>
        <w:autoSpaceDN/>
        <w:spacing w:after="161" w:line="359" w:lineRule="auto"/>
      </w:pPr>
      <w:r w:rsidRPr="005412FD">
        <w:t>El procesamiento de imágenes se ejecutará únicamente de forma posterior a la captura y almacenamiento en el servidor local; el sistema no posee control sobre el disparo ni el proceso de exposición radiológica.</w:t>
      </w:r>
      <w:r w:rsidRPr="00675451" w:rsidR="009100CE">
        <w:t xml:space="preserve"> </w:t>
      </w:r>
    </w:p>
    <w:p w:rsidRPr="009100CE" w:rsidR="009100CE" w:rsidP="009100CE" w:rsidRDefault="005412FD" w14:paraId="5B8FE207" w14:textId="48F3020B">
      <w:pPr>
        <w:widowControl/>
        <w:numPr>
          <w:ilvl w:val="0"/>
          <w:numId w:val="13"/>
        </w:numPr>
        <w:autoSpaceDE/>
        <w:autoSpaceDN/>
        <w:spacing w:after="161" w:line="359" w:lineRule="auto"/>
      </w:pPr>
      <w:r w:rsidRPr="005412FD">
        <w:t>Con el fin de salvaguardar la privacidad de los pacientes y mitigar las limitaciones de conectividad detectadas, la plataforma se implementará en una arquitectura de Intranet, evitando la exposición de datos sensibles a redes públicas</w:t>
      </w:r>
      <w:r w:rsidRPr="0068582A" w:rsidR="009100CE">
        <w:t>.</w:t>
      </w:r>
    </w:p>
    <w:p w:rsidR="0007567B" w:rsidP="0007567B" w:rsidRDefault="0007567B" w14:paraId="20987D01" w14:textId="67234D20">
      <w:pPr>
        <w:pStyle w:val="Ttulo2"/>
      </w:pPr>
      <w:bookmarkStart w:name="_Toc239691405" w:id="31"/>
      <w:r>
        <w:t>METODOLOG</w:t>
      </w:r>
      <w:r w:rsidR="00BE40FF">
        <w:t>Í</w:t>
      </w:r>
      <w:r>
        <w:t>A</w:t>
      </w:r>
      <w:bookmarkEnd w:id="31"/>
    </w:p>
    <w:p w:rsidRPr="00BE40FF" w:rsidR="00BE40FF" w:rsidP="00BE40FF" w:rsidRDefault="0007567B" w14:paraId="56F5299B" w14:textId="0CCDFDF6">
      <w:pPr>
        <w:pStyle w:val="Ttulo3"/>
      </w:pPr>
      <w:bookmarkStart w:name="_Toc239691406" w:id="32"/>
      <w:r>
        <w:t>ENFOQUE DE LA INVESTIGACIÓN</w:t>
      </w:r>
      <w:bookmarkEnd w:id="32"/>
    </w:p>
    <w:p w:rsidR="007F14A2" w:rsidP="00BE40FF" w:rsidRDefault="007F14A2" w14:paraId="2944BBE7" w14:textId="77777777">
      <w:pPr>
        <w:rPr>
          <w:lang w:val="es-MX"/>
        </w:rPr>
      </w:pPr>
      <w:r w:rsidRPr="007F14A2">
        <w:rPr>
          <w:lang w:val="es-MX"/>
        </w:rPr>
        <w:t xml:space="preserve">El presente estudio adopta un enfoque cuantitativo. De acuerdo con Hernández-Sampieri y Mendoza (2023), la investigación cuantitativa se basa en la recolección y análisis de datos numéricos para probar hipótesis o evaluar el comportamiento de variables mediante el tratamiento estadístico.  </w:t>
      </w:r>
    </w:p>
    <w:p w:rsidR="007F14A2" w:rsidP="00BE40FF" w:rsidRDefault="007F14A2" w14:paraId="2D915AC2" w14:textId="77777777">
      <w:pPr>
        <w:rPr>
          <w:lang w:val="es-MX"/>
        </w:rPr>
      </w:pPr>
      <w:r w:rsidRPr="007F14A2">
        <w:rPr>
          <w:lang w:val="es-MX"/>
        </w:rPr>
        <w:t xml:space="preserve">Esta elección se fundamenta en que la evaluación del desempeño y la eficacia del sistema no se basa en percepciones subjetivas, sino en la medición objetiva de datos numéricos empíricos. La investigación mide explícitamente variables cuantitativas continuas y discretas, tales como los tiempos de procesamiento de imágenes y generación de informes, la tasa de detección de borrosidad cinética y las métricas computacionales de rendimiento del modelo de Deep </w:t>
      </w:r>
      <w:proofErr w:type="spellStart"/>
      <w:r w:rsidRPr="007F14A2">
        <w:rPr>
          <w:lang w:val="es-MX"/>
        </w:rPr>
        <w:t>Learning</w:t>
      </w:r>
      <w:proofErr w:type="spellEnd"/>
      <w:r w:rsidRPr="007F14A2">
        <w:rPr>
          <w:lang w:val="es-MX"/>
        </w:rPr>
        <w:t xml:space="preserve"> (</w:t>
      </w:r>
      <w:proofErr w:type="spellStart"/>
      <w:r w:rsidRPr="007F14A2">
        <w:rPr>
          <w:lang w:val="es-MX"/>
        </w:rPr>
        <w:t>accuracy</w:t>
      </w:r>
      <w:proofErr w:type="spellEnd"/>
      <w:r w:rsidRPr="007F14A2">
        <w:rPr>
          <w:lang w:val="es-MX"/>
        </w:rPr>
        <w:t xml:space="preserve">, sensibilidad y especificidad).  </w:t>
      </w:r>
    </w:p>
    <w:p w:rsidRPr="00364668" w:rsidR="0007567B" w:rsidP="00BE40FF" w:rsidRDefault="007F14A2" w14:paraId="79D781F5" w14:textId="4CE94F3B">
      <w:pPr>
        <w:rPr>
          <w:lang w:val="es-MX"/>
        </w:rPr>
      </w:pPr>
      <w:r w:rsidRPr="007F14A2">
        <w:rPr>
          <w:lang w:val="es-MX"/>
        </w:rPr>
        <w:t xml:space="preserve">Asimismo, el diseño metodológico se orienta a una evaluación </w:t>
      </w:r>
      <w:proofErr w:type="spellStart"/>
      <w:r w:rsidRPr="007F14A2">
        <w:rPr>
          <w:lang w:val="es-MX"/>
        </w:rPr>
        <w:t>postest</w:t>
      </w:r>
      <w:proofErr w:type="spellEnd"/>
      <w:r w:rsidRPr="007F14A2">
        <w:rPr>
          <w:lang w:val="es-MX"/>
        </w:rPr>
        <w:t>, en la cual la recolección de datos se realiza tras la implementación y despliegue del sistema web basado en Redes Neuronales Convolucionales en el centro Neo Rayos X Digital. Esto permite cuantificar con precisión el rendimiento operativo y la capacidad de la plataforma integrada para optimizar el flujo de trabajo radiológico y reducir la latencia en la entrega de informes</w:t>
      </w:r>
      <w:r w:rsidRPr="00522BAB" w:rsidR="00522BAB">
        <w:rPr>
          <w:lang w:val="es-MX"/>
        </w:rPr>
        <w:t>.</w:t>
      </w:r>
    </w:p>
    <w:p w:rsidR="0007567B" w:rsidP="0007567B" w:rsidRDefault="0007567B" w14:paraId="5BA17AE1" w14:textId="65458FEC">
      <w:pPr>
        <w:pStyle w:val="Ttulo3"/>
      </w:pPr>
      <w:bookmarkStart w:name="_Toc239691407" w:id="33"/>
      <w:r>
        <w:t>M</w:t>
      </w:r>
      <w:r w:rsidR="00176BEC">
        <w:t>É</w:t>
      </w:r>
      <w:r>
        <w:t>TODO DE INVESTIGACIÓN</w:t>
      </w:r>
      <w:bookmarkEnd w:id="33"/>
    </w:p>
    <w:p w:rsidRPr="00364668" w:rsidR="0007567B" w:rsidP="0007567B" w:rsidRDefault="00C177D2" w14:paraId="7B6B970F" w14:textId="070CAA42">
      <w:pPr>
        <w:rPr>
          <w:lang w:val="es-MX"/>
        </w:rPr>
      </w:pPr>
      <w:r w:rsidRPr="00C177D2">
        <w:rPr>
          <w:lang w:val="es-MX"/>
        </w:rPr>
        <w:t xml:space="preserve">La presente investigación es de tipo descriptiva y aplicada. De acuerdo con Ñaupas Paitán et al. (2023), la investigación descriptiva tiene como objetivo caracterizar y medir las propiedades o rasgos de un fenómeno concreto en su estado natural; mientras que Vargas Cordero (2021) señala que la investigación aplicada busca resolver problemas prácticos en contextos específicos utilizando el conocimiento científico.  El estudio es descriptivo porque caracteriza cuantitativamente la situación del flujo de trabajo en el centro Neo Rayos X Digital, midiendo indicadores como la latencia en la redacción manual (15–20 min) y la tasa de errores técnicos por borrosidad cinética (12%). Por su parte, es aplicada porque emplea modelos de Deep </w:t>
      </w:r>
      <w:proofErr w:type="spellStart"/>
      <w:r w:rsidRPr="00C177D2">
        <w:rPr>
          <w:lang w:val="es-MX"/>
        </w:rPr>
        <w:t>Learning</w:t>
      </w:r>
      <w:proofErr w:type="spellEnd"/>
      <w:r w:rsidRPr="00C177D2">
        <w:rPr>
          <w:lang w:val="es-MX"/>
        </w:rPr>
        <w:t xml:space="preserve"> (Redes Neuronales Convolucionales) para desarrollar una solución tecnológica en formato web que optimiza de forma práctica la entrega de informes radiológicos de tórax</w:t>
      </w:r>
      <w:r>
        <w:rPr>
          <w:lang w:val="es-MX"/>
        </w:rPr>
        <w:t>.</w:t>
      </w:r>
    </w:p>
    <w:p w:rsidR="0007567B" w:rsidP="0007567B" w:rsidRDefault="0007567B" w14:paraId="698F201E" w14:textId="77777777">
      <w:pPr>
        <w:pStyle w:val="Ttulo3"/>
      </w:pPr>
      <w:bookmarkStart w:name="_Toc239691408" w:id="34"/>
      <w:r>
        <w:t>TIPO DE INVESTIGACIÓN</w:t>
      </w:r>
      <w:bookmarkEnd w:id="34"/>
    </w:p>
    <w:p w:rsidR="00C177D2" w:rsidP="0007567B" w:rsidRDefault="00C177D2" w14:paraId="524C5614" w14:textId="77777777">
      <w:pPr>
        <w:rPr>
          <w:lang w:val="es-MX"/>
        </w:rPr>
      </w:pPr>
      <w:r w:rsidRPr="00C177D2">
        <w:rPr>
          <w:lang w:val="es-MX"/>
        </w:rPr>
        <w:t xml:space="preserve">La presente investigación se define como de tipo descriptiva y aplicada. De acuerdo con Ñaupas Paitán et al. (2023), la investigación descriptiva busca caracterizar las propiedades de un fenómeno en un contexto específico; mientras que Vargas Cordero (2021) señala que la investigación aplicada utiliza el conocimiento científico para resolver problemas prácticos en entornos reales. </w:t>
      </w:r>
    </w:p>
    <w:p w:rsidRPr="00A30D2F" w:rsidR="0007567B" w:rsidP="0007567B" w:rsidRDefault="00C177D2" w14:paraId="581839BA" w14:textId="2D668D6D">
      <w:pPr>
        <w:rPr>
          <w:lang w:val="es-MX"/>
        </w:rPr>
      </w:pPr>
      <w:r w:rsidRPr="00C177D2">
        <w:rPr>
          <w:lang w:val="es-MX"/>
        </w:rPr>
        <w:t>El estudio es descriptivo porque caracteriza cuantitativamente los indicadores del flujo de trabajo en Neo Rayos X Digital, tales como la latencia operacional y las tasas de error técnico por movimiento del paciente. Asimismo, es aplicada porque emplea modelos de Redes Neuronales Convolucionales (CNN) para desarrollar un sistema web de asistencia que resuelve de forma directa la demora en la elaboración de informes radiológicos de tórax</w:t>
      </w:r>
      <w:r w:rsidRPr="00364668" w:rsidR="0007567B">
        <w:rPr>
          <w:lang w:val="es-MX"/>
        </w:rPr>
        <w:t>.</w:t>
      </w:r>
    </w:p>
    <w:p w:rsidR="0007567B" w:rsidP="0007567B" w:rsidRDefault="0007567B" w14:paraId="346B6798" w14:textId="011D8642">
      <w:pPr>
        <w:pStyle w:val="Ttulo3"/>
      </w:pPr>
      <w:bookmarkStart w:name="_Toc239691409" w:id="35"/>
      <w:r>
        <w:t>OPERACI</w:t>
      </w:r>
      <w:r w:rsidR="007769CA">
        <w:t>ONALIZACIÓN</w:t>
      </w:r>
      <w:r>
        <w:t xml:space="preserve"> DE VARIABLES</w:t>
      </w:r>
      <w:bookmarkEnd w:id="35"/>
    </w:p>
    <w:p w:rsidRPr="00C177D2" w:rsidR="00C177D2" w:rsidP="00C177D2" w:rsidRDefault="00C177D2" w14:paraId="1E4DD1DC" w14:textId="77777777">
      <w:pPr>
        <w:pStyle w:val="Prrafodelista"/>
        <w:numPr>
          <w:ilvl w:val="0"/>
          <w:numId w:val="30"/>
        </w:numPr>
        <w:rPr>
          <w:sz w:val="22"/>
          <w:szCs w:val="22"/>
        </w:rPr>
      </w:pPr>
      <w:r w:rsidRPr="00C177D2">
        <w:rPr>
          <w:sz w:val="22"/>
          <w:szCs w:val="22"/>
        </w:rPr>
        <w:t>Origen de las Variables (V1 y V2):</w:t>
      </w:r>
    </w:p>
    <w:p w:rsidR="00C177D2" w:rsidP="00C177D2" w:rsidRDefault="00C177D2" w14:paraId="6A7DCC97" w14:textId="77777777">
      <w:pPr>
        <w:ind w:left="360"/>
      </w:pPr>
      <w:r w:rsidRPr="00C177D2">
        <w:t xml:space="preserve">Variable Independiente (V1: Sistema Web Basado en Redes Neuronales Convolucionales): Se deriva del Objetivo General, en el que se establece la solución tecnológica a desarrollar mediante algoritmos de Visión por Computador e Inteligencia Artificial para el apoyo diagnóstico.  </w:t>
      </w:r>
    </w:p>
    <w:p w:rsidR="00C177D2" w:rsidP="00C177D2" w:rsidRDefault="00C177D2" w14:paraId="20989B94" w14:textId="1D874C10">
      <w:pPr>
        <w:ind w:left="360"/>
      </w:pPr>
      <w:r w:rsidRPr="00C177D2">
        <w:t xml:space="preserve">Variable Dependiente (V2: Optimización de Informes en Radiología de Tórax): Proviene directamente de la Formulación del Problema y del Objetivo General, orientándose a responder la necesidad de reducir los tiempos de elaboración y entrega de informes médicos en patologías neumológicas.  </w:t>
      </w:r>
    </w:p>
    <w:p w:rsidR="00C177D2" w:rsidP="00C177D2" w:rsidRDefault="00C177D2" w14:paraId="6D2029F8" w14:textId="77777777">
      <w:pPr>
        <w:pStyle w:val="Prrafodelista"/>
        <w:numPr>
          <w:ilvl w:val="0"/>
          <w:numId w:val="30"/>
        </w:numPr>
      </w:pPr>
      <w:r w:rsidRPr="00C177D2">
        <w:t>Origen de las Dimensiones:</w:t>
      </w:r>
    </w:p>
    <w:p w:rsidR="00752B9C" w:rsidP="00C177D2" w:rsidRDefault="00C177D2" w14:paraId="792F1C65" w14:textId="77777777">
      <w:pPr>
        <w:ind w:left="360"/>
      </w:pPr>
      <w:r w:rsidRPr="00C177D2">
        <w:t xml:space="preserve">Precisión del Algoritmo (V1): Surge del Objetivo Específico 3, centrado en la evaluación de la exactitud diagnóstica del modelo de Deep </w:t>
      </w:r>
      <w:proofErr w:type="spellStart"/>
      <w:r w:rsidRPr="00C177D2">
        <w:t>Learning</w:t>
      </w:r>
      <w:proofErr w:type="spellEnd"/>
      <w:r w:rsidRPr="00C177D2">
        <w:t xml:space="preserve">.  </w:t>
      </w:r>
    </w:p>
    <w:p w:rsidR="00752B9C" w:rsidP="00C177D2" w:rsidRDefault="00C177D2" w14:paraId="6FDDBE63" w14:textId="77777777">
      <w:pPr>
        <w:ind w:left="360"/>
      </w:pPr>
      <w:r w:rsidRPr="00C177D2">
        <w:t xml:space="preserve">Validación Técnica (V1): Nace del diagnóstico situacional de Neo RX, donde se identificó una tasa de </w:t>
      </w:r>
      <w:proofErr w:type="spellStart"/>
      <w:r w:rsidRPr="00C177D2">
        <w:t>re-exposición</w:t>
      </w:r>
      <w:proofErr w:type="spellEnd"/>
      <w:r w:rsidRPr="00C177D2">
        <w:t xml:space="preserve"> del 12% a causa de la borrosidad cinética provocada por la disnea del paciente.  </w:t>
      </w:r>
    </w:p>
    <w:p w:rsidR="00752B9C" w:rsidP="00C177D2" w:rsidRDefault="00C177D2" w14:paraId="5EDBF767" w14:textId="77777777">
      <w:pPr>
        <w:ind w:left="360"/>
      </w:pPr>
      <w:r w:rsidRPr="00C177D2">
        <w:t xml:space="preserve">Capacidad de Respuesta (V1): Se genera a partir de las especificaciones de arquitectura del sistema web relativas a los tiempos de inferencia del servidor.  </w:t>
      </w:r>
    </w:p>
    <w:p w:rsidR="00752B9C" w:rsidP="00C177D2" w:rsidRDefault="00C177D2" w14:paraId="53652591" w14:textId="77777777">
      <w:pPr>
        <w:ind w:left="360"/>
      </w:pPr>
      <w:r w:rsidRPr="00C177D2">
        <w:t xml:space="preserve">Eficiencia Temporal (V2): Se fundamenta en la problemática central sobre la latencia de 15 a 20 minutos requeridos actualmente para la redacción manual de cada informe.  </w:t>
      </w:r>
    </w:p>
    <w:p w:rsidR="00752B9C" w:rsidP="00C177D2" w:rsidRDefault="00C177D2" w14:paraId="5A7D4976" w14:textId="77777777">
      <w:pPr>
        <w:ind w:left="360"/>
      </w:pPr>
      <w:r w:rsidRPr="00C177D2">
        <w:t xml:space="preserve">Calidad del Informe (V2): Responde a la Justificación Social, la cual busca mitigar la variabilidad en los reportes e introducir terminología técnica estandarizada.  </w:t>
      </w:r>
    </w:p>
    <w:p w:rsidR="00752B9C" w:rsidP="00C177D2" w:rsidRDefault="00C177D2" w14:paraId="7FD24900" w14:textId="77777777">
      <w:pPr>
        <w:ind w:left="360"/>
      </w:pPr>
      <w:r w:rsidRPr="00C177D2">
        <w:t xml:space="preserve">Productividad Operativa (V2): Deriva de la Justificación Técnica para medir el incremento en la cantidad de estudios procesados por jornada laboral.  </w:t>
      </w:r>
    </w:p>
    <w:p w:rsidR="00752B9C" w:rsidP="00752B9C" w:rsidRDefault="00C177D2" w14:paraId="5E79AA68" w14:textId="77777777">
      <w:pPr>
        <w:pStyle w:val="Prrafodelista"/>
        <w:numPr>
          <w:ilvl w:val="0"/>
          <w:numId w:val="30"/>
        </w:numPr>
      </w:pPr>
      <w:r w:rsidRPr="00C177D2">
        <w:t>Origen de los Indicadores y Escalas de Medición:</w:t>
      </w:r>
    </w:p>
    <w:p w:rsidR="00752B9C" w:rsidP="00752B9C" w:rsidRDefault="00C177D2" w14:paraId="5DBC313B" w14:textId="77777777">
      <w:pPr>
        <w:ind w:left="360"/>
      </w:pPr>
      <w:r w:rsidRPr="00C177D2">
        <w:t>Porcentaje de exactitud (</w:t>
      </w:r>
      <w:proofErr w:type="spellStart"/>
      <w:r w:rsidRPr="00C177D2">
        <w:t>Accuracy</w:t>
      </w:r>
      <w:proofErr w:type="spellEnd"/>
      <w:r w:rsidRPr="00C177D2">
        <w:t xml:space="preserve">) [Escala: Porcentaje 0–100%]: Definido mediante las métricas estandarizadas de rendimiento en clasificación multiclase de IA.  </w:t>
      </w:r>
    </w:p>
    <w:p w:rsidR="00752B9C" w:rsidP="00752B9C" w:rsidRDefault="00C177D2" w14:paraId="459ACDA8" w14:textId="77777777">
      <w:pPr>
        <w:ind w:left="360"/>
      </w:pPr>
      <w:r w:rsidRPr="00C177D2">
        <w:t xml:space="preserve">Tasa de detección de borrosidad [Escala: Razón / Conteo de casos]: Derivado de la contabilización directa de las alertas emitidas por el módulo de control de calidad.  </w:t>
      </w:r>
    </w:p>
    <w:p w:rsidR="00752B9C" w:rsidP="00752B9C" w:rsidRDefault="00C177D2" w14:paraId="0110F0D1" w14:textId="77777777">
      <w:pPr>
        <w:ind w:left="360"/>
      </w:pPr>
      <w:r w:rsidRPr="00C177D2">
        <w:t xml:space="preserve">Tiempo de procesamiento de imagen y de redacción [Escala: Segundos / Minutos / Horas]: Derivados de la cronometría sobre el ciclo de atención del paciente. </w:t>
      </w:r>
    </w:p>
    <w:p w:rsidR="00752B9C" w:rsidP="00752B9C" w:rsidRDefault="00C177D2" w14:paraId="683AFA46" w14:textId="77777777">
      <w:pPr>
        <w:ind w:left="360"/>
      </w:pPr>
      <w:r w:rsidRPr="00C177D2">
        <w:t xml:space="preserve"> Nivel de estandarización [Escala: Likert 1–5]: Basado en criterios de evaluación clínica </w:t>
      </w:r>
      <w:proofErr w:type="spellStart"/>
      <w:r w:rsidRPr="00C177D2">
        <w:t>cuali</w:t>
      </w:r>
      <w:proofErr w:type="spellEnd"/>
      <w:r w:rsidRPr="00C177D2">
        <w:t xml:space="preserve">-cuantitativa.  </w:t>
      </w:r>
    </w:p>
    <w:p w:rsidRPr="00C177D2" w:rsidR="00C177D2" w:rsidP="00752B9C" w:rsidRDefault="00C177D2" w14:paraId="14B4EDD3" w14:textId="01F32765">
      <w:pPr>
        <w:ind w:left="360"/>
      </w:pPr>
      <w:r w:rsidRPr="00C177D2">
        <w:t xml:space="preserve">Cantidad de pacientes por jornada [Escala: Razón Pacientes/Día]: Proviene del registro estadístico del volumen de atención del centro.  </w:t>
      </w:r>
    </w:p>
    <w:p w:rsidRPr="00364668" w:rsidR="0007567B" w:rsidP="0007567B" w:rsidRDefault="0007567B" w14:paraId="1771EF96" w14:textId="77777777">
      <w:r w:rsidRPr="00874844">
        <w:t>La operacionalización permite transformar las variables abstractas del título en indicadores observables y medibles. Para este proyecto, se han identificado dos variables principales:</w:t>
      </w:r>
    </w:p>
    <w:tbl>
      <w:tblPr>
        <w:tblW w:w="10065"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44"/>
        <w:gridCol w:w="1679"/>
        <w:gridCol w:w="1581"/>
        <w:gridCol w:w="1505"/>
        <w:gridCol w:w="1638"/>
        <w:gridCol w:w="1818"/>
      </w:tblGrid>
      <w:tr w:rsidRPr="00364668" w:rsidR="0007567B" w:rsidTr="00C177D2" w14:paraId="7B3F1CDB" w14:textId="77777777">
        <w:tc>
          <w:tcPr>
            <w:tcW w:w="1844" w:type="dxa"/>
            <w:hideMark/>
          </w:tcPr>
          <w:p w:rsidRPr="00364668" w:rsidR="0007567B" w:rsidP="00EE3207" w:rsidRDefault="0007567B" w14:paraId="09011E45" w14:textId="77777777">
            <w:pPr>
              <w:rPr>
                <w:lang w:val="es-MX"/>
              </w:rPr>
            </w:pPr>
            <w:r w:rsidRPr="00364668">
              <w:rPr>
                <w:b/>
                <w:bCs/>
                <w:lang w:val="es-MX"/>
              </w:rPr>
              <w:t>Variable</w:t>
            </w:r>
          </w:p>
        </w:tc>
        <w:tc>
          <w:tcPr>
            <w:tcW w:w="1679" w:type="dxa"/>
            <w:vAlign w:val="center"/>
            <w:hideMark/>
          </w:tcPr>
          <w:p w:rsidRPr="00364668" w:rsidR="0007567B" w:rsidP="00EE3207" w:rsidRDefault="0007567B" w14:paraId="0AF2E934" w14:textId="77777777">
            <w:pPr>
              <w:jc w:val="center"/>
              <w:rPr>
                <w:lang w:val="es-MX"/>
              </w:rPr>
            </w:pPr>
            <w:r w:rsidRPr="00364668">
              <w:rPr>
                <w:b/>
                <w:bCs/>
                <w:lang w:val="es-MX"/>
              </w:rPr>
              <w:t>Dimensiones</w:t>
            </w:r>
          </w:p>
        </w:tc>
        <w:tc>
          <w:tcPr>
            <w:tcW w:w="1581" w:type="dxa"/>
            <w:hideMark/>
          </w:tcPr>
          <w:p w:rsidRPr="00364668" w:rsidR="0007567B" w:rsidP="00EE3207" w:rsidRDefault="0007567B" w14:paraId="23E922D8" w14:textId="77777777">
            <w:pPr>
              <w:rPr>
                <w:lang w:val="es-MX"/>
              </w:rPr>
            </w:pPr>
            <w:r w:rsidRPr="00364668">
              <w:rPr>
                <w:b/>
                <w:bCs/>
                <w:lang w:val="es-MX"/>
              </w:rPr>
              <w:t>Indicadores</w:t>
            </w:r>
          </w:p>
        </w:tc>
        <w:tc>
          <w:tcPr>
            <w:tcW w:w="1505" w:type="dxa"/>
            <w:hideMark/>
          </w:tcPr>
          <w:p w:rsidRPr="00364668" w:rsidR="0007567B" w:rsidP="00EE3207" w:rsidRDefault="0007567B" w14:paraId="41EA7FBA" w14:textId="77777777">
            <w:pPr>
              <w:rPr>
                <w:lang w:val="es-MX"/>
              </w:rPr>
            </w:pPr>
            <w:r w:rsidRPr="00364668">
              <w:rPr>
                <w:b/>
                <w:bCs/>
                <w:lang w:val="es-MX"/>
              </w:rPr>
              <w:t>Escalas</w:t>
            </w:r>
          </w:p>
        </w:tc>
        <w:tc>
          <w:tcPr>
            <w:tcW w:w="1638" w:type="dxa"/>
            <w:hideMark/>
          </w:tcPr>
          <w:p w:rsidRPr="00364668" w:rsidR="0007567B" w:rsidP="00EE3207" w:rsidRDefault="0007567B" w14:paraId="5C32D271" w14:textId="77777777">
            <w:pPr>
              <w:rPr>
                <w:lang w:val="es-MX"/>
              </w:rPr>
            </w:pPr>
            <w:r w:rsidRPr="00364668">
              <w:rPr>
                <w:b/>
                <w:bCs/>
                <w:lang w:val="es-MX"/>
              </w:rPr>
              <w:t>Técnicas</w:t>
            </w:r>
          </w:p>
        </w:tc>
        <w:tc>
          <w:tcPr>
            <w:tcW w:w="1818" w:type="dxa"/>
            <w:hideMark/>
          </w:tcPr>
          <w:p w:rsidRPr="00364668" w:rsidR="0007567B" w:rsidP="00EE3207" w:rsidRDefault="0007567B" w14:paraId="24C02B05" w14:textId="77777777">
            <w:pPr>
              <w:rPr>
                <w:lang w:val="es-MX"/>
              </w:rPr>
            </w:pPr>
            <w:r w:rsidRPr="00364668">
              <w:rPr>
                <w:b/>
                <w:bCs/>
                <w:lang w:val="es-MX"/>
              </w:rPr>
              <w:t>Instrumentos</w:t>
            </w:r>
          </w:p>
        </w:tc>
      </w:tr>
      <w:tr w:rsidRPr="00364668" w:rsidR="0007567B" w:rsidTr="00C177D2" w14:paraId="2390BD84" w14:textId="77777777">
        <w:tc>
          <w:tcPr>
            <w:tcW w:w="1844" w:type="dxa"/>
            <w:vMerge w:val="restart"/>
            <w:vAlign w:val="center"/>
            <w:hideMark/>
          </w:tcPr>
          <w:p w:rsidRPr="00364668" w:rsidR="0007567B" w:rsidP="00EE3207" w:rsidRDefault="0007567B" w14:paraId="3F42E6AF" w14:textId="2C7BA346">
            <w:pPr>
              <w:jc w:val="center"/>
              <w:rPr>
                <w:lang w:val="es-MX"/>
              </w:rPr>
            </w:pPr>
            <w:r w:rsidRPr="00364668">
              <w:rPr>
                <w:b/>
                <w:bCs/>
                <w:lang w:val="es-MX"/>
              </w:rPr>
              <w:t xml:space="preserve">V1: </w:t>
            </w:r>
            <w:r w:rsidR="00522BAB">
              <w:rPr>
                <w:b/>
                <w:bCs/>
                <w:lang w:val="es-MX"/>
              </w:rPr>
              <w:t xml:space="preserve">Sistema Web Basado en </w:t>
            </w:r>
            <w:r w:rsidRPr="00364668">
              <w:rPr>
                <w:b/>
                <w:bCs/>
                <w:lang w:val="es-MX"/>
              </w:rPr>
              <w:t>Redes Neuronales Convolucionales (Variable Independiente)</w:t>
            </w:r>
          </w:p>
        </w:tc>
        <w:tc>
          <w:tcPr>
            <w:tcW w:w="1679" w:type="dxa"/>
            <w:vAlign w:val="center"/>
            <w:hideMark/>
          </w:tcPr>
          <w:p w:rsidRPr="00364668" w:rsidR="0007567B" w:rsidP="00EE3207" w:rsidRDefault="0007567B" w14:paraId="04989B6C" w14:textId="77777777">
            <w:pPr>
              <w:jc w:val="center"/>
              <w:rPr>
                <w:lang w:val="es-MX"/>
              </w:rPr>
            </w:pPr>
            <w:r w:rsidRPr="00364668">
              <w:rPr>
                <w:b/>
                <w:bCs/>
                <w:lang w:val="es-MX"/>
              </w:rPr>
              <w:t>Precisión del Algoritmo</w:t>
            </w:r>
          </w:p>
        </w:tc>
        <w:tc>
          <w:tcPr>
            <w:tcW w:w="1581" w:type="dxa"/>
            <w:hideMark/>
          </w:tcPr>
          <w:p w:rsidRPr="00364668" w:rsidR="0007567B" w:rsidP="00EE3207" w:rsidRDefault="0007567B" w14:paraId="6D8F3B86" w14:textId="77777777">
            <w:pPr>
              <w:rPr>
                <w:lang w:val="es-MX"/>
              </w:rPr>
            </w:pPr>
            <w:r w:rsidRPr="00364668">
              <w:rPr>
                <w:lang w:val="es-MX"/>
              </w:rPr>
              <w:t>Porcentaje de exactitud (</w:t>
            </w:r>
            <w:proofErr w:type="spellStart"/>
            <w:r w:rsidRPr="00364668">
              <w:rPr>
                <w:lang w:val="es-MX"/>
              </w:rPr>
              <w:t>Accuracy</w:t>
            </w:r>
            <w:proofErr w:type="spellEnd"/>
            <w:r w:rsidRPr="00364668">
              <w:rPr>
                <w:lang w:val="es-MX"/>
              </w:rPr>
              <w:t>) en detección de patologías.</w:t>
            </w:r>
          </w:p>
        </w:tc>
        <w:tc>
          <w:tcPr>
            <w:tcW w:w="1505" w:type="dxa"/>
            <w:hideMark/>
          </w:tcPr>
          <w:p w:rsidRPr="00364668" w:rsidR="0007567B" w:rsidP="00EE3207" w:rsidRDefault="0007567B" w14:paraId="2AEB73D9" w14:textId="77777777">
            <w:pPr>
              <w:rPr>
                <w:lang w:val="es-MX"/>
              </w:rPr>
            </w:pPr>
            <w:r w:rsidRPr="00364668">
              <w:rPr>
                <w:lang w:val="es-MX"/>
              </w:rPr>
              <w:t>Porcentaje (0-100%)</w:t>
            </w:r>
          </w:p>
        </w:tc>
        <w:tc>
          <w:tcPr>
            <w:tcW w:w="1638" w:type="dxa"/>
            <w:hideMark/>
          </w:tcPr>
          <w:p w:rsidRPr="00364668" w:rsidR="0007567B" w:rsidP="00EE3207" w:rsidRDefault="0007567B" w14:paraId="25C82287" w14:textId="77777777">
            <w:pPr>
              <w:rPr>
                <w:lang w:val="es-MX"/>
              </w:rPr>
            </w:pPr>
            <w:r w:rsidRPr="00364668">
              <w:rPr>
                <w:lang w:val="es-MX"/>
              </w:rPr>
              <w:t>Experimentación computacional</w:t>
            </w:r>
          </w:p>
        </w:tc>
        <w:tc>
          <w:tcPr>
            <w:tcW w:w="1818" w:type="dxa"/>
            <w:hideMark/>
          </w:tcPr>
          <w:p w:rsidRPr="00364668" w:rsidR="0007567B" w:rsidP="00EE3207" w:rsidRDefault="0007567B" w14:paraId="09E14E97" w14:textId="77777777">
            <w:pPr>
              <w:rPr>
                <w:lang w:val="es-MX"/>
              </w:rPr>
            </w:pPr>
            <w:proofErr w:type="spellStart"/>
            <w:r w:rsidRPr="00364668">
              <w:rPr>
                <w:lang w:val="es-MX"/>
              </w:rPr>
              <w:t>Dataset</w:t>
            </w:r>
            <w:proofErr w:type="spellEnd"/>
            <w:r w:rsidRPr="00364668">
              <w:rPr>
                <w:lang w:val="es-MX"/>
              </w:rPr>
              <w:t xml:space="preserve"> de entrenamiento (imágenes DICOM local).</w:t>
            </w:r>
          </w:p>
        </w:tc>
      </w:tr>
      <w:tr w:rsidRPr="00364668" w:rsidR="0007567B" w:rsidTr="00C177D2" w14:paraId="35125BD0" w14:textId="77777777">
        <w:tc>
          <w:tcPr>
            <w:tcW w:w="1844" w:type="dxa"/>
            <w:vMerge/>
            <w:hideMark/>
          </w:tcPr>
          <w:p w:rsidRPr="00364668" w:rsidR="0007567B" w:rsidP="00EE3207" w:rsidRDefault="0007567B" w14:paraId="02C32F73" w14:textId="77777777">
            <w:pPr>
              <w:rPr>
                <w:lang w:val="es-MX"/>
              </w:rPr>
            </w:pPr>
          </w:p>
        </w:tc>
        <w:tc>
          <w:tcPr>
            <w:tcW w:w="1679" w:type="dxa"/>
            <w:vAlign w:val="center"/>
            <w:hideMark/>
          </w:tcPr>
          <w:p w:rsidRPr="00364668" w:rsidR="0007567B" w:rsidP="00EE3207" w:rsidRDefault="0007567B" w14:paraId="14FFEEA0" w14:textId="77777777">
            <w:pPr>
              <w:jc w:val="center"/>
              <w:rPr>
                <w:lang w:val="es-MX"/>
              </w:rPr>
            </w:pPr>
            <w:r w:rsidRPr="00364668">
              <w:rPr>
                <w:b/>
                <w:bCs/>
                <w:lang w:val="es-MX"/>
              </w:rPr>
              <w:t>Validación Técnica</w:t>
            </w:r>
          </w:p>
        </w:tc>
        <w:tc>
          <w:tcPr>
            <w:tcW w:w="1581" w:type="dxa"/>
            <w:hideMark/>
          </w:tcPr>
          <w:p w:rsidRPr="00364668" w:rsidR="0007567B" w:rsidP="00EE3207" w:rsidRDefault="0007567B" w14:paraId="39722B2C" w14:textId="77777777">
            <w:pPr>
              <w:rPr>
                <w:lang w:val="es-MX"/>
              </w:rPr>
            </w:pPr>
            <w:r w:rsidRPr="00364668">
              <w:rPr>
                <w:lang w:val="es-MX"/>
              </w:rPr>
              <w:t xml:space="preserve">Tasa de detección de borrosidad cinética </w:t>
            </w:r>
            <w:r w:rsidRPr="00364668">
              <w:rPr>
                <w:lang w:val="es-MX"/>
              </w:rPr>
              <w:t>(movimiento).</w:t>
            </w:r>
          </w:p>
        </w:tc>
        <w:tc>
          <w:tcPr>
            <w:tcW w:w="1505" w:type="dxa"/>
            <w:hideMark/>
          </w:tcPr>
          <w:p w:rsidRPr="00364668" w:rsidR="0007567B" w:rsidP="00EE3207" w:rsidRDefault="0007567B" w14:paraId="6BEF068E" w14:textId="77777777">
            <w:pPr>
              <w:rPr>
                <w:lang w:val="es-MX"/>
              </w:rPr>
            </w:pPr>
            <w:r w:rsidRPr="00364668">
              <w:rPr>
                <w:lang w:val="es-MX"/>
              </w:rPr>
              <w:t>Razón (Nro. de casos detectados)</w:t>
            </w:r>
          </w:p>
        </w:tc>
        <w:tc>
          <w:tcPr>
            <w:tcW w:w="1638" w:type="dxa"/>
            <w:hideMark/>
          </w:tcPr>
          <w:p w:rsidRPr="00364668" w:rsidR="0007567B" w:rsidP="00EE3207" w:rsidRDefault="0007567B" w14:paraId="4BDB720B" w14:textId="77777777">
            <w:pPr>
              <w:rPr>
                <w:lang w:val="es-MX"/>
              </w:rPr>
            </w:pPr>
            <w:r w:rsidRPr="00364668">
              <w:rPr>
                <w:lang w:val="es-MX"/>
              </w:rPr>
              <w:t>Medición técnica</w:t>
            </w:r>
          </w:p>
        </w:tc>
        <w:tc>
          <w:tcPr>
            <w:tcW w:w="1818" w:type="dxa"/>
            <w:hideMark/>
          </w:tcPr>
          <w:p w:rsidRPr="00364668" w:rsidR="0007567B" w:rsidP="00EE3207" w:rsidRDefault="0007567B" w14:paraId="3CB2DE99" w14:textId="77777777">
            <w:pPr>
              <w:rPr>
                <w:lang w:val="es-MX"/>
              </w:rPr>
            </w:pPr>
            <w:r w:rsidRPr="00364668">
              <w:rPr>
                <w:lang w:val="es-MX"/>
              </w:rPr>
              <w:t>Logs del sistema / Matriz de confusión.</w:t>
            </w:r>
          </w:p>
        </w:tc>
      </w:tr>
      <w:tr w:rsidRPr="00364668" w:rsidR="0007567B" w:rsidTr="00C177D2" w14:paraId="7ED3BE55" w14:textId="77777777">
        <w:tc>
          <w:tcPr>
            <w:tcW w:w="1844" w:type="dxa"/>
            <w:vMerge/>
            <w:hideMark/>
          </w:tcPr>
          <w:p w:rsidRPr="00364668" w:rsidR="0007567B" w:rsidP="00EE3207" w:rsidRDefault="0007567B" w14:paraId="1C59184D" w14:textId="77777777">
            <w:pPr>
              <w:rPr>
                <w:lang w:val="es-MX"/>
              </w:rPr>
            </w:pPr>
          </w:p>
        </w:tc>
        <w:tc>
          <w:tcPr>
            <w:tcW w:w="1679" w:type="dxa"/>
            <w:vAlign w:val="center"/>
            <w:hideMark/>
          </w:tcPr>
          <w:p w:rsidRPr="00364668" w:rsidR="0007567B" w:rsidP="00EE3207" w:rsidRDefault="0007567B" w14:paraId="2105FE5E" w14:textId="77777777">
            <w:pPr>
              <w:jc w:val="center"/>
              <w:rPr>
                <w:lang w:val="es-MX"/>
              </w:rPr>
            </w:pPr>
            <w:r w:rsidRPr="00364668">
              <w:rPr>
                <w:b/>
                <w:bCs/>
                <w:lang w:val="es-MX"/>
              </w:rPr>
              <w:t>Capacidad de Respuesta</w:t>
            </w:r>
          </w:p>
        </w:tc>
        <w:tc>
          <w:tcPr>
            <w:tcW w:w="1581" w:type="dxa"/>
            <w:hideMark/>
          </w:tcPr>
          <w:p w:rsidRPr="00364668" w:rsidR="0007567B" w:rsidP="00EE3207" w:rsidRDefault="0007567B" w14:paraId="7DFC1F0E" w14:textId="77777777">
            <w:pPr>
              <w:rPr>
                <w:lang w:val="es-MX"/>
              </w:rPr>
            </w:pPr>
            <w:r w:rsidRPr="00364668">
              <w:rPr>
                <w:lang w:val="es-MX"/>
              </w:rPr>
              <w:t>Tiempo de procesamiento de imagen y generación de etiquetas.</w:t>
            </w:r>
          </w:p>
        </w:tc>
        <w:tc>
          <w:tcPr>
            <w:tcW w:w="1505" w:type="dxa"/>
            <w:hideMark/>
          </w:tcPr>
          <w:p w:rsidRPr="00364668" w:rsidR="0007567B" w:rsidP="00EE3207" w:rsidRDefault="0007567B" w14:paraId="4C406428" w14:textId="77777777">
            <w:pPr>
              <w:rPr>
                <w:lang w:val="es-MX"/>
              </w:rPr>
            </w:pPr>
            <w:r w:rsidRPr="00364668">
              <w:rPr>
                <w:lang w:val="es-MX"/>
              </w:rPr>
              <w:t>Segundos / Minutos</w:t>
            </w:r>
          </w:p>
        </w:tc>
        <w:tc>
          <w:tcPr>
            <w:tcW w:w="1638" w:type="dxa"/>
            <w:hideMark/>
          </w:tcPr>
          <w:p w:rsidRPr="00364668" w:rsidR="0007567B" w:rsidP="00EE3207" w:rsidRDefault="0007567B" w14:paraId="5D4F26F9" w14:textId="77777777">
            <w:pPr>
              <w:rPr>
                <w:lang w:val="es-MX"/>
              </w:rPr>
            </w:pPr>
            <w:r w:rsidRPr="00364668">
              <w:rPr>
                <w:lang w:val="es-MX"/>
              </w:rPr>
              <w:t>Observación técnica</w:t>
            </w:r>
          </w:p>
        </w:tc>
        <w:tc>
          <w:tcPr>
            <w:tcW w:w="1818" w:type="dxa"/>
            <w:hideMark/>
          </w:tcPr>
          <w:p w:rsidRPr="00364668" w:rsidR="0007567B" w:rsidP="00EE3207" w:rsidRDefault="0007567B" w14:paraId="4097137F" w14:textId="77777777">
            <w:pPr>
              <w:rPr>
                <w:lang w:val="es-MX"/>
              </w:rPr>
            </w:pPr>
            <w:r w:rsidRPr="00364668">
              <w:rPr>
                <w:lang w:val="es-MX"/>
              </w:rPr>
              <w:t>Cronómetro digital / Logs del servidor.</w:t>
            </w:r>
          </w:p>
        </w:tc>
      </w:tr>
      <w:tr w:rsidRPr="00364668" w:rsidR="0007567B" w:rsidTr="00C177D2" w14:paraId="073B853E" w14:textId="77777777">
        <w:tc>
          <w:tcPr>
            <w:tcW w:w="1844" w:type="dxa"/>
            <w:vMerge w:val="restart"/>
            <w:vAlign w:val="center"/>
            <w:hideMark/>
          </w:tcPr>
          <w:p w:rsidRPr="00364668" w:rsidR="0007567B" w:rsidP="00EE3207" w:rsidRDefault="0007567B" w14:paraId="1C39C2DC" w14:textId="77777777">
            <w:pPr>
              <w:jc w:val="center"/>
              <w:rPr>
                <w:lang w:val="es-MX"/>
              </w:rPr>
            </w:pPr>
            <w:r w:rsidRPr="00364668">
              <w:rPr>
                <w:b/>
                <w:bCs/>
                <w:lang w:val="es-MX"/>
              </w:rPr>
              <w:t>V2: Optimización de Informes en Radiología de Tórax (Variable Dependiente)</w:t>
            </w:r>
          </w:p>
        </w:tc>
        <w:tc>
          <w:tcPr>
            <w:tcW w:w="1679" w:type="dxa"/>
            <w:vAlign w:val="center"/>
            <w:hideMark/>
          </w:tcPr>
          <w:p w:rsidRPr="00364668" w:rsidR="0007567B" w:rsidP="00EE3207" w:rsidRDefault="0007567B" w14:paraId="6EF52EB0" w14:textId="77777777">
            <w:pPr>
              <w:jc w:val="center"/>
              <w:rPr>
                <w:lang w:val="es-MX"/>
              </w:rPr>
            </w:pPr>
            <w:r w:rsidRPr="00364668">
              <w:rPr>
                <w:b/>
                <w:bCs/>
                <w:lang w:val="es-MX"/>
              </w:rPr>
              <w:t>Eficiencia Temporal</w:t>
            </w:r>
          </w:p>
        </w:tc>
        <w:tc>
          <w:tcPr>
            <w:tcW w:w="1581" w:type="dxa"/>
            <w:hideMark/>
          </w:tcPr>
          <w:p w:rsidRPr="00364668" w:rsidR="0007567B" w:rsidP="00EE3207" w:rsidRDefault="0007567B" w14:paraId="4F0CFBB1" w14:textId="77777777">
            <w:pPr>
              <w:rPr>
                <w:lang w:val="es-MX"/>
              </w:rPr>
            </w:pPr>
            <w:r w:rsidRPr="00364668">
              <w:rPr>
                <w:lang w:val="es-MX"/>
              </w:rPr>
              <w:t>Tiempo promedio de redacción y entrega del informe final.</w:t>
            </w:r>
          </w:p>
        </w:tc>
        <w:tc>
          <w:tcPr>
            <w:tcW w:w="1505" w:type="dxa"/>
            <w:hideMark/>
          </w:tcPr>
          <w:p w:rsidRPr="00364668" w:rsidR="0007567B" w:rsidP="00EE3207" w:rsidRDefault="0007567B" w14:paraId="4020828D" w14:textId="77777777">
            <w:pPr>
              <w:rPr>
                <w:lang w:val="es-MX"/>
              </w:rPr>
            </w:pPr>
            <w:r w:rsidRPr="00364668">
              <w:rPr>
                <w:lang w:val="es-MX"/>
              </w:rPr>
              <w:t>Minutos / Horas</w:t>
            </w:r>
          </w:p>
        </w:tc>
        <w:tc>
          <w:tcPr>
            <w:tcW w:w="1638" w:type="dxa"/>
            <w:hideMark/>
          </w:tcPr>
          <w:p w:rsidRPr="00364668" w:rsidR="0007567B" w:rsidP="00EE3207" w:rsidRDefault="0007567B" w14:paraId="3A3D3F7A" w14:textId="77777777">
            <w:pPr>
              <w:rPr>
                <w:lang w:val="es-MX"/>
              </w:rPr>
            </w:pPr>
            <w:r w:rsidRPr="00364668">
              <w:rPr>
                <w:lang w:val="es-MX"/>
              </w:rPr>
              <w:t>Medición de tiempos</w:t>
            </w:r>
          </w:p>
        </w:tc>
        <w:tc>
          <w:tcPr>
            <w:tcW w:w="1818" w:type="dxa"/>
            <w:hideMark/>
          </w:tcPr>
          <w:p w:rsidRPr="00364668" w:rsidR="0007567B" w:rsidP="00EE3207" w:rsidRDefault="0007567B" w14:paraId="5AB90682" w14:textId="77777777">
            <w:pPr>
              <w:rPr>
                <w:lang w:val="es-MX"/>
              </w:rPr>
            </w:pPr>
            <w:r w:rsidRPr="00364668">
              <w:rPr>
                <w:lang w:val="es-MX"/>
              </w:rPr>
              <w:t>Ficha de registro de tiempos (Pre vs Post sistema).</w:t>
            </w:r>
          </w:p>
        </w:tc>
      </w:tr>
      <w:tr w:rsidRPr="00364668" w:rsidR="0007567B" w:rsidTr="00C177D2" w14:paraId="118AC393" w14:textId="77777777">
        <w:tc>
          <w:tcPr>
            <w:tcW w:w="1844" w:type="dxa"/>
            <w:vMerge/>
            <w:hideMark/>
          </w:tcPr>
          <w:p w:rsidRPr="00364668" w:rsidR="0007567B" w:rsidP="00EE3207" w:rsidRDefault="0007567B" w14:paraId="1173511A" w14:textId="77777777">
            <w:pPr>
              <w:rPr>
                <w:lang w:val="es-MX"/>
              </w:rPr>
            </w:pPr>
          </w:p>
        </w:tc>
        <w:tc>
          <w:tcPr>
            <w:tcW w:w="1679" w:type="dxa"/>
            <w:vAlign w:val="center"/>
            <w:hideMark/>
          </w:tcPr>
          <w:p w:rsidRPr="00364668" w:rsidR="0007567B" w:rsidP="00EE3207" w:rsidRDefault="0007567B" w14:paraId="0FFB010E" w14:textId="77777777">
            <w:pPr>
              <w:jc w:val="center"/>
              <w:rPr>
                <w:lang w:val="es-MX"/>
              </w:rPr>
            </w:pPr>
            <w:r w:rsidRPr="00364668">
              <w:rPr>
                <w:b/>
                <w:bCs/>
                <w:lang w:val="es-MX"/>
              </w:rPr>
              <w:t>Calidad del Informe</w:t>
            </w:r>
          </w:p>
        </w:tc>
        <w:tc>
          <w:tcPr>
            <w:tcW w:w="1581" w:type="dxa"/>
            <w:hideMark/>
          </w:tcPr>
          <w:p w:rsidRPr="00364668" w:rsidR="0007567B" w:rsidP="00EE3207" w:rsidRDefault="0007567B" w14:paraId="2B6428D0" w14:textId="77777777">
            <w:pPr>
              <w:rPr>
                <w:lang w:val="es-MX"/>
              </w:rPr>
            </w:pPr>
            <w:r w:rsidRPr="00364668">
              <w:rPr>
                <w:lang w:val="es-MX"/>
              </w:rPr>
              <w:t>Nivel de estandarización y terminología técnica utilizada.</w:t>
            </w:r>
          </w:p>
        </w:tc>
        <w:tc>
          <w:tcPr>
            <w:tcW w:w="1505" w:type="dxa"/>
            <w:hideMark/>
          </w:tcPr>
          <w:p w:rsidRPr="00364668" w:rsidR="0007567B" w:rsidP="00EE3207" w:rsidRDefault="0007567B" w14:paraId="3C7E8C47" w14:textId="77777777">
            <w:pPr>
              <w:rPr>
                <w:lang w:val="es-MX"/>
              </w:rPr>
            </w:pPr>
            <w:r w:rsidRPr="00364668">
              <w:rPr>
                <w:lang w:val="es-MX"/>
              </w:rPr>
              <w:t>Escala Likert (1-5)</w:t>
            </w:r>
          </w:p>
        </w:tc>
        <w:tc>
          <w:tcPr>
            <w:tcW w:w="1638" w:type="dxa"/>
            <w:hideMark/>
          </w:tcPr>
          <w:p w:rsidRPr="00364668" w:rsidR="0007567B" w:rsidP="00EE3207" w:rsidRDefault="0007567B" w14:paraId="5DD85C07" w14:textId="77777777">
            <w:pPr>
              <w:rPr>
                <w:lang w:val="es-MX"/>
              </w:rPr>
            </w:pPr>
            <w:r w:rsidRPr="00364668">
              <w:rPr>
                <w:lang w:val="es-MX"/>
              </w:rPr>
              <w:t>Análisis de contenido</w:t>
            </w:r>
          </w:p>
        </w:tc>
        <w:tc>
          <w:tcPr>
            <w:tcW w:w="1818" w:type="dxa"/>
            <w:hideMark/>
          </w:tcPr>
          <w:p w:rsidRPr="00364668" w:rsidR="0007567B" w:rsidP="00EE3207" w:rsidRDefault="0007567B" w14:paraId="504F6962" w14:textId="77777777">
            <w:pPr>
              <w:rPr>
                <w:lang w:val="es-MX"/>
              </w:rPr>
            </w:pPr>
            <w:r w:rsidRPr="00364668">
              <w:rPr>
                <w:lang w:val="es-MX"/>
              </w:rPr>
              <w:t>Lista de cotejo / Rúbrica de evaluación médica.</w:t>
            </w:r>
          </w:p>
        </w:tc>
      </w:tr>
      <w:tr w:rsidRPr="00364668" w:rsidR="0007567B" w:rsidTr="00C177D2" w14:paraId="16E9D811" w14:textId="77777777">
        <w:tc>
          <w:tcPr>
            <w:tcW w:w="1844" w:type="dxa"/>
            <w:vMerge/>
            <w:hideMark/>
          </w:tcPr>
          <w:p w:rsidRPr="00364668" w:rsidR="0007567B" w:rsidP="00EE3207" w:rsidRDefault="0007567B" w14:paraId="137D9241" w14:textId="77777777">
            <w:pPr>
              <w:rPr>
                <w:lang w:val="es-MX"/>
              </w:rPr>
            </w:pPr>
          </w:p>
        </w:tc>
        <w:tc>
          <w:tcPr>
            <w:tcW w:w="1679" w:type="dxa"/>
            <w:vAlign w:val="center"/>
            <w:hideMark/>
          </w:tcPr>
          <w:p w:rsidRPr="00364668" w:rsidR="0007567B" w:rsidP="00EE3207" w:rsidRDefault="0007567B" w14:paraId="536095C3" w14:textId="77777777">
            <w:pPr>
              <w:jc w:val="center"/>
              <w:rPr>
                <w:lang w:val="es-MX"/>
              </w:rPr>
            </w:pPr>
            <w:r w:rsidRPr="00364668">
              <w:rPr>
                <w:b/>
                <w:bCs/>
                <w:lang w:val="es-MX"/>
              </w:rPr>
              <w:t>Productividad Operativa</w:t>
            </w:r>
          </w:p>
        </w:tc>
        <w:tc>
          <w:tcPr>
            <w:tcW w:w="1581" w:type="dxa"/>
            <w:hideMark/>
          </w:tcPr>
          <w:p w:rsidRPr="00364668" w:rsidR="0007567B" w:rsidP="00EE3207" w:rsidRDefault="0007567B" w14:paraId="3B5E44FD" w14:textId="77777777">
            <w:pPr>
              <w:rPr>
                <w:lang w:val="es-MX"/>
              </w:rPr>
            </w:pPr>
            <w:r w:rsidRPr="00364668">
              <w:rPr>
                <w:lang w:val="es-MX"/>
              </w:rPr>
              <w:t>Cantidad de pacientes procesados por jornada laboral.</w:t>
            </w:r>
          </w:p>
        </w:tc>
        <w:tc>
          <w:tcPr>
            <w:tcW w:w="1505" w:type="dxa"/>
            <w:hideMark/>
          </w:tcPr>
          <w:p w:rsidRPr="00364668" w:rsidR="0007567B" w:rsidP="00EE3207" w:rsidRDefault="0007567B" w14:paraId="2A896E03" w14:textId="77777777">
            <w:pPr>
              <w:rPr>
                <w:lang w:val="es-MX"/>
              </w:rPr>
            </w:pPr>
            <w:r w:rsidRPr="00364668">
              <w:rPr>
                <w:lang w:val="es-MX"/>
              </w:rPr>
              <w:t>Razón (Pacientes/Día)</w:t>
            </w:r>
          </w:p>
        </w:tc>
        <w:tc>
          <w:tcPr>
            <w:tcW w:w="1638" w:type="dxa"/>
            <w:hideMark/>
          </w:tcPr>
          <w:p w:rsidRPr="00364668" w:rsidR="0007567B" w:rsidP="00EE3207" w:rsidRDefault="0007567B" w14:paraId="754E233B" w14:textId="77777777">
            <w:pPr>
              <w:rPr>
                <w:lang w:val="es-MX"/>
              </w:rPr>
            </w:pPr>
            <w:r w:rsidRPr="00364668">
              <w:rPr>
                <w:lang w:val="es-MX"/>
              </w:rPr>
              <w:t>Análisis Estadístico</w:t>
            </w:r>
          </w:p>
        </w:tc>
        <w:tc>
          <w:tcPr>
            <w:tcW w:w="1818" w:type="dxa"/>
            <w:hideMark/>
          </w:tcPr>
          <w:p w:rsidRPr="00364668" w:rsidR="0007567B" w:rsidP="00EE3207" w:rsidRDefault="0007567B" w14:paraId="51AA8CD6" w14:textId="77777777">
            <w:pPr>
              <w:rPr>
                <w:lang w:val="es-MX"/>
              </w:rPr>
            </w:pPr>
            <w:r w:rsidRPr="00364668">
              <w:rPr>
                <w:lang w:val="es-MX"/>
              </w:rPr>
              <w:t>Reportes de productividad del centro Neo RX.</w:t>
            </w:r>
          </w:p>
        </w:tc>
      </w:tr>
    </w:tbl>
    <w:p w:rsidR="00A30D2F" w:rsidP="007769CA" w:rsidRDefault="00A30D2F" w14:paraId="6F90315B" w14:textId="53AB6838">
      <w:pPr>
        <w:pStyle w:val="Ttulo4"/>
      </w:pPr>
      <w:r>
        <w:t>T</w:t>
      </w:r>
      <w:r w:rsidR="00310755">
        <w:t>É</w:t>
      </w:r>
      <w:r>
        <w:t>CNICAS</w:t>
      </w:r>
    </w:p>
    <w:p w:rsidRPr="00647070" w:rsidR="00A30D2F" w:rsidP="00A30D2F" w:rsidRDefault="00310755" w14:paraId="09C26A1F" w14:textId="26A76D33">
      <w:pPr>
        <w:rPr>
          <w:lang w:val="es-MX"/>
        </w:rPr>
      </w:pPr>
      <w:r w:rsidRPr="00310755">
        <w:rPr>
          <w:lang w:val="es-MX"/>
        </w:rPr>
        <w:t xml:space="preserve">Las técnicas representan el procedimiento o camino lógico que se seguirá para capturar los datos necesarios para validar la optimización del sistema. De acuerdo con Rodríguez y </w:t>
      </w:r>
      <w:proofErr w:type="spellStart"/>
      <w:r w:rsidRPr="00310755">
        <w:rPr>
          <w:lang w:val="es-MX"/>
        </w:rPr>
        <w:t>Valldeoriola</w:t>
      </w:r>
      <w:proofErr w:type="spellEnd"/>
      <w:r w:rsidRPr="00310755">
        <w:rPr>
          <w:lang w:val="es-MX"/>
        </w:rPr>
        <w:t xml:space="preserve"> (2023), las técnicas de investigación son el conjunto de procedimientos y recursos de los que se vale la ciencia para alcanzar su fin, permitiendo la recopilación de información de manera sistemática y organizada. Para este proyecto se aplicarán las siguientes:</w:t>
      </w:r>
    </w:p>
    <w:p w:rsidRPr="00647070" w:rsidR="00A30D2F" w:rsidP="00A30D2F" w:rsidRDefault="00A30D2F" w14:paraId="026DD6B2" w14:textId="77777777">
      <w:pPr>
        <w:numPr>
          <w:ilvl w:val="0"/>
          <w:numId w:val="21"/>
        </w:numPr>
        <w:rPr>
          <w:lang w:val="es-MX"/>
        </w:rPr>
      </w:pPr>
      <w:r w:rsidRPr="00647070">
        <w:rPr>
          <w:b/>
          <w:bCs/>
          <w:lang w:val="es-MX"/>
        </w:rPr>
        <w:t>Experimentación Computacional:</w:t>
      </w:r>
      <w:r w:rsidRPr="00647070">
        <w:rPr>
          <w:lang w:val="es-MX"/>
        </w:rPr>
        <w:t xml:space="preserve"> Se utilizará para el entrenamiento y testeo de las Redes Neuronales Convolucionales (CNN). Esta técnica permitirá obtener métricas objetivas sobre la precisión, sensibilidad y especificidad del modelo en la detección de </w:t>
      </w:r>
      <w:r w:rsidRPr="00647070">
        <w:rPr>
          <w:lang w:val="es-MX"/>
        </w:rPr>
        <w:t>patologías pulmonares.</w:t>
      </w:r>
    </w:p>
    <w:p w:rsidRPr="00647070" w:rsidR="00A30D2F" w:rsidP="00A30D2F" w:rsidRDefault="00A30D2F" w14:paraId="4AD21D51" w14:textId="77777777">
      <w:pPr>
        <w:numPr>
          <w:ilvl w:val="0"/>
          <w:numId w:val="21"/>
        </w:numPr>
        <w:rPr>
          <w:lang w:val="es-MX"/>
        </w:rPr>
      </w:pPr>
      <w:r w:rsidRPr="00647070">
        <w:rPr>
          <w:b/>
          <w:bCs/>
          <w:lang w:val="es-MX"/>
        </w:rPr>
        <w:t>Observación Técnica Directa:</w:t>
      </w:r>
      <w:r w:rsidRPr="00647070">
        <w:rPr>
          <w:lang w:val="es-MX"/>
        </w:rPr>
        <w:t xml:space="preserve"> Se aplicará durante las fases de Pretest y </w:t>
      </w:r>
      <w:proofErr w:type="spellStart"/>
      <w:r w:rsidRPr="00647070">
        <w:rPr>
          <w:lang w:val="es-MX"/>
        </w:rPr>
        <w:t>Postest</w:t>
      </w:r>
      <w:proofErr w:type="spellEnd"/>
      <w:r w:rsidRPr="00647070">
        <w:rPr>
          <w:lang w:val="es-MX"/>
        </w:rPr>
        <w:t xml:space="preserve"> para registrar de forma sistemática el flujo de trabajo de los técnicos y el médico radiólogo. El objetivo es documentar los tiempos exactos de procesamiento y la ocurrencia de errores técnicos como la borrosidad cinética.</w:t>
      </w:r>
    </w:p>
    <w:p w:rsidRPr="00647070" w:rsidR="00A30D2F" w:rsidP="00A30D2F" w:rsidRDefault="00A30D2F" w14:paraId="79BB7E2C" w14:textId="77777777">
      <w:pPr>
        <w:numPr>
          <w:ilvl w:val="0"/>
          <w:numId w:val="21"/>
        </w:numPr>
        <w:rPr>
          <w:lang w:val="es-MX"/>
        </w:rPr>
      </w:pPr>
      <w:r w:rsidRPr="00647070">
        <w:rPr>
          <w:b/>
          <w:bCs/>
          <w:lang w:val="es-MX"/>
        </w:rPr>
        <w:t>Medición de Tiempos (Cronometría):</w:t>
      </w:r>
      <w:r w:rsidRPr="00647070">
        <w:rPr>
          <w:lang w:val="es-MX"/>
        </w:rPr>
        <w:t xml:space="preserve"> Técnica orientada a cuantificar la variable dependiente (Eficiencia Temporal). Se cronometrarán los minutos dedicados a la redacción manual frente a la validación asistida por el sistema web.</w:t>
      </w:r>
    </w:p>
    <w:p w:rsidRPr="00647070" w:rsidR="00A30D2F" w:rsidP="00A30D2F" w:rsidRDefault="00A30D2F" w14:paraId="28E45559" w14:textId="77777777">
      <w:pPr>
        <w:numPr>
          <w:ilvl w:val="0"/>
          <w:numId w:val="21"/>
        </w:numPr>
        <w:rPr>
          <w:lang w:val="es-MX"/>
        </w:rPr>
      </w:pPr>
      <w:r w:rsidRPr="00647070">
        <w:rPr>
          <w:b/>
          <w:bCs/>
          <w:lang w:val="es-MX"/>
        </w:rPr>
        <w:t>Análisis Documental Estadístico:</w:t>
      </w:r>
      <w:r w:rsidRPr="00647070">
        <w:rPr>
          <w:lang w:val="es-MX"/>
        </w:rPr>
        <w:t xml:space="preserve"> Se llevará a cabo una revisión de los reportes históricos de productividad del centro y de los logs generados por el nuevo sistema para comparar el volumen de pacientes atendidos por jornada.</w:t>
      </w:r>
    </w:p>
    <w:p w:rsidR="00A30D2F" w:rsidP="007769CA" w:rsidRDefault="00A30D2F" w14:paraId="5AAAF872" w14:textId="77777777">
      <w:pPr>
        <w:pStyle w:val="Ttulo4"/>
      </w:pPr>
      <w:r>
        <w:t>INSTRUMENTOS</w:t>
      </w:r>
    </w:p>
    <w:p w:rsidRPr="00647070" w:rsidR="00A30D2F" w:rsidP="00A30D2F" w:rsidRDefault="00310755" w14:paraId="6C0A0155" w14:textId="40981E11">
      <w:pPr>
        <w:rPr>
          <w:lang w:val="es-MX"/>
        </w:rPr>
      </w:pPr>
      <w:r w:rsidRPr="00310755">
        <w:rPr>
          <w:lang w:val="es-MX"/>
        </w:rPr>
        <w:t>Los instrumentos son las herramientas físicas o digitales que permitirán registrar, medir y almacenar la información recolectada mediante las técnicas mencionadas. Al respecto, Arias y Heredia (2023) definen a los instrumentos como los medios materiales que se emplean para recoger y almacenar los datos de la investigación, siendo el soporte operativo que permite operativizar las variables. En este proyecto se emplearán:</w:t>
      </w:r>
    </w:p>
    <w:p w:rsidRPr="00647070" w:rsidR="00A30D2F" w:rsidP="00A30D2F" w:rsidRDefault="00A30D2F" w14:paraId="56E20480" w14:textId="77777777">
      <w:pPr>
        <w:numPr>
          <w:ilvl w:val="0"/>
          <w:numId w:val="22"/>
        </w:numPr>
        <w:rPr>
          <w:lang w:val="es-MX"/>
        </w:rPr>
      </w:pPr>
      <w:proofErr w:type="spellStart"/>
      <w:r w:rsidRPr="00647070">
        <w:rPr>
          <w:b/>
          <w:bCs/>
          <w:lang w:val="es-MX"/>
        </w:rPr>
        <w:t>Dataset</w:t>
      </w:r>
      <w:proofErr w:type="spellEnd"/>
      <w:r w:rsidRPr="00647070">
        <w:rPr>
          <w:b/>
          <w:bCs/>
          <w:lang w:val="es-MX"/>
        </w:rPr>
        <w:t xml:space="preserve"> de Entrenamiento y Validación:</w:t>
      </w:r>
      <w:r w:rsidRPr="00647070">
        <w:rPr>
          <w:lang w:val="es-MX"/>
        </w:rPr>
        <w:t xml:space="preserve"> Conjunto de imágenes radiológicas en formato DICOM y PNG, debidamente etiquetadas, que servirá como insumo base para el aprendizaje del algoritmo.</w:t>
      </w:r>
    </w:p>
    <w:p w:rsidRPr="00647070" w:rsidR="00A30D2F" w:rsidP="00A30D2F" w:rsidRDefault="00A30D2F" w14:paraId="37D38E9F" w14:textId="77777777">
      <w:pPr>
        <w:numPr>
          <w:ilvl w:val="0"/>
          <w:numId w:val="22"/>
        </w:numPr>
        <w:rPr>
          <w:lang w:val="es-MX"/>
        </w:rPr>
      </w:pPr>
      <w:r w:rsidRPr="00647070">
        <w:rPr>
          <w:b/>
          <w:bCs/>
          <w:lang w:val="es-MX"/>
        </w:rPr>
        <w:t>Matriz de Confusión y Logs del Sistema:</w:t>
      </w:r>
      <w:r w:rsidRPr="00647070">
        <w:rPr>
          <w:lang w:val="es-MX"/>
        </w:rPr>
        <w:t xml:space="preserve"> Herramientas informáticas que registrarán automáticamente el desempeño del modelo de IA, permitiendo visualizar los falsos positivos/negativos en la detección de nódulos o infiltrados.</w:t>
      </w:r>
    </w:p>
    <w:p w:rsidRPr="00647070" w:rsidR="00A30D2F" w:rsidP="00A30D2F" w:rsidRDefault="00A30D2F" w14:paraId="4A1347B9" w14:textId="77777777">
      <w:pPr>
        <w:numPr>
          <w:ilvl w:val="0"/>
          <w:numId w:val="22"/>
        </w:numPr>
        <w:rPr>
          <w:lang w:val="es-MX"/>
        </w:rPr>
      </w:pPr>
      <w:r w:rsidRPr="00647070">
        <w:rPr>
          <w:b/>
          <w:bCs/>
          <w:lang w:val="es-MX"/>
        </w:rPr>
        <w:t>Ficha de Registro de Tiempos (Pretest/</w:t>
      </w:r>
      <w:proofErr w:type="spellStart"/>
      <w:r w:rsidRPr="00647070">
        <w:rPr>
          <w:b/>
          <w:bCs/>
          <w:lang w:val="es-MX"/>
        </w:rPr>
        <w:t>Postest</w:t>
      </w:r>
      <w:proofErr w:type="spellEnd"/>
      <w:r w:rsidRPr="00647070">
        <w:rPr>
          <w:b/>
          <w:bCs/>
          <w:lang w:val="es-MX"/>
        </w:rPr>
        <w:t>):</w:t>
      </w:r>
      <w:r w:rsidRPr="00647070">
        <w:rPr>
          <w:lang w:val="es-MX"/>
        </w:rPr>
        <w:t xml:space="preserve"> Formulario diseñado para anotar los tiempos de respuesta antes y después de la intervención tecnológica, facilitando la comparación estadística exigida por el diseño cuasiexperimental.</w:t>
      </w:r>
    </w:p>
    <w:p w:rsidRPr="00647070" w:rsidR="00A30D2F" w:rsidP="00A30D2F" w:rsidRDefault="00A30D2F" w14:paraId="60B35581" w14:textId="77777777">
      <w:pPr>
        <w:numPr>
          <w:ilvl w:val="0"/>
          <w:numId w:val="22"/>
        </w:numPr>
        <w:rPr>
          <w:lang w:val="es-MX"/>
        </w:rPr>
      </w:pPr>
      <w:r w:rsidRPr="00647070">
        <w:rPr>
          <w:b/>
          <w:bCs/>
          <w:lang w:val="es-MX"/>
        </w:rPr>
        <w:t>Guía de Observación de Errores Técnicos:</w:t>
      </w:r>
      <w:r w:rsidRPr="00647070">
        <w:rPr>
          <w:lang w:val="es-MX"/>
        </w:rPr>
        <w:t xml:space="preserve"> Instrumento para contabilizar la frecuencia de </w:t>
      </w:r>
      <w:proofErr w:type="spellStart"/>
      <w:r w:rsidRPr="00647070">
        <w:rPr>
          <w:lang w:val="es-MX"/>
        </w:rPr>
        <w:t>re-exposición</w:t>
      </w:r>
      <w:proofErr w:type="spellEnd"/>
      <w:r w:rsidRPr="00647070">
        <w:rPr>
          <w:lang w:val="es-MX"/>
        </w:rPr>
        <w:t xml:space="preserve"> de pacientes debido a borrosidad cinética, permitiendo validar la eficacia del módulo de alerta temprana del sistema.</w:t>
      </w:r>
    </w:p>
    <w:p w:rsidRPr="00A30D2F" w:rsidR="00A30D2F" w:rsidP="0007567B" w:rsidRDefault="00A30D2F" w14:paraId="0491FC7E" w14:textId="3A635403">
      <w:pPr>
        <w:numPr>
          <w:ilvl w:val="0"/>
          <w:numId w:val="22"/>
        </w:numPr>
        <w:rPr>
          <w:lang w:val="es-MX"/>
        </w:rPr>
      </w:pPr>
      <w:r w:rsidRPr="00647070">
        <w:rPr>
          <w:b/>
          <w:bCs/>
          <w:lang w:val="es-MX"/>
        </w:rPr>
        <w:t>Lista de Cotejo para Calidad de Informes:</w:t>
      </w:r>
      <w:r w:rsidRPr="00647070">
        <w:rPr>
          <w:lang w:val="es-MX"/>
        </w:rPr>
        <w:t xml:space="preserve"> Una rúbrica de evaluación que será </w:t>
      </w:r>
      <w:r w:rsidRPr="00647070">
        <w:rPr>
          <w:lang w:val="es-MX"/>
        </w:rPr>
        <w:t>completada por el médico especialista para valorar el nivel de estandarización y precisión de los borradores generados por la plataforma web.</w:t>
      </w:r>
    </w:p>
    <w:p w:rsidR="0007567B" w:rsidP="0007567B" w:rsidRDefault="0007567B" w14:paraId="016941D0" w14:textId="77777777">
      <w:pPr>
        <w:pStyle w:val="Ttulo3"/>
      </w:pPr>
      <w:bookmarkStart w:name="_Toc239691410" w:id="36"/>
      <w:r>
        <w:t>DISEÑO DE INVESTIGACIÓN</w:t>
      </w:r>
      <w:bookmarkEnd w:id="36"/>
    </w:p>
    <w:p w:rsidR="00752B9C" w:rsidP="00CA18C8" w:rsidRDefault="00752B9C" w14:paraId="0A8EE119" w14:textId="77777777">
      <w:r>
        <w:t>P</w:t>
      </w:r>
      <w:r w:rsidRPr="00752B9C">
        <w:t xml:space="preserve">ara la presente investigación se adopta un diseño no experimental </w:t>
      </w:r>
      <w:proofErr w:type="spellStart"/>
      <w:r w:rsidRPr="00752B9C">
        <w:t>tranccional</w:t>
      </w:r>
      <w:proofErr w:type="spellEnd"/>
      <w:r w:rsidRPr="00752B9C">
        <w:t xml:space="preserve"> (o transversal) cuantitativo de nivel </w:t>
      </w:r>
      <w:proofErr w:type="spellStart"/>
      <w:r w:rsidRPr="00752B9C">
        <w:t>postest</w:t>
      </w:r>
      <w:proofErr w:type="spellEnd"/>
      <w:r w:rsidRPr="00752B9C">
        <w:t xml:space="preserve">. De acuerdo con Hernández-Sampieri y Mendoza (2023), este diseño se enfoca en recolectar datos en un solo momento posterior a la intervención o despliegue, para medir y caracterizar las variables de estudio directamente en su contexto natural.  </w:t>
      </w:r>
    </w:p>
    <w:p w:rsidR="0007567B" w:rsidP="00CA18C8" w:rsidRDefault="00752B9C" w14:paraId="6DBB2B6A" w14:textId="5DFE945F">
      <w:r w:rsidRPr="00752B9C">
        <w:t>El diseño se fundamenta en la evaluación posterior a la implementación y despliegue del sistema web basado en Redes Neuronales Convolucionales (CNN) en el centro Neo Rayos X Digital. La medición se ejecuta en una única etapa (</w:t>
      </w:r>
      <w:proofErr w:type="spellStart"/>
      <w:r w:rsidRPr="00752B9C">
        <w:t>Postest</w:t>
      </w:r>
      <w:proofErr w:type="spellEnd"/>
      <w:r w:rsidRPr="00752B9C">
        <w:t>) donde se capturan cuantitativamente los datos generados por la plataforma en su entorno operativo real. En esta fase se registran sistemáticamente las métricas de capacidad de respuesta del servidor, el porcentaje de exactitud (</w:t>
      </w:r>
      <w:proofErr w:type="spellStart"/>
      <w:r w:rsidRPr="00752B9C">
        <w:t>accuracy</w:t>
      </w:r>
      <w:proofErr w:type="spellEnd"/>
      <w:r w:rsidRPr="00752B9C">
        <w:t>) en la detección de enfermedades neumológicas, la tasa de identificación de borrosidad cinética y los tiempos finales de redacción y entrega de informes médicos. Este esquema permite determinar directamente el grado de optimización alcanzado en el flujo de trabajo radiológico del centro.</w:t>
      </w:r>
    </w:p>
    <w:p w:rsidR="0007567B" w:rsidP="0007567B" w:rsidRDefault="0007567B" w14:paraId="407D8468" w14:textId="77777777">
      <w:pPr>
        <w:pStyle w:val="Ttulo3"/>
      </w:pPr>
      <w:bookmarkStart w:name="_Toc239691411" w:id="37"/>
      <w:r>
        <w:t>POBLACIÓN</w:t>
      </w:r>
      <w:bookmarkEnd w:id="37"/>
    </w:p>
    <w:p w:rsidR="00A3473D" w:rsidP="002E472E" w:rsidRDefault="00A3473D" w14:paraId="1F4D4DE8" w14:textId="77777777">
      <w:r w:rsidRPr="00A3473D">
        <w:t xml:space="preserve">La población de la presente investigación se define en función de los actores y objetos de estudio que participan directamente en el flujo de trabajo del área de Neumología en el centro Neo Rayos X Digital. En este sentido, la población se estructura en dos dimensiones:  </w:t>
      </w:r>
    </w:p>
    <w:p w:rsidR="00A3473D" w:rsidP="002E472E" w:rsidRDefault="00A3473D" w14:paraId="2179BEAF" w14:textId="77777777">
      <w:r w:rsidRPr="00A3473D">
        <w:t xml:space="preserve">Población Humana (Unidades de Sujeto): Comprende exclusivamente al personal médico especialista encargado de la interpretación diagnóstica y la validación final de los informes radiológicos en el centro Neo Rayos X Digital (1 médico radiólogo). Se excluye formalmente a los pacientes, dado que su participación se limita al registro administrativo y no constituyen usuarios ni generadores de métricas de interacción con la plataforma web.  </w:t>
      </w:r>
    </w:p>
    <w:p w:rsidRPr="00874844" w:rsidR="0007567B" w:rsidP="002E472E" w:rsidRDefault="00A3473D" w14:paraId="7BFAA557" w14:textId="73B27D31">
      <w:r w:rsidRPr="00A3473D">
        <w:t>Población Documental y Digital (Unidades de Objeto): Constituida por la totalidad de los estudios radiológicos de tórax (imágenes digitales en formato DICOM) procesados mensualmente en el centro, estimados en un volumen poblacional histórico de 300 estudios mensuales.</w:t>
      </w:r>
    </w:p>
    <w:p w:rsidR="0007567B" w:rsidP="0007567B" w:rsidRDefault="0007567B" w14:paraId="59A607D8" w14:textId="77777777">
      <w:pPr>
        <w:pStyle w:val="Ttulo3"/>
      </w:pPr>
      <w:bookmarkStart w:name="_Toc239691412" w:id="38"/>
      <w:r>
        <w:t>MUESTRA</w:t>
      </w:r>
      <w:bookmarkEnd w:id="38"/>
    </w:p>
    <w:p w:rsidR="003D4549" w:rsidP="006C7BDD" w:rsidRDefault="006C7BDD" w14:paraId="53D9DA68" w14:textId="77777777">
      <w:r>
        <w:t xml:space="preserve">Debido a la naturaleza de la investigación y la diferenciación de las unidades de análisis, el </w:t>
      </w:r>
      <w:r>
        <w:t>procedimiento muestral se establece de la siguiente manera:</w:t>
      </w:r>
    </w:p>
    <w:p w:rsidR="004870A9" w:rsidP="006C7BDD" w:rsidRDefault="006C7BDD" w14:paraId="3B0EA729" w14:textId="77777777">
      <w:r>
        <w:t>Muestra del Personal Médico</w:t>
      </w:r>
      <w:r w:rsidR="003D4549">
        <w:t xml:space="preserve">: </w:t>
      </w:r>
      <w:r>
        <w:t xml:space="preserve">Para la evaluación del uso de la plataforma web y la medición de tiempos de validación en la fase </w:t>
      </w:r>
      <w:proofErr w:type="spellStart"/>
      <w:r>
        <w:t>Postest</w:t>
      </w:r>
      <w:proofErr w:type="spellEnd"/>
      <w:r>
        <w:t xml:space="preserve">, no se aplica un muestreo aleatorio probabilístico, sino una muestra censal (o muestra por conveniencia/intencional no probabilística). Según Arias y Heredia (2023), la muestra censal es aquella en la que se abarcan la totalidad de las unidades que integran la población cuando esta es finita, conocida y accesible. Al ser el especialista en radiología de Neo RX el único usuario médico encargado del proceso de interpretación, se trabaja con el 100% de la población médica disponible para la recolección de métricas de desempeño e informes.  </w:t>
      </w:r>
    </w:p>
    <w:p w:rsidRPr="00874844" w:rsidR="00E55256" w:rsidP="006C7BDD" w:rsidRDefault="006C7BDD" w14:paraId="5B1EC6D0" w14:textId="66FBB5D4">
      <w:pPr>
        <w:sectPr w:rsidRPr="00874844" w:rsidR="00E55256" w:rsidSect="0007567B">
          <w:headerReference w:type="default" r:id="rId22"/>
          <w:footerReference w:type="default" r:id="rId23"/>
          <w:pgSz w:w="12240" w:h="15840" w:orient="portrait" w:code="1"/>
          <w:pgMar w:top="1418" w:right="1134" w:bottom="1418" w:left="1701" w:header="709" w:footer="709" w:gutter="0"/>
          <w:pgNumType w:start="1"/>
          <w:cols w:space="708"/>
          <w:docGrid w:linePitch="360"/>
        </w:sectPr>
      </w:pPr>
      <w:r>
        <w:t>Muestra de Imágenes Radiológicas</w:t>
      </w:r>
      <w:r w:rsidR="004870A9">
        <w:t xml:space="preserve">: </w:t>
      </w:r>
      <w:r>
        <w:t>Para la fase de entrenamiento, pruebas computacionales y análisis de exactitud (</w:t>
      </w:r>
      <w:proofErr w:type="spellStart"/>
      <w:r>
        <w:t>accuracy</w:t>
      </w:r>
      <w:proofErr w:type="spellEnd"/>
      <w:r>
        <w:t xml:space="preserve">) del modelo de Redes Neuronales Convolucionales (CNN), la muestra se calcula mediante la fórmula estadística para poblaciones finitas ($N = 300$). Con un 95% de nivel de confianza y un 5% de margen de error, se obtiene una muestra probabilística de 169 imágenes DICOM extraídas del servidor del centro para la validación algorítmica.  </w:t>
      </w:r>
    </w:p>
    <w:p w:rsidR="001211E2" w:rsidP="001211E2" w:rsidRDefault="001211E2" w14:paraId="7B5146A4" w14:textId="77777777">
      <w:pPr>
        <w:jc w:val="center"/>
      </w:pPr>
      <w:r>
        <w:tab/>
      </w:r>
    </w:p>
    <w:p w:rsidR="001211E2" w:rsidP="001211E2" w:rsidRDefault="001211E2" w14:paraId="1632E93C" w14:textId="77777777">
      <w:pPr>
        <w:jc w:val="center"/>
      </w:pPr>
    </w:p>
    <w:p w:rsidR="001211E2" w:rsidP="001211E2" w:rsidRDefault="001211E2" w14:paraId="077B733D" w14:textId="77777777">
      <w:pPr>
        <w:jc w:val="center"/>
      </w:pPr>
    </w:p>
    <w:p w:rsidR="001211E2" w:rsidP="001211E2" w:rsidRDefault="001211E2" w14:paraId="03B84386" w14:textId="77777777">
      <w:pPr>
        <w:jc w:val="center"/>
      </w:pPr>
    </w:p>
    <w:p w:rsidR="001211E2" w:rsidP="001211E2" w:rsidRDefault="001211E2" w14:paraId="2D47F3C5" w14:textId="77777777"/>
    <w:p w:rsidR="001211E2" w:rsidP="001211E2" w:rsidRDefault="001211E2" w14:paraId="3B3DDAF1" w14:textId="77777777">
      <w:pPr>
        <w:jc w:val="center"/>
      </w:pPr>
    </w:p>
    <w:p w:rsidR="001211E2" w:rsidP="001211E2" w:rsidRDefault="001211E2" w14:paraId="12D2A15C" w14:textId="77777777">
      <w:pPr>
        <w:jc w:val="center"/>
      </w:pPr>
    </w:p>
    <w:p w:rsidR="001211E2" w:rsidP="001211E2" w:rsidRDefault="001211E2" w14:paraId="48F2640C" w14:textId="77777777">
      <w:pPr>
        <w:jc w:val="center"/>
      </w:pPr>
    </w:p>
    <w:p w:rsidR="001211E2" w:rsidP="001211E2" w:rsidRDefault="001211E2" w14:paraId="7129B3F7" w14:textId="77777777">
      <w:pPr>
        <w:jc w:val="center"/>
      </w:pPr>
    </w:p>
    <w:p w:rsidR="001211E2" w:rsidP="001211E2" w:rsidRDefault="001211E2" w14:paraId="7597EA7D" w14:textId="12BC2B1B">
      <w:pPr>
        <w:jc w:val="center"/>
        <w:rPr>
          <w:rFonts w:eastAsiaTheme="minorHAnsi" w:cstheme="minorBidi"/>
          <w:b/>
          <w:bCs/>
          <w:sz w:val="52"/>
          <w:szCs w:val="52"/>
          <w:lang w:val="es-419"/>
        </w:rPr>
      </w:pPr>
      <w:r>
        <w:rPr>
          <w:b/>
          <w:bCs/>
          <w:sz w:val="52"/>
          <w:szCs w:val="52"/>
        </w:rPr>
        <w:t>CAPÍTULO II                                  MARCO TEORICO</w:t>
      </w:r>
    </w:p>
    <w:p w:rsidR="001211E2" w:rsidP="001211E2" w:rsidRDefault="001211E2" w14:paraId="76BDEE14" w14:textId="600BB36C">
      <w:pPr>
        <w:tabs>
          <w:tab w:val="left" w:pos="3090"/>
        </w:tabs>
        <w:sectPr w:rsidR="001211E2" w:rsidSect="00ED0FAB">
          <w:headerReference w:type="default" r:id="rId24"/>
          <w:footerReference w:type="default" r:id="rId25"/>
          <w:pgSz w:w="12240" w:h="15840" w:orient="portrait" w:code="1"/>
          <w:pgMar w:top="1418" w:right="1134" w:bottom="1418" w:left="1701" w:header="709" w:footer="709" w:gutter="0"/>
          <w:pgNumType w:start="1"/>
          <w:cols w:space="708"/>
          <w:docGrid w:linePitch="360"/>
        </w:sectPr>
      </w:pPr>
    </w:p>
    <w:p w:rsidR="001211E2" w:rsidP="001211E2" w:rsidRDefault="001211E2" w14:paraId="316135A2" w14:textId="77A64007">
      <w:pPr>
        <w:pStyle w:val="Ttulo1"/>
      </w:pPr>
      <w:bookmarkStart w:name="_Toc230991321" w:id="39"/>
      <w:bookmarkStart w:name="_Toc239691413" w:id="40"/>
      <w:r>
        <w:t>CAPÍTULO I</w:t>
      </w:r>
      <w:r w:rsidR="008A6E95">
        <w:t>I</w:t>
      </w:r>
      <w:r>
        <w:br/>
      </w:r>
      <w:r>
        <w:t xml:space="preserve">MARCO </w:t>
      </w:r>
      <w:bookmarkEnd w:id="39"/>
      <w:r w:rsidR="004334BB">
        <w:t>TEORICO</w:t>
      </w:r>
      <w:bookmarkEnd w:id="40"/>
    </w:p>
    <w:p w:rsidR="001211E2" w:rsidP="001211E2" w:rsidRDefault="001211E2" w14:paraId="69ACAC9A" w14:textId="77C96091">
      <w:pPr>
        <w:pStyle w:val="Ttulo2"/>
      </w:pPr>
      <w:bookmarkStart w:name="_Toc239691414" w:id="41"/>
      <w:r>
        <w:t>MARCO TEORICO</w:t>
      </w:r>
      <w:bookmarkEnd w:id="41"/>
    </w:p>
    <w:p w:rsidR="001211E2" w:rsidP="001211E2" w:rsidRDefault="001211E2" w14:paraId="7636A923" w14:textId="4EAFF62F">
      <w:pPr>
        <w:pStyle w:val="Ttulo3"/>
      </w:pPr>
      <w:bookmarkStart w:name="_Toc239691415" w:id="42"/>
      <w:r>
        <w:t>INGENIERIA DE SOFTWARE</w:t>
      </w:r>
      <w:bookmarkEnd w:id="42"/>
    </w:p>
    <w:p w:rsidR="001211E2" w:rsidP="001211E2" w:rsidRDefault="001211E2" w14:paraId="209D55F5" w14:textId="73423AF7">
      <w:pPr>
        <w:pStyle w:val="Ttulo4"/>
      </w:pPr>
      <w:r w:rsidRPr="001211E2">
        <w:t>Definición e importancia de la ingeniería del software</w:t>
      </w:r>
    </w:p>
    <w:p w:rsidR="005560C4" w:rsidP="005560C4" w:rsidRDefault="005560C4" w14:paraId="6E038B77" w14:textId="77777777">
      <w:r>
        <w:t>La ingeniería de software es la disciplina que aplica principios de ingeniería al diseño, desarrollo, prueba, mantenimiento y evaluación de sistemas de software. Sommerville (2022) sostiene que la ingeniería de software se ocupa de todos los aspectos de la producción de software, desde la especificación inicial hasta el mantenimiento del sistema tras su puesta en operación, abarcando métodos, herramientas y técnicas que hacen viable el desarrollo de sistemas complejos (p. 6). Su relevancia crece en la medida en que el software se convierte en un componente crítico de los sistemas de salud, educación y servicios públicos.</w:t>
      </w:r>
    </w:p>
    <w:p w:rsidR="005560C4" w:rsidP="005560C4" w:rsidRDefault="005560C4" w14:paraId="190A41DA" w14:textId="77777777">
      <w:r>
        <w:t>En contextos de diagnóstico médico, la aplicación de principios de ingeniería de software no es opcional, sino una condición de seguridad. Al respecto, Pressman (2021) señala:</w:t>
      </w:r>
    </w:p>
    <w:p w:rsidR="005560C4" w:rsidP="005560C4" w:rsidRDefault="005560C4" w14:paraId="398D1825" w14:textId="77777777">
      <w:pPr>
        <w:ind w:left="708"/>
      </w:pPr>
      <w:r>
        <w:t>El software que falla en sistemas críticos puede provocar pérdidas humanas, económicas y reputacionales de magnitud incalculable; por ello, la ingeniería del software exige métodos sistemáticos, disciplinados y cuantificables para el desarrollo y mantenimiento de sistemas. (p. 4)</w:t>
      </w:r>
    </w:p>
    <w:p w:rsidRPr="00367BCE" w:rsidR="00367BCE" w:rsidP="005560C4" w:rsidRDefault="005560C4" w14:paraId="778F2546" w14:textId="74E41602">
      <w:r>
        <w:t>Esta exigencia es directamente aplicable a los sistemas de software que intervienen en procesos de apoyo diagnóstico, donde la calidad del producto repercute sobre la atención al paciente.</w:t>
      </w:r>
    </w:p>
    <w:p w:rsidR="001211E2" w:rsidP="00857D3F" w:rsidRDefault="00857D3F" w14:paraId="74B35114" w14:textId="372EA515">
      <w:pPr>
        <w:pStyle w:val="Ttulo4"/>
        <w:rPr>
          <w:rFonts w:eastAsia="Arial"/>
        </w:rPr>
      </w:pPr>
      <w:r>
        <w:rPr>
          <w:rFonts w:eastAsia="Arial"/>
        </w:rPr>
        <w:t>Objetivos de la ingeniería del software</w:t>
      </w:r>
    </w:p>
    <w:p w:rsidR="00AC50A4" w:rsidP="00AC50A4" w:rsidRDefault="00AC50A4" w14:paraId="56EB353D" w14:textId="77777777">
      <w:r>
        <w:t>Los objetivos fundamentales de la ingeniería de software se articulan en torno a la producción de sistemas confiables, eficientes y mantenibles dentro de restricciones reales de tiempo y presupuesto. Sommerville (2022) identifica cinco atributos esenciales de un buen software: funcionalidad, confiabilidad, eficiencia, aceptabilidad y mantenibilidad, y señala que su cumplimiento exige un proceso de desarrollo disciplinado y no improvisado (p. 23).</w:t>
      </w:r>
    </w:p>
    <w:p w:rsidRPr="00AC50A4" w:rsidR="00AC50A4" w:rsidP="00AC50A4" w:rsidRDefault="00AC50A4" w14:paraId="1230E8A2" w14:textId="18665209">
      <w:r>
        <w:t>En este sentido, Pressman (2021) afirma que “el objetivo de la ingeniería del software es producir software de alta calidad que sea entregado a tiempo, dentro del costo estimado y que satisfaga las necesidades del cliente” (p. 12), principio que orienta cualquier decisión de diseño e implementación de un sistema.</w:t>
      </w:r>
    </w:p>
    <w:p w:rsidR="00857D3F" w:rsidP="00857D3F" w:rsidRDefault="00857D3F" w14:paraId="31B34463" w14:textId="45535C89">
      <w:pPr>
        <w:pStyle w:val="Ttulo4"/>
        <w:rPr>
          <w:rFonts w:eastAsia="Arial"/>
        </w:rPr>
      </w:pPr>
      <w:r>
        <w:rPr>
          <w:rFonts w:eastAsia="Arial"/>
        </w:rPr>
        <w:t>Ciclo de vida del software</w:t>
      </w:r>
    </w:p>
    <w:p w:rsidR="00562F99" w:rsidP="00562F99" w:rsidRDefault="00562F99" w14:paraId="0E07043A" w14:textId="77777777">
      <w:r>
        <w:t>El ciclo de vida del software describe el conjunto de etapas que atraviesa un sistema desde su concepción hasta su retiro. Sommerville (2022) lo describe como las actividades de especificación, diseño, implementación, validación y evolución del software, y señala que su organización varía según la metodología adoptada, aunque estas actividades están siempre presentes en cualquier proceso de desarrollo (p. 54). La evolución del sistema como etapa planificada, y no como efecto secundario, resulta especialmente relevante en sistemas que integran modelos de aprendizaje automático susceptibles de actualización.</w:t>
      </w:r>
    </w:p>
    <w:p w:rsidRPr="00367BCE" w:rsidR="00367BCE" w:rsidP="00562F99" w:rsidRDefault="00562F99" w14:paraId="2B369B84" w14:textId="3E39EEA6">
      <w:r>
        <w:t>Tal como plantean Bass et al. (2022), “la arquitectura del software determina en gran medida cuánto esfuerzo se requiere para evolucionar un sistema ante nuevos requisitos o tecnologías” (p. 18), de modo que las decisiones arquitectónicas tempranas condicionan la mantenibilidad a largo plazo.</w:t>
      </w:r>
    </w:p>
    <w:p w:rsidR="00857D3F" w:rsidP="00857D3F" w:rsidRDefault="00857D3F" w14:paraId="302E9144" w14:textId="4278C32B">
      <w:pPr>
        <w:pStyle w:val="Ttulo4"/>
        <w:rPr>
          <w:rFonts w:eastAsia="Arial"/>
        </w:rPr>
      </w:pPr>
      <w:r>
        <w:rPr>
          <w:rFonts w:eastAsia="Arial"/>
        </w:rPr>
        <w:t>Principios fundamentales de la ingeniería del software</w:t>
      </w:r>
    </w:p>
    <w:p w:rsidR="00562F99" w:rsidP="00562F99" w:rsidRDefault="00562F99" w14:paraId="00D9C7EC" w14:textId="77777777">
      <w:r>
        <w:t xml:space="preserve">Los principios fundamentales de la ingeniería de software constituyen directrices que orientan las decisiones técnicas a lo largo del desarrollo. Sommerville (2022) los sintetiza en torno a la separación de intereses, </w:t>
      </w:r>
      <w:proofErr w:type="gramStart"/>
      <w:r>
        <w:t>la modularidad</w:t>
      </w:r>
      <w:proofErr w:type="gramEnd"/>
      <w:r>
        <w:t>, la abstracción y la anticipación del cambio, y señala que su aplicación reduce el acoplamiento entre componentes y facilita el mantenimiento a largo plazo (p. 28).</w:t>
      </w:r>
    </w:p>
    <w:p w:rsidR="00367BCE" w:rsidP="00562F99" w:rsidRDefault="00562F99" w14:paraId="5F1A18FB" w14:textId="3DD74894">
      <w:r>
        <w:t xml:space="preserve">Pressman (2021) añade que la ingeniería de software debe guiarse por la mejora </w:t>
      </w:r>
      <w:proofErr w:type="gramStart"/>
      <w:r>
        <w:t>continua</w:t>
      </w:r>
      <w:proofErr w:type="gramEnd"/>
      <w:r>
        <w:t xml:space="preserve"> basada en evidencia empírica, principio coherente con el uso de métricas cuantitativas para evaluar el comportamiento del software y de los modelos que lo integran (p. 18).</w:t>
      </w:r>
    </w:p>
    <w:p w:rsidR="00562F99" w:rsidP="00562F99" w:rsidRDefault="00562F99" w14:paraId="61397D61" w14:textId="723038A2">
      <w:pPr>
        <w:pStyle w:val="Ttulo4"/>
      </w:pPr>
      <w:r w:rsidRPr="00562F99">
        <w:t>Ingeniería de software para sistemas con componentes de inteligencia artificial</w:t>
      </w:r>
    </w:p>
    <w:p w:rsidR="00562F99" w:rsidP="00562F99" w:rsidRDefault="00562F99" w14:paraId="482B3EBB" w14:textId="77777777">
      <w:r>
        <w:t xml:space="preserve">La integración de componentes de inteligencia artificial en sistemas de software introduce desafíos específicos. </w:t>
      </w:r>
      <w:proofErr w:type="spellStart"/>
      <w:r>
        <w:t>Amershi</w:t>
      </w:r>
      <w:proofErr w:type="spellEnd"/>
      <w:r>
        <w:t xml:space="preserve"> et al. (2022) sostienen que el desarrollo de software con aprendizaje automático exige prácticas adicionales respecto al software tradicional, incluyendo la gestión del ciclo de vida del modelo, la versión de los datos de entrenamiento y el monitoreo del rendimiento en producción (p. 542).</w:t>
      </w:r>
    </w:p>
    <w:p w:rsidR="00562F99" w:rsidP="00562F99" w:rsidRDefault="00562F99" w14:paraId="3E127462" w14:textId="77777777">
      <w:r>
        <w:t>Sobre los riesgos de no aplicar estos principios, un análisis ampliamente citado sobre sistemas de aprendizaje automático en producción advierte:</w:t>
      </w:r>
    </w:p>
    <w:p w:rsidR="00562F99" w:rsidP="00562F99" w:rsidRDefault="00562F99" w14:paraId="6507B562" w14:textId="77777777">
      <w:pPr>
        <w:ind w:left="708"/>
      </w:pPr>
      <w:r>
        <w:t xml:space="preserve">Los sistemas de aprendizaje automático desplegados en entornos reales generan deuda </w:t>
      </w:r>
      <w:r>
        <w:t>técnica específica cuando la frontera entre el código de entrenamiento y el código de servicio no se gestiona con principios de ingeniería del software; esta deuda se manifiesta en fragilidad, dificultad de prueba y degradación silenciosa del rendimiento. (Sculley et al., 2022, p. 3)</w:t>
      </w:r>
    </w:p>
    <w:p w:rsidRPr="00562F99" w:rsidR="00562F99" w:rsidP="00562F99" w:rsidRDefault="00562F99" w14:paraId="080D1CA2" w14:textId="73C64C03">
      <w:r>
        <w:t>Estos principios fundamentan la conveniencia de tratar el modelo de inteligencia artificial como un componente gobernado por su propio ciclo de vida, separable del resto del sistema.</w:t>
      </w:r>
    </w:p>
    <w:p w:rsidR="00857D3F" w:rsidP="00857D3F" w:rsidRDefault="00857D3F" w14:paraId="213D94DF" w14:textId="3DF3146A">
      <w:pPr>
        <w:pStyle w:val="Ttulo3"/>
      </w:pPr>
      <w:bookmarkStart w:name="_Toc239691416" w:id="43"/>
      <w:r>
        <w:t>MODELOS DE DESARROLLO DE SOFTWARE</w:t>
      </w:r>
      <w:bookmarkEnd w:id="43"/>
    </w:p>
    <w:p w:rsidR="00857D3F" w:rsidP="00857D3F" w:rsidRDefault="00857D3F" w14:paraId="0A3B5654" w14:textId="2312D4E3">
      <w:pPr>
        <w:pStyle w:val="Ttulo4"/>
      </w:pPr>
      <w:r w:rsidRPr="00857D3F">
        <w:t>Modelo en cascada</w:t>
      </w:r>
    </w:p>
    <w:p w:rsidRPr="00367BCE" w:rsidR="00367BCE" w:rsidP="00367BCE" w:rsidRDefault="00562F99" w14:paraId="2305D56B" w14:textId="0D00053D">
      <w:r w:rsidRPr="00562F99">
        <w:t>El modelo en cascada organiza el desarrollo de software en fases secuenciales estrictas: requisitos, diseño, implementación, verificación y mantenimiento. Sommerville (2022) señala que su principal limitación es la inflexibilidad ante el cambio: una vez comprometida una fase, incorporar modificaciones resulta costoso y disruptivo para el proyecto (p. 57). Esta rigidez lo hace inadecuado para proyectos cuyos requisitos pueden evolucionar durante el desarrollo, como aquellos que dependen del comportamiento de un modelo entrenado experimentalmente.</w:t>
      </w:r>
    </w:p>
    <w:p w:rsidR="00857D3F" w:rsidP="00857D3F" w:rsidRDefault="00857D3F" w14:paraId="305ABC6F" w14:textId="23FBC086">
      <w:pPr>
        <w:pStyle w:val="Ttulo4"/>
      </w:pPr>
      <w:r w:rsidRPr="00857D3F">
        <w:t>Modelo iterativo e incremental</w:t>
      </w:r>
    </w:p>
    <w:p w:rsidR="00367BCE" w:rsidP="00367BCE" w:rsidRDefault="00367BCE" w14:paraId="084D5888" w14:textId="54D5B260">
      <w:r>
        <w:t xml:space="preserve">El modelo iterativo e incremental organiza el desarrollo en ciclos sucesivos donde cada iteración añade funcionalidad al sistema, permitiendo incorporar aprendizajes de iteraciones previas. Sommerville (2022) destaca que este enfoque es más económico que el modelo en cascada para adaptarse a cambios en los requisitos, ya que entrega valor al usuario más rápidamente al hacer disponibles versiones parciales del sistema (p. 59). </w:t>
      </w:r>
    </w:p>
    <w:p w:rsidRPr="00367BCE" w:rsidR="00367BCE" w:rsidP="00367BCE" w:rsidRDefault="00367BCE" w14:paraId="7F3900CA" w14:textId="602DC8B0">
      <w:r>
        <w:t>En este sentido, Pressman (2021) afirma que "el desarrollo incremental permite al equipo de desarrollo aprovechar lo que ha aprendido durante el desarrollo de versiones tempranas del sistema para informar y mejorar los incrementos siguientes" (p. 35), principio que se materializa en Neo RX al validar módulos individuales visor DICOM, detección de borrosidad, CNN antes de la integración final.</w:t>
      </w:r>
    </w:p>
    <w:p w:rsidR="00857D3F" w:rsidP="00857D3F" w:rsidRDefault="00857D3F" w14:paraId="0C5417CF" w14:textId="6A1062D1">
      <w:pPr>
        <w:pStyle w:val="Ttulo4"/>
      </w:pPr>
      <w:r w:rsidRPr="00857D3F">
        <w:t>Modelos ágiles visión general</w:t>
      </w:r>
    </w:p>
    <w:p w:rsidR="00367BCE" w:rsidP="00367BCE" w:rsidRDefault="00367BCE" w14:paraId="0A4C2729" w14:textId="77777777">
      <w:r>
        <w:t xml:space="preserve">Los modelos ágiles priorizan la colaboración, la entrega frecuente de software funcional y la adaptación continua al cambio. Pressman (2021) señala que el Manifiesto Ágil establece cuatro valores fundamentales: individuos e interacciones sobre procesos y herramientas, software funcionando sobre documentación exhaustiva, colaboración con el cliente sobre negociación </w:t>
      </w:r>
      <w:r>
        <w:t>contractual, y respuesta ante el cambio sobre seguir un plan (p. 62). Estos valores orientan metodologías como Scrum, Kanban y XP, ampliamente usadas en la industria.</w:t>
      </w:r>
    </w:p>
    <w:p w:rsidR="00857D3F" w:rsidP="00857D3F" w:rsidRDefault="00857D3F" w14:paraId="38BDD838" w14:textId="34D4B48F">
      <w:pPr>
        <w:pStyle w:val="Ttulo4"/>
      </w:pPr>
      <w:r w:rsidRPr="00857D3F">
        <w:t>Arquitectura cliente-servidor</w:t>
      </w:r>
    </w:p>
    <w:p w:rsidR="00367BCE" w:rsidP="00367BCE" w:rsidRDefault="00367BCE" w14:paraId="7253A613" w14:textId="014D85D1">
      <w:r>
        <w:t>La arquitectura cliente-servidor es el patrón sobre el que se sustenta el sistema web Neo RX. En este modelo, los clientes navegadores web del personal médico realizan solicitudes a un servidor centralizado que procesa las peticiones y retorna las respuestas. Tanenbaum y Van Steen (2023) definen este paradigma como una arquitectura donde los procesos se dividen en servidores, que implementan servicios específicos, y clientes, que solicitan esos servicios, señalando que esta separación simplifica la gestión, la seguridad y la escalabilidad del sistema (p. 83).</w:t>
      </w:r>
    </w:p>
    <w:p w:rsidR="00857D3F" w:rsidP="00857D3F" w:rsidRDefault="00857D3F" w14:paraId="06C9519F" w14:textId="744CE33A">
      <w:pPr>
        <w:pStyle w:val="Ttulo4"/>
      </w:pPr>
      <w:r w:rsidRPr="00857D3F">
        <w:t>Arquitectura en capas (tres capas)</w:t>
      </w:r>
    </w:p>
    <w:p w:rsidR="00367BCE" w:rsidP="00367BCE" w:rsidRDefault="00367BCE" w14:paraId="3E11EBCA" w14:textId="77777777">
      <w:r>
        <w:t>La arquitectura en capas organiza el sistema en niveles jerárquicos con responsabilidades bien definidas. Bass et al. (2022) describen la arquitectura de tres capas como una de las tácticas arquitectónicas más utilizadas para reducir el acoplamiento entre componentes: la capa de presentación gestiona la interfaz de usuario, la capa de lógica de negocio implementa las reglas del dominio, y la capa de datos persiste la información del sistema (p. 75). En Neo RX, estas capas corresponden a React.js, Django con el modelo CNN, y PostgreSQL, respectivamente.</w:t>
      </w:r>
    </w:p>
    <w:p w:rsidRPr="00367BCE" w:rsidR="00367BCE" w:rsidP="00367BCE" w:rsidRDefault="00367BCE" w14:paraId="40383F6E" w14:textId="31A023CC">
      <w:r>
        <w:t xml:space="preserve">Richards y Ford (2022) señalan que "la arquitectura en capas aísla los cambios: una modificación en la capa de datos no debería afectar a la capa de presentación siempre que la interfaz entre capas se mantenga estable" (p. 10), </w:t>
      </w:r>
      <w:r w:rsidRPr="00562F99" w:rsidR="00562F99">
        <w:t>aislamiento que favorece la mantenibilidad de los sistemas con componentes heterogéneos.</w:t>
      </w:r>
    </w:p>
    <w:p w:rsidR="00857D3F" w:rsidP="00857D3F" w:rsidRDefault="00857D3F" w14:paraId="53F777EA" w14:textId="57C01B5B">
      <w:pPr>
        <w:pStyle w:val="Ttulo4"/>
      </w:pPr>
      <w:r w:rsidRPr="00857D3F">
        <w:t>API REST como estilo arquitectónico</w:t>
      </w:r>
    </w:p>
    <w:p w:rsidRPr="00367BCE" w:rsidR="00367BCE" w:rsidP="00367BCE" w:rsidRDefault="00562F99" w14:paraId="15928853" w14:textId="470EBA24">
      <w:r w:rsidRPr="00562F99">
        <w:t>La Interfaz de Programación de Aplicaciones de Transferencia de Estado Representacional (API REST) define un conjunto de restricciones para el diseño de servicios web escalables e interoperables. Tanenbaum y Van Steen (2023) señalan que REST se basa en seis restricciones fundamentales —interfaz uniforme, ausencia de estado, caché, sistema en capas, código bajo demanda y cliente-servidor— que garantizan la interoperabilidad entre componentes distribuidos independientemente de la tecnología de implementación (p. 107). La naturaleza sin estado del estilo simplifica la lógica del servidor y favorece la escalabilidad.</w:t>
      </w:r>
    </w:p>
    <w:p w:rsidR="001211E2" w:rsidP="00857D3F" w:rsidRDefault="00857D3F" w14:paraId="240F9AD7" w14:textId="52F360A5">
      <w:pPr>
        <w:pStyle w:val="Ttulo3"/>
      </w:pPr>
      <w:bookmarkStart w:name="_Toc239691417" w:id="44"/>
      <w:r>
        <w:t>LENGUAJE UNIFICADO DE MODELADO (UML)</w:t>
      </w:r>
      <w:bookmarkEnd w:id="44"/>
    </w:p>
    <w:p w:rsidR="001211E2" w:rsidP="00857D3F" w:rsidRDefault="00652DE3" w14:paraId="6A9482E5" w14:textId="49B7332C">
      <w:pPr>
        <w:pStyle w:val="Ttulo4"/>
        <w:rPr>
          <w:rFonts w:eastAsia="Arial"/>
        </w:rPr>
      </w:pPr>
      <w:r w:rsidRPr="00652DE3">
        <w:rPr>
          <w:rFonts w:eastAsia="Arial"/>
        </w:rPr>
        <w:t>Definición de UML</w:t>
      </w:r>
    </w:p>
    <w:p w:rsidRPr="00367BCE" w:rsidR="00367BCE" w:rsidP="00367BCE" w:rsidRDefault="00E372D2" w14:paraId="116C2954" w14:textId="03742CA5">
      <w:r w:rsidRPr="00E372D2">
        <w:t xml:space="preserve">El Lenguaje Unificado de Modelado (UML) es un lenguaje visual estándar para la especificación, construcción, visualización y documentación de sistemas de software. Fowler (2021) describe a UML como el resultado de la unificación de los métodos de Booch, Rumbaugh y Jacobson a mediados de los años noventa, adoptado como estándar por el </w:t>
      </w:r>
      <w:proofErr w:type="spellStart"/>
      <w:r w:rsidRPr="00E372D2">
        <w:t>Object</w:t>
      </w:r>
      <w:proofErr w:type="spellEnd"/>
      <w:r w:rsidRPr="00E372D2">
        <w:t xml:space="preserve"> Management Group (OMG) en 1997 y reconocido por ISO como norma ISO/IEC 19501 (p. 3). Su universalidad lo convierte en la herramienta de modelado de referencia para proyectos de ingeniería de software a nivel mundial.</w:t>
      </w:r>
    </w:p>
    <w:p w:rsidR="00857D3F" w:rsidP="00857D3F" w:rsidRDefault="00857D3F" w14:paraId="520646BA" w14:textId="77777777">
      <w:pPr>
        <w:pStyle w:val="Ttulo4"/>
        <w:rPr>
          <w:rFonts w:eastAsia="Arial"/>
        </w:rPr>
      </w:pPr>
      <w:r>
        <w:rPr>
          <w:rFonts w:eastAsia="Arial"/>
        </w:rPr>
        <w:t>Importancia del modelado en ingeniería de software</w:t>
      </w:r>
    </w:p>
    <w:p w:rsidR="00E372D2" w:rsidP="00367BCE" w:rsidRDefault="00E372D2" w14:paraId="17868E32" w14:textId="035BA97E">
      <w:r w:rsidRPr="00E372D2">
        <w:t>El modelado es una práctica fundamental que permite representar sistemas complejos mediante abstracciones manejables. Pressman (2021) afirma que el modelado tiene como propósito ayudar al ingeniero a entender la funcionalidad, el comportamiento y las características del sistema antes de construirlo, reduciendo la ambigüedad en los requisitos y sirviendo como guía durante la implementación (p. 142).</w:t>
      </w:r>
    </w:p>
    <w:p w:rsidR="00857D3F" w:rsidP="00367BCE" w:rsidRDefault="00E372D2" w14:paraId="484629D0" w14:textId="4001938E">
      <w:r w:rsidRPr="00E372D2">
        <w:t>Fowler (2021) distingue tres usos del modelado en proyectos de software: como herramienta de pensamiento para explorar ideas, como medio de comunicación entre interesados y como documentación permanente del sistema (p. 2).</w:t>
      </w:r>
    </w:p>
    <w:p w:rsidR="00857D3F" w:rsidP="00857D3F" w:rsidRDefault="00857D3F" w14:paraId="4F271064" w14:textId="77777777">
      <w:pPr>
        <w:pStyle w:val="Ttulo4"/>
        <w:rPr>
          <w:rFonts w:eastAsia="Arial"/>
        </w:rPr>
      </w:pPr>
      <w:r>
        <w:rPr>
          <w:rFonts w:eastAsia="Arial"/>
        </w:rPr>
        <w:t>Tipos de diagramas UML</w:t>
      </w:r>
    </w:p>
    <w:p w:rsidR="00857D3F" w:rsidP="00367BCE" w:rsidRDefault="00E372D2" w14:paraId="0432DCFE" w14:textId="40EA490C">
      <w:r w:rsidRPr="00E372D2">
        <w:t>UML 2.x define catorce tipos de diagramas organizados en dos categorías. Los diagramas estructurales incluyen los de clases, componentes, objetos, paquetes, estructura compuesta, despliegue y perfil. Los diagramas de comportamiento abarcan los de casos de uso, actividades, estados, secuencia, comunicación, interacción general y temporización. Pressman (2021) recomienda utilizar solo los tipos que aporten valor real al proyecto, evitando la creación de modelos por cumplir un formalismo sin propósito comunicativo claro (p. 152).</w:t>
      </w:r>
    </w:p>
    <w:p w:rsidR="00857D3F" w:rsidP="00857D3F" w:rsidRDefault="00857D3F" w14:paraId="3284BB3C" w14:textId="77777777">
      <w:pPr>
        <w:pStyle w:val="Ttulo4"/>
        <w:rPr>
          <w:rFonts w:eastAsia="Arial"/>
        </w:rPr>
      </w:pPr>
      <w:r>
        <w:rPr>
          <w:rFonts w:eastAsia="Arial"/>
        </w:rPr>
        <w:t>Diagrama de casos de uso</w:t>
      </w:r>
    </w:p>
    <w:p w:rsidR="00857D3F" w:rsidP="00367BCE" w:rsidRDefault="00E372D2" w14:paraId="5A644DFE" w14:textId="21A1B535">
      <w:r w:rsidRPr="00E372D2">
        <w:t xml:space="preserve">El diagrama de casos de uso representa las interacciones entre los actores de un sistema y las funcionalidades que este ofrece. Fowler (2021) describe los casos de uso como una técnica para capturar los requisitos funcionales desde la perspectiva del usuario, describiendo cada interacción como una secuencia de acciones que el sistema ejecuta en respuesta a un estímulo </w:t>
      </w:r>
      <w:r w:rsidRPr="00E372D2">
        <w:t>de un actor (p. 127). La Figura 2.1 ilustra la estructura general de un diagrama de casos de uso, donde un actor se relaciona con las funcionalidades representadas como óvalos dentro de la frontera del sistema.</w:t>
      </w:r>
    </w:p>
    <w:p w:rsidR="00E372D2" w:rsidP="00E372D2" w:rsidRDefault="00E372D2" w14:paraId="66BBC05A" w14:textId="18E4547B">
      <w:pPr>
        <w:jc w:val="center"/>
      </w:pPr>
      <w:r w:rsidRPr="00E372D2">
        <w:t xml:space="preserve">Figura 2.1 </w:t>
      </w:r>
      <w:r w:rsidRPr="00AC51A8" w:rsidR="00AC51A8">
        <w:t>Estructura general de un diagrama de casos de uso.</w:t>
      </w:r>
    </w:p>
    <w:p w:rsidR="00E372D2" w:rsidP="00E372D2" w:rsidRDefault="00E372D2" w14:paraId="5BC018C1" w14:textId="1987EE12">
      <w:pPr>
        <w:jc w:val="center"/>
      </w:pPr>
      <w:r>
        <w:rPr>
          <w:noProof/>
        </w:rPr>
        <w:drawing>
          <wp:inline distT="0" distB="0" distL="0" distR="0" wp14:anchorId="0EC4ED07" wp14:editId="33C5D9C5">
            <wp:extent cx="3429000" cy="2057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29000" cy="2057400"/>
                    </a:xfrm>
                    <a:prstGeom prst="rect">
                      <a:avLst/>
                    </a:prstGeom>
                  </pic:spPr>
                </pic:pic>
              </a:graphicData>
            </a:graphic>
          </wp:inline>
        </w:drawing>
      </w:r>
    </w:p>
    <w:p w:rsidR="00E372D2" w:rsidP="00E372D2" w:rsidRDefault="00E372D2" w14:paraId="66DA5939" w14:textId="6D9EF05C">
      <w:pPr>
        <w:keepNext/>
        <w:jc w:val="center"/>
      </w:pPr>
      <w:r>
        <w:t>Fuente: Elaboración Propia, 2026</w:t>
      </w:r>
    </w:p>
    <w:p w:rsidR="00857D3F" w:rsidP="00857D3F" w:rsidRDefault="00857D3F" w14:paraId="3C5BD9F9" w14:textId="77777777">
      <w:pPr>
        <w:pStyle w:val="Ttulo4"/>
        <w:rPr>
          <w:rFonts w:eastAsia="Arial"/>
        </w:rPr>
      </w:pPr>
      <w:r>
        <w:rPr>
          <w:rFonts w:eastAsia="Arial"/>
        </w:rPr>
        <w:t>Diagrama de clases</w:t>
      </w:r>
    </w:p>
    <w:p w:rsidR="00857D3F" w:rsidP="00367BCE" w:rsidRDefault="00E372D2" w14:paraId="0994F023" w14:textId="533452DE">
      <w:r w:rsidRPr="00E372D2">
        <w:t>El diagrama de clases es el artefacto estructural más representativo de UML, pues modela las clases del sistema, sus atributos, sus métodos y las relaciones entre ellas. Fowler (2021) lo define como la vista estática del sistema que representa el vocabulario del dominio del problema y de la solución técnica propuesta (p. 107). Pressman (2021) recuerda que el diagrama de clases no es una representación directa del código fuente, sino una abstracción del diseño (p. 158). La Figura 2.2 muestra un ejemplo con dos clases y una relación de asociación con multiplicidad.</w:t>
      </w:r>
    </w:p>
    <w:p w:rsidR="00E372D2" w:rsidP="00E372D2" w:rsidRDefault="00E372D2" w14:paraId="619A3549" w14:textId="784DA76B">
      <w:pPr>
        <w:jc w:val="center"/>
      </w:pPr>
      <w:r w:rsidRPr="00E372D2">
        <w:t xml:space="preserve">Figura 2.2 </w:t>
      </w:r>
      <w:r w:rsidRPr="00AC51A8" w:rsidR="00AC51A8">
        <w:t>Ejemplo de diagrama de clases con relación de asociación.</w:t>
      </w:r>
    </w:p>
    <w:p w:rsidR="00E372D2" w:rsidP="00E372D2" w:rsidRDefault="00E372D2" w14:paraId="78571988" w14:textId="1E32B349">
      <w:pPr>
        <w:jc w:val="center"/>
      </w:pPr>
      <w:r>
        <w:rPr>
          <w:noProof/>
        </w:rPr>
        <w:drawing>
          <wp:inline distT="0" distB="0" distL="0" distR="0" wp14:anchorId="1A14B543" wp14:editId="2591BAC4">
            <wp:extent cx="4190354" cy="1807029"/>
            <wp:effectExtent l="0" t="0" r="1270" b="3175"/>
            <wp:docPr id="895677896" name="Imagen 89567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7"/>
                    <a:srcRect r="4667" b="37815"/>
                    <a:stretch>
                      <a:fillRect/>
                    </a:stretch>
                  </pic:blipFill>
                  <pic:spPr bwMode="auto">
                    <a:xfrm>
                      <a:off x="0" y="0"/>
                      <a:ext cx="4202775" cy="1812385"/>
                    </a:xfrm>
                    <a:prstGeom prst="rect">
                      <a:avLst/>
                    </a:prstGeom>
                    <a:ln>
                      <a:noFill/>
                    </a:ln>
                    <a:extLst>
                      <a:ext uri="{53640926-AAD7-44D8-BBD7-CCE9431645EC}">
                        <a14:shadowObscured xmlns:a14="http://schemas.microsoft.com/office/drawing/2010/main"/>
                      </a:ext>
                    </a:extLst>
                  </pic:spPr>
                </pic:pic>
              </a:graphicData>
            </a:graphic>
          </wp:inline>
        </w:drawing>
      </w:r>
    </w:p>
    <w:p w:rsidR="00E372D2" w:rsidP="00E372D2" w:rsidRDefault="00E372D2" w14:paraId="3D598462" w14:textId="3BFEBCAB">
      <w:pPr>
        <w:jc w:val="center"/>
      </w:pPr>
      <w:r w:rsidRPr="00E372D2">
        <w:t>Fuente: Elaboración Propia, 2026</w:t>
      </w:r>
    </w:p>
    <w:p w:rsidR="00857D3F" w:rsidP="00857D3F" w:rsidRDefault="00857D3F" w14:paraId="5817B00F" w14:textId="77777777">
      <w:pPr>
        <w:pStyle w:val="Ttulo4"/>
        <w:rPr>
          <w:rFonts w:eastAsia="Arial"/>
        </w:rPr>
      </w:pPr>
      <w:r>
        <w:rPr>
          <w:rFonts w:eastAsia="Arial"/>
        </w:rPr>
        <w:t>Diagrama de secuencia</w:t>
      </w:r>
    </w:p>
    <w:p w:rsidR="00857D3F" w:rsidP="00367BCE" w:rsidRDefault="00E372D2" w14:paraId="27798F09" w14:textId="33653AF2">
      <w:r w:rsidRPr="00E372D2">
        <w:t>El diagrama de secuencia modela el comportamiento dinámico representando la interacción entre objetos a lo largo del tiempo. Fowler (2021) señala que este diagrama enfatiza el orden temporal de los mensajes, lo que lo convierte en la herramienta más adecuada para describir flujos de trabajo complejos con múltiples actores y componentes (p. 189). La Figura 2.3 presenta un ejemplo con varias líneas de vida y el intercambio de mensajes síncronos y de retorno entre ellas.</w:t>
      </w:r>
    </w:p>
    <w:p w:rsidR="00E372D2" w:rsidP="00E372D2" w:rsidRDefault="00E372D2" w14:paraId="14FD191C" w14:textId="3C4DDFF1">
      <w:pPr>
        <w:jc w:val="center"/>
      </w:pPr>
      <w:r w:rsidRPr="00E372D2">
        <w:t xml:space="preserve">Figura </w:t>
      </w:r>
      <w:r>
        <w:t>2</w:t>
      </w:r>
      <w:r w:rsidRPr="00E372D2">
        <w:t>.</w:t>
      </w:r>
      <w:r>
        <w:t>3</w:t>
      </w:r>
      <w:r w:rsidRPr="00E372D2">
        <w:t xml:space="preserve"> </w:t>
      </w:r>
      <w:r w:rsidRPr="00AC51A8" w:rsidR="00AC51A8">
        <w:t>Ejemplo de diagrama de secuencia entre objetos.</w:t>
      </w:r>
    </w:p>
    <w:p w:rsidR="00E372D2" w:rsidP="00E372D2" w:rsidRDefault="00E372D2" w14:paraId="2A66AF72" w14:textId="40657BA9">
      <w:pPr>
        <w:jc w:val="center"/>
      </w:pPr>
      <w:r>
        <w:rPr>
          <w:noProof/>
        </w:rPr>
        <w:drawing>
          <wp:inline distT="0" distB="0" distL="0" distR="0" wp14:anchorId="1045D4AB" wp14:editId="3C3F6941">
            <wp:extent cx="5807992" cy="3597729"/>
            <wp:effectExtent l="0" t="0" r="2540" b="3175"/>
            <wp:docPr id="334430935" name="Imagen 334430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25400" cy="3608512"/>
                    </a:xfrm>
                    <a:prstGeom prst="rect">
                      <a:avLst/>
                    </a:prstGeom>
                  </pic:spPr>
                </pic:pic>
              </a:graphicData>
            </a:graphic>
          </wp:inline>
        </w:drawing>
      </w:r>
    </w:p>
    <w:p w:rsidR="00E372D2" w:rsidP="00E372D2" w:rsidRDefault="00E372D2" w14:paraId="15489F47" w14:textId="1C89F82B">
      <w:pPr>
        <w:jc w:val="center"/>
      </w:pPr>
      <w:r w:rsidRPr="00E372D2">
        <w:t>Fuente: Elaboración Propia, 2026</w:t>
      </w:r>
    </w:p>
    <w:p w:rsidR="00857D3F" w:rsidP="00857D3F" w:rsidRDefault="00857D3F" w14:paraId="1B0E165E" w14:textId="77777777">
      <w:pPr>
        <w:pStyle w:val="Ttulo4"/>
        <w:rPr>
          <w:rFonts w:eastAsia="Arial"/>
        </w:rPr>
      </w:pPr>
      <w:r>
        <w:rPr>
          <w:rFonts w:eastAsia="Arial"/>
        </w:rPr>
        <w:t>Diagrama de actividades</w:t>
      </w:r>
    </w:p>
    <w:p w:rsidR="00E372D2" w:rsidP="00367BCE" w:rsidRDefault="00E372D2" w14:paraId="0D7DB703" w14:textId="7A53D607">
      <w:r w:rsidRPr="00E372D2">
        <w:t>El diagrama de actividades modela el flujo de control y de datos de un proceso. Fowler (2021) lo describe como una variante del diagrama de estados que muestra el comportamiento dinámico de un sistema en términos de actividades secuenciales y concurrentes, especialmente útil para modelar procesos de negocio antes y después de la implementación del sistema (p. 175). La Figura 2.4 ilustra un flujo con un nodo inicial, actividades, un nodo de decisión y un nodo final.</w:t>
      </w:r>
    </w:p>
    <w:p w:rsidR="00AC51A8" w:rsidP="00367BCE" w:rsidRDefault="00AC51A8" w14:paraId="3FBE3A53" w14:textId="77777777"/>
    <w:p w:rsidR="00AC51A8" w:rsidP="00367BCE" w:rsidRDefault="00AC51A8" w14:paraId="7774504C" w14:textId="77777777"/>
    <w:p w:rsidR="00AC51A8" w:rsidP="00AC51A8" w:rsidRDefault="00AC51A8" w14:paraId="1DE8A9A3" w14:textId="1A637C06">
      <w:pPr>
        <w:jc w:val="center"/>
      </w:pPr>
      <w:r w:rsidRPr="00AC51A8">
        <w:t>Figura 2.</w:t>
      </w:r>
      <w:r>
        <w:t>4</w:t>
      </w:r>
      <w:r w:rsidRPr="00AC51A8">
        <w:t xml:space="preserve"> Ejemplo de diagrama de actividades con nodo de decisión.</w:t>
      </w:r>
    </w:p>
    <w:p w:rsidR="00E372D2" w:rsidP="00AC51A8" w:rsidRDefault="00E372D2" w14:paraId="48A55B30" w14:textId="285FA930">
      <w:pPr>
        <w:jc w:val="center"/>
      </w:pPr>
      <w:r>
        <w:rPr>
          <w:noProof/>
        </w:rPr>
        <w:drawing>
          <wp:inline distT="0" distB="0" distL="0" distR="0" wp14:anchorId="5B1F49B2" wp14:editId="380B932D">
            <wp:extent cx="2593611" cy="2569028"/>
            <wp:effectExtent l="0" t="0" r="0" b="3175"/>
            <wp:docPr id="1778999667" name="Imagen 177899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9"/>
                    <a:srcRect t="2286" b="13811"/>
                    <a:stretch>
                      <a:fillRect/>
                    </a:stretch>
                  </pic:blipFill>
                  <pic:spPr bwMode="auto">
                    <a:xfrm>
                      <a:off x="0" y="0"/>
                      <a:ext cx="2621392" cy="2596546"/>
                    </a:xfrm>
                    <a:prstGeom prst="rect">
                      <a:avLst/>
                    </a:prstGeom>
                    <a:ln>
                      <a:noFill/>
                    </a:ln>
                    <a:extLst>
                      <a:ext uri="{53640926-AAD7-44D8-BBD7-CCE9431645EC}">
                        <a14:shadowObscured xmlns:a14="http://schemas.microsoft.com/office/drawing/2010/main"/>
                      </a:ext>
                    </a:extLst>
                  </pic:spPr>
                </pic:pic>
              </a:graphicData>
            </a:graphic>
          </wp:inline>
        </w:drawing>
      </w:r>
    </w:p>
    <w:p w:rsidR="00E372D2" w:rsidP="00AC51A8" w:rsidRDefault="00E372D2" w14:paraId="72F35D3D" w14:textId="7599A2A8">
      <w:pPr>
        <w:jc w:val="center"/>
      </w:pPr>
      <w:r w:rsidRPr="00E372D2">
        <w:t>Fuente: Elaboración Propia, 2026</w:t>
      </w:r>
    </w:p>
    <w:p w:rsidR="00857D3F" w:rsidP="00857D3F" w:rsidRDefault="00857D3F" w14:paraId="62250008" w14:textId="77777777">
      <w:pPr>
        <w:pStyle w:val="Ttulo4"/>
        <w:rPr>
          <w:rFonts w:eastAsia="Arial"/>
        </w:rPr>
      </w:pPr>
      <w:r>
        <w:rPr>
          <w:rFonts w:eastAsia="Arial"/>
        </w:rPr>
        <w:t>Ventajas del uso de UML en proyectos de software</w:t>
      </w:r>
    </w:p>
    <w:p w:rsidR="00AC51A8" w:rsidP="00AC51A8" w:rsidRDefault="00AC51A8" w14:paraId="4D7068F9" w14:textId="77777777">
      <w:r>
        <w:t>El uso de UML aporta ventajas en términos de comunicación, documentación y gestión del conocimiento. Pressman (2021) identifica entre sus principales beneficios la estandarización del lenguaje de modelado, la reducción de ambigüedades en la especificación de requisitos y la facilitación de la revisión técnica del diseño (p. 144).</w:t>
      </w:r>
    </w:p>
    <w:p w:rsidRPr="00704DE4" w:rsidR="00704DE4" w:rsidP="00AC51A8" w:rsidRDefault="00AC51A8" w14:paraId="725B1F21" w14:textId="6C77E6E8">
      <w:r>
        <w:t>Fowler (2021) concluye que los modelos UML son inversiones en la comprensión del sistema que pagan dividendos durante el mantenimiento, cuando quienes no participaron en el desarrollo original necesitan entender y modificar el sistema (p. 9).</w:t>
      </w:r>
    </w:p>
    <w:p w:rsidR="00857D3F" w:rsidP="00857D3F" w:rsidRDefault="00857D3F" w14:paraId="29199597" w14:textId="545997F4">
      <w:pPr>
        <w:pStyle w:val="Ttulo3"/>
      </w:pPr>
      <w:bookmarkStart w:name="_Toc239691418" w:id="45"/>
      <w:r>
        <w:t>METODOLOGÍA DE DESARROLLO DE SOFTWARE</w:t>
      </w:r>
      <w:bookmarkEnd w:id="45"/>
    </w:p>
    <w:p w:rsidR="00704DE4" w:rsidP="00704DE4" w:rsidRDefault="00704DE4" w14:paraId="2F274783" w14:textId="48666D39">
      <w:pPr>
        <w:pStyle w:val="Ttulo4"/>
        <w:rPr>
          <w:rFonts w:eastAsia="Times New Roman"/>
        </w:rPr>
      </w:pPr>
      <w:r>
        <w:rPr>
          <w:rFonts w:eastAsia="Times New Roman"/>
        </w:rPr>
        <w:t>C</w:t>
      </w:r>
      <w:r w:rsidRPr="00704DE4">
        <w:rPr>
          <w:rFonts w:eastAsia="Times New Roman"/>
        </w:rPr>
        <w:t xml:space="preserve">omparación: metodologías ágiles vs. tradicionales </w:t>
      </w:r>
    </w:p>
    <w:p w:rsidR="00704DE4" w:rsidP="00367BCE" w:rsidRDefault="00AC51A8" w14:paraId="466FDE89" w14:textId="0AFF9638">
      <w:r w:rsidRPr="00AC51A8">
        <w:t>Las metodologías de desarrollo de software se ubican en un continuo entre los enfoques tradicionales, que privilegian la planificación detallada y la documentación formal, y los enfoques ágiles, que privilegian la adaptación y la entrega frecuente. Pressman (2021) señala que la elección entre ambos extremos depende de la naturaleza del proyecto, el tamaño del equipo y el grado de incertidumbre de los requisitos, y advierte que no existe una metodología universalmente superior (p. 88). Entre ambos polos se ubican metodologías de peso medio que buscan equilibrar rigor y practicidad.</w:t>
      </w:r>
    </w:p>
    <w:p w:rsidR="00AC51A8" w:rsidP="00AC51A8" w:rsidRDefault="00AC51A8" w14:paraId="50BEB591" w14:textId="56B45680">
      <w:pPr>
        <w:pStyle w:val="Ttulo4"/>
      </w:pPr>
      <w:r w:rsidRPr="00AC51A8">
        <w:t>Metodología ICONIX</w:t>
      </w:r>
    </w:p>
    <w:p w:rsidR="00AC51A8" w:rsidP="00AC51A8" w:rsidRDefault="00AC51A8" w14:paraId="7165CA0A" w14:textId="77777777">
      <w:r>
        <w:t>ICONIX es una metodología de desarrollo de software orientada a objetos, liviana y pragmática, propuesta por Doug Rosenberg y Matt Stephens como alternativa intermedia entre la formalidad del Proceso Unificado Racional (RUP) y la informalidad de las metodologías ágiles. Rosenberg y Stephens (2021) la describen como un proceso simplificado que toma lo esencial de cada enfoque para producir un proceso práctico, trazable y orientado a la generación de código, basado en cuatro fases que van desde los requisitos hasta la implementación (p. 3).</w:t>
      </w:r>
    </w:p>
    <w:p w:rsidR="00AC51A8" w:rsidP="00AC51A8" w:rsidRDefault="00AC51A8" w14:paraId="6904CEBA" w14:textId="77777777">
      <w:r>
        <w:t>Sobre su origen, Rosenberg y Stephens (2021) señalan:</w:t>
      </w:r>
    </w:p>
    <w:p w:rsidR="00AC51A8" w:rsidP="00AC51A8" w:rsidRDefault="00AC51A8" w14:paraId="317489C0" w14:textId="281A2CF2">
      <w:pPr>
        <w:ind w:left="708"/>
      </w:pPr>
      <w:r>
        <w:t>ICONIX surgió de la observación de que la mayoría de los equipos pequeños abandonaban los procesos formales ante la dificultad de cumplir con todos sus artefactos, adoptando prácticas ad hoc que comprometían la trazabilidad y la calidad del software; ICONIX propone un subconjunto mínimo pero suficiente de artefactos UML que garantizan la trazabilidad desde los requisitos hasta el código sin imponer una carga documental excesiva. (p. 12)</w:t>
      </w:r>
    </w:p>
    <w:p w:rsidR="00AC51A8" w:rsidP="00AC51A8" w:rsidRDefault="00AC51A8" w14:paraId="763E5024" w14:textId="77777777">
      <w:pPr>
        <w:pStyle w:val="Ttulo4"/>
      </w:pPr>
      <w:r>
        <w:t>Fase 1: análisis de requisitos y casos de uso</w:t>
      </w:r>
    </w:p>
    <w:p w:rsidR="00AC51A8" w:rsidP="00AC51A8" w:rsidRDefault="00AC51A8" w14:paraId="4F956EB0" w14:textId="77777777">
      <w:r>
        <w:t>La primera fase de ICONIX tiene como objetivo identificar los requisitos del sistema y expresarlos como casos de uso, apoyándose en un modelo de dominio que captura el vocabulario del problema. Rosenberg y Stephens (2021) describen esta fase como el punto de partida donde se construyen dos artefactos complementarios: el diagrama de casos de uso, que muestra qué hace el sistema desde la perspectiva del usuario, y el modelo de dominio, que identifica las clases del mundo real relevantes para el problema, sin incluir métodos ni detalles de implementación (p. 19).</w:t>
      </w:r>
    </w:p>
    <w:p w:rsidR="00AC51A8" w:rsidP="00AC51A8" w:rsidRDefault="00AC51A8" w14:paraId="32C42849" w14:textId="77777777">
      <w:r>
        <w:t>Rosenberg y Stephens (2021) enfatizan que “el modelo de dominio debe construirse con el lenguaje del usuario del sistema, evitando terminología técnica de programación que oscurezca la naturaleza del problema” (p. 24).</w:t>
      </w:r>
    </w:p>
    <w:p w:rsidR="00AC51A8" w:rsidP="00AC51A8" w:rsidRDefault="00AC51A8" w14:paraId="2A4A43E6" w14:textId="77777777">
      <w:pPr>
        <w:pStyle w:val="Ttulo4"/>
      </w:pPr>
      <w:r>
        <w:t>Fase 2: análisis y diseño preliminar</w:t>
      </w:r>
    </w:p>
    <w:p w:rsidR="00AC51A8" w:rsidP="00AC51A8" w:rsidRDefault="00AC51A8" w14:paraId="7E1B9E0D" w14:textId="77777777">
      <w:r>
        <w:t>La segunda fase introduce el artefacto más distintivo de la metodología: el diagrama de robustez. Rosenberg y Stephens (2021) definen el análisis de robustez como el proceso de analizar el texto de cada caso de uso e identificar un primer conjunto de objetos que participarán en su realización, clasificándolos en tres tipos: objetos de interfaz (</w:t>
      </w:r>
      <w:proofErr w:type="spellStart"/>
      <w:r>
        <w:t>boundary</w:t>
      </w:r>
      <w:proofErr w:type="spellEnd"/>
      <w:r>
        <w:t>), que representan la interacción entre el actor y el sistema; objetos de control, que representan la lógica de negocio; y objetos de entidad, que representan los datos persistentes del sistema (p. 37).</w:t>
      </w:r>
    </w:p>
    <w:p w:rsidR="00AC51A8" w:rsidP="00AC51A8" w:rsidRDefault="00AC51A8" w14:paraId="048B4E37" w14:textId="77777777">
      <w:r>
        <w:t>Sobre el valor de este artefacto, los autores sostienen:</w:t>
      </w:r>
    </w:p>
    <w:p w:rsidR="00AC51A8" w:rsidP="00AC51A8" w:rsidRDefault="00AC51A8" w14:paraId="6F444043" w14:textId="77777777">
      <w:pPr>
        <w:ind w:left="708"/>
      </w:pPr>
      <w:r>
        <w:t>El análisis de robustez es la actividad más valiosa de ICONIX porque obliga al desarrollador a pensar concretamente en cómo el sistema realizará cada caso de uso sin comprometerse aún con los detalles de implementación; además, el diagrama de robustez es el mecanismo principal de detección de ambigüedades en los casos de uso, forzando al desarrollador a ser preciso sobre lo que el sistema debe hacer. (Rosenberg y Stephens, 2021, p. 35)</w:t>
      </w:r>
    </w:p>
    <w:p w:rsidR="00AC51A8" w:rsidP="00AC51A8" w:rsidRDefault="00AC51A8" w14:paraId="28623198" w14:textId="77777777">
      <w:pPr>
        <w:pStyle w:val="Ttulo4"/>
      </w:pPr>
      <w:r>
        <w:t>Fase 3: diseño detallado</w:t>
      </w:r>
    </w:p>
    <w:p w:rsidR="00AC51A8" w:rsidP="00AC51A8" w:rsidRDefault="00AC51A8" w14:paraId="5A155362" w14:textId="77777777">
      <w:r>
        <w:t>La tercera fase produce el diseño detallado mediante diagramas de secuencia para cada caso de uso y la actualización del diagrama de clases con los métodos identificados durante la robustez. Rosenberg y Stephens (2021) describen el diagrama de secuencia de ICONIX como el artefacto donde se asigna el comportamiento del sistema a los objetos de la robustez, especificando qué objeto envía cada mensaje, en qué orden y con qué parámetros (p. 65).</w:t>
      </w:r>
    </w:p>
    <w:p w:rsidR="00AC51A8" w:rsidP="00AC51A8" w:rsidRDefault="00AC51A8" w14:paraId="7F2CB528" w14:textId="77777777">
      <w:r>
        <w:t>Los autores enfatizan que “el diagrama de clases debe actualizarse iterativamente durante el diseño de cada diagrama de secuencia, garantizando que refleje fielmente el diseño del sistema en todo momento” (Rosenberg y Stephens, 2021, p. 72).</w:t>
      </w:r>
    </w:p>
    <w:p w:rsidR="00AC51A8" w:rsidP="00AC51A8" w:rsidRDefault="00AC51A8" w14:paraId="712EC893" w14:textId="77777777">
      <w:pPr>
        <w:pStyle w:val="Ttulo4"/>
      </w:pPr>
      <w:r>
        <w:t>Fase 4: implementación y pruebas</w:t>
      </w:r>
    </w:p>
    <w:p w:rsidR="00AC51A8" w:rsidP="00AC51A8" w:rsidRDefault="00AC51A8" w14:paraId="2AD191C9" w14:textId="77777777">
      <w:r>
        <w:t>La cuarta fase comprende la codificación del sistema a partir del diseño detallado y la verificación del comportamiento mediante pruebas. Rosenberg y Stephens (2021) señalan que en ICONIX la implementación es guiada directamente por los diagramas de secuencia: cada mensaje corresponde a una llamada a método, cada objeto de entidad a una clase persistente y cada objeto de interfaz a un componente de presentación (p. 93).</w:t>
      </w:r>
    </w:p>
    <w:p w:rsidR="00AC51A8" w:rsidP="00AC51A8" w:rsidRDefault="00AC51A8" w14:paraId="44D29287" w14:textId="77777777">
      <w:r>
        <w:t>Respecto a las pruebas, Pressman (2021) señala que “las pruebas deben diseñarse durante la fase de análisis de requisitos, no al final del desarrollo, de modo que los criterios de aceptación estén claros desde el inicio del proyecto” (p. 100).</w:t>
      </w:r>
    </w:p>
    <w:p w:rsidR="00AC51A8" w:rsidP="00AC51A8" w:rsidRDefault="00AC51A8" w14:paraId="5D4C1BF5" w14:textId="77777777">
      <w:pPr>
        <w:pStyle w:val="Ttulo4"/>
      </w:pPr>
      <w:r>
        <w:t>Trazabilidad en ICONIX</w:t>
      </w:r>
    </w:p>
    <w:p w:rsidR="00AC51A8" w:rsidP="00AC51A8" w:rsidRDefault="00AC51A8" w14:paraId="4BD97AD1" w14:textId="77777777">
      <w:r>
        <w:t xml:space="preserve">La trazabilidad vertical es la característica más valorada de ICONIX. Rosenberg y Stephens (2021) describen la cadena de trazabilidad en cuatro eslabones: el caso de uso expresa el requisito en lenguaje natural; el diagrama de robustez identifica los objetos participantes; el diagrama de secuencia especifica los mensajes y asigna métodos; y el código fuente implementa </w:t>
      </w:r>
      <w:r>
        <w:t>directamente esos métodos y relaciones (p. 12). De este modo, ningún requisito queda sin implementar y ningún componente existe sin justificación en el análisis.</w:t>
      </w:r>
    </w:p>
    <w:p w:rsidR="00AC51A8" w:rsidP="00AC51A8" w:rsidRDefault="00AC51A8" w14:paraId="71498495" w14:textId="77777777">
      <w:r>
        <w:t>Sobre su utilidad académica, los autores sostienen:</w:t>
      </w:r>
    </w:p>
    <w:p w:rsidR="00AC51A8" w:rsidP="00AC51A8" w:rsidRDefault="00AC51A8" w14:paraId="2C702E1C" w14:textId="77777777">
      <w:pPr>
        <w:ind w:left="708"/>
      </w:pPr>
      <w:r>
        <w:t>La trazabilidad es especialmente valiosa en proyectos individuales sin supervisor técnico permanente, ya que actúa como mecanismo de autocontrol que el propio desarrollador puede utilizar para verificar que su implementación es fiel al diseño acordado, y permite al tribunal evaluador verificar la coherencia entre la documentación de análisis y diseño y la implementación del sistema. (Rosenberg y Stephens, 2021, p. 15)</w:t>
      </w:r>
    </w:p>
    <w:p w:rsidR="00AC51A8" w:rsidP="00AC51A8" w:rsidRDefault="00AC51A8" w14:paraId="66A5A3E3" w14:textId="77777777">
      <w:pPr>
        <w:pStyle w:val="Ttulo4"/>
      </w:pPr>
      <w:r>
        <w:t>ICONIX en proyectos individuales</w:t>
      </w:r>
    </w:p>
    <w:p w:rsidR="00AC51A8" w:rsidP="00AC51A8" w:rsidRDefault="00AC51A8" w14:paraId="7B8D32BF" w14:textId="77777777">
      <w:r>
        <w:t>ICONIX resulta idónea para proyectos desarrollados por un único desarrollador. Rosenberg y Stephens (2021) señalan que la metodología fue diseñada para funcionar con equipos de cualquier tamaño, incluyendo el caso de un solo desarrollador que asume todos los roles del proceso, sin necesidad de ceremonias de coordinación ni herramientas de gestión de equipo (p. 5).</w:t>
      </w:r>
    </w:p>
    <w:p w:rsidR="00AC51A8" w:rsidP="00AC51A8" w:rsidRDefault="00AC51A8" w14:paraId="6691D2BA" w14:textId="72E0D02E">
      <w:r>
        <w:t>Como afirman los autores, “ICONIX es la metodología que mejor equilibra la necesidad de documentación formal con la practicidad de un proceso que un solo desarrollador puede ejecutar sin sobrecarga burocrática” (Rosenberg y Stephens, 2021, p. 221).</w:t>
      </w:r>
    </w:p>
    <w:p w:rsidR="00AC51A8" w:rsidP="00AC51A8" w:rsidRDefault="00AC51A8" w14:paraId="505AB090" w14:textId="77777777">
      <w:pPr>
        <w:pStyle w:val="Ttulo4"/>
      </w:pPr>
      <w:r>
        <w:t>Metodología para el desarrollo del modelo de aprendizaje automático: CRISP-DM</w:t>
      </w:r>
    </w:p>
    <w:p w:rsidR="00AC51A8" w:rsidP="00AC51A8" w:rsidRDefault="00AC51A8" w14:paraId="423455E9" w14:textId="77777777">
      <w:r>
        <w:t>Mientras que ICONIX gobierna el ciclo de vida del sistema de software, el desarrollo del componente de inteligencia artificial requiere una metodología propia, orientada a datos. El Proceso Estándar Intersectorial para Minería de Datos (Cross-</w:t>
      </w:r>
      <w:proofErr w:type="spellStart"/>
      <w:r>
        <w:t>Industry</w:t>
      </w:r>
      <w:proofErr w:type="spellEnd"/>
      <w:r>
        <w:t xml:space="preserve"> Standard Process </w:t>
      </w:r>
      <w:proofErr w:type="spellStart"/>
      <w:r>
        <w:t>for</w:t>
      </w:r>
      <w:proofErr w:type="spellEnd"/>
      <w:r>
        <w:t xml:space="preserve"> Data </w:t>
      </w:r>
      <w:proofErr w:type="spellStart"/>
      <w:r>
        <w:t>Mining</w:t>
      </w:r>
      <w:proofErr w:type="spellEnd"/>
      <w:r>
        <w:t>, CRISP-DM) es el marco metodológico más difundido para proyectos de minería de datos y aprendizaje automático. Chapman et al. (2000) lo definen como un modelo de proceso jerárquico, neutral respecto a la herramienta y a la industria, que estructura un proyecto de análisis de datos en seis fases iterativas con flujos de retroalimentación entre ellas (p. 10).</w:t>
      </w:r>
    </w:p>
    <w:p w:rsidR="00AC51A8" w:rsidP="00AC51A8" w:rsidRDefault="00AC51A8" w14:paraId="6CD09E10" w14:textId="77777777">
      <w:r>
        <w:t>Provost y Fawcett (2021) señalan que la principal fortaleza de CRISP-DM es su carácter iterativo y no estrictamente lineal: los hallazgos de una fase pueden obligar a retroceder a fases anteriores, lo que refleja la naturaleza exploratoria del trabajo con datos (p. 27). Su vigencia se mantiene; Schröer et al. (2021) confirman, tras una revisión sistemática, que CRISP-DM continúa siendo el proceso de referencia adoptado en la mayoría de los proyectos de ciencia de datos documentados en la literatura (p. 526).</w:t>
      </w:r>
    </w:p>
    <w:p w:rsidR="00AC51A8" w:rsidP="00AC51A8" w:rsidRDefault="00AC51A8" w14:paraId="1A4CC486" w14:textId="77777777">
      <w:pPr>
        <w:pStyle w:val="Ttulo4"/>
      </w:pPr>
      <w:r>
        <w:t>Fase 1: comprensión del negocio</w:t>
      </w:r>
    </w:p>
    <w:p w:rsidR="00AC51A8" w:rsidP="00AC51A8" w:rsidRDefault="00AC51A8" w14:paraId="0E1C1423" w14:textId="77777777">
      <w:r>
        <w:t>La primera fase determina los objetivos del proyecto desde la perspectiva del problema a resolver y los traduce en objetivos de minería de datos. Chapman et al. (2000) señalan que esta fase define los criterios de éxito y evalúa los recursos, restricciones y supuestos antes de iniciar cualquier análisis (p. 13). En un proyecto de apoyo diagnóstico, esta fase delimita la tarea de clasificación y las patologías de interés.</w:t>
      </w:r>
    </w:p>
    <w:p w:rsidR="00AC51A8" w:rsidP="00AC51A8" w:rsidRDefault="00AC51A8" w14:paraId="663D32D1" w14:textId="77777777">
      <w:pPr>
        <w:pStyle w:val="Ttulo4"/>
      </w:pPr>
      <w:r>
        <w:t>Fase 2: comprensión de los datos</w:t>
      </w:r>
    </w:p>
    <w:p w:rsidR="00AC51A8" w:rsidP="00AC51A8" w:rsidRDefault="00AC51A8" w14:paraId="54D36D4B" w14:textId="77777777">
      <w:r>
        <w:t>La segunda fase comprende la recolección inicial de los datos, su descripción, exploración y verificación de calidad. Chapman et al. (2000) indican que el objetivo es familiarizarse con los datos, identificar problemas de calidad y formular primeras hipótesis sobre la información que contienen (p. 15). Aplicada a la radiología, esta fase abarca la inspección de las imágenes y de sus etiquetas clínicas.</w:t>
      </w:r>
    </w:p>
    <w:p w:rsidR="00AC51A8" w:rsidP="00AC51A8" w:rsidRDefault="00AC51A8" w14:paraId="4E14A944" w14:textId="77777777">
      <w:pPr>
        <w:pStyle w:val="Ttulo4"/>
      </w:pPr>
      <w:r>
        <w:t>Fase 3: preparación de los datos</w:t>
      </w:r>
    </w:p>
    <w:p w:rsidR="00AC51A8" w:rsidP="00AC51A8" w:rsidRDefault="00AC51A8" w14:paraId="09AE7970" w14:textId="77777777">
      <w:r>
        <w:t xml:space="preserve">La tercera fase cubre todas las actividades necesarias para construir el conjunto de datos final que alimentará al modelo. Chapman et al. (2000) la describen como la fase más extensa del proceso, e incluye la selección, limpieza, construcción, integración y formateo de los datos (p. 17). En el dominio de imágenes médicas, comprende la conversión de formato, el redimensionamiento, la normalización y el aumento de datos (data </w:t>
      </w:r>
      <w:proofErr w:type="spellStart"/>
      <w:r>
        <w:t>augmentation</w:t>
      </w:r>
      <w:proofErr w:type="spellEnd"/>
      <w:r>
        <w:t>).</w:t>
      </w:r>
    </w:p>
    <w:p w:rsidR="00AC51A8" w:rsidP="00AC51A8" w:rsidRDefault="00AC51A8" w14:paraId="0575681A" w14:textId="77777777">
      <w:pPr>
        <w:pStyle w:val="Ttulo4"/>
      </w:pPr>
      <w:r>
        <w:t>Fase 4: modelado</w:t>
      </w:r>
    </w:p>
    <w:p w:rsidR="00AC51A8" w:rsidP="00AC51A8" w:rsidRDefault="00AC51A8" w14:paraId="04275995" w14:textId="77777777">
      <w:r>
        <w:t>La cuarta fase selecciona y aplica las técnicas de modelado, calibrando sus parámetros a valores óptimos. Chapman et al. (2000) advierten que la elección de la técnica puede imponer requisitos sobre la forma de los datos, lo que con frecuencia obliga a regresar a la fase de preparación (p. 19). Para la clasificación de imágenes, esta fase corresponde a la selección de la arquitectura de red neuronal y a su entrenamiento.</w:t>
      </w:r>
    </w:p>
    <w:p w:rsidR="00AC51A8" w:rsidP="00AC51A8" w:rsidRDefault="00AC51A8" w14:paraId="74A45C14" w14:textId="77777777">
      <w:pPr>
        <w:pStyle w:val="Ttulo4"/>
      </w:pPr>
      <w:r>
        <w:t>Fase 5: evaluación</w:t>
      </w:r>
    </w:p>
    <w:p w:rsidR="00AC51A8" w:rsidP="00AC51A8" w:rsidRDefault="00AC51A8" w14:paraId="606D58E2" w14:textId="77777777">
      <w:r>
        <w:t>La quinta fase evalúa el modelo obtenido para verificar que cumple los objetivos del negocio definidos en la primera fase. Chapman et al. (2000) distinguen esta evaluación, centrada en el valor para el problema, de la mera medición técnica del rendimiento realizada durante el modelado (p. 21). En el contexto médico, implica interpretar las métricas diagnósticas a la luz de su utilidad clínica.</w:t>
      </w:r>
    </w:p>
    <w:p w:rsidR="00AC51A8" w:rsidP="00AC51A8" w:rsidRDefault="00AC51A8" w14:paraId="5DF7CC69" w14:textId="77777777">
      <w:pPr>
        <w:pStyle w:val="Ttulo4"/>
      </w:pPr>
      <w:r>
        <w:t>Fase 6: despliegue</w:t>
      </w:r>
    </w:p>
    <w:p w:rsidRPr="00AC51A8" w:rsidR="00AC51A8" w:rsidP="00AC51A8" w:rsidRDefault="00AC51A8" w14:paraId="34672A89" w14:textId="0669D115">
      <w:r>
        <w:t>La sexta fase organiza el conocimiento obtenido para ponerlo a disposición del usuario. Chapman et al. (2000) señalan que el despliegue puede ir desde la generación de un informe hasta la integración del modelo en un sistema en producción, e incluye la planificación del monitoreo y el mantenimiento del modelo a lo largo del tiempo (p. 22). Es en esta fase donde CRISP-DM converge con el ciclo de vida del software gobernado por ICONIX, al integrarse el modelo como un servicio del sistema.</w:t>
      </w:r>
    </w:p>
    <w:p w:rsidRPr="00704DE4" w:rsidR="00704DE4" w:rsidP="00704DE4" w:rsidRDefault="00704DE4" w14:paraId="578F702F" w14:textId="2111DF9F">
      <w:pPr>
        <w:pStyle w:val="Ttulo3"/>
      </w:pPr>
      <w:bookmarkStart w:name="_Toc239691419" w:id="46"/>
      <w:r>
        <w:t>HERRAMIENTAS DE DESARROLLO</w:t>
      </w:r>
      <w:bookmarkEnd w:id="46"/>
    </w:p>
    <w:p w:rsidR="00704DE4" w:rsidP="00704DE4" w:rsidRDefault="00704DE4" w14:paraId="154EB597" w14:textId="35D05010">
      <w:pPr>
        <w:pStyle w:val="Ttulo4"/>
      </w:pPr>
      <w:r>
        <w:t>Python</w:t>
      </w:r>
    </w:p>
    <w:p w:rsidRPr="00704DE4" w:rsidR="00704DE4" w:rsidP="00921A6D" w:rsidRDefault="00300E77" w14:paraId="707167E8" w14:textId="308C3728">
      <w:r w:rsidRPr="00300E77">
        <w:t>Python es un lenguaje de programación de alto nivel, interpretado y de propósito general. Grus (2023) lo describe como el lenguaje de facto para la ciencia de datos y el aprendizaje automático, con bibliotecas maduras para todas las etapas del ciclo de vida del modelo, desde la exploración de datos hasta el despliegue en producción (p. 3). Su ecosistema cubre el procesamiento de imágenes, el aprendizaje profundo y el desarrollo web dentro de un mismo lenguaje.</w:t>
      </w:r>
    </w:p>
    <w:p w:rsidR="00704DE4" w:rsidP="00704DE4" w:rsidRDefault="00704DE4" w14:paraId="07991E7A" w14:textId="77777777">
      <w:pPr>
        <w:pStyle w:val="Ttulo4"/>
      </w:pPr>
      <w:r>
        <w:t>Django y Django REST Framework</w:t>
      </w:r>
    </w:p>
    <w:p w:rsidRPr="00704DE4" w:rsidR="00704DE4" w:rsidP="00921A6D" w:rsidRDefault="00300E77" w14:paraId="6A4DE055" w14:textId="0A8029C8">
      <w:r w:rsidRPr="00300E77">
        <w:t xml:space="preserve">Django es un </w:t>
      </w:r>
      <w:proofErr w:type="spellStart"/>
      <w:r w:rsidRPr="00300E77">
        <w:t>framework</w:t>
      </w:r>
      <w:proofErr w:type="spellEnd"/>
      <w:r w:rsidRPr="00300E77">
        <w:t xml:space="preserve"> web de alto nivel escrito en Python que sigue el patrón Modelo-Vista-Plantilla (MVT) y el principio de convención sobre configuración. La Django Software </w:t>
      </w:r>
      <w:proofErr w:type="spellStart"/>
      <w:r w:rsidRPr="00300E77">
        <w:t>Foundation</w:t>
      </w:r>
      <w:proofErr w:type="spellEnd"/>
      <w:r w:rsidRPr="00300E77">
        <w:t xml:space="preserve"> (2024) lo describe como un </w:t>
      </w:r>
      <w:proofErr w:type="spellStart"/>
      <w:r w:rsidRPr="00300E77">
        <w:t>framework</w:t>
      </w:r>
      <w:proofErr w:type="spellEnd"/>
      <w:r w:rsidRPr="00300E77">
        <w:t xml:space="preserve"> diseñado para facilitar el desarrollo rápido de aplicaciones web seguras y mantenibles, mediante componentes reutilizables para funcionalidades comunes como autenticación, mapeo objeto-relacional (ORM), panel de administración y sistema de plantillas (párr. 1). Django REST Framework es una extensión que provee </w:t>
      </w:r>
      <w:proofErr w:type="spellStart"/>
      <w:r w:rsidRPr="00300E77">
        <w:t>serializadores</w:t>
      </w:r>
      <w:proofErr w:type="spellEnd"/>
      <w:r w:rsidRPr="00300E77">
        <w:t>, vistas genéricas y autenticación extensible para la construcción de servicios REST.</w:t>
      </w:r>
    </w:p>
    <w:p w:rsidR="00704DE4" w:rsidP="00704DE4" w:rsidRDefault="00704DE4" w14:paraId="1832DFC7" w14:textId="281897AD">
      <w:pPr>
        <w:pStyle w:val="Ttulo4"/>
      </w:pPr>
      <w:proofErr w:type="spellStart"/>
      <w:r>
        <w:t>React</w:t>
      </w:r>
      <w:proofErr w:type="spellEnd"/>
    </w:p>
    <w:p w:rsidR="00704DE4" w:rsidP="00921A6D" w:rsidRDefault="00300E77" w14:paraId="5648167D" w14:textId="63EA71EA">
      <w:proofErr w:type="spellStart"/>
      <w:r w:rsidRPr="00300E77">
        <w:t>React</w:t>
      </w:r>
      <w:proofErr w:type="spellEnd"/>
      <w:r w:rsidRPr="00300E77">
        <w:t xml:space="preserve"> es una biblioteca de JavaScript de código abierto para la construcción de interfaces de usuario mediante componentes reutilizables. </w:t>
      </w:r>
      <w:proofErr w:type="spellStart"/>
      <w:r w:rsidRPr="00300E77">
        <w:t>Wieruch</w:t>
      </w:r>
      <w:proofErr w:type="spellEnd"/>
      <w:r w:rsidRPr="00300E77">
        <w:t xml:space="preserve"> (2022) la describe como una biblioteca que implementa una arquitectura basada en componentes, donde la interfaz se construye como un árbol de componentes independientes con su propio estado y ciclo de vida, e implementa un DOM virtual que optimiza el renderizado actualizando solo los componentes afectados por cambios de estado (p. 3).</w:t>
      </w:r>
    </w:p>
    <w:p w:rsidR="00300E77" w:rsidP="00300E77" w:rsidRDefault="00300E77" w14:paraId="49DFD2C2" w14:textId="5DB44887">
      <w:pPr>
        <w:pStyle w:val="Ttulo4"/>
      </w:pPr>
      <w:proofErr w:type="spellStart"/>
      <w:r>
        <w:t>PyTorch</w:t>
      </w:r>
      <w:proofErr w:type="spellEnd"/>
    </w:p>
    <w:p w:rsidRPr="00300E77" w:rsidR="00300E77" w:rsidP="00300E77" w:rsidRDefault="00300E77" w14:paraId="477726E1" w14:textId="404D7514">
      <w:proofErr w:type="spellStart"/>
      <w:r w:rsidRPr="00300E77">
        <w:t>PyTorch</w:t>
      </w:r>
      <w:proofErr w:type="spellEnd"/>
      <w:r w:rsidRPr="00300E77">
        <w:t xml:space="preserve"> es un </w:t>
      </w:r>
      <w:proofErr w:type="spellStart"/>
      <w:r w:rsidRPr="00300E77">
        <w:t>framework</w:t>
      </w:r>
      <w:proofErr w:type="spellEnd"/>
      <w:r w:rsidRPr="00300E77">
        <w:t xml:space="preserve"> de aprendizaje profundo de código abierto. </w:t>
      </w:r>
      <w:proofErr w:type="spellStart"/>
      <w:r w:rsidRPr="00300E77">
        <w:t>Paszke</w:t>
      </w:r>
      <w:proofErr w:type="spellEnd"/>
      <w:r w:rsidRPr="00300E77">
        <w:t xml:space="preserve"> et al. (2022) lo describen como un acelerador de aprendizaje automático basado en Python, con soporte para computación en unidades de procesamiento gráfico (GPU) y diferenciación automática dinámica, ampliamente adoptado en publicaciones de aprendizaje profundo por su flexibilidad y facilidad de depuración (p. 8027).</w:t>
      </w:r>
    </w:p>
    <w:p w:rsidR="00704DE4" w:rsidP="00704DE4" w:rsidRDefault="00704DE4" w14:paraId="61AA8F42" w14:textId="50F91024">
      <w:pPr>
        <w:pStyle w:val="Ttulo4"/>
      </w:pPr>
      <w:proofErr w:type="spellStart"/>
      <w:r>
        <w:t>torchxrayvision</w:t>
      </w:r>
      <w:proofErr w:type="spellEnd"/>
    </w:p>
    <w:p w:rsidRPr="00704DE4" w:rsidR="00704DE4" w:rsidP="00921A6D" w:rsidRDefault="00300E77" w14:paraId="0138045A" w14:textId="2B67B59A">
      <w:proofErr w:type="spellStart"/>
      <w:r w:rsidRPr="00300E77">
        <w:t>torchxrayvision</w:t>
      </w:r>
      <w:proofErr w:type="spellEnd"/>
      <w:r w:rsidRPr="00300E77">
        <w:t xml:space="preserve"> es una biblioteca de Python construida sobre </w:t>
      </w:r>
      <w:proofErr w:type="spellStart"/>
      <w:r w:rsidRPr="00300E77">
        <w:t>PyTorch</w:t>
      </w:r>
      <w:proofErr w:type="spellEnd"/>
      <w:r w:rsidRPr="00300E77">
        <w:t xml:space="preserve"> que provee modelos de redes neuronales convolucionales </w:t>
      </w:r>
      <w:proofErr w:type="spellStart"/>
      <w:r w:rsidRPr="00300E77">
        <w:t>preentrenados</w:t>
      </w:r>
      <w:proofErr w:type="spellEnd"/>
      <w:r w:rsidRPr="00300E77">
        <w:t xml:space="preserve"> específicamente para el análisis de radiografías de tórax. Cohen et al. (2022) la describen como una colección de modelos y conjuntos de datos para el análisis de radiografías de tórax mediante aprendizaje profundo, con modelos </w:t>
      </w:r>
      <w:proofErr w:type="spellStart"/>
      <w:r w:rsidRPr="00300E77">
        <w:t>preentrenados</w:t>
      </w:r>
      <w:proofErr w:type="spellEnd"/>
      <w:r w:rsidRPr="00300E77">
        <w:t xml:space="preserve"> sobre los principales conjuntos de datos públicos de radiología, y demuestran que estos modelos generalizan mejor a nuevos dominios que los entrenados desde cero sobre conjuntos pequeños (p. 1).</w:t>
      </w:r>
    </w:p>
    <w:p w:rsidR="00704DE4" w:rsidP="00704DE4" w:rsidRDefault="00704DE4" w14:paraId="6746C305" w14:textId="540DAE00">
      <w:pPr>
        <w:pStyle w:val="Ttulo4"/>
      </w:pPr>
      <w:proofErr w:type="spellStart"/>
      <w:r>
        <w:t>pydicom</w:t>
      </w:r>
      <w:proofErr w:type="spellEnd"/>
      <w:r>
        <w:t xml:space="preserve"> </w:t>
      </w:r>
    </w:p>
    <w:p w:rsidRPr="00704DE4" w:rsidR="00704DE4" w:rsidP="00921A6D" w:rsidRDefault="00300E77" w14:paraId="236C603C" w14:textId="5CA7E5A2">
      <w:proofErr w:type="spellStart"/>
      <w:r w:rsidRPr="00300E77">
        <w:t>pydicom</w:t>
      </w:r>
      <w:proofErr w:type="spellEnd"/>
      <w:r w:rsidRPr="00300E77">
        <w:t xml:space="preserve"> es una biblioteca de Python para leer, modificar y escribir archivos DICOM. Mason et al. (2023) la describen como la implementación más completa del estándar DICOM en Python, capaz de acceder a todos los atributos del encabezado —metadatos del paciente, parámetros de adquisición e información del equipo— y al arreglo de píxeles que contiene los datos de imagen (p. 1).</w:t>
      </w:r>
    </w:p>
    <w:p w:rsidR="00704DE4" w:rsidP="00704DE4" w:rsidRDefault="00704DE4" w14:paraId="20B4942C" w14:textId="30215B6F">
      <w:pPr>
        <w:pStyle w:val="Ttulo4"/>
      </w:pPr>
      <w:proofErr w:type="spellStart"/>
      <w:r>
        <w:t>OpenCV</w:t>
      </w:r>
      <w:proofErr w:type="spellEnd"/>
      <w:r>
        <w:t xml:space="preserve"> </w:t>
      </w:r>
    </w:p>
    <w:p w:rsidRPr="00704DE4" w:rsidR="00704DE4" w:rsidP="00921A6D" w:rsidRDefault="00300E77" w14:paraId="1F46E44F" w14:textId="5F726248">
      <w:proofErr w:type="spellStart"/>
      <w:r w:rsidRPr="00300E77">
        <w:t>OpenCV</w:t>
      </w:r>
      <w:proofErr w:type="spellEnd"/>
      <w:r w:rsidRPr="00300E77">
        <w:t xml:space="preserve"> es una biblioteca de visión artificial de código abierto con más de 2.500 algoritmos optimizados. Kaehler y Bradski (2022) la describen como la biblioteca de referencia para el procesamiento de imágenes digitales, con funciones para filtrado, detección de características, análisis de calidad y transformaciones geométricas (p. 1). Entre sus aplicaciones se encuentra la evaluación de nitidez mediante la varianza del laplaciano.</w:t>
      </w:r>
    </w:p>
    <w:p w:rsidR="00704DE4" w:rsidP="00704DE4" w:rsidRDefault="00704DE4" w14:paraId="4AA53167" w14:textId="776902B1">
      <w:pPr>
        <w:pStyle w:val="Ttulo4"/>
      </w:pPr>
      <w:r>
        <w:t>PostgreSQL</w:t>
      </w:r>
    </w:p>
    <w:p w:rsidR="00921A6D" w:rsidP="00921A6D" w:rsidRDefault="00300E77" w14:paraId="45370A12" w14:textId="700207EE">
      <w:r w:rsidRPr="00300E77">
        <w:t xml:space="preserve">PostgreSQL es un sistema de gestión de bases de datos relacional de código abierto. El PostgreSQL Global </w:t>
      </w:r>
      <w:proofErr w:type="spellStart"/>
      <w:r w:rsidRPr="00300E77">
        <w:t>Development</w:t>
      </w:r>
      <w:proofErr w:type="spellEnd"/>
      <w:r w:rsidRPr="00300E77">
        <w:t xml:space="preserve"> Group (2024) lo describe como un sistema objeto-relacional con más de 35 años de desarrollo activo, que ofrece transacciones ACID, índices parciales, tipos </w:t>
      </w:r>
      <w:r w:rsidRPr="00300E77">
        <w:t>de datos personalizados y soporte nativo para JSON, especialmente adecuado para aplicaciones que requieren integridad referencial estricta y consistencia transaccional en entornos multiusuario (párr. 1).</w:t>
      </w:r>
    </w:p>
    <w:p w:rsidR="00704DE4" w:rsidP="00704DE4" w:rsidRDefault="00704DE4" w14:paraId="3E6518F4" w14:textId="18F71825">
      <w:pPr>
        <w:pStyle w:val="Ttulo4"/>
      </w:pPr>
      <w:proofErr w:type="spellStart"/>
      <w:r>
        <w:t>Nginx</w:t>
      </w:r>
      <w:proofErr w:type="spellEnd"/>
      <w:r>
        <w:t xml:space="preserve"> y </w:t>
      </w:r>
      <w:proofErr w:type="spellStart"/>
      <w:r>
        <w:t>Gunicorn</w:t>
      </w:r>
      <w:proofErr w:type="spellEnd"/>
      <w:r>
        <w:t xml:space="preserve"> </w:t>
      </w:r>
    </w:p>
    <w:p w:rsidR="00921A6D" w:rsidP="00921A6D" w:rsidRDefault="00300E77" w14:paraId="3E6C2C5B" w14:textId="2B5E57A9">
      <w:proofErr w:type="spellStart"/>
      <w:r w:rsidRPr="00300E77">
        <w:t>Nginx</w:t>
      </w:r>
      <w:proofErr w:type="spellEnd"/>
      <w:r w:rsidRPr="00300E77">
        <w:t xml:space="preserve"> es un servidor web y proxy inverso de alto rendimiento. Reese (2022) lo describe como un servidor asíncrono y orientado a eventos, capaz de manejar miles de conexiones concurrentes con mínimo consumo de memoria (p. 1). </w:t>
      </w:r>
      <w:proofErr w:type="spellStart"/>
      <w:r w:rsidRPr="00300E77">
        <w:t>Gunicorn</w:t>
      </w:r>
      <w:proofErr w:type="spellEnd"/>
      <w:r w:rsidRPr="00300E77">
        <w:t xml:space="preserve"> es un servidor HTTP que implementa la Interfaz de Puerta de Enlace de Servidor Web (WSGI) de Python y actúa como intermediario entre el servidor web y la aplicación.</w:t>
      </w:r>
    </w:p>
    <w:p w:rsidR="00704DE4" w:rsidP="00704DE4" w:rsidRDefault="00704DE4" w14:paraId="1E07CB55" w14:textId="5D55C349">
      <w:pPr>
        <w:pStyle w:val="Ttulo4"/>
      </w:pPr>
      <w:proofErr w:type="spellStart"/>
      <w:r>
        <w:t>ReportLab</w:t>
      </w:r>
      <w:proofErr w:type="spellEnd"/>
      <w:r>
        <w:t xml:space="preserve"> </w:t>
      </w:r>
    </w:p>
    <w:p w:rsidR="00704DE4" w:rsidP="00921A6D" w:rsidRDefault="00300E77" w14:paraId="083416D9" w14:textId="33DA3258">
      <w:proofErr w:type="spellStart"/>
      <w:r w:rsidRPr="00300E77">
        <w:t>ReportLab</w:t>
      </w:r>
      <w:proofErr w:type="spellEnd"/>
      <w:r w:rsidRPr="00300E77">
        <w:t xml:space="preserve"> es una biblioteca de Python de código abierto para la generación programática de documentos PDF. </w:t>
      </w:r>
      <w:proofErr w:type="spellStart"/>
      <w:r w:rsidRPr="00300E77">
        <w:t>ReportLab</w:t>
      </w:r>
      <w:proofErr w:type="spellEnd"/>
      <w:r w:rsidRPr="00300E77">
        <w:t xml:space="preserve"> (2024) la describe como una herramienta de creación de PDF que permite generar documentos con texto formateado, imágenes, tablas y gráficos vectoriales mediante código Python (párr. 1).</w:t>
      </w:r>
    </w:p>
    <w:p w:rsidR="00300E77" w:rsidP="00300E77" w:rsidRDefault="00300E77" w14:paraId="6CA558B2" w14:textId="7E8E44F6">
      <w:pPr>
        <w:pStyle w:val="Ttulo4"/>
      </w:pPr>
      <w:r w:rsidRPr="00300E77">
        <w:t>Git y control de versiones</w:t>
      </w:r>
    </w:p>
    <w:p w:rsidR="00300E77" w:rsidP="00300E77" w:rsidRDefault="00300E77" w14:paraId="20E8ABF2" w14:textId="26A7365B">
      <w:r w:rsidRPr="00300E77">
        <w:t xml:space="preserve">El control de versiones es la práctica de registrar y administrar los cambios realizados sobre el código fuente y los artefactos de un proyecto a lo largo del tiempo. </w:t>
      </w:r>
      <w:proofErr w:type="spellStart"/>
      <w:r w:rsidRPr="00300E77">
        <w:t>Chacon</w:t>
      </w:r>
      <w:proofErr w:type="spellEnd"/>
      <w:r w:rsidRPr="00300E77">
        <w:t xml:space="preserve"> y Straub (2022) definen Git como un sistema de control de versiones distribuido en el que cada copia del repositorio contiene el historial completo del proyecto, lo que permite el trabajo sin conexión, la ramificación ligera y la recuperación ante errores (p. 13). El control de versiones constituye una práctica esencial de la ingeniería de software moderna, pues preserva la trazabilidad de los cambios y habilita la integración continua.</w:t>
      </w:r>
    </w:p>
    <w:p w:rsidR="00300E77" w:rsidP="00300E77" w:rsidRDefault="00300E77" w14:paraId="76033369" w14:textId="77777777">
      <w:pPr>
        <w:pStyle w:val="Ttulo4"/>
      </w:pPr>
      <w:r>
        <w:t>Docker y contenedorización</w:t>
      </w:r>
    </w:p>
    <w:p w:rsidRPr="00300E77" w:rsidR="00300E77" w:rsidP="00300E77" w:rsidRDefault="00300E77" w14:paraId="7660F21D" w14:textId="14C50F25">
      <w:r w:rsidRPr="00300E77">
        <w:t>La contenedorización es una forma de virtualización a nivel de sistema operativo que empaqueta una aplicación junto con sus dependencias en una unidad portable y aislada denominada contenedor. Turnbull (2022) describe Docker como una plataforma que permite construir, distribuir y ejecutar contenedores de manera reproducible, garantizando que una aplicación se comporte de forma idéntica en los entornos de desarrollo, prueba y producción (p. 5). La contenedorización resuelve el problema clásico de las diferencias entre entornos y simplifica el despliegue de aplicaciones con dependencias complejas, como las de los modelos de aprendizaje profundo.</w:t>
      </w:r>
    </w:p>
    <w:p w:rsidR="00704DE4" w:rsidP="00704DE4" w:rsidRDefault="00704DE4" w14:paraId="7504DB52" w14:textId="6C2C5016">
      <w:pPr>
        <w:pStyle w:val="Ttulo3"/>
      </w:pPr>
      <w:bookmarkStart w:name="_Toc239691420" w:id="47"/>
      <w:r>
        <w:t>ESTIMACIÓN DE COSTOS</w:t>
      </w:r>
      <w:bookmarkEnd w:id="47"/>
    </w:p>
    <w:p w:rsidR="00704DE4" w:rsidP="00704DE4" w:rsidRDefault="00704DE4" w14:paraId="0F1CBD6C" w14:textId="79E8441E">
      <w:pPr>
        <w:pStyle w:val="Ttulo4"/>
      </w:pPr>
      <w:r>
        <w:t>Definición y tipos de costos</w:t>
      </w:r>
    </w:p>
    <w:p w:rsidR="00A22EB3" w:rsidP="00A22EB3" w:rsidRDefault="00A22EB3" w14:paraId="4123C9B2" w14:textId="77777777">
      <w:r>
        <w:t>La estimación de costos es el proceso de predecir el esfuerzo, el tiempo y los recursos financieros necesarios para completar el desarrollo de un sistema. Pressman (2021) clasifica los costos en costos de desarrollo (esfuerzo del equipo, hardware, software y licencias), costos de mantenimiento (corrección de errores, actualizaciones y soporte) y costos de operación (infraestructura, consumo energético y personal de soporte) (p. 567).</w:t>
      </w:r>
    </w:p>
    <w:p w:rsidRPr="00704DE4" w:rsidR="00704DE4" w:rsidP="00A22EB3" w:rsidRDefault="00A22EB3" w14:paraId="0B681AA9" w14:textId="14FD7D7F">
      <w:r>
        <w:t>Boehm et al. (2022) señalan que “la regla del 1-10-100 establece que detectar y corregir un defecto durante los requisitos cuesta 1 unidad de esfuerzo, durante el diseño 10 unidades, durante las pruebas 100 unidades y tras el despliegue potencialmente 1.000 unidades o más” (p. 38), lo que justifica la inversión en aseguramiento de calidad en las etapas tempranas.</w:t>
      </w:r>
    </w:p>
    <w:p w:rsidR="00704DE4" w:rsidP="00704DE4" w:rsidRDefault="00704DE4" w14:paraId="58B2BB1D" w14:textId="4197434E">
      <w:pPr>
        <w:pStyle w:val="Ttulo4"/>
      </w:pPr>
      <w:r>
        <w:t>Métodos de estimación puntos de función y COCOMO</w:t>
      </w:r>
    </w:p>
    <w:p w:rsidR="00A22EB3" w:rsidP="00A22EB3" w:rsidRDefault="00A22EB3" w14:paraId="07255417" w14:textId="77777777">
      <w:r>
        <w:t>Los puntos de función son una métrica de tamaño del software basada en la funcionalidad visible para el usuario, independiente de la tecnología de implementación. Pressman (2021) señala que el método cuenta las entradas externas, las salidas externas, las consultas externas, los archivos internos y los archivos de interfaz externa, ponderando cada uno según su complejidad, y que su independencia del lenguaje facilita la comparación con proyectos similares (p. 571).</w:t>
      </w:r>
    </w:p>
    <w:p w:rsidRPr="00704DE4" w:rsidR="00704DE4" w:rsidP="00A22EB3" w:rsidRDefault="00A22EB3" w14:paraId="70307530" w14:textId="3E17BDEA">
      <w:r>
        <w:t>Boehm et al. (2022) describen COCOMO II como un modelo de regresión que estima el esfuerzo y el tiempo de desarrollo en función del tamaño del software y de un conjunto de factores de escala y multiplicadores de esfuerzo, y recomiendan triangular los resultados de varios métodos de estimación para obtener estimaciones más confiables que las de cualquier método individual (p. 23).</w:t>
      </w:r>
    </w:p>
    <w:p w:rsidR="00704DE4" w:rsidP="00704DE4" w:rsidRDefault="00704DE4" w14:paraId="3D4728BE" w14:textId="2FDD7F65">
      <w:pPr>
        <w:pStyle w:val="Ttulo4"/>
      </w:pPr>
      <w:r>
        <w:t xml:space="preserve">Análisis costo-beneficio </w:t>
      </w:r>
    </w:p>
    <w:p w:rsidR="00704DE4" w:rsidP="00921A6D" w:rsidRDefault="00A22EB3" w14:paraId="15452A2E" w14:textId="005347FB">
      <w:r w:rsidRPr="00A22EB3">
        <w:t>El análisis costo-beneficio compara los costos de implementación con los beneficios esperados de la operación del sistema. Pressman (2021) señala que debe considerar tanto los beneficios cuantificables reducción de costos operativos, aumento de productividad como los intangibles</w:t>
      </w:r>
      <w:r>
        <w:t xml:space="preserve">, </w:t>
      </w:r>
      <w:r w:rsidRPr="00A22EB3">
        <w:t>mejora de la calidad del servicio, reducción del riesgo de errores, que son difíciles de monetizar, pero igualmente relevantes (p. 574).</w:t>
      </w:r>
    </w:p>
    <w:p w:rsidR="00704DE4" w:rsidP="00704DE4" w:rsidRDefault="00704DE4" w14:paraId="54BB6BFE" w14:textId="52598EC2">
      <w:pPr>
        <w:pStyle w:val="Ttulo3"/>
      </w:pPr>
      <w:bookmarkStart w:name="_Toc239691421" w:id="48"/>
      <w:r>
        <w:t>ASEGURAMIENTO DE CALIDAD DE SOFTWARE</w:t>
      </w:r>
      <w:bookmarkEnd w:id="48"/>
    </w:p>
    <w:p w:rsidR="00704DE4" w:rsidP="00704DE4" w:rsidRDefault="00704DE4" w14:paraId="785FA7B1" w14:textId="77777777">
      <w:pPr>
        <w:pStyle w:val="Ttulo4"/>
      </w:pPr>
      <w:r>
        <w:t>Importancia de la calidad en sistemas de salud</w:t>
      </w:r>
    </w:p>
    <w:p w:rsidR="00A22EB3" w:rsidP="00A22EB3" w:rsidRDefault="00A22EB3" w14:paraId="2C614D5E" w14:textId="77777777">
      <w:r>
        <w:t>El aseguramiento de la calidad del software adquiere una dimensión crítica en los sistemas de información para la salud, donde los defectos pueden afectar la seguridad del paciente. Pressman (2021) lo define como el conjunto de actividades que garantizan que el software satisface los estándares definidos y que los procesos de desarrollo se aplican correctamente, condición necesaria —y no opcional— para la adopción clínica de un sistema de apoyo médico (p. 389).</w:t>
      </w:r>
    </w:p>
    <w:p w:rsidR="00A22EB3" w:rsidP="00A22EB3" w:rsidRDefault="00A22EB3" w14:paraId="2BE1E278" w14:textId="77777777">
      <w:r>
        <w:t>Al respecto, la Organización Mundial de la Salud (OMS, 2021) sostiene:</w:t>
      </w:r>
    </w:p>
    <w:p w:rsidRPr="00704DE4" w:rsidR="00704DE4" w:rsidP="00A22EB3" w:rsidRDefault="00A22EB3" w14:paraId="189A8E66" w14:textId="13B9EED6">
      <w:pPr>
        <w:ind w:left="708"/>
      </w:pPr>
      <w:r>
        <w:t>Los sistemas digitales de salud deben cumplir con altos estándares de fiabilidad, seguridad y usabilidad para ser adoptados de forma efectiva en entornos clínicos, y los errores en los sistemas de información de salud pueden contribuir a eventos adversos que afectan a los pacientes, por lo que la validación rigurosa antes del despliegue es una obligación ética y técnica. (p. 8)</w:t>
      </w:r>
    </w:p>
    <w:p w:rsidR="00704DE4" w:rsidP="00704DE4" w:rsidRDefault="00704DE4" w14:paraId="08B129A4" w14:textId="75342EE6">
      <w:pPr>
        <w:pStyle w:val="Ttulo4"/>
      </w:pPr>
      <w:r>
        <w:t>ISO 25010</w:t>
      </w:r>
      <w:r w:rsidR="00A22EB3">
        <w:t>:</w:t>
      </w:r>
      <w:r>
        <w:t xml:space="preserve"> características de calidad del producto software</w:t>
      </w:r>
    </w:p>
    <w:p w:rsidRPr="00704DE4" w:rsidR="00704DE4" w:rsidP="00921A6D" w:rsidRDefault="00A22EB3" w14:paraId="7C58C0C1" w14:textId="713DA138">
      <w:r w:rsidRPr="00A22EB3">
        <w:t xml:space="preserve">La norma ISO/IEC 25010 define el modelo de calidad del producto software, estableciendo ocho características: adecuación funcional, eficiencia de desempeño, compatibilidad, usabilidad, fiabilidad, seguridad, mantenibilidad y portabilidad. La ISO (2023) describe cada característica como un conjunto de </w:t>
      </w:r>
      <w:proofErr w:type="spellStart"/>
      <w:r w:rsidRPr="00A22EB3">
        <w:t>subcaracterísticas</w:t>
      </w:r>
      <w:proofErr w:type="spellEnd"/>
      <w:r w:rsidRPr="00A22EB3">
        <w:t xml:space="preserve"> medibles mediante métricas específicas, y señala que las organizaciones deben seleccionar las características más relevantes para su contexto antes de planificar las actividades de aseguramiento de calidad (p. 12).</w:t>
      </w:r>
    </w:p>
    <w:p w:rsidR="00704DE4" w:rsidP="00704DE4" w:rsidRDefault="00704DE4" w14:paraId="0F972144" w14:textId="7403658F">
      <w:pPr>
        <w:pStyle w:val="Ttulo4"/>
      </w:pPr>
      <w:r>
        <w:t>Tipos de pruebas de software</w:t>
      </w:r>
    </w:p>
    <w:p w:rsidR="00A22EB3" w:rsidP="00A22EB3" w:rsidRDefault="00A22EB3" w14:paraId="5BBBB99B" w14:textId="77777777">
      <w:r>
        <w:t>El proceso de pruebas se estructura en distintos niveles. Myers et al. (2021) definen las pruebas unitarias como las pruebas de los módulos más pequeños del sistema, ejecutadas de forma aislada, con el objetivo de verificar que cada unidad realiza exactamente lo que se especifica (p. 37).</w:t>
      </w:r>
    </w:p>
    <w:p w:rsidRPr="00704DE4" w:rsidR="00704DE4" w:rsidP="00A22EB3" w:rsidRDefault="00A22EB3" w14:paraId="16B6D49C" w14:textId="4BCC62C6">
      <w:r>
        <w:t>Por su parte, Pressman (2021) afirma que “la mayoría de los defectos del sistema se manifiestan en las interfaces entre componentes, por lo que las pruebas de integración son especialmente valiosas para identificar problemas de comunicación entre módulos” (p. 57). Las pruebas de sistema, finalmente, validan el comportamiento del software completo bajo condiciones similares a las de producción.</w:t>
      </w:r>
    </w:p>
    <w:p w:rsidR="00704DE4" w:rsidP="00722DD4" w:rsidRDefault="00704DE4" w14:paraId="33E3F962" w14:textId="5FFA8530">
      <w:pPr>
        <w:pStyle w:val="Ttulo4"/>
      </w:pPr>
      <w:r>
        <w:t>Validación y verificación del modelo</w:t>
      </w:r>
      <w:r w:rsidRPr="00A22EB3" w:rsidR="00A22EB3">
        <w:t xml:space="preserve"> </w:t>
      </w:r>
      <w:r w:rsidR="00A22EB3">
        <w:t>de inteligencia artificial</w:t>
      </w:r>
    </w:p>
    <w:p w:rsidRPr="00704DE4" w:rsidR="00704DE4" w:rsidP="00921A6D" w:rsidRDefault="00A22EB3" w14:paraId="51B15362" w14:textId="04A80454">
      <w:r w:rsidRPr="00A22EB3">
        <w:t>La validación de modelos de inteligencia artificial en aplicaciones médicas va más allá de las pruebas convencionales de software. Topol (2022) señala que la validación clínica de modelos de IA médica debe incluir la evaluación sobre datos de distintos contextos para garantizar que el modelo no haya aprendido sesgos específicos del conjunto de entrenamiento, y que las métricas de rendimiento deben interpretarse siempre en el contexto clínico específico de la tarea (p. 44).</w:t>
      </w:r>
    </w:p>
    <w:p w:rsidR="00704DE4" w:rsidP="00704DE4" w:rsidRDefault="00704DE4" w14:paraId="589DBE7A" w14:textId="1863B40A">
      <w:pPr>
        <w:pStyle w:val="Ttulo3"/>
      </w:pPr>
      <w:bookmarkStart w:name="_Toc239691422" w:id="49"/>
      <w:r>
        <w:t>SEGURIDAD DEL SISTEMA</w:t>
      </w:r>
      <w:bookmarkEnd w:id="49"/>
    </w:p>
    <w:p w:rsidR="00704DE4" w:rsidP="00704DE4" w:rsidRDefault="00704DE4" w14:paraId="4ED5F56C" w14:textId="3CBAAC4F">
      <w:pPr>
        <w:pStyle w:val="Ttulo4"/>
      </w:pPr>
      <w:r>
        <w:t xml:space="preserve">Autenticación y autorización </w:t>
      </w:r>
    </w:p>
    <w:p w:rsidRPr="00704DE4" w:rsidR="00704DE4" w:rsidP="00921A6D" w:rsidRDefault="00A22EB3" w14:paraId="06D753E4" w14:textId="74DDDE58">
      <w:r w:rsidRPr="00A22EB3">
        <w:t>La autenticación verifica la identidad del usuario, mientras que la autorización determina los recursos y acciones a los que tiene derecho. Stallings (2022) describe los JSON Web Tokens (JWT) como un mecanismo de autenticación sin estado en el que el servidor no necesita mantener sesiones en memoria, pues toda la información para verificar la autenticidad está contenida en el propio token, firmado con una clave secreta del servidor (p. 1).</w:t>
      </w:r>
    </w:p>
    <w:p w:rsidR="00704DE4" w:rsidP="00704DE4" w:rsidRDefault="00704DE4" w14:paraId="0135182A" w14:textId="2B2CE77C">
      <w:pPr>
        <w:pStyle w:val="Ttulo4"/>
      </w:pPr>
      <w:r>
        <w:t>Control de acceso por roles (</w:t>
      </w:r>
      <w:r w:rsidR="00A22EB3">
        <w:t>RBAC</w:t>
      </w:r>
      <w:r>
        <w:t>)</w:t>
      </w:r>
    </w:p>
    <w:p w:rsidR="00A22EB3" w:rsidP="00A22EB3" w:rsidRDefault="00A22EB3" w14:paraId="075B61D4" w14:textId="77777777">
      <w:r>
        <w:t>El control de acceso basado en roles (RBAC) asigna permisos a roles predefinidos en lugar de a usuarios individuales. Stallings (2022) lo define como el modelo donde los permisos se asignan a roles y los usuarios adquieren los permisos de los roles que desempeñan, lo que simplifica la administración de permisos en sistemas con múltiples tipos de usuarios y reduce el riesgo de asignación incorrecta de privilegios (p. 38).</w:t>
      </w:r>
    </w:p>
    <w:p w:rsidRPr="00704DE4" w:rsidR="00704DE4" w:rsidP="00A22EB3" w:rsidRDefault="00A22EB3" w14:paraId="367B3B36" w14:textId="7B9B21E9">
      <w:r>
        <w:t>Bishop (2023) añade que “el principio de mínimo privilegio cada usuario debe acceder únicamente a los recursos necesarios para cumplir sus funciones es fundamental para limitar el impacto de incidentes de seguridad” (p. 126).</w:t>
      </w:r>
    </w:p>
    <w:p w:rsidR="00704DE4" w:rsidP="00704DE4" w:rsidRDefault="00704DE4" w14:paraId="6CECB442" w14:textId="4D472CE3">
      <w:pPr>
        <w:pStyle w:val="Ttulo4"/>
      </w:pPr>
      <w:r>
        <w:t>Integridad y disponibilidad de datos</w:t>
      </w:r>
    </w:p>
    <w:p w:rsidR="00704DE4" w:rsidP="00921A6D" w:rsidRDefault="00A22EB3" w14:paraId="5517EB6E" w14:textId="38BFA1BD">
      <w:r w:rsidRPr="00A22EB3">
        <w:t>La integridad garantiza que los datos no sean modificados de forma no autorizada, mientras que la disponibilidad garantiza que sean accesibles cuando los usuarios los necesiten. Stallings (2022) señala que la integridad de los datos clínicos se garantiza mediante restricciones de integridad referencial en la base de datos y el registro de todas las modificaciones mediante marcas de tiempo (p. 13). La disponibilidad, por su parte, se sustenta en políticas de respaldo y procedimientos de recuperación.</w:t>
      </w:r>
    </w:p>
    <w:p w:rsidR="00A22EB3" w:rsidP="00A22EB3" w:rsidRDefault="00A22EB3" w14:paraId="39772D22" w14:textId="363F60AC">
      <w:pPr>
        <w:pStyle w:val="Ttulo4"/>
      </w:pPr>
      <w:r w:rsidRPr="00A22EB3">
        <w:t>Norma ISO/IEC 27001: gestión de la seguridad de la información</w:t>
      </w:r>
    </w:p>
    <w:p w:rsidR="00A22EB3" w:rsidP="00A22EB3" w:rsidRDefault="00A22EB3" w14:paraId="7BFBAD13" w14:textId="77777777">
      <w:r>
        <w:t>La norma ISO/IEC 27001 es el estándar internacional para la gestión de la seguridad de la información. La ISO (2022) la describe como una norma que especifica los requisitos para establecer, implementar, mantener y mejorar de forma continua un sistema de gestión de la seguridad de la información (SGSI), basado en la evaluación de riesgos y en la selección de controles para preservar la confidencialidad, la integridad y la disponibilidad de la información (p. 1). El estándar es de especial relevancia para los sistemas que tratan datos sensibles de salud, pues ofrece un marco verificable para la protección de dichos datos.</w:t>
      </w:r>
    </w:p>
    <w:p w:rsidRPr="00A22EB3" w:rsidR="00A22EB3" w:rsidP="00A22EB3" w:rsidRDefault="00A22EB3" w14:paraId="3358FAC9" w14:textId="012BBC99">
      <w:r>
        <w:t>Cabe precisar que la certificación bajo esta norma requiere una auditoría formal y evidencia documental; por ello, en un proyecto de grado el aporte se limita a incorporar mecanismos alineados con los principios de seguridad establecidos por el estándar, sin que ello constituya una declaración de cumplimiento certificado.</w:t>
      </w:r>
    </w:p>
    <w:p w:rsidR="00704DE4" w:rsidP="00704DE4" w:rsidRDefault="00704DE4" w14:paraId="4FCC403D" w14:textId="3B4B1BA3">
      <w:pPr>
        <w:pStyle w:val="Ttulo4"/>
      </w:pPr>
      <w:r>
        <w:t>Arquitectura en intranet</w:t>
      </w:r>
    </w:p>
    <w:p w:rsidR="00A22EB3" w:rsidP="00A22EB3" w:rsidRDefault="00A22EB3" w14:paraId="08534760" w14:textId="77777777">
      <w:r>
        <w:t>El despliegue de un sistema exclusivamente en la red interna de una organización, sin exposición a internet público, constituye una medida de seguridad relevante. Stallings (2022) señala que los sistemas de intranet están expuestos a un espectro de amenazas más reducido que los sistemas accesibles desde internet, ya que el perímetro de seguridad queda controlado por la infraestructura de red de la organización (p. 8).</w:t>
      </w:r>
    </w:p>
    <w:p w:rsidRPr="00704DE4" w:rsidR="00704DE4" w:rsidP="00A22EB3" w:rsidRDefault="00A22EB3" w14:paraId="20FC3D01" w14:textId="7DE5D12A">
      <w:r>
        <w:t>No obstante, Bishop (2023) advierte que “la mayoría de los incidentes de seguridad en organizaciones provienen de actores internos; por ello, la arquitectura de intranet debe complementarse con controles de acceso internos robustos” (p. 4).</w:t>
      </w:r>
    </w:p>
    <w:p w:rsidR="00704DE4" w:rsidP="00704DE4" w:rsidRDefault="00704DE4" w14:paraId="053391E8" w14:textId="77777777">
      <w:pPr>
        <w:pStyle w:val="Ttulo4"/>
      </w:pPr>
      <w:r>
        <w:t>Respaldo y política de retención de información</w:t>
      </w:r>
    </w:p>
    <w:p w:rsidR="00704DE4" w:rsidP="00D614C3" w:rsidRDefault="00A22EB3" w14:paraId="5E00939F" w14:textId="4A1D9D93">
      <w:r w:rsidRPr="00A22EB3">
        <w:t>La política de respaldo define cómo se preservan los datos ante fallos. Pressman (2021) señala que debe especificar la frecuencia, el tipo (completo o incremental), el medio de almacenamiento, el período de retención y los procedimientos de recuperación ante fallos, y subraya que dichos procedimientos deben probarse periódicamente para verificar su efectividad (p. 546).</w:t>
      </w:r>
    </w:p>
    <w:p w:rsidR="00704DE4" w:rsidP="00704DE4" w:rsidRDefault="00704DE4" w14:paraId="10E927FE" w14:textId="2A433A38">
      <w:pPr>
        <w:pStyle w:val="Ttulo2"/>
      </w:pPr>
      <w:bookmarkStart w:name="_Toc239691423" w:id="50"/>
      <w:r>
        <w:t>MARCO CONCEPTUAL</w:t>
      </w:r>
      <w:bookmarkEnd w:id="50"/>
    </w:p>
    <w:p w:rsidR="00704DE4" w:rsidP="003F7ABD" w:rsidRDefault="00704DE4" w14:paraId="75C2D24D" w14:textId="7F90B3E7">
      <w:pPr>
        <w:pStyle w:val="Ttulo3"/>
      </w:pPr>
      <w:bookmarkStart w:name="_Toc239691424" w:id="51"/>
      <w:r>
        <w:t>S</w:t>
      </w:r>
      <w:r w:rsidR="00D614C3">
        <w:t>IS</w:t>
      </w:r>
      <w:r w:rsidR="00A22EB3">
        <w:t>T</w:t>
      </w:r>
      <w:r w:rsidR="00D614C3">
        <w:t>EMA WEB</w:t>
      </w:r>
      <w:bookmarkEnd w:id="51"/>
    </w:p>
    <w:p w:rsidRPr="003F7ABD" w:rsidR="003F7ABD" w:rsidP="003F7ABD" w:rsidRDefault="008F6E16" w14:paraId="2EB3CCB7" w14:textId="09E62E9D">
      <w:r w:rsidRPr="008F6E16">
        <w:t xml:space="preserve">Un sistema web es una aplicación de software que se ejecuta en un servidor y es accedida por los usuarios a través de un navegador mediante los protocolos HTTP/HTTPS, sin instalar software </w:t>
      </w:r>
      <w:r w:rsidRPr="008F6E16">
        <w:t>adicional en el dispositivo del usuario. Kappel et al. (2022) definen los sistemas web como sistemas basados en las tecnologías y estándares del Consorcio World Wide Web (W3C), que proveen contenido y servicios accesibles a través del navegador, caracterizados por su accesibilidad multiplataforma y su procesamiento centralizado (p. 3).</w:t>
      </w:r>
    </w:p>
    <w:p w:rsidR="00704DE4" w:rsidP="003F7ABD" w:rsidRDefault="00D614C3" w14:paraId="79312224" w14:textId="478157D2">
      <w:pPr>
        <w:pStyle w:val="Ttulo3"/>
      </w:pPr>
      <w:bookmarkStart w:name="_Toc239691425" w:id="52"/>
      <w:r>
        <w:t>BASES DE DATOS Y BASES DE DATOS RELACIONAL</w:t>
      </w:r>
      <w:bookmarkEnd w:id="52"/>
    </w:p>
    <w:p w:rsidRPr="003F7ABD" w:rsidR="003F7ABD" w:rsidP="003F7ABD" w:rsidRDefault="008F6E16" w14:paraId="2DF73044" w14:textId="7184D349">
      <w:r w:rsidRPr="008F6E16">
        <w:t xml:space="preserve">Una imagen médica digital es una representación numérica de una estructura anatómica obtenida mediante un dispositivo de adquisición. </w:t>
      </w:r>
      <w:proofErr w:type="spellStart"/>
      <w:r w:rsidRPr="008F6E16">
        <w:t>Pianykh</w:t>
      </w:r>
      <w:proofErr w:type="spellEnd"/>
      <w:r w:rsidRPr="008F6E16">
        <w:t xml:space="preserve"> (2022) la define como una matriz bidimensional o tridimensional de valores numéricos que representan la atenuación de la radiación ionizante en radiología, almacenada en formato digital, lo que permite su procesamiento, transmisión y visualización (p. 1).</w:t>
      </w:r>
    </w:p>
    <w:p w:rsidR="00704DE4" w:rsidP="003F7ABD" w:rsidRDefault="00D614C3" w14:paraId="3DEE5F76" w14:textId="65739026">
      <w:pPr>
        <w:pStyle w:val="Ttulo3"/>
      </w:pPr>
      <w:bookmarkStart w:name="_Toc239691426" w:id="53"/>
      <w:r>
        <w:t>IMAGEN MEDICA DIGITAL</w:t>
      </w:r>
      <w:bookmarkEnd w:id="53"/>
      <w:r>
        <w:tab/>
      </w:r>
    </w:p>
    <w:p w:rsidRPr="003F7ABD" w:rsidR="003F7ABD" w:rsidP="003F7ABD" w:rsidRDefault="00D614C3" w14:paraId="30708E67" w14:textId="1107F260">
      <w:r w:rsidRPr="00D614C3">
        <w:t xml:space="preserve">Una imagen médica digital es una representación numérica de una estructura anatómica obtenida mediante un dispositivo de adquisición de imágenes médicas. </w:t>
      </w:r>
      <w:proofErr w:type="spellStart"/>
      <w:r w:rsidRPr="00D614C3">
        <w:t>Pianykh</w:t>
      </w:r>
      <w:proofErr w:type="spellEnd"/>
      <w:r w:rsidRPr="00D614C3">
        <w:t xml:space="preserve"> (2022) define las imágenes médicas digitales como matrices bidimensionales o tridimensionales de valores numéricos que representan la atenuación de la radiación ionizante en radiología, almacenadas en formato digital que permite su procesamiento, transmisión y visualización (p. 1). Las radiografías de tórax del centro Neo RX se almacenan con profundidad de 12-14 bits.</w:t>
      </w:r>
    </w:p>
    <w:p w:rsidR="00704DE4" w:rsidP="003F7ABD" w:rsidRDefault="00D614C3" w14:paraId="3692C336" w14:textId="7AD2403E">
      <w:pPr>
        <w:pStyle w:val="Ttulo3"/>
      </w:pPr>
      <w:bookmarkStart w:name="_Toc239691427" w:id="54"/>
      <w:r>
        <w:t>FORMATO</w:t>
      </w:r>
      <w:r w:rsidR="00704DE4">
        <w:t xml:space="preserve"> DICOM</w:t>
      </w:r>
      <w:bookmarkEnd w:id="54"/>
    </w:p>
    <w:p w:rsidRPr="003F7ABD" w:rsidR="003F7ABD" w:rsidP="003F7ABD" w:rsidRDefault="008F6E16" w14:paraId="045B1BA5" w14:textId="7C0F32FF">
      <w:r w:rsidRPr="008F6E16">
        <w:t xml:space="preserve">DICOM (Digital </w:t>
      </w:r>
      <w:proofErr w:type="spellStart"/>
      <w:r w:rsidRPr="008F6E16">
        <w:t>Imaging</w:t>
      </w:r>
      <w:proofErr w:type="spellEnd"/>
      <w:r w:rsidRPr="008F6E16">
        <w:t xml:space="preserve"> and </w:t>
      </w:r>
      <w:proofErr w:type="spellStart"/>
      <w:r w:rsidRPr="008F6E16">
        <w:t>Communications</w:t>
      </w:r>
      <w:proofErr w:type="spellEnd"/>
      <w:r w:rsidRPr="008F6E16">
        <w:t xml:space="preserve"> in Medicine) es el estándar internacional para el almacenamiento, intercambio y transmisión de imágenes médicas digitales. </w:t>
      </w:r>
      <w:proofErr w:type="spellStart"/>
      <w:r w:rsidRPr="008F6E16">
        <w:t>Pianykh</w:t>
      </w:r>
      <w:proofErr w:type="spellEnd"/>
      <w:r w:rsidRPr="008F6E16">
        <w:t xml:space="preserve"> (2022) lo describe como un estándar que define tanto el formato de archivo para el almacenamiento de imágenes y su información asociada como el protocolo de comunicación en red para el intercambio entre dispositivos médicos, compatible con los equipos de radiología digital modernos (p. 5).</w:t>
      </w:r>
    </w:p>
    <w:p w:rsidR="00704DE4" w:rsidP="003F7ABD" w:rsidRDefault="00704DE4" w14:paraId="372C37F0" w14:textId="668E0596">
      <w:pPr>
        <w:pStyle w:val="Ttulo3"/>
      </w:pPr>
      <w:bookmarkStart w:name="_Toc239691428" w:id="55"/>
      <w:r>
        <w:t>R</w:t>
      </w:r>
      <w:r w:rsidR="008F6E16">
        <w:t>ADIOGRAFÍA DE TÓRAX</w:t>
      </w:r>
      <w:bookmarkEnd w:id="55"/>
    </w:p>
    <w:p w:rsidRPr="003F7ABD" w:rsidR="003F7ABD" w:rsidP="003F7ABD" w:rsidRDefault="008F6E16" w14:paraId="4A1167AC" w14:textId="02CCCE22">
      <w:r w:rsidRPr="008F6E16">
        <w:t xml:space="preserve">La radiografía de tórax es el estudio de diagnóstico por imagen más frecuente; utiliza rayos X para obtener imágenes proyectadas de las estructuras anatómicas del tórax. Felson et al. (2022) señalan que la proyección </w:t>
      </w:r>
      <w:proofErr w:type="spellStart"/>
      <w:r w:rsidRPr="008F6E16">
        <w:t>posteroanterior</w:t>
      </w:r>
      <w:proofErr w:type="spellEnd"/>
      <w:r w:rsidRPr="008F6E16">
        <w:t xml:space="preserve"> (PA) permite identificar consolidaciones, infiltrados, nódulos, masas, derrame pleural y cardiomegalia, siendo el punto de partida fundamental para la evaluación de patologías pulmonares y mediastínicas (p. 12).</w:t>
      </w:r>
    </w:p>
    <w:p w:rsidR="00704DE4" w:rsidP="003F7ABD" w:rsidRDefault="00D614C3" w14:paraId="34C315BE" w14:textId="7E8D19D4">
      <w:pPr>
        <w:pStyle w:val="Ttulo3"/>
      </w:pPr>
      <w:bookmarkStart w:name="_Toc239691429" w:id="56"/>
      <w:r>
        <w:t>NEUMOLOGÍA Y PATOLOGÍAS PULMONARES RELEVANTES</w:t>
      </w:r>
      <w:bookmarkEnd w:id="56"/>
    </w:p>
    <w:p w:rsidRPr="003F7ABD" w:rsidR="003F7ABD" w:rsidP="003F7ABD" w:rsidRDefault="008F6E16" w14:paraId="609279E5" w14:textId="2F3FFA23">
      <w:r w:rsidRPr="008F6E16">
        <w:t>La neumología es la especialidad médica que se ocupa del diagnóstico y tratamiento de las enfermedades del sistema respiratorio. Entre las patologías de mayor relevancia radiológica se encuentran la neumonía, la bronquitis crónica, el asma, la tuberculosis pulmonar y las neoplasias. La altitud influye en la prevalencia de enfermedades respiratorias en poblaciones de zonas elevadas.</w:t>
      </w:r>
    </w:p>
    <w:p w:rsidR="00704DE4" w:rsidP="003F7ABD" w:rsidRDefault="00D614C3" w14:paraId="369416BE" w14:textId="45347774">
      <w:pPr>
        <w:pStyle w:val="Ttulo3"/>
      </w:pPr>
      <w:bookmarkStart w:name="_Toc239691430" w:id="57"/>
      <w:r>
        <w:t>BORROSIDAD SINÉTICA</w:t>
      </w:r>
      <w:bookmarkEnd w:id="57"/>
    </w:p>
    <w:p w:rsidRPr="003F7ABD" w:rsidR="003F7ABD" w:rsidP="003F7ABD" w:rsidRDefault="008F6E16" w14:paraId="3CA088CD" w14:textId="6A7ABDAB">
      <w:r w:rsidRPr="008F6E16">
        <w:t>La borrosidad cinética es un artefacto de imagen producido cuando el paciente se mueve durante la exposición radiológica, lo que genera bordes difusos que reducen la nitidez diagnóstica. El Instituto de Biología de la Altura (IBBA, 2022) señala que la disnea recurrente en pacientes de altura dificulta la obtención de imágenes nítidas, problema especialmente prevalente en los centros de La Paz (p. 22).</w:t>
      </w:r>
    </w:p>
    <w:p w:rsidR="00704DE4" w:rsidP="003F7ABD" w:rsidRDefault="00D614C3" w14:paraId="2B2C2001" w14:textId="3A0DD63B">
      <w:pPr>
        <w:pStyle w:val="Ttulo3"/>
      </w:pPr>
      <w:bookmarkStart w:name="_Toc239691431" w:id="58"/>
      <w:r>
        <w:t>INFORME RADIOLÓGICO</w:t>
      </w:r>
      <w:bookmarkEnd w:id="58"/>
    </w:p>
    <w:p w:rsidRPr="003F7ABD" w:rsidR="003F7ABD" w:rsidP="003F7ABD" w:rsidRDefault="008F6E16" w14:paraId="0B92026D" w14:textId="2491FA9D">
      <w:r w:rsidRPr="008F6E16">
        <w:t xml:space="preserve">El informe radiológico es el documento médico que formaliza los hallazgos y la impresión diagnóstica del médico radiólogo. El Royal College </w:t>
      </w:r>
      <w:proofErr w:type="spellStart"/>
      <w:r w:rsidRPr="008F6E16">
        <w:t>of</w:t>
      </w:r>
      <w:proofErr w:type="spellEnd"/>
      <w:r w:rsidRPr="008F6E16">
        <w:t xml:space="preserve"> </w:t>
      </w:r>
      <w:proofErr w:type="spellStart"/>
      <w:r w:rsidRPr="008F6E16">
        <w:t>Radiologists</w:t>
      </w:r>
      <w:proofErr w:type="spellEnd"/>
      <w:r w:rsidRPr="008F6E16">
        <w:t xml:space="preserve"> (2023) lo define como el producto esencial del servicio de radiología, que debe comunicar con claridad los hallazgos del estudio, su interpretación en el contexto clínico del paciente y las recomendaciones de manejo (p. 2).</w:t>
      </w:r>
    </w:p>
    <w:p w:rsidR="00704DE4" w:rsidP="003F7ABD" w:rsidRDefault="00D614C3" w14:paraId="38563112" w14:textId="7B0E32BE">
      <w:pPr>
        <w:pStyle w:val="Ttulo3"/>
      </w:pPr>
      <w:bookmarkStart w:name="_Toc239691432" w:id="59"/>
      <w:r>
        <w:t>LATENCIA DIAGNÓSTICA</w:t>
      </w:r>
      <w:bookmarkEnd w:id="59"/>
    </w:p>
    <w:p w:rsidRPr="003F7ABD" w:rsidR="003F7ABD" w:rsidP="003F7ABD" w:rsidRDefault="008F6E16" w14:paraId="39C43974" w14:textId="7F3078BE">
      <w:r w:rsidRPr="008F6E16">
        <w:t>La latencia diagnóstica es el tiempo transcurrido entre la realización del estudio de imagen y la entrega del informe radiológico. La Organización Panamericana de la Salud (OPS, 2023) señala que su reducción es un indicador clave de la eficiencia de los servicios de radiología y del acceso oportuno al diagnóstico (párr. 3).</w:t>
      </w:r>
    </w:p>
    <w:p w:rsidR="00704DE4" w:rsidP="003F7ABD" w:rsidRDefault="004334BB" w14:paraId="129BDA73" w14:textId="5BC82811">
      <w:pPr>
        <w:pStyle w:val="Ttulo3"/>
      </w:pPr>
      <w:bookmarkStart w:name="_Toc239691433" w:id="60"/>
      <w:r>
        <w:t>INTEROPERABILIDAD EN SISTEMAS DE SALUD</w:t>
      </w:r>
      <w:bookmarkEnd w:id="60"/>
    </w:p>
    <w:p w:rsidRPr="003F7ABD" w:rsidR="003F7ABD" w:rsidP="003F7ABD" w:rsidRDefault="008F6E16" w14:paraId="04AC3B7B" w14:textId="41FADD4C">
      <w:r w:rsidRPr="008F6E16">
        <w:t>La interoperabilidad es la capacidad de diferentes sistemas para comunicarse e intercambiar datos de forma efectiva. La Organización Mundial de la Salud (OMS, 2021) la define en salud digital como la capacidad de los sistemas de compartir e interpretar información de forma segura, precisa y eficiente, con independencia del fabricante o proveedor (p. 15).</w:t>
      </w:r>
    </w:p>
    <w:p w:rsidR="00704DE4" w:rsidP="003F7ABD" w:rsidRDefault="004334BB" w14:paraId="1F712408" w14:textId="3B6F08E7">
      <w:pPr>
        <w:pStyle w:val="Ttulo3"/>
      </w:pPr>
      <w:bookmarkStart w:name="_Toc239691434" w:id="61"/>
      <w:r>
        <w:t>INTELIGENCIA ARTIFICIAL</w:t>
      </w:r>
      <w:bookmarkEnd w:id="61"/>
    </w:p>
    <w:p w:rsidRPr="003F7ABD" w:rsidR="003F7ABD" w:rsidP="003F7ABD" w:rsidRDefault="008F6E16" w14:paraId="758EF263" w14:textId="3A50922E">
      <w:r w:rsidRPr="008F6E16">
        <w:t xml:space="preserve">La inteligencia artificial es la disciplina que desarrolla sistemas capaces de realizar tareas que </w:t>
      </w:r>
      <w:r w:rsidRPr="008F6E16">
        <w:t>normalmente requieren inteligencia humana. Russell y Norvig (2022) señalan que el aprendizaje automático se ha convertido en la herramienta dominante de la IA moderna, impulsado por la disponibilidad de grandes conjuntos de datos y de potencia computacional (p. 670).</w:t>
      </w:r>
    </w:p>
    <w:p w:rsidR="00704DE4" w:rsidP="003F7ABD" w:rsidRDefault="004334BB" w14:paraId="126D7682" w14:textId="3F6AAA42">
      <w:pPr>
        <w:pStyle w:val="Ttulo3"/>
      </w:pPr>
      <w:bookmarkStart w:name="_Toc239691435" w:id="62"/>
      <w:r>
        <w:t>APREDIZAJE AUTOMÁTICO</w:t>
      </w:r>
      <w:bookmarkEnd w:id="62"/>
    </w:p>
    <w:p w:rsidRPr="003F7ABD" w:rsidR="003F7ABD" w:rsidP="003F7ABD" w:rsidRDefault="008F6E16" w14:paraId="604F0ED6" w14:textId="0AEEFE55">
      <w:r w:rsidRPr="008F6E16">
        <w:t>El aprendizaje automático estudia el desarrollo de algoritmos que mejoran su rendimiento mediante la experiencia. Mitchell (2021) ofrece la definición formal más citada: un programa aprende de la experiencia E respecto a una clase de tareas T y una medida de desempeño P, si su desempeño en T, medido por P, mejora con E (p. 2).</w:t>
      </w:r>
    </w:p>
    <w:p w:rsidR="00704DE4" w:rsidP="003F7ABD" w:rsidRDefault="004334BB" w14:paraId="73159FE4" w14:textId="7BDA0761">
      <w:pPr>
        <w:pStyle w:val="Ttulo3"/>
      </w:pPr>
      <w:bookmarkStart w:name="_Toc239691436" w:id="63"/>
      <w:r>
        <w:t>APREDIZAJE PROFUNDO</w:t>
      </w:r>
      <w:bookmarkEnd w:id="63"/>
    </w:p>
    <w:p w:rsidRPr="00704DE4" w:rsidR="00704DE4" w:rsidP="00704DE4" w:rsidRDefault="008F6E16" w14:paraId="6DBA0FB5" w14:textId="4F59D274">
      <w:r w:rsidRPr="008F6E16">
        <w:t xml:space="preserve">El aprendizaje profundo utiliza redes neuronales con múltiples capas para aprender representaciones jerárquicas de los datos. </w:t>
      </w:r>
      <w:proofErr w:type="spellStart"/>
      <w:r w:rsidRPr="008F6E16">
        <w:t>LeCun</w:t>
      </w:r>
      <w:proofErr w:type="spellEnd"/>
      <w:r w:rsidRPr="008F6E16">
        <w:t xml:space="preserve"> et al. (2021) señalan que ha superado a los métodos clásicos en la mayoría de las tareas de visión artificial, al permitir aprender directamente a partir de datos crudos sin ingeniería de características manual (p. 436).</w:t>
      </w:r>
    </w:p>
    <w:p w:rsidR="00704DE4" w:rsidP="003F7ABD" w:rsidRDefault="004334BB" w14:paraId="1FA3D36F" w14:textId="147FF05F">
      <w:pPr>
        <w:pStyle w:val="Ttulo3"/>
      </w:pPr>
      <w:bookmarkStart w:name="_Toc239691437" w:id="64"/>
      <w:r>
        <w:t>RED NEURONAL CONVOLUCIONAL</w:t>
      </w:r>
      <w:bookmarkEnd w:id="64"/>
    </w:p>
    <w:p w:rsidRPr="00704DE4" w:rsidR="00704DE4" w:rsidP="00704DE4" w:rsidRDefault="008F6E16" w14:paraId="71FFDECA" w14:textId="7A62865B">
      <w:r w:rsidRPr="008F6E16">
        <w:t xml:space="preserve">Una red neuronal convolucional es un tipo especializado de red profunda para el procesamiento de datos con estructura espacial. </w:t>
      </w:r>
      <w:proofErr w:type="spellStart"/>
      <w:r w:rsidRPr="008F6E16">
        <w:t>LeCun</w:t>
      </w:r>
      <w:proofErr w:type="spellEnd"/>
      <w:r w:rsidRPr="008F6E16">
        <w:t xml:space="preserve"> et al. (2021) la describen como un modelo que explota la estructura local de las imágenes mediante campos receptivos locales, pesos compartidos y </w:t>
      </w:r>
      <w:proofErr w:type="spellStart"/>
      <w:r w:rsidRPr="008F6E16">
        <w:t>pooling</w:t>
      </w:r>
      <w:proofErr w:type="spellEnd"/>
      <w:r w:rsidRPr="008F6E16">
        <w:t>, siendo la arquitectura de referencia para el reconocimiento de imágenes (p. 2278).</w:t>
      </w:r>
    </w:p>
    <w:p w:rsidR="00704DE4" w:rsidP="003F7ABD" w:rsidRDefault="004334BB" w14:paraId="6AF3087D" w14:textId="2F95919D">
      <w:pPr>
        <w:pStyle w:val="Ttulo3"/>
      </w:pPr>
      <w:bookmarkStart w:name="_Toc239691438" w:id="65"/>
      <w:r>
        <w:t>TRANSFER LEARNING</w:t>
      </w:r>
      <w:bookmarkEnd w:id="65"/>
    </w:p>
    <w:p w:rsidRPr="00704DE4" w:rsidR="00704DE4" w:rsidP="00704DE4" w:rsidRDefault="008F6E16" w14:paraId="25792E6B" w14:textId="2CFD4E92">
      <w:r w:rsidRPr="008F6E16">
        <w:t xml:space="preserve">El aprendizaje por transferencia reutiliza el conocimiento de un modelo </w:t>
      </w:r>
      <w:proofErr w:type="spellStart"/>
      <w:r w:rsidRPr="008F6E16">
        <w:t>preentrenado</w:t>
      </w:r>
      <w:proofErr w:type="spellEnd"/>
      <w:r w:rsidRPr="008F6E16">
        <w:t xml:space="preserve"> en una tarea fuente para mejorar el rendimiento en una tarea objetivo con datos limitados. Pan y Yang (2022) señalan que es especialmente valioso en el dominio médico, donde los datos etiquetados son escasos por el costo del etiquetado experto (p. 1345).</w:t>
      </w:r>
    </w:p>
    <w:p w:rsidR="00704DE4" w:rsidP="003F7ABD" w:rsidRDefault="004334BB" w14:paraId="089981F9" w14:textId="0F559650">
      <w:pPr>
        <w:pStyle w:val="Ttulo3"/>
      </w:pPr>
      <w:bookmarkStart w:name="_Toc239691439" w:id="66"/>
      <w:r>
        <w:t>DATASET Y ETIQUETADO DE IMÁGENES</w:t>
      </w:r>
      <w:bookmarkEnd w:id="66"/>
    </w:p>
    <w:p w:rsidRPr="00704DE4" w:rsidR="00704DE4" w:rsidP="00704DE4" w:rsidRDefault="008F6E16" w14:paraId="16050BB7" w14:textId="2F5971D4">
      <w:r w:rsidRPr="008F6E16">
        <w:t>Un conjunto de datos (</w:t>
      </w:r>
      <w:proofErr w:type="spellStart"/>
      <w:r w:rsidRPr="008F6E16">
        <w:t>dataset</w:t>
      </w:r>
      <w:proofErr w:type="spellEnd"/>
      <w:r w:rsidRPr="008F6E16">
        <w:t>) es una colección estructurada de datos para entrenar, validar y evaluar modelos de aprendizaje automático. Goodfellow et al. (2022) señalan que la calidad y el volumen del conjunto de datos son factores determinantes del rendimiento del modelo (p. 5). El etiquetado es el proceso de asignar a cada dato la categoría que el modelo debe aprender a predecir.</w:t>
      </w:r>
    </w:p>
    <w:p w:rsidR="00704DE4" w:rsidP="003F7ABD" w:rsidRDefault="004334BB" w14:paraId="041BE9EE" w14:textId="13B439B8">
      <w:pPr>
        <w:pStyle w:val="Ttulo3"/>
      </w:pPr>
      <w:bookmarkStart w:name="_Toc239691440" w:id="67"/>
      <w:r>
        <w:t>DIAGNÓSTICO ASISTIDO POR COMPUTADORA</w:t>
      </w:r>
      <w:bookmarkEnd w:id="67"/>
    </w:p>
    <w:p w:rsidRPr="00704DE4" w:rsidR="00704DE4" w:rsidP="00704DE4" w:rsidRDefault="008F6E16" w14:paraId="3CA2FCA9" w14:textId="550A2C33">
      <w:r w:rsidRPr="008F6E16">
        <w:t>El diagnóstico asistido por computadora (CAD) emplea sistemas informáticos para proporcionar al radiólogo una segunda opinión sobre los hallazgos de una imagen. Giger (2022) señala que estos sistemas aumentan la sensibilidad diagnóstica al actuar como recordatorio de hallazgos que podrían subestimarse durante la lectura rutinaria, sin reemplazar el juicio clínico del especialista (p. 1).</w:t>
      </w:r>
    </w:p>
    <w:p w:rsidR="00704DE4" w:rsidP="003F7ABD" w:rsidRDefault="004334BB" w14:paraId="3DE9F2FA" w14:textId="4EEA331E">
      <w:pPr>
        <w:pStyle w:val="Ttulo3"/>
      </w:pPr>
      <w:bookmarkStart w:name="_Toc239691441" w:id="68"/>
      <w:r>
        <w:t>HERRAMIENTA DE APOYO A LA DECISIÓN MÉDICA</w:t>
      </w:r>
      <w:bookmarkEnd w:id="68"/>
    </w:p>
    <w:p w:rsidRPr="00704DE4" w:rsidR="00704DE4" w:rsidP="00704DE4" w:rsidRDefault="008F6E16" w14:paraId="3DC2BBCE" w14:textId="66A18610">
      <w:r w:rsidRPr="008F6E16">
        <w:t>Una herramienta de apoyo a la decisión médica asiste a los profesionales de salud en la toma de decisiones clínicas sin reemplazar su juicio. Topol (2022) señala que los sistemas más efectivos amplifican las capacidades del médico sin restringir su autonomía clínica, presentando la información de forma clara y sin imponer conclusiones (p. 9).</w:t>
      </w:r>
    </w:p>
    <w:p w:rsidR="00704DE4" w:rsidP="003F7ABD" w:rsidRDefault="004334BB" w14:paraId="531B3E68" w14:textId="2462715C">
      <w:pPr>
        <w:pStyle w:val="Ttulo3"/>
      </w:pPr>
      <w:bookmarkStart w:name="_Toc239691442" w:id="69"/>
      <w:r>
        <w:t>INFRANET Y RED DE ÁREA LOCAL</w:t>
      </w:r>
      <w:bookmarkEnd w:id="69"/>
    </w:p>
    <w:p w:rsidRPr="00704DE4" w:rsidR="00704DE4" w:rsidP="00704DE4" w:rsidRDefault="008F6E16" w14:paraId="23BC74BA" w14:textId="2F330EB1">
      <w:r w:rsidRPr="008F6E16">
        <w:t>Una intranet es una red privada que utiliza protocolos de internet para proveer acceso a recursos informáticos exclusivamente a los miembros de una organización. Tanenbaum y Van Steen (2023) señalan que las redes de área local (LAN) proveen anchos de banda suficientes para la transferencia de imágenes de gran tamaño en tiempos aceptables para el flujo de trabajo clínico (p. 22).</w:t>
      </w:r>
    </w:p>
    <w:p w:rsidR="00704DE4" w:rsidP="003F7ABD" w:rsidRDefault="004334BB" w14:paraId="455956D3" w14:textId="2C860C0F">
      <w:pPr>
        <w:pStyle w:val="Ttulo3"/>
      </w:pPr>
      <w:bookmarkStart w:name="_Toc239691443" w:id="70"/>
      <w:r>
        <w:t>ZFLAT PANEL DETECTOR</w:t>
      </w:r>
      <w:bookmarkEnd w:id="70"/>
    </w:p>
    <w:p w:rsidR="00704DE4" w:rsidP="00704DE4" w:rsidRDefault="008F6E16" w14:paraId="238C2A89" w14:textId="6ACAFF6F">
      <w:r w:rsidRPr="008F6E16">
        <w:t>El detector de panel plano es el tipo de detector digital de rayos X más avanzado, que ha reemplazado a los sistemas de digitalización de películas convencionales. Sievert et al. (2022) lo describen como un detector de imagen de gran área basado en semiconductores, capaz de capturar la imagen radiológica en formato digital con alta resolución espacial y amplio rango dinámico (p. 1).</w:t>
      </w:r>
    </w:p>
    <w:p w:rsidR="003F7ABD" w:rsidP="003F7ABD" w:rsidRDefault="003F7ABD" w14:paraId="3C63F2C3" w14:textId="51D9097C">
      <w:pPr>
        <w:pStyle w:val="Ttulo2"/>
      </w:pPr>
      <w:bookmarkStart w:name="_Toc239691444" w:id="71"/>
      <w:r>
        <w:t>MARCO INSTITUCIONAL</w:t>
      </w:r>
      <w:bookmarkEnd w:id="71"/>
    </w:p>
    <w:p w:rsidR="003F7ABD" w:rsidP="003F7ABD" w:rsidRDefault="00B95922" w14:paraId="292D7833" w14:textId="08B4CD7D">
      <w:pPr>
        <w:pStyle w:val="Ttulo3"/>
      </w:pPr>
      <w:bookmarkStart w:name="_Toc239691445" w:id="72"/>
      <w:r>
        <w:t>RESEÑA HISTÓRICA DE NEO RAYOS X DIGITAL</w:t>
      </w:r>
      <w:bookmarkEnd w:id="72"/>
    </w:p>
    <w:p w:rsidRPr="00D614C3" w:rsidR="00D614C3" w:rsidP="00D614C3" w:rsidRDefault="00B95922" w14:paraId="37E21198" w14:textId="5472FA56">
      <w:r w:rsidRPr="00B95922">
        <w:t xml:space="preserve">Neo Rayos X Digital es un centro privado de diagnóstico por imagen ubicado en la ciudad de La Paz, Bolivia, especializado en la realización e interpretación de estudios radiológicos con tecnología digital. El centro fue fundado con el propósito de ofrecer servicios de radiología de alta calidad a la población paceña, adoptando tecnología de digitalización de imágenes en un momento en que la transición de la radiología convencional a la digital representaba un avance </w:t>
      </w:r>
      <w:r w:rsidRPr="00B95922">
        <w:t>significativo en el ecosistema de salud boliviano.</w:t>
      </w:r>
    </w:p>
    <w:p w:rsidR="003F7ABD" w:rsidP="003F7ABD" w:rsidRDefault="00B95922" w14:paraId="50690296" w14:textId="3C3F3DED">
      <w:pPr>
        <w:pStyle w:val="Ttulo3"/>
      </w:pPr>
      <w:bookmarkStart w:name="_Toc239691446" w:id="73"/>
      <w:r>
        <w:t>MISIÓN, VISIÓN Y VALORES INSTITUCIONALES</w:t>
      </w:r>
      <w:bookmarkEnd w:id="73"/>
    </w:p>
    <w:p w:rsidRPr="00D614C3" w:rsidR="00D614C3" w:rsidP="00D614C3" w:rsidRDefault="00D614C3" w14:paraId="7A17212B" w14:textId="0133E3BB">
      <w:r w:rsidRPr="00D614C3">
        <w:t>La misión de Neo Rayos X Digital es proporcionar servicios de diagnóstico por imagen de alta calidad con tecnología avanzada y atención personalizada, contribuyendo a la salud de la población paceña mediante resultados precisos y oportunos. La visión es consolidarse como el centro de referencia en diagnóstico por imagen en La Paz, incorporando tecnologías de vanguardia para ofrecer servicios de nivel internacional en el contexto boliviano. Los valores institucionales incluyen responsabilidad profesional, confidencialidad, mejora continua e innovación tecnológica, todos ellos reflejados en el desarrollo del sistema Neo RX.</w:t>
      </w:r>
    </w:p>
    <w:p w:rsidR="003F7ABD" w:rsidP="003F7ABD" w:rsidRDefault="00B95922" w14:paraId="679507F6" w14:textId="7A9EB201">
      <w:pPr>
        <w:pStyle w:val="Ttulo3"/>
      </w:pPr>
      <w:bookmarkStart w:name="_Toc239691447" w:id="74"/>
      <w:r>
        <w:t>SERVICIOS OFRECIDOS Y ESPECIALIDAD DEL CENTRO</w:t>
      </w:r>
      <w:bookmarkEnd w:id="74"/>
    </w:p>
    <w:p w:rsidRPr="00D614C3" w:rsidR="00D614C3" w:rsidP="00D614C3" w:rsidRDefault="00D614C3" w14:paraId="2289941F" w14:textId="39571BBA">
      <w:r w:rsidRPr="00D614C3">
        <w:t>Neo Rayos X Digital ofrece radiografías de tórax el servicio de mayor demanda, radiografías de columna vertebral, extremidades, pelvis y estudios óseos generales. La especialización en neumología responde a la alta prevalencia de enfermedades respiratorias en La Paz por su altitud (3,600 m.s.n.m.), que genera condiciones como hipoxia crónica, hipertensión pulmonar y mayor susceptibilidad a infecciones respiratorias. El sistema Neo RX está diseñado específicamente para el servicio de radiografías de tórax del área de neumología, el de mayor volumen y complejidad del centro.</w:t>
      </w:r>
    </w:p>
    <w:p w:rsidR="003F7ABD" w:rsidP="003F7ABD" w:rsidRDefault="00B95922" w14:paraId="5B5F4F8B" w14:textId="02B85375">
      <w:pPr>
        <w:pStyle w:val="Ttulo3"/>
      </w:pPr>
      <w:bookmarkStart w:name="_Toc239691448" w:id="75"/>
      <w:r>
        <w:t>ESTRUCTURA ORGANIZACIONAL Y PERSONAL TÉCNICO-MÉDICO</w:t>
      </w:r>
      <w:bookmarkEnd w:id="75"/>
    </w:p>
    <w:p w:rsidR="00D614C3" w:rsidP="00D614C3" w:rsidRDefault="00D614C3" w14:paraId="4F53BEC3" w14:textId="17A29C50">
      <w:r w:rsidRPr="00D614C3">
        <w:t>La estructura organizacional incluye: el médico radiólogo (responsable de la interpretación y firma de informes), los técnicos radiólogos (responsables de la atención al paciente y realización de estudios) y el personal administrativo de admisión (registro de pacientes y entrega de resultados). En el sistema Neo RX, estos tres tipos de personal corresponden a los actores del sistema web con sus respectivos roles: médico, técnico y administrador. El médico radiólogo es el actor más crítico, ya que la redacción del informe es el principal cuello de botella del flujo de trabajo.</w:t>
      </w:r>
    </w:p>
    <w:p w:rsidR="00797BBE" w:rsidP="00797BBE" w:rsidRDefault="00797BBE" w14:paraId="21536987" w14:textId="77777777">
      <w:pPr>
        <w:pStyle w:val="Ttulo3"/>
      </w:pPr>
      <w:bookmarkStart w:name="_Toc230991358" w:id="76"/>
      <w:bookmarkStart w:name="_Toc239691449" w:id="77"/>
      <w:r>
        <w:t>Área de neumología</w:t>
      </w:r>
      <w:bookmarkEnd w:id="76"/>
      <w:bookmarkEnd w:id="77"/>
      <w:r>
        <w:t xml:space="preserve"> </w:t>
      </w:r>
    </w:p>
    <w:p w:rsidRPr="00D614C3" w:rsidR="00797BBE" w:rsidP="00D614C3" w:rsidRDefault="00797BBE" w14:paraId="50A6929D" w14:textId="0DA103E9">
      <w:r>
        <w:t xml:space="preserve">El flujo de trabajo actual comprende: recepción del paciente, toma de radiografía con el flat panel detector, descarga en el software propietario, evaluación técnica de la imagen, transferencia manual al monitor del médico, interpretación y redacción del informe (15-20 minutos) y entrega al paciente con esto </w:t>
      </w:r>
      <w:r w:rsidRPr="00797BBE">
        <w:t>se espera reducir el tiempo de redacción</w:t>
      </w:r>
      <w:r>
        <w:t xml:space="preserve"> de forma radical.</w:t>
      </w:r>
    </w:p>
    <w:p w:rsidR="003F7ABD" w:rsidP="003F7ABD" w:rsidRDefault="00B95922" w14:paraId="09572EAD" w14:textId="7248EB66">
      <w:pPr>
        <w:pStyle w:val="Ttulo3"/>
      </w:pPr>
      <w:bookmarkStart w:name="_Toc239691450" w:id="78"/>
      <w:r>
        <w:t>INFRAESTRUCTURA TECNOLÓGICA DEL CENTRO</w:t>
      </w:r>
      <w:bookmarkEnd w:id="78"/>
    </w:p>
    <w:p w:rsidR="003F7ABD" w:rsidP="003F7ABD" w:rsidRDefault="00797BBE" w14:paraId="3A024C0A" w14:textId="454B30C4">
      <w:r w:rsidRPr="00797BBE">
        <w:t>La infraestructura comprende el detector de panel plano con su servidor propietario, estaciones de trabajo con sistema operativo Windows, el software propietario del fabricante y la red de área local del centro. El flujo de trabajo actual comprende la recepción del paciente, la toma de la radiografía, la descarga en el software propietario, la evaluación técnica de la imagen, la transferencia manual al monitor del médico, la interpretación, la redacción del informe y la entrega al paciente.</w:t>
      </w:r>
    </w:p>
    <w:p w:rsidR="003F7ABD" w:rsidP="003F7ABD" w:rsidRDefault="003F7ABD" w14:paraId="6A9B60CD" w14:textId="659B8137">
      <w:pPr>
        <w:pStyle w:val="Ttulo2"/>
      </w:pPr>
      <w:bookmarkStart w:name="_Toc239691451" w:id="79"/>
      <w:r>
        <w:t>MARCO NORMATIVO</w:t>
      </w:r>
      <w:r w:rsidR="00D614C3">
        <w:t>S</w:t>
      </w:r>
      <w:bookmarkEnd w:id="79"/>
    </w:p>
    <w:p w:rsidRPr="00D614C3" w:rsidR="00D614C3" w:rsidP="00D614C3" w:rsidRDefault="00B95922" w14:paraId="397F7249" w14:textId="568FD1DE">
      <w:r w:rsidRPr="00B95922">
        <w:t xml:space="preserve">El presente proyecto se desarrolla en el marco de las normativas, leyes y estándares aplicables al desarrollo de software médico, la protección de datos de salud y el ejercicio profesional médico en Bolivia. A </w:t>
      </w:r>
      <w:proofErr w:type="gramStart"/>
      <w:r w:rsidRPr="00B95922">
        <w:t>continuación</w:t>
      </w:r>
      <w:proofErr w:type="gramEnd"/>
      <w:r w:rsidRPr="00B95922">
        <w:t xml:space="preserve"> se presentan las regulaciones más relevantes que orientan el diseño y la operación del sistema.</w:t>
      </w:r>
    </w:p>
    <w:p w:rsidR="00D614C3" w:rsidP="00D614C3" w:rsidRDefault="00D614C3" w14:paraId="6B63676B" w14:textId="4001736D">
      <w:pPr>
        <w:pStyle w:val="Ttulo3"/>
      </w:pPr>
      <w:bookmarkStart w:name="_Toc239691452" w:id="80"/>
      <w:r>
        <w:t xml:space="preserve">ESTÁNDAR DICOM </w:t>
      </w:r>
      <w:r w:rsidRPr="00D614C3">
        <w:t>(ISO 12052:2017)</w:t>
      </w:r>
      <w:bookmarkEnd w:id="80"/>
    </w:p>
    <w:p w:rsidR="00D614C3" w:rsidP="00D614C3" w:rsidRDefault="00B95922" w14:paraId="6C038991" w14:textId="31C2B5E5">
      <w:r w:rsidRPr="00B95922">
        <w:t>El estándar DICOM, adoptado como norma ISO 12052:2017 (Informática de la salud</w:t>
      </w:r>
      <w:r>
        <w:t xml:space="preserve"> </w:t>
      </w:r>
      <w:r w:rsidRPr="00B95922">
        <w:t>Imagen digital y comunicación en medicina), establece el formato internacional para el almacenamiento e intercambio de imágenes médicas digitales. Este estándar es aplicable en tanto el detector de panel plano del centro genera imágenes en dicho formato, cuyo procesamiento y visualización se realizan mediante bibliotecas compatibles. Su adopción favorece la interoperabilidad con cualquier equipo de radiología digital y con futuros sistemas de información en salud.</w:t>
      </w:r>
    </w:p>
    <w:p w:rsidR="00D614C3" w:rsidP="00D614C3" w:rsidRDefault="00D614C3" w14:paraId="08C31185" w14:textId="0CD9304B">
      <w:pPr>
        <w:pStyle w:val="Ttulo3"/>
      </w:pPr>
      <w:bookmarkStart w:name="_Toc239691453" w:id="81"/>
      <w:r>
        <w:t>LEY 3131 DEL EJERCICIO MÉDICO</w:t>
      </w:r>
      <w:bookmarkEnd w:id="81"/>
    </w:p>
    <w:p w:rsidR="00D614C3" w:rsidP="00D614C3" w:rsidRDefault="00D614C3" w14:paraId="41CFEF97" w14:textId="40C8F86D">
      <w:r w:rsidRPr="00D614C3">
        <w:t>La Ley 3131 del Ejercicio Médico de Bolivia establece que el diagnóstico médico es un acto privativo del médico habilitado para el ejercicio de la especialidad correspondiente, con validez legal solo mediante la firma del profesional responsable. Esta disposición determina que el informe generado por el sistema Neo RX tiene carácter de preliminar o borrador, requiriendo la revisión, validación y firma del médico radiólogo antes de ser entregado al paciente. El sistema Neo RX cumple este marco legal al presentar sus resultados como sugerencias que no sustituyen el juicio clínico del especialista.</w:t>
      </w:r>
    </w:p>
    <w:p w:rsidR="00D614C3" w:rsidP="00D614C3" w:rsidRDefault="00D614C3" w14:paraId="106BD027" w14:textId="3974B48A">
      <w:pPr>
        <w:pStyle w:val="Ttulo3"/>
      </w:pPr>
      <w:bookmarkStart w:name="_Toc239691454" w:id="82"/>
      <w:r>
        <w:t>LEY 164 DE TELECOMUNICACIONES Y TCI</w:t>
      </w:r>
      <w:bookmarkEnd w:id="82"/>
    </w:p>
    <w:p w:rsidR="00D614C3" w:rsidP="00D614C3" w:rsidRDefault="00B95922" w14:paraId="029359C3" w14:textId="177E0541">
      <w:r w:rsidRPr="00B95922">
        <w:t xml:space="preserve">La Ley 164 General de Telecomunicaciones, Tecnologías de Información y Comunicación de Bolivia (2011) establece el marco regulatorio para el desarrollo y uso de sistemas digitales en el </w:t>
      </w:r>
      <w:r w:rsidRPr="00B95922">
        <w:t>territorio nacional, e incluye principios de seguridad informática aplicables a los sistemas de información en salud. La propuesta incorpora mecanismos alineados con dichos principios, tales como la autenticación, el control de acceso por roles y políticas de respaldo de los datos clínicos.</w:t>
      </w:r>
    </w:p>
    <w:p w:rsidR="00D614C3" w:rsidP="00D614C3" w:rsidRDefault="00D614C3" w14:paraId="44218B6A" w14:textId="19935208">
      <w:pPr>
        <w:pStyle w:val="Ttulo3"/>
      </w:pPr>
      <w:bookmarkStart w:name="_Toc239691455" w:id="83"/>
      <w:r>
        <w:t>PROTECCIÓN DE DATOS Y PRIVACIDAD DEL PACIENTE</w:t>
      </w:r>
      <w:bookmarkEnd w:id="83"/>
    </w:p>
    <w:p w:rsidR="00D614C3" w:rsidP="00D614C3" w:rsidRDefault="00B95922" w14:paraId="5D52B214" w14:textId="71F0DBBB">
      <w:r w:rsidRPr="00B95922">
        <w:t>La protección de los datos personales y de salud de los pacientes es una obligación ética y legal. La Organización Panamericana de la Salud (OPS, 2023) señala que los datos clínicos son datos sensibles cuya divulgación no autorizada puede causar daños significativos a los pacientes, por lo que los sistemas de información en salud deben implementar capas de protección técnica y organizacional (párr. 5). En coherencia con ello, la propuesta contempla mecanismos de control de acceso, autenticación y una política de retención limitada de la información.</w:t>
      </w:r>
    </w:p>
    <w:p w:rsidR="00D614C3" w:rsidP="00D614C3" w:rsidRDefault="00D614C3" w14:paraId="342DF71F" w14:textId="264F961C">
      <w:pPr>
        <w:pStyle w:val="Ttulo3"/>
      </w:pPr>
      <w:bookmarkStart w:name="_Toc239691456" w:id="84"/>
      <w:r>
        <w:t>REGULACIÓN SOBRE SOFTWARE MÉDICO COMO HERRAMIENA DE APOYO</w:t>
      </w:r>
      <w:bookmarkEnd w:id="84"/>
    </w:p>
    <w:p w:rsidR="00D614C3" w:rsidP="00D614C3" w:rsidRDefault="00D614C3" w14:paraId="36A93920" w14:textId="4B33B767">
      <w:r w:rsidRPr="00D614C3">
        <w:t>Las regulaciones internacionales distinguen entre sistemas de diagnóstico autónomo sujetos a regulación estricta como dispositivos médicos y herramientas de apoyo a la decisión médica que asisten al médico sin reemplazar su juicio. La Organización Mundial de la Salud (OMS, 2021) establece que los sistemas digitales de apoyo clínico deben ser validados mediante evidencia empírica antes de su adopción en entornos clínicos, y que la responsabilidad final del diagnóstico recae siempre en el profesional médico habilitado (p. 22). Neo RX cumple estas directrices al diseñarse explícitamente como herramienta de apoyo con validación experimental mediante métricas cuantitativas.</w:t>
      </w:r>
    </w:p>
    <w:p w:rsidR="00D614C3" w:rsidP="00D614C3" w:rsidRDefault="00D614C3" w14:paraId="612C4AA3" w14:textId="4B86B242">
      <w:pPr>
        <w:pStyle w:val="Ttulo2"/>
      </w:pPr>
      <w:bookmarkStart w:name="_Toc239691457" w:id="85"/>
      <w:r>
        <w:t>ESTADO DEL ARTE</w:t>
      </w:r>
      <w:bookmarkEnd w:id="85"/>
    </w:p>
    <w:p w:rsidR="00D614C3" w:rsidP="00D614C3" w:rsidRDefault="00FF2225" w14:paraId="607FF963" w14:textId="343BB92A">
      <w:pPr>
        <w:pStyle w:val="Ttulo3"/>
      </w:pPr>
      <w:bookmarkStart w:name="_Toc239691458" w:id="86"/>
      <w:r>
        <w:t>PROYECTO LOCAL</w:t>
      </w:r>
      <w:bookmarkEnd w:id="86"/>
    </w:p>
    <w:p w:rsidR="00FF2225" w:rsidP="00FF2225" w:rsidRDefault="00FF2225" w14:paraId="5E1C0E3D" w14:textId="77777777">
      <w:r>
        <w:t>Quispe y Mamani (2023) desarrollaron en la Universidad Mayor de San Andrés (UMSA) de La Paz un sistema de detección de tuberculosis pulmonar en radiografías de tórax mediante CNN. El sistema utilizó una arquitectura ResNet-50 con fine-</w:t>
      </w:r>
      <w:proofErr w:type="spellStart"/>
      <w:r>
        <w:t>tuning</w:t>
      </w:r>
      <w:proofErr w:type="spellEnd"/>
      <w:r>
        <w:t xml:space="preserve"> sobre un </w:t>
      </w:r>
      <w:proofErr w:type="spellStart"/>
      <w:r>
        <w:t>dataset</w:t>
      </w:r>
      <w:proofErr w:type="spellEnd"/>
      <w:r>
        <w:t xml:space="preserve"> de 320 imágenes de centros de salud paceños, alcanzando una </w:t>
      </w:r>
      <w:proofErr w:type="spellStart"/>
      <w:r>
        <w:t>accuracy</w:t>
      </w:r>
      <w:proofErr w:type="spellEnd"/>
      <w:r>
        <w:t xml:space="preserve"> del 88.5% y un AUC de 0.91. Los autores destacan las dificultades específicas del contexto paceño: escasez de </w:t>
      </w:r>
      <w:proofErr w:type="spellStart"/>
      <w:r>
        <w:t>datasets</w:t>
      </w:r>
      <w:proofErr w:type="spellEnd"/>
      <w:r>
        <w:t xml:space="preserve"> etiquetados, heterogeneidad de equipos de adquisición y ausencia de infraestructura PACS en la mayoría de los centros de salud del departamento.</w:t>
      </w:r>
    </w:p>
    <w:p w:rsidR="00FF2225" w:rsidP="00FF2225" w:rsidRDefault="00FF2225" w14:paraId="755B1C03" w14:textId="77777777">
      <w:r>
        <w:t>Quispe y Mamani (2023) señalan que:</w:t>
      </w:r>
    </w:p>
    <w:p w:rsidR="00FF2225" w:rsidP="00FF2225" w:rsidRDefault="00FF2225" w14:paraId="434EA7D6" w14:textId="77777777">
      <w:pPr>
        <w:ind w:left="708"/>
      </w:pPr>
      <w:r>
        <w:t xml:space="preserve">El desarrollo de sistemas de diagnóstico asistido por IA en el contexto boliviano enfrenta </w:t>
      </w:r>
      <w:r>
        <w:t>tres limitaciones estructurales: la escasez de imágenes etiquetadas por especialistas, la heterogeneidad de los equipos de adquisición que dificulta la estandarización del preprocesamiento, y la ausencia de infraestructura PACS que obligan a desarrollar soluciones de almacenamiento propias, factores que deben considerarse en el diseño de cualquier sistema de IA médica en La Paz. (p. 47)</w:t>
      </w:r>
    </w:p>
    <w:p w:rsidRPr="00FF2225" w:rsidR="00FF2225" w:rsidP="00FF2225" w:rsidRDefault="00FF2225" w14:paraId="65C9331F" w14:textId="3B898340">
      <w:r>
        <w:t>El aporte diferencial de Neo RX respecto a este trabajo reside en la integración de un sistema web completo con visor DICOM, módulo de detección de borrosidad, generación de informes PDF y control de acceso por roles, que convierten el modelo CNN en un sistema directamente desplegable en el entorno clínico del centro, frente a un modelo de clasificación sin interfaz de usuario ni integración con el flujo de trabajo.</w:t>
      </w:r>
    </w:p>
    <w:p w:rsidR="00D614C3" w:rsidP="00FF2225" w:rsidRDefault="00FF2225" w14:paraId="4D03BCF3" w14:textId="330EA2F5">
      <w:pPr>
        <w:pStyle w:val="Ttulo3"/>
      </w:pPr>
      <w:bookmarkStart w:name="_Toc239691459" w:id="87"/>
      <w:r>
        <w:t>PROYECTO NACIONAL</w:t>
      </w:r>
      <w:bookmarkEnd w:id="87"/>
    </w:p>
    <w:p w:rsidR="00FF2225" w:rsidP="00FF2225" w:rsidRDefault="00FF2225" w14:paraId="7D59DB6F" w14:textId="77777777">
      <w:r>
        <w:t xml:space="preserve">Torrez y Condori (2024) desarrollaron en la Universidad Privada Boliviana (UPB) de Cochabamba un sistema web de apoyo diagnóstico para la detección de neumonía en radiografías de tórax, orientado a centros de salud de primer nivel del Sistema Nacional de Salud boliviano. El sistema utilizó DenseNet-121 con transfer </w:t>
      </w:r>
      <w:proofErr w:type="spellStart"/>
      <w:r>
        <w:t>learning</w:t>
      </w:r>
      <w:proofErr w:type="spellEnd"/>
      <w:r>
        <w:t xml:space="preserve"> sobre el </w:t>
      </w:r>
      <w:proofErr w:type="spellStart"/>
      <w:r>
        <w:t>dataset</w:t>
      </w:r>
      <w:proofErr w:type="spellEnd"/>
      <w:r>
        <w:t xml:space="preserve"> NIH ChestX-ray14 y fine-</w:t>
      </w:r>
      <w:proofErr w:type="spellStart"/>
      <w:r>
        <w:t>tuning</w:t>
      </w:r>
      <w:proofErr w:type="spellEnd"/>
      <w:r>
        <w:t xml:space="preserve"> con 215 imágenes de centros cochabambinos, alcanzando un AUC-ROC de 0.87. Incluyó un módulo web básico para la carga de imágenes y la visualización de resultados, aunque sin visor DICOM nativo ni generación de informes.</w:t>
      </w:r>
    </w:p>
    <w:p w:rsidR="00FF2225" w:rsidP="00FF2225" w:rsidRDefault="00FF2225" w14:paraId="7B441DF8" w14:textId="77777777">
      <w:r>
        <w:t>Como señalan Torrez y Condori (2024), "la implementación de herramientas de IA en el primer nivel de atención boliviano puede reducir la carga diagnóstica de los médicos generales que actualmente interpretan radiografías sin formación especializada en radiología, siendo el mayor desafío la adaptación del sistema al flujo de trabajo real de cada centro" (p. 63). Esta observación es coherente con el enfoque de Neo RX, que parte del diagnóstico situacional del centro específico para diseñar el sistema.</w:t>
      </w:r>
    </w:p>
    <w:p w:rsidR="00D614C3" w:rsidP="00D614C3" w:rsidRDefault="00FF2225" w14:paraId="47A49945" w14:textId="1A0FC349">
      <w:r>
        <w:t>La diferencia principal respecto a Neo RX es el contexto de aplicación primer nivel de atención con médicos generales frente al contexto de Neo RX, un centro especializado con médico radiólogo. Adicionalmente, Neo RX incorpora el módulo de detección de borrosidad cinética ausente en el trabajo de Torrez y Condori y la generación de informes preliminares en PDF, completando el ciclo de apoyo diagnóstico desde la validación técnica de la imagen hasta la entrega del informe.</w:t>
      </w:r>
    </w:p>
    <w:p w:rsidR="00FF2225" w:rsidP="00FF2225" w:rsidRDefault="00FF2225" w14:paraId="4FCDFA42" w14:textId="5D810FB9">
      <w:pPr>
        <w:pStyle w:val="Ttulo3"/>
      </w:pPr>
      <w:bookmarkStart w:name="_Toc239691460" w:id="88"/>
      <w:r>
        <w:t>PROYECTO INTERNACIONAL</w:t>
      </w:r>
      <w:bookmarkEnd w:id="88"/>
    </w:p>
    <w:p w:rsidR="00FF2225" w:rsidP="00FF2225" w:rsidRDefault="00FF2225" w14:paraId="3FBCA573" w14:textId="77777777">
      <w:r>
        <w:t xml:space="preserve">Hwang et al. (2022) desarrollaron en Corea del Sur un sistema de apoyo diagnóstico para la detección de tuberculosis pulmonar integrado en el flujo de trabajo de centros de salud mediante conexión directa con el sistema PACS existente. El sistema utilizó una CNN con arquitectura híbrida </w:t>
      </w:r>
      <w:proofErr w:type="spellStart"/>
      <w:r>
        <w:t>ResNet</w:t>
      </w:r>
      <w:proofErr w:type="spellEnd"/>
      <w:r>
        <w:t xml:space="preserve"> + </w:t>
      </w:r>
      <w:proofErr w:type="spellStart"/>
      <w:r>
        <w:t>Squeeze</w:t>
      </w:r>
      <w:proofErr w:type="spellEnd"/>
      <w:r>
        <w:t>-and-</w:t>
      </w:r>
      <w:proofErr w:type="spellStart"/>
      <w:r>
        <w:t>Excitation</w:t>
      </w:r>
      <w:proofErr w:type="spellEnd"/>
      <w:r>
        <w:t xml:space="preserve"> entrenada sobre 104,000 radiografías, alcanzando un AUC de 0.977. El sistema se desplegó como plugin del PACS, recibiendo automáticamente las imágenes y enviando resultados al visor del radiólogo, reportando una reducción del tiempo de interpretación del 36% en los centros adoptantes.</w:t>
      </w:r>
    </w:p>
    <w:p w:rsidR="00FF2225" w:rsidP="00FF2225" w:rsidRDefault="00FF2225" w14:paraId="4323F29C" w14:textId="77777777">
      <w:r>
        <w:t>Hwang et al. (2022) afirman que:</w:t>
      </w:r>
    </w:p>
    <w:p w:rsidR="00FF2225" w:rsidP="00FF2225" w:rsidRDefault="00FF2225" w14:paraId="551F2F99" w14:textId="63F91228">
      <w:pPr>
        <w:ind w:left="708"/>
      </w:pPr>
      <w:r>
        <w:t>La integración del sistema de apoyo diagnóstico directamente en el flujo de trabajo del radiólogo sin requerir pasos adicionales de carga o transferencia de imágenes fue el factor más determinante para su adopción clínica; los sistemas que requieren flujos de trabajo alternativos son frecuentemente abandonados por el personal médico independientemente de su precisión diagnóstica. (p. 8)</w:t>
      </w:r>
    </w:p>
    <w:p w:rsidRPr="00FF2225" w:rsidR="00FF2225" w:rsidP="00FF2225" w:rsidRDefault="00FF2225" w14:paraId="5F385E6B" w14:textId="69C38B54">
      <w:pPr>
        <w:sectPr w:rsidRPr="00FF2225" w:rsidR="00FF2225" w:rsidSect="001211E2">
          <w:headerReference w:type="default" r:id="rId30"/>
          <w:pgSz w:w="12240" w:h="15840" w:orient="portrait" w:code="1"/>
          <w:pgMar w:top="1418" w:right="1134" w:bottom="1418" w:left="1701" w:header="709" w:footer="709" w:gutter="0"/>
          <w:pgNumType w:start="19"/>
          <w:cols w:space="708"/>
          <w:docGrid w:linePitch="360"/>
        </w:sectPr>
      </w:pPr>
      <w:r>
        <w:t xml:space="preserve">El aporte diferencial de Neo RX respecto a este trabajo reside en la adaptación del concepto al contexto de recursos limitados de Bolivia: mientras Hwang et al. dependen de infraestructura PACS y software propietario con alto costo de licencia, Neo RX propone una arquitectura completamente de código abierto Django, React.js, </w:t>
      </w:r>
      <w:proofErr w:type="spellStart"/>
      <w:r>
        <w:t>PyTorch</w:t>
      </w:r>
      <w:proofErr w:type="spellEnd"/>
      <w:r>
        <w:t>, PostgreSQL, Cornerstone.js desplegable sin costo de licencia en cualquier centro con red local básica.</w:t>
      </w:r>
    </w:p>
    <w:p w:rsidR="0024333E" w:rsidP="009100CE" w:rsidRDefault="0024333E" w14:paraId="59FA0646" w14:textId="77777777">
      <w:pPr>
        <w:rPr>
          <w:b/>
          <w:bCs/>
          <w:sz w:val="52"/>
          <w:szCs w:val="52"/>
        </w:rPr>
      </w:pPr>
    </w:p>
    <w:p w:rsidR="009100CE" w:rsidP="009100CE" w:rsidRDefault="009100CE" w14:paraId="6E7F8240" w14:textId="77777777">
      <w:pPr>
        <w:rPr>
          <w:b/>
          <w:bCs/>
          <w:sz w:val="52"/>
          <w:szCs w:val="52"/>
        </w:rPr>
      </w:pPr>
    </w:p>
    <w:p w:rsidR="009100CE" w:rsidP="009100CE" w:rsidRDefault="009100CE" w14:paraId="2CBAC495" w14:textId="77777777">
      <w:pPr>
        <w:rPr>
          <w:b/>
          <w:bCs/>
          <w:sz w:val="52"/>
          <w:szCs w:val="52"/>
        </w:rPr>
      </w:pPr>
    </w:p>
    <w:p w:rsidR="009100CE" w:rsidP="009100CE" w:rsidRDefault="009100CE" w14:paraId="6BF3E4CA" w14:textId="77777777">
      <w:pPr>
        <w:rPr>
          <w:b/>
          <w:bCs/>
          <w:sz w:val="52"/>
          <w:szCs w:val="52"/>
        </w:rPr>
      </w:pPr>
    </w:p>
    <w:p w:rsidR="0024333E" w:rsidP="0024333E" w:rsidRDefault="0024333E" w14:paraId="22C1F101" w14:textId="77777777">
      <w:pPr>
        <w:jc w:val="center"/>
        <w:rPr>
          <w:b/>
          <w:bCs/>
          <w:sz w:val="52"/>
          <w:szCs w:val="52"/>
        </w:rPr>
      </w:pPr>
    </w:p>
    <w:p w:rsidR="00097652" w:rsidP="0024333E" w:rsidRDefault="009100CE" w14:paraId="1BD301B8" w14:textId="37D1374E">
      <w:pPr>
        <w:jc w:val="center"/>
        <w:rPr>
          <w:b/>
          <w:bCs/>
          <w:sz w:val="52"/>
          <w:szCs w:val="52"/>
        </w:rPr>
        <w:sectPr w:rsidR="00097652" w:rsidSect="00ED0FAB">
          <w:headerReference w:type="default" r:id="rId31"/>
          <w:footerReference w:type="default" r:id="rId32"/>
          <w:pgSz w:w="12240" w:h="15840" w:orient="portrait" w:code="1"/>
          <w:pgMar w:top="1418" w:right="1134" w:bottom="1418" w:left="1701" w:header="709" w:footer="709" w:gutter="0"/>
          <w:pgNumType w:start="1"/>
          <w:cols w:space="708"/>
          <w:docGrid w:linePitch="360"/>
        </w:sectPr>
      </w:pPr>
      <w:r>
        <w:rPr>
          <w:b/>
          <w:bCs/>
          <w:sz w:val="52"/>
          <w:szCs w:val="52"/>
        </w:rPr>
        <w:t>APENDICES</w:t>
      </w:r>
      <w:r w:rsidR="0024333E">
        <w:rPr>
          <w:b/>
          <w:bCs/>
          <w:sz w:val="52"/>
          <w:szCs w:val="52"/>
        </w:rPr>
        <w:t xml:space="preserve">                       </w:t>
      </w:r>
    </w:p>
    <w:p w:rsidR="00706B02" w:rsidP="00706B02" w:rsidRDefault="00706B02" w14:paraId="50BF1653" w14:textId="0EE9B9B7">
      <w:pPr>
        <w:pStyle w:val="Ttulo2"/>
        <w:numPr>
          <w:ilvl w:val="0"/>
          <w:numId w:val="0"/>
        </w:numPr>
        <w:rPr>
          <w:lang w:val="es-419"/>
        </w:rPr>
      </w:pPr>
      <w:bookmarkStart w:name="_Toc239691461" w:id="89"/>
      <w:r>
        <w:rPr>
          <w:lang w:val="es-419"/>
        </w:rPr>
        <w:t>Apéndice 1</w:t>
      </w:r>
      <w:bookmarkEnd w:id="89"/>
    </w:p>
    <w:p w:rsidR="00706B02" w:rsidP="00706B02" w:rsidRDefault="00706B02" w14:paraId="431E7010" w14:textId="61E07B5D">
      <w:pPr>
        <w:rPr>
          <w:rFonts w:ascii="Times New Roman" w:hAnsi="Times New Roman" w:eastAsia="Times New Roman" w:cs="Times New Roman"/>
          <w:lang w:val="es-MX"/>
        </w:rPr>
      </w:pPr>
      <w:r>
        <w:t>TRANSCRIPCIÓN DE ENTREVISTA</w:t>
      </w:r>
    </w:p>
    <w:p w:rsidRPr="00511B39" w:rsidR="00706B02" w:rsidP="00706B02" w:rsidRDefault="00706B02" w14:paraId="6BE95E62" w14:textId="28FFDD1E">
      <w:r w:rsidRPr="00511B39">
        <w:t xml:space="preserve">Fecha: 5 de marzo de 2026 </w:t>
      </w:r>
    </w:p>
    <w:p w:rsidRPr="00511B39" w:rsidR="00706B02" w:rsidP="00706B02" w:rsidRDefault="00706B02" w14:paraId="33EC9301" w14:textId="77777777">
      <w:r w:rsidRPr="00511B39">
        <w:t xml:space="preserve">Entrevistador: Javier Limber Morales Merlo </w:t>
      </w:r>
    </w:p>
    <w:p w:rsidRPr="00511B39" w:rsidR="00706B02" w:rsidP="00706B02" w:rsidRDefault="00706B02" w14:paraId="760013FA" w14:textId="77777777">
      <w:r w:rsidRPr="00511B39">
        <w:t xml:space="preserve">Informante: Especialista en Radiología </w:t>
      </w:r>
    </w:p>
    <w:p w:rsidRPr="00511B39" w:rsidR="00706B02" w:rsidP="00706B02" w:rsidRDefault="00706B02" w14:paraId="01BDFB0B" w14:textId="15D06003">
      <w:r w:rsidRPr="00511B39">
        <w:t>Institución: Centro Neo Rayos X Digital</w:t>
      </w:r>
    </w:p>
    <w:p w:rsidRPr="00511B39" w:rsidR="00706B02" w:rsidP="00706B02" w:rsidRDefault="00706B02" w14:paraId="705497AE" w14:textId="77777777">
      <w:r w:rsidRPr="00511B39">
        <w:t>Pregunta: ¿Me podría explicar cuál es el proceso que usted realiza desde el momento de la radiografía hasta el momento en que le da al paciente su resultado? Respuesta: El proceso estándar es adquisición e impresión. Sin embargo, el flujo se detiene en la interpretación; yo debo validar manualmente cada placa antes de la entrega definitiva.</w:t>
      </w:r>
    </w:p>
    <w:p w:rsidRPr="00511B39" w:rsidR="00706B02" w:rsidP="00706B02" w:rsidRDefault="00706B02" w14:paraId="784BE160" w14:textId="77777777">
      <w:r w:rsidRPr="00511B39">
        <w:t>Pregunta: Dentro de estos resultados, ¿cuánto más o menos se demora en hacer el proceso? Respuesta: En casos simples 10 minutos, pero en jornadas de alta afluencia el tiempo de respuesta sube drásticamente. A veces el paciente debe esperar horas si se acumulan los estudios.</w:t>
      </w:r>
    </w:p>
    <w:p w:rsidRPr="00511B39" w:rsidR="00706B02" w:rsidP="00706B02" w:rsidRDefault="00706B02" w14:paraId="121217B0" w14:textId="77777777">
      <w:r w:rsidRPr="00511B39">
        <w:t xml:space="preserve">Pregunta: En el momento de hacer el informe o revisar imágenes, ¿ha presentado algún tipo de inconveniente o descuido por cansancio? Respuesta: Siendo honesto, en días de mucha carga, la fatiga visual es un factor real. Al revisar tantas placas seguidas en monitores estándar, en ocasiones el cansancio hace que uno pueda pasar por alto hallazgos muy sutiles o </w:t>
      </w:r>
      <w:proofErr w:type="spellStart"/>
      <w:proofErr w:type="gramStart"/>
      <w:r w:rsidRPr="00511B39">
        <w:t>micro-fracturas</w:t>
      </w:r>
      <w:proofErr w:type="spellEnd"/>
      <w:proofErr w:type="gramEnd"/>
      <w:r w:rsidRPr="00511B39">
        <w:t xml:space="preserve"> iniciales. La vista se agota y el nivel de atención no es el mismo al final del día.</w:t>
      </w:r>
    </w:p>
    <w:p w:rsidRPr="00511B39" w:rsidR="00706B02" w:rsidP="00706B02" w:rsidRDefault="00706B02" w14:paraId="5B237F7F" w14:textId="77777777">
      <w:r w:rsidRPr="00511B39">
        <w:t>Pregunta: ¿Cómo manejan la prioridad de atención en el centro? Respuesta: Por orden de llegada, pero eso genera problemas. Si llega un caso complejo de neumología, se "tranca" la fila porque esos estudios requieren mucho más detalle y análisis que una placa de rutina.</w:t>
      </w:r>
    </w:p>
    <w:p w:rsidRPr="00511B39" w:rsidR="00706B02" w:rsidP="00706B02" w:rsidRDefault="00706B02" w14:paraId="7BDF0CB1" w14:textId="77777777">
      <w:r w:rsidRPr="00511B39">
        <w:t>Pregunta: En el área de Neumología (tórax), ¿por qué el proceso suele ser más moroso o complicado? Respuesta: Es más moroso por la superposición de estructuras anatómicas. En el tórax, las costillas, el corazón y los grandes vasos a veces "esconden" las patologías pulmonares. Diferenciar una sombra vascular de un nódulo incipiente requiere una revisión extremadamente minuciosa que nos quita mucho tiempo, y ahí es donde la demora se vuelve crítica.</w:t>
      </w:r>
    </w:p>
    <w:p w:rsidRPr="00511B39" w:rsidR="00706B02" w:rsidP="00706B02" w:rsidRDefault="00706B02" w14:paraId="36F6CF2C" w14:textId="77777777">
      <w:r w:rsidRPr="00511B39">
        <w:t xml:space="preserve">Pregunta: ¿Qué herramienta de software utilizan actualmente? Respuesta: Usamos un </w:t>
      </w:r>
      <w:r w:rsidRPr="00511B39">
        <w:rPr>
          <w:i/>
          <w:iCs/>
        </w:rPr>
        <w:t>Flat Panel</w:t>
      </w:r>
      <w:r w:rsidRPr="00511B39">
        <w:t xml:space="preserve"> con software cerrado. Es un limitante porque el archivo es propietario; si el neumólogo externo no tiene el mismo software, no puede manipular la imagen para ver mejor esos detalles que mencioné, y dependemos solo de mi interpretación visual en ese momento.</w:t>
      </w:r>
    </w:p>
    <w:p w:rsidRPr="00511B39" w:rsidR="00706B02" w:rsidP="00706B02" w:rsidRDefault="00706B02" w14:paraId="3576A1FA" w14:textId="77777777">
      <w:r w:rsidRPr="00511B39">
        <w:t>Pregunta: ¿Tienen problemas con el almacenamiento o la calidad de las tomas? Respuesta: El software limpia todo cada 6 meses por espacio. Sobre la calidad, el mayor problema es la borrosidad cinética; si el paciente se mueve un poco por la misma dificultad de respirar, la imagen pierde nitidez y a veces no lo noto hasta que ya estoy haciendo el informe, lo que obliga a llamar al paciente para repetir la toma.</w:t>
      </w:r>
    </w:p>
    <w:p w:rsidR="004334BB" w:rsidP="00706B02" w:rsidRDefault="004334BB" w14:paraId="25C08803" w14:textId="77777777">
      <w:pPr>
        <w:rPr>
          <w:lang w:val="es-419"/>
        </w:rPr>
      </w:pPr>
    </w:p>
    <w:p w:rsidR="00B95922" w:rsidRDefault="00B95922" w14:paraId="3CD759B5" w14:textId="77777777">
      <w:pPr>
        <w:widowControl/>
        <w:autoSpaceDE/>
        <w:autoSpaceDN/>
        <w:spacing w:after="160" w:line="259" w:lineRule="auto"/>
        <w:jc w:val="left"/>
        <w:rPr>
          <w:lang w:val="es-419"/>
        </w:rPr>
      </w:pPr>
      <w:r>
        <w:rPr>
          <w:lang w:val="es-419"/>
        </w:rPr>
        <w:br w:type="page"/>
      </w:r>
    </w:p>
    <w:p w:rsidR="00B95922" w:rsidP="00B95922" w:rsidRDefault="00B95922" w14:paraId="39766FC0" w14:textId="77777777">
      <w:pPr>
        <w:rPr>
          <w:b/>
          <w:bCs/>
          <w:sz w:val="52"/>
          <w:szCs w:val="52"/>
        </w:rPr>
      </w:pPr>
    </w:p>
    <w:p w:rsidR="00B95922" w:rsidP="00B95922" w:rsidRDefault="00B95922" w14:paraId="0FA9F49E" w14:textId="77777777">
      <w:pPr>
        <w:rPr>
          <w:b/>
          <w:bCs/>
          <w:sz w:val="52"/>
          <w:szCs w:val="52"/>
        </w:rPr>
      </w:pPr>
    </w:p>
    <w:p w:rsidR="00B95922" w:rsidP="00B95922" w:rsidRDefault="00B95922" w14:paraId="0619F90A" w14:textId="77777777">
      <w:pPr>
        <w:rPr>
          <w:b/>
          <w:bCs/>
          <w:sz w:val="52"/>
          <w:szCs w:val="52"/>
        </w:rPr>
      </w:pPr>
    </w:p>
    <w:p w:rsidR="00B95922" w:rsidP="00B95922" w:rsidRDefault="00B95922" w14:paraId="2D73AB7B" w14:textId="77777777">
      <w:pPr>
        <w:rPr>
          <w:b/>
          <w:bCs/>
          <w:sz w:val="52"/>
          <w:szCs w:val="52"/>
        </w:rPr>
      </w:pPr>
    </w:p>
    <w:p w:rsidR="00B95922" w:rsidP="00B95922" w:rsidRDefault="00B95922" w14:paraId="49866606" w14:textId="77777777">
      <w:pPr>
        <w:jc w:val="center"/>
        <w:rPr>
          <w:b/>
          <w:bCs/>
          <w:sz w:val="52"/>
          <w:szCs w:val="52"/>
        </w:rPr>
      </w:pPr>
    </w:p>
    <w:p w:rsidR="00B95922" w:rsidP="00B95922" w:rsidRDefault="00B95922" w14:paraId="4404D3F0" w14:textId="029EB5E3">
      <w:pPr>
        <w:jc w:val="center"/>
        <w:rPr>
          <w:b/>
          <w:bCs/>
          <w:sz w:val="52"/>
          <w:szCs w:val="52"/>
        </w:rPr>
        <w:sectPr w:rsidR="00B95922" w:rsidSect="00B95922">
          <w:headerReference w:type="default" r:id="rId33"/>
          <w:footerReference w:type="default" r:id="rId34"/>
          <w:pgSz w:w="12240" w:h="15840" w:orient="portrait" w:code="1"/>
          <w:pgMar w:top="1418" w:right="1134" w:bottom="1418" w:left="1701" w:header="709" w:footer="709" w:gutter="0"/>
          <w:pgNumType w:start="1"/>
          <w:cols w:space="708"/>
          <w:docGrid w:linePitch="360"/>
        </w:sectPr>
      </w:pPr>
      <w:r>
        <w:rPr>
          <w:b/>
          <w:bCs/>
          <w:sz w:val="52"/>
          <w:szCs w:val="52"/>
        </w:rPr>
        <w:t>BIBLIOGRAF</w:t>
      </w:r>
      <w:r w:rsidR="004334BB">
        <w:rPr>
          <w:b/>
          <w:bCs/>
          <w:sz w:val="52"/>
          <w:szCs w:val="52"/>
        </w:rPr>
        <w:t>ÍA</w:t>
      </w:r>
    </w:p>
    <w:p w:rsidRPr="004334BB" w:rsidR="00B95922" w:rsidP="004334BB" w:rsidRDefault="004334BB" w14:paraId="52ABE5FF" w14:textId="033CA808">
      <w:pPr>
        <w:jc w:val="center"/>
        <w:rPr>
          <w:b/>
          <w:bCs/>
          <w:lang w:val="es-419"/>
        </w:rPr>
      </w:pPr>
      <w:r w:rsidRPr="004334BB">
        <w:rPr>
          <w:b/>
          <w:bCs/>
          <w:lang w:val="es-419"/>
        </w:rPr>
        <w:t>BIBLIOGRAFIA</w:t>
      </w:r>
    </w:p>
    <w:p w:rsidRPr="004334BB" w:rsidR="004334BB" w:rsidP="004334BB" w:rsidRDefault="004334BB" w14:paraId="11268FDA" w14:textId="77777777">
      <w:pPr>
        <w:widowControl/>
        <w:autoSpaceDE/>
        <w:autoSpaceDN/>
        <w:spacing w:after="160" w:line="259" w:lineRule="auto"/>
        <w:jc w:val="left"/>
        <w:rPr>
          <w:lang w:val="es-419"/>
        </w:rPr>
      </w:pPr>
      <w:proofErr w:type="spellStart"/>
      <w:r w:rsidRPr="004334BB">
        <w:rPr>
          <w:lang w:val="es-419"/>
        </w:rPr>
        <w:t>Amershi</w:t>
      </w:r>
      <w:proofErr w:type="spellEnd"/>
      <w:r w:rsidRPr="004334BB">
        <w:rPr>
          <w:lang w:val="es-419"/>
        </w:rPr>
        <w:t xml:space="preserve">, S., Begel, A., Bird, C., DeLine, R., Gall, H., Kamar, E., </w:t>
      </w:r>
      <w:proofErr w:type="spellStart"/>
      <w:r w:rsidRPr="004334BB">
        <w:rPr>
          <w:lang w:val="es-419"/>
        </w:rPr>
        <w:t>Nagappan</w:t>
      </w:r>
      <w:proofErr w:type="spellEnd"/>
      <w:r w:rsidRPr="004334BB">
        <w:rPr>
          <w:lang w:val="es-419"/>
        </w:rPr>
        <w:t xml:space="preserve">, N., Nushi, B. y Zimmermann, T. (2022). Software </w:t>
      </w:r>
      <w:proofErr w:type="spellStart"/>
      <w:r w:rsidRPr="004334BB">
        <w:rPr>
          <w:lang w:val="es-419"/>
        </w:rPr>
        <w:t>engineering</w:t>
      </w:r>
      <w:proofErr w:type="spellEnd"/>
      <w:r w:rsidRPr="004334BB">
        <w:rPr>
          <w:lang w:val="es-419"/>
        </w:rPr>
        <w:t xml:space="preserve"> </w:t>
      </w:r>
      <w:proofErr w:type="spellStart"/>
      <w:r w:rsidRPr="004334BB">
        <w:rPr>
          <w:lang w:val="es-419"/>
        </w:rPr>
        <w:t>for</w:t>
      </w:r>
      <w:proofErr w:type="spellEnd"/>
      <w:r w:rsidRPr="004334BB">
        <w:rPr>
          <w:lang w:val="es-419"/>
        </w:rPr>
        <w:t xml:space="preserve"> machine </w:t>
      </w:r>
      <w:proofErr w:type="spellStart"/>
      <w:r w:rsidRPr="004334BB">
        <w:rPr>
          <w:lang w:val="es-419"/>
        </w:rPr>
        <w:t>learning</w:t>
      </w:r>
      <w:proofErr w:type="spellEnd"/>
      <w:r w:rsidRPr="004334BB">
        <w:rPr>
          <w:lang w:val="es-419"/>
        </w:rPr>
        <w:t xml:space="preserve">: A case </w:t>
      </w:r>
      <w:proofErr w:type="spellStart"/>
      <w:r w:rsidRPr="004334BB">
        <w:rPr>
          <w:lang w:val="es-419"/>
        </w:rPr>
        <w:t>study</w:t>
      </w:r>
      <w:proofErr w:type="spellEnd"/>
      <w:r w:rsidRPr="004334BB">
        <w:rPr>
          <w:lang w:val="es-419"/>
        </w:rPr>
        <w:t xml:space="preserve">. IEEE </w:t>
      </w:r>
      <w:proofErr w:type="spellStart"/>
      <w:r w:rsidRPr="004334BB">
        <w:rPr>
          <w:lang w:val="es-419"/>
        </w:rPr>
        <w:t>Transactions</w:t>
      </w:r>
      <w:proofErr w:type="spellEnd"/>
      <w:r w:rsidRPr="004334BB">
        <w:rPr>
          <w:lang w:val="es-419"/>
        </w:rPr>
        <w:t xml:space="preserve"> </w:t>
      </w:r>
      <w:proofErr w:type="spellStart"/>
      <w:r w:rsidRPr="004334BB">
        <w:rPr>
          <w:lang w:val="es-419"/>
        </w:rPr>
        <w:t>on</w:t>
      </w:r>
      <w:proofErr w:type="spellEnd"/>
      <w:r w:rsidRPr="004334BB">
        <w:rPr>
          <w:lang w:val="es-419"/>
        </w:rPr>
        <w:t xml:space="preserve"> Software </w:t>
      </w:r>
      <w:proofErr w:type="spellStart"/>
      <w:r w:rsidRPr="004334BB">
        <w:rPr>
          <w:lang w:val="es-419"/>
        </w:rPr>
        <w:t>Engineering</w:t>
      </w:r>
      <w:proofErr w:type="spellEnd"/>
      <w:r w:rsidRPr="004334BB">
        <w:rPr>
          <w:lang w:val="es-419"/>
        </w:rPr>
        <w:t>, 48(2), 540–562.</w:t>
      </w:r>
    </w:p>
    <w:p w:rsidRPr="004334BB" w:rsidR="004334BB" w:rsidP="004334BB" w:rsidRDefault="004334BB" w14:paraId="0F694875" w14:textId="77777777">
      <w:pPr>
        <w:widowControl/>
        <w:autoSpaceDE/>
        <w:autoSpaceDN/>
        <w:spacing w:after="160" w:line="259" w:lineRule="auto"/>
        <w:jc w:val="left"/>
        <w:rPr>
          <w:lang w:val="es-419"/>
        </w:rPr>
      </w:pPr>
      <w:r w:rsidRPr="004334BB">
        <w:rPr>
          <w:lang w:val="es-419"/>
        </w:rPr>
        <w:t xml:space="preserve">Bass, L., Clements, P. y </w:t>
      </w:r>
      <w:proofErr w:type="spellStart"/>
      <w:r w:rsidRPr="004334BB">
        <w:rPr>
          <w:lang w:val="es-419"/>
        </w:rPr>
        <w:t>Kazman</w:t>
      </w:r>
      <w:proofErr w:type="spellEnd"/>
      <w:r w:rsidRPr="004334BB">
        <w:rPr>
          <w:lang w:val="es-419"/>
        </w:rPr>
        <w:t xml:space="preserve">, R. (2022). Software </w:t>
      </w:r>
      <w:proofErr w:type="spellStart"/>
      <w:r w:rsidRPr="004334BB">
        <w:rPr>
          <w:lang w:val="es-419"/>
        </w:rPr>
        <w:t>architecture</w:t>
      </w:r>
      <w:proofErr w:type="spellEnd"/>
      <w:r w:rsidRPr="004334BB">
        <w:rPr>
          <w:lang w:val="es-419"/>
        </w:rPr>
        <w:t xml:space="preserve"> in </w:t>
      </w:r>
      <w:proofErr w:type="spellStart"/>
      <w:r w:rsidRPr="004334BB">
        <w:rPr>
          <w:lang w:val="es-419"/>
        </w:rPr>
        <w:t>practice</w:t>
      </w:r>
      <w:proofErr w:type="spellEnd"/>
      <w:r w:rsidRPr="004334BB">
        <w:rPr>
          <w:lang w:val="es-419"/>
        </w:rPr>
        <w:t xml:space="preserve"> (4.ª ed.). Addison-Wesley.</w:t>
      </w:r>
    </w:p>
    <w:p w:rsidRPr="004334BB" w:rsidR="004334BB" w:rsidP="004334BB" w:rsidRDefault="004334BB" w14:paraId="550D7510" w14:textId="77777777">
      <w:pPr>
        <w:widowControl/>
        <w:autoSpaceDE/>
        <w:autoSpaceDN/>
        <w:spacing w:after="160" w:line="259" w:lineRule="auto"/>
        <w:jc w:val="left"/>
        <w:rPr>
          <w:lang w:val="es-419"/>
        </w:rPr>
      </w:pPr>
      <w:r w:rsidRPr="004334BB">
        <w:rPr>
          <w:lang w:val="es-419"/>
        </w:rPr>
        <w:t xml:space="preserve">Bishop, M. (2023). </w:t>
      </w:r>
      <w:proofErr w:type="spellStart"/>
      <w:r w:rsidRPr="004334BB">
        <w:rPr>
          <w:lang w:val="es-419"/>
        </w:rPr>
        <w:t>Computer</w:t>
      </w:r>
      <w:proofErr w:type="spellEnd"/>
      <w:r w:rsidRPr="004334BB">
        <w:rPr>
          <w:lang w:val="es-419"/>
        </w:rPr>
        <w:t xml:space="preserve"> </w:t>
      </w:r>
      <w:proofErr w:type="spellStart"/>
      <w:r w:rsidRPr="004334BB">
        <w:rPr>
          <w:lang w:val="es-419"/>
        </w:rPr>
        <w:t>security</w:t>
      </w:r>
      <w:proofErr w:type="spellEnd"/>
      <w:r w:rsidRPr="004334BB">
        <w:rPr>
          <w:lang w:val="es-419"/>
        </w:rPr>
        <w:t xml:space="preserve">: Art and </w:t>
      </w:r>
      <w:proofErr w:type="spellStart"/>
      <w:r w:rsidRPr="004334BB">
        <w:rPr>
          <w:lang w:val="es-419"/>
        </w:rPr>
        <w:t>science</w:t>
      </w:r>
      <w:proofErr w:type="spellEnd"/>
      <w:r w:rsidRPr="004334BB">
        <w:rPr>
          <w:lang w:val="es-419"/>
        </w:rPr>
        <w:t xml:space="preserve"> (2.ª ed.). Addison-Wesley.</w:t>
      </w:r>
    </w:p>
    <w:p w:rsidRPr="004334BB" w:rsidR="004334BB" w:rsidP="004334BB" w:rsidRDefault="004334BB" w14:paraId="0050C860" w14:textId="77777777">
      <w:pPr>
        <w:widowControl/>
        <w:autoSpaceDE/>
        <w:autoSpaceDN/>
        <w:spacing w:after="160" w:line="259" w:lineRule="auto"/>
        <w:jc w:val="left"/>
        <w:rPr>
          <w:lang w:val="es-419"/>
        </w:rPr>
      </w:pPr>
      <w:r w:rsidRPr="004334BB">
        <w:rPr>
          <w:lang w:val="es-419"/>
        </w:rPr>
        <w:t xml:space="preserve">Boehm, B., Abts, C., Brown, A. W., Chulani, S., Clark, B. K., Horowitz, E., </w:t>
      </w:r>
      <w:proofErr w:type="spellStart"/>
      <w:r w:rsidRPr="004334BB">
        <w:rPr>
          <w:lang w:val="es-419"/>
        </w:rPr>
        <w:t>Madachy</w:t>
      </w:r>
      <w:proofErr w:type="spellEnd"/>
      <w:r w:rsidRPr="004334BB">
        <w:rPr>
          <w:lang w:val="es-419"/>
        </w:rPr>
        <w:t xml:space="preserve">, R., Reifer, D. y Steece, B. (2022). Software </w:t>
      </w:r>
      <w:proofErr w:type="spellStart"/>
      <w:r w:rsidRPr="004334BB">
        <w:rPr>
          <w:lang w:val="es-419"/>
        </w:rPr>
        <w:t>cost</w:t>
      </w:r>
      <w:proofErr w:type="spellEnd"/>
      <w:r w:rsidRPr="004334BB">
        <w:rPr>
          <w:lang w:val="es-419"/>
        </w:rPr>
        <w:t xml:space="preserve"> </w:t>
      </w:r>
      <w:proofErr w:type="spellStart"/>
      <w:r w:rsidRPr="004334BB">
        <w:rPr>
          <w:lang w:val="es-419"/>
        </w:rPr>
        <w:t>estimation</w:t>
      </w:r>
      <w:proofErr w:type="spellEnd"/>
      <w:r w:rsidRPr="004334BB">
        <w:rPr>
          <w:lang w:val="es-419"/>
        </w:rPr>
        <w:t xml:space="preserve"> </w:t>
      </w:r>
      <w:proofErr w:type="spellStart"/>
      <w:r w:rsidRPr="004334BB">
        <w:rPr>
          <w:lang w:val="es-419"/>
        </w:rPr>
        <w:t>with</w:t>
      </w:r>
      <w:proofErr w:type="spellEnd"/>
      <w:r w:rsidRPr="004334BB">
        <w:rPr>
          <w:lang w:val="es-419"/>
        </w:rPr>
        <w:t xml:space="preserve"> COCOMO II. Prentice Hall.</w:t>
      </w:r>
    </w:p>
    <w:p w:rsidRPr="004334BB" w:rsidR="004334BB" w:rsidP="004334BB" w:rsidRDefault="004334BB" w14:paraId="3623AB05" w14:textId="77777777">
      <w:pPr>
        <w:widowControl/>
        <w:autoSpaceDE/>
        <w:autoSpaceDN/>
        <w:spacing w:after="160" w:line="259" w:lineRule="auto"/>
        <w:jc w:val="left"/>
        <w:rPr>
          <w:lang w:val="es-419"/>
        </w:rPr>
      </w:pPr>
      <w:proofErr w:type="spellStart"/>
      <w:r w:rsidRPr="004334BB">
        <w:rPr>
          <w:lang w:val="es-419"/>
        </w:rPr>
        <w:t>Chacon</w:t>
      </w:r>
      <w:proofErr w:type="spellEnd"/>
      <w:r w:rsidRPr="004334BB">
        <w:rPr>
          <w:lang w:val="es-419"/>
        </w:rPr>
        <w:t xml:space="preserve">, S. y Straub, B. (2022). </w:t>
      </w:r>
      <w:proofErr w:type="gramStart"/>
      <w:r w:rsidRPr="004334BB">
        <w:rPr>
          <w:lang w:val="es-419"/>
        </w:rPr>
        <w:t>Pro Git</w:t>
      </w:r>
      <w:proofErr w:type="gramEnd"/>
      <w:r w:rsidRPr="004334BB">
        <w:rPr>
          <w:lang w:val="es-419"/>
        </w:rPr>
        <w:t xml:space="preserve"> (2.ª ed.). </w:t>
      </w:r>
      <w:proofErr w:type="spellStart"/>
      <w:r w:rsidRPr="004334BB">
        <w:rPr>
          <w:lang w:val="es-419"/>
        </w:rPr>
        <w:t>Apress</w:t>
      </w:r>
      <w:proofErr w:type="spellEnd"/>
      <w:r w:rsidRPr="004334BB">
        <w:rPr>
          <w:lang w:val="es-419"/>
        </w:rPr>
        <w:t>.</w:t>
      </w:r>
    </w:p>
    <w:p w:rsidRPr="004334BB" w:rsidR="004334BB" w:rsidP="004334BB" w:rsidRDefault="004334BB" w14:paraId="1164B5BD" w14:textId="77777777">
      <w:pPr>
        <w:widowControl/>
        <w:autoSpaceDE/>
        <w:autoSpaceDN/>
        <w:spacing w:after="160" w:line="259" w:lineRule="auto"/>
        <w:jc w:val="left"/>
        <w:rPr>
          <w:lang w:val="es-419"/>
        </w:rPr>
      </w:pPr>
      <w:r w:rsidRPr="004334BB">
        <w:rPr>
          <w:lang w:val="es-419"/>
        </w:rPr>
        <w:t xml:space="preserve">Chapman, P., Clinton, J., Kerber, R., </w:t>
      </w:r>
      <w:proofErr w:type="spellStart"/>
      <w:r w:rsidRPr="004334BB">
        <w:rPr>
          <w:lang w:val="es-419"/>
        </w:rPr>
        <w:t>Khabaza</w:t>
      </w:r>
      <w:proofErr w:type="spellEnd"/>
      <w:r w:rsidRPr="004334BB">
        <w:rPr>
          <w:lang w:val="es-419"/>
        </w:rPr>
        <w:t>, T., Reinartz, T., Shearer, C. y Wirth, R. (2000). CRISP-DM 1.0: Step-</w:t>
      </w:r>
      <w:proofErr w:type="spellStart"/>
      <w:r w:rsidRPr="004334BB">
        <w:rPr>
          <w:lang w:val="es-419"/>
        </w:rPr>
        <w:t>by</w:t>
      </w:r>
      <w:proofErr w:type="spellEnd"/>
      <w:r w:rsidRPr="004334BB">
        <w:rPr>
          <w:lang w:val="es-419"/>
        </w:rPr>
        <w:t xml:space="preserve">-step data </w:t>
      </w:r>
      <w:proofErr w:type="spellStart"/>
      <w:r w:rsidRPr="004334BB">
        <w:rPr>
          <w:lang w:val="es-419"/>
        </w:rPr>
        <w:t>mining</w:t>
      </w:r>
      <w:proofErr w:type="spellEnd"/>
      <w:r w:rsidRPr="004334BB">
        <w:rPr>
          <w:lang w:val="es-419"/>
        </w:rPr>
        <w:t xml:space="preserve"> guide. SPSS Inc.</w:t>
      </w:r>
    </w:p>
    <w:p w:rsidRPr="004334BB" w:rsidR="004334BB" w:rsidP="004334BB" w:rsidRDefault="004334BB" w14:paraId="5F9CCA22" w14:textId="77777777">
      <w:pPr>
        <w:widowControl/>
        <w:autoSpaceDE/>
        <w:autoSpaceDN/>
        <w:spacing w:after="160" w:line="259" w:lineRule="auto"/>
        <w:jc w:val="left"/>
        <w:rPr>
          <w:lang w:val="es-419"/>
        </w:rPr>
      </w:pPr>
      <w:r w:rsidRPr="004334BB">
        <w:rPr>
          <w:lang w:val="es-419"/>
        </w:rPr>
        <w:t xml:space="preserve">Cohen, J. P., Viviano, J. D., </w:t>
      </w:r>
      <w:proofErr w:type="spellStart"/>
      <w:r w:rsidRPr="004334BB">
        <w:rPr>
          <w:lang w:val="es-419"/>
        </w:rPr>
        <w:t>Bertin</w:t>
      </w:r>
      <w:proofErr w:type="spellEnd"/>
      <w:r w:rsidRPr="004334BB">
        <w:rPr>
          <w:lang w:val="es-419"/>
        </w:rPr>
        <w:t xml:space="preserve">, P., Morrison, P., </w:t>
      </w:r>
      <w:proofErr w:type="spellStart"/>
      <w:r w:rsidRPr="004334BB">
        <w:rPr>
          <w:lang w:val="es-419"/>
        </w:rPr>
        <w:t>Torabian</w:t>
      </w:r>
      <w:proofErr w:type="spellEnd"/>
      <w:r w:rsidRPr="004334BB">
        <w:rPr>
          <w:lang w:val="es-419"/>
        </w:rPr>
        <w:t xml:space="preserve">, P., Guarrera, M., Lungren, M. P., Chaudhari, A., Brooks, R., Hashir, M. y Bertrand, H. (2022). </w:t>
      </w:r>
      <w:proofErr w:type="spellStart"/>
      <w:r w:rsidRPr="004334BB">
        <w:rPr>
          <w:lang w:val="es-419"/>
        </w:rPr>
        <w:t>TorchXRayVision</w:t>
      </w:r>
      <w:proofErr w:type="spellEnd"/>
      <w:r w:rsidRPr="004334BB">
        <w:rPr>
          <w:lang w:val="es-419"/>
        </w:rPr>
        <w:t xml:space="preserve">: A </w:t>
      </w:r>
      <w:proofErr w:type="spellStart"/>
      <w:r w:rsidRPr="004334BB">
        <w:rPr>
          <w:lang w:val="es-419"/>
        </w:rPr>
        <w:t>library</w:t>
      </w:r>
      <w:proofErr w:type="spellEnd"/>
      <w:r w:rsidRPr="004334BB">
        <w:rPr>
          <w:lang w:val="es-419"/>
        </w:rPr>
        <w:t xml:space="preserve"> </w:t>
      </w:r>
      <w:proofErr w:type="spellStart"/>
      <w:r w:rsidRPr="004334BB">
        <w:rPr>
          <w:lang w:val="es-419"/>
        </w:rPr>
        <w:t>of</w:t>
      </w:r>
      <w:proofErr w:type="spellEnd"/>
      <w:r w:rsidRPr="004334BB">
        <w:rPr>
          <w:lang w:val="es-419"/>
        </w:rPr>
        <w:t xml:space="preserve"> </w:t>
      </w:r>
      <w:proofErr w:type="spellStart"/>
      <w:r w:rsidRPr="004334BB">
        <w:rPr>
          <w:lang w:val="es-419"/>
        </w:rPr>
        <w:t>chest</w:t>
      </w:r>
      <w:proofErr w:type="spellEnd"/>
      <w:r w:rsidRPr="004334BB">
        <w:rPr>
          <w:lang w:val="es-419"/>
        </w:rPr>
        <w:t xml:space="preserve"> X-</w:t>
      </w:r>
      <w:proofErr w:type="spellStart"/>
      <w:r w:rsidRPr="004334BB">
        <w:rPr>
          <w:lang w:val="es-419"/>
        </w:rPr>
        <w:t>ray</w:t>
      </w:r>
      <w:proofErr w:type="spellEnd"/>
      <w:r w:rsidRPr="004334BB">
        <w:rPr>
          <w:lang w:val="es-419"/>
        </w:rPr>
        <w:t xml:space="preserve"> </w:t>
      </w:r>
      <w:proofErr w:type="spellStart"/>
      <w:r w:rsidRPr="004334BB">
        <w:rPr>
          <w:lang w:val="es-419"/>
        </w:rPr>
        <w:t>datasets</w:t>
      </w:r>
      <w:proofErr w:type="spellEnd"/>
      <w:r w:rsidRPr="004334BB">
        <w:rPr>
          <w:lang w:val="es-419"/>
        </w:rPr>
        <w:t xml:space="preserve"> and </w:t>
      </w:r>
      <w:proofErr w:type="spellStart"/>
      <w:r w:rsidRPr="004334BB">
        <w:rPr>
          <w:lang w:val="es-419"/>
        </w:rPr>
        <w:t>models</w:t>
      </w:r>
      <w:proofErr w:type="spellEnd"/>
      <w:r w:rsidRPr="004334BB">
        <w:rPr>
          <w:lang w:val="es-419"/>
        </w:rPr>
        <w:t xml:space="preserve">. </w:t>
      </w:r>
      <w:proofErr w:type="spellStart"/>
      <w:r w:rsidRPr="004334BB">
        <w:rPr>
          <w:lang w:val="es-419"/>
        </w:rPr>
        <w:t>Proceedings</w:t>
      </w:r>
      <w:proofErr w:type="spellEnd"/>
      <w:r w:rsidRPr="004334BB">
        <w:rPr>
          <w:lang w:val="es-419"/>
        </w:rPr>
        <w:t xml:space="preserve"> </w:t>
      </w:r>
      <w:proofErr w:type="spellStart"/>
      <w:r w:rsidRPr="004334BB">
        <w:rPr>
          <w:lang w:val="es-419"/>
        </w:rPr>
        <w:t>of</w:t>
      </w:r>
      <w:proofErr w:type="spellEnd"/>
      <w:r w:rsidRPr="004334BB">
        <w:rPr>
          <w:lang w:val="es-419"/>
        </w:rPr>
        <w:t xml:space="preserve"> Machine </w:t>
      </w:r>
      <w:proofErr w:type="spellStart"/>
      <w:r w:rsidRPr="004334BB">
        <w:rPr>
          <w:lang w:val="es-419"/>
        </w:rPr>
        <w:t>Learning</w:t>
      </w:r>
      <w:proofErr w:type="spellEnd"/>
      <w:r w:rsidRPr="004334BB">
        <w:rPr>
          <w:lang w:val="es-419"/>
        </w:rPr>
        <w:t xml:space="preserve"> </w:t>
      </w:r>
      <w:proofErr w:type="spellStart"/>
      <w:r w:rsidRPr="004334BB">
        <w:rPr>
          <w:lang w:val="es-419"/>
        </w:rPr>
        <w:t>Research</w:t>
      </w:r>
      <w:proofErr w:type="spellEnd"/>
      <w:r w:rsidRPr="004334BB">
        <w:rPr>
          <w:lang w:val="es-419"/>
        </w:rPr>
        <w:t>, 172, 1–13.</w:t>
      </w:r>
    </w:p>
    <w:p w:rsidRPr="004334BB" w:rsidR="004334BB" w:rsidP="004334BB" w:rsidRDefault="004334BB" w14:paraId="1D035637" w14:textId="77777777">
      <w:pPr>
        <w:widowControl/>
        <w:autoSpaceDE/>
        <w:autoSpaceDN/>
        <w:spacing w:after="160" w:line="259" w:lineRule="auto"/>
        <w:jc w:val="left"/>
        <w:rPr>
          <w:lang w:val="es-419"/>
        </w:rPr>
      </w:pPr>
      <w:r w:rsidRPr="004334BB">
        <w:rPr>
          <w:lang w:val="es-419"/>
        </w:rPr>
        <w:t xml:space="preserve">Date, C. J. (2022). </w:t>
      </w:r>
      <w:proofErr w:type="spellStart"/>
      <w:r w:rsidRPr="004334BB">
        <w:rPr>
          <w:lang w:val="es-419"/>
        </w:rPr>
        <w:t>An</w:t>
      </w:r>
      <w:proofErr w:type="spellEnd"/>
      <w:r w:rsidRPr="004334BB">
        <w:rPr>
          <w:lang w:val="es-419"/>
        </w:rPr>
        <w:t xml:space="preserve"> </w:t>
      </w:r>
      <w:proofErr w:type="spellStart"/>
      <w:r w:rsidRPr="004334BB">
        <w:rPr>
          <w:lang w:val="es-419"/>
        </w:rPr>
        <w:t>introduction</w:t>
      </w:r>
      <w:proofErr w:type="spellEnd"/>
      <w:r w:rsidRPr="004334BB">
        <w:rPr>
          <w:lang w:val="es-419"/>
        </w:rPr>
        <w:t xml:space="preserve"> </w:t>
      </w:r>
      <w:proofErr w:type="spellStart"/>
      <w:r w:rsidRPr="004334BB">
        <w:rPr>
          <w:lang w:val="es-419"/>
        </w:rPr>
        <w:t>to</w:t>
      </w:r>
      <w:proofErr w:type="spellEnd"/>
      <w:r w:rsidRPr="004334BB">
        <w:rPr>
          <w:lang w:val="es-419"/>
        </w:rPr>
        <w:t xml:space="preserve"> </w:t>
      </w:r>
      <w:proofErr w:type="spellStart"/>
      <w:r w:rsidRPr="004334BB">
        <w:rPr>
          <w:lang w:val="es-419"/>
        </w:rPr>
        <w:t>database</w:t>
      </w:r>
      <w:proofErr w:type="spellEnd"/>
      <w:r w:rsidRPr="004334BB">
        <w:rPr>
          <w:lang w:val="es-419"/>
        </w:rPr>
        <w:t xml:space="preserve"> </w:t>
      </w:r>
      <w:proofErr w:type="spellStart"/>
      <w:r w:rsidRPr="004334BB">
        <w:rPr>
          <w:lang w:val="es-419"/>
        </w:rPr>
        <w:t>systems</w:t>
      </w:r>
      <w:proofErr w:type="spellEnd"/>
      <w:r w:rsidRPr="004334BB">
        <w:rPr>
          <w:lang w:val="es-419"/>
        </w:rPr>
        <w:t xml:space="preserve"> (8.ª ed.). Pearson.</w:t>
      </w:r>
    </w:p>
    <w:p w:rsidRPr="004334BB" w:rsidR="004334BB" w:rsidP="004334BB" w:rsidRDefault="004334BB" w14:paraId="240F49FC" w14:textId="77777777">
      <w:pPr>
        <w:widowControl/>
        <w:autoSpaceDE/>
        <w:autoSpaceDN/>
        <w:spacing w:after="160" w:line="259" w:lineRule="auto"/>
        <w:jc w:val="left"/>
        <w:rPr>
          <w:lang w:val="es-419"/>
        </w:rPr>
      </w:pPr>
      <w:r w:rsidRPr="004334BB">
        <w:rPr>
          <w:lang w:val="es-419"/>
        </w:rPr>
        <w:t xml:space="preserve">Django Software </w:t>
      </w:r>
      <w:proofErr w:type="spellStart"/>
      <w:r w:rsidRPr="004334BB">
        <w:rPr>
          <w:lang w:val="es-419"/>
        </w:rPr>
        <w:t>Foundation</w:t>
      </w:r>
      <w:proofErr w:type="spellEnd"/>
      <w:r w:rsidRPr="004334BB">
        <w:rPr>
          <w:lang w:val="es-419"/>
        </w:rPr>
        <w:t xml:space="preserve">. (2024). Django </w:t>
      </w:r>
      <w:proofErr w:type="spellStart"/>
      <w:r w:rsidRPr="004334BB">
        <w:rPr>
          <w:lang w:val="es-419"/>
        </w:rPr>
        <w:t>documentation</w:t>
      </w:r>
      <w:proofErr w:type="spellEnd"/>
      <w:r w:rsidRPr="004334BB">
        <w:rPr>
          <w:lang w:val="es-419"/>
        </w:rPr>
        <w:t>. https://docs.djangoproject.com</w:t>
      </w:r>
    </w:p>
    <w:p w:rsidRPr="004334BB" w:rsidR="004334BB" w:rsidP="004334BB" w:rsidRDefault="004334BB" w14:paraId="7995FF64" w14:textId="77777777">
      <w:pPr>
        <w:widowControl/>
        <w:autoSpaceDE/>
        <w:autoSpaceDN/>
        <w:spacing w:after="160" w:line="259" w:lineRule="auto"/>
        <w:jc w:val="left"/>
        <w:rPr>
          <w:lang w:val="es-419"/>
        </w:rPr>
      </w:pPr>
      <w:r w:rsidRPr="004334BB">
        <w:rPr>
          <w:lang w:val="es-419"/>
        </w:rPr>
        <w:t xml:space="preserve">Esteva, A., </w:t>
      </w:r>
      <w:proofErr w:type="spellStart"/>
      <w:r w:rsidRPr="004334BB">
        <w:rPr>
          <w:lang w:val="es-419"/>
        </w:rPr>
        <w:t>Robicquet</w:t>
      </w:r>
      <w:proofErr w:type="spellEnd"/>
      <w:r w:rsidRPr="004334BB">
        <w:rPr>
          <w:lang w:val="es-419"/>
        </w:rPr>
        <w:t xml:space="preserve">, A., Ramsundar, B., Kuleshov, V., </w:t>
      </w:r>
      <w:proofErr w:type="spellStart"/>
      <w:r w:rsidRPr="004334BB">
        <w:rPr>
          <w:lang w:val="es-419"/>
        </w:rPr>
        <w:t>DePristo</w:t>
      </w:r>
      <w:proofErr w:type="spellEnd"/>
      <w:r w:rsidRPr="004334BB">
        <w:rPr>
          <w:lang w:val="es-419"/>
        </w:rPr>
        <w:t xml:space="preserve">, M., Chou, K., Cui, C., Corrado, G., Thrun, S. y Dean, J. (2022). A guide </w:t>
      </w:r>
      <w:proofErr w:type="spellStart"/>
      <w:r w:rsidRPr="004334BB">
        <w:rPr>
          <w:lang w:val="es-419"/>
        </w:rPr>
        <w:t>to</w:t>
      </w:r>
      <w:proofErr w:type="spellEnd"/>
      <w:r w:rsidRPr="004334BB">
        <w:rPr>
          <w:lang w:val="es-419"/>
        </w:rPr>
        <w:t xml:space="preserve"> </w:t>
      </w:r>
      <w:proofErr w:type="spellStart"/>
      <w:r w:rsidRPr="004334BB">
        <w:rPr>
          <w:lang w:val="es-419"/>
        </w:rPr>
        <w:t>deep</w:t>
      </w:r>
      <w:proofErr w:type="spellEnd"/>
      <w:r w:rsidRPr="004334BB">
        <w:rPr>
          <w:lang w:val="es-419"/>
        </w:rPr>
        <w:t xml:space="preserve"> </w:t>
      </w:r>
      <w:proofErr w:type="spellStart"/>
      <w:r w:rsidRPr="004334BB">
        <w:rPr>
          <w:lang w:val="es-419"/>
        </w:rPr>
        <w:t>learning</w:t>
      </w:r>
      <w:proofErr w:type="spellEnd"/>
      <w:r w:rsidRPr="004334BB">
        <w:rPr>
          <w:lang w:val="es-419"/>
        </w:rPr>
        <w:t xml:space="preserve"> in </w:t>
      </w:r>
      <w:proofErr w:type="spellStart"/>
      <w:r w:rsidRPr="004334BB">
        <w:rPr>
          <w:lang w:val="es-419"/>
        </w:rPr>
        <w:t>healthcare</w:t>
      </w:r>
      <w:proofErr w:type="spellEnd"/>
      <w:r w:rsidRPr="004334BB">
        <w:rPr>
          <w:lang w:val="es-419"/>
        </w:rPr>
        <w:t>. Nature Medicine, 25(1), 24–29.</w:t>
      </w:r>
    </w:p>
    <w:p w:rsidRPr="004334BB" w:rsidR="004334BB" w:rsidP="004334BB" w:rsidRDefault="004334BB" w14:paraId="0A739E09" w14:textId="77777777">
      <w:pPr>
        <w:widowControl/>
        <w:autoSpaceDE/>
        <w:autoSpaceDN/>
        <w:spacing w:after="160" w:line="259" w:lineRule="auto"/>
        <w:jc w:val="left"/>
        <w:rPr>
          <w:lang w:val="es-419"/>
        </w:rPr>
      </w:pPr>
      <w:r w:rsidRPr="004334BB">
        <w:rPr>
          <w:lang w:val="es-419"/>
        </w:rPr>
        <w:t xml:space="preserve">Fawcett, T. (2022). </w:t>
      </w:r>
      <w:proofErr w:type="spellStart"/>
      <w:r w:rsidRPr="004334BB">
        <w:rPr>
          <w:lang w:val="es-419"/>
        </w:rPr>
        <w:t>An</w:t>
      </w:r>
      <w:proofErr w:type="spellEnd"/>
      <w:r w:rsidRPr="004334BB">
        <w:rPr>
          <w:lang w:val="es-419"/>
        </w:rPr>
        <w:t xml:space="preserve"> </w:t>
      </w:r>
      <w:proofErr w:type="spellStart"/>
      <w:r w:rsidRPr="004334BB">
        <w:rPr>
          <w:lang w:val="es-419"/>
        </w:rPr>
        <w:t>introduction</w:t>
      </w:r>
      <w:proofErr w:type="spellEnd"/>
      <w:r w:rsidRPr="004334BB">
        <w:rPr>
          <w:lang w:val="es-419"/>
        </w:rPr>
        <w:t xml:space="preserve"> </w:t>
      </w:r>
      <w:proofErr w:type="spellStart"/>
      <w:r w:rsidRPr="004334BB">
        <w:rPr>
          <w:lang w:val="es-419"/>
        </w:rPr>
        <w:t>to</w:t>
      </w:r>
      <w:proofErr w:type="spellEnd"/>
      <w:r w:rsidRPr="004334BB">
        <w:rPr>
          <w:lang w:val="es-419"/>
        </w:rPr>
        <w:t xml:space="preserve"> ROC </w:t>
      </w:r>
      <w:proofErr w:type="spellStart"/>
      <w:r w:rsidRPr="004334BB">
        <w:rPr>
          <w:lang w:val="es-419"/>
        </w:rPr>
        <w:t>analysis</w:t>
      </w:r>
      <w:proofErr w:type="spellEnd"/>
      <w:r w:rsidRPr="004334BB">
        <w:rPr>
          <w:lang w:val="es-419"/>
        </w:rPr>
        <w:t xml:space="preserve">. </w:t>
      </w:r>
      <w:proofErr w:type="spellStart"/>
      <w:r w:rsidRPr="004334BB">
        <w:rPr>
          <w:lang w:val="es-419"/>
        </w:rPr>
        <w:t>Pattern</w:t>
      </w:r>
      <w:proofErr w:type="spellEnd"/>
      <w:r w:rsidRPr="004334BB">
        <w:rPr>
          <w:lang w:val="es-419"/>
        </w:rPr>
        <w:t xml:space="preserve"> </w:t>
      </w:r>
      <w:proofErr w:type="spellStart"/>
      <w:r w:rsidRPr="004334BB">
        <w:rPr>
          <w:lang w:val="es-419"/>
        </w:rPr>
        <w:t>Recognition</w:t>
      </w:r>
      <w:proofErr w:type="spellEnd"/>
      <w:r w:rsidRPr="004334BB">
        <w:rPr>
          <w:lang w:val="es-419"/>
        </w:rPr>
        <w:t xml:space="preserve"> Letters, 27(8), 861–874.</w:t>
      </w:r>
    </w:p>
    <w:p w:rsidRPr="004334BB" w:rsidR="004334BB" w:rsidP="004334BB" w:rsidRDefault="004334BB" w14:paraId="108278BE" w14:textId="77777777">
      <w:pPr>
        <w:widowControl/>
        <w:autoSpaceDE/>
        <w:autoSpaceDN/>
        <w:spacing w:after="160" w:line="259" w:lineRule="auto"/>
        <w:jc w:val="left"/>
        <w:rPr>
          <w:lang w:val="es-419"/>
        </w:rPr>
      </w:pPr>
      <w:r w:rsidRPr="004334BB">
        <w:rPr>
          <w:lang w:val="es-419"/>
        </w:rPr>
        <w:t xml:space="preserve">Felson, B., Goodman, L. R. y Laks, M. (2022). </w:t>
      </w:r>
      <w:proofErr w:type="spellStart"/>
      <w:r w:rsidRPr="004334BB">
        <w:rPr>
          <w:lang w:val="es-419"/>
        </w:rPr>
        <w:t>Felson’s</w:t>
      </w:r>
      <w:proofErr w:type="spellEnd"/>
      <w:r w:rsidRPr="004334BB">
        <w:rPr>
          <w:lang w:val="es-419"/>
        </w:rPr>
        <w:t xml:space="preserve"> </w:t>
      </w:r>
      <w:proofErr w:type="spellStart"/>
      <w:r w:rsidRPr="004334BB">
        <w:rPr>
          <w:lang w:val="es-419"/>
        </w:rPr>
        <w:t>principles</w:t>
      </w:r>
      <w:proofErr w:type="spellEnd"/>
      <w:r w:rsidRPr="004334BB">
        <w:rPr>
          <w:lang w:val="es-419"/>
        </w:rPr>
        <w:t xml:space="preserve"> </w:t>
      </w:r>
      <w:proofErr w:type="spellStart"/>
      <w:r w:rsidRPr="004334BB">
        <w:rPr>
          <w:lang w:val="es-419"/>
        </w:rPr>
        <w:t>of</w:t>
      </w:r>
      <w:proofErr w:type="spellEnd"/>
      <w:r w:rsidRPr="004334BB">
        <w:rPr>
          <w:lang w:val="es-419"/>
        </w:rPr>
        <w:t xml:space="preserve"> </w:t>
      </w:r>
      <w:proofErr w:type="spellStart"/>
      <w:r w:rsidRPr="004334BB">
        <w:rPr>
          <w:lang w:val="es-419"/>
        </w:rPr>
        <w:t>chest</w:t>
      </w:r>
      <w:proofErr w:type="spellEnd"/>
      <w:r w:rsidRPr="004334BB">
        <w:rPr>
          <w:lang w:val="es-419"/>
        </w:rPr>
        <w:t xml:space="preserve"> </w:t>
      </w:r>
      <w:proofErr w:type="spellStart"/>
      <w:r w:rsidRPr="004334BB">
        <w:rPr>
          <w:lang w:val="es-419"/>
        </w:rPr>
        <w:t>roentgenology</w:t>
      </w:r>
      <w:proofErr w:type="spellEnd"/>
      <w:r w:rsidRPr="004334BB">
        <w:rPr>
          <w:lang w:val="es-419"/>
        </w:rPr>
        <w:t xml:space="preserve"> (5.ª ed.). Elsevier.</w:t>
      </w:r>
    </w:p>
    <w:p w:rsidRPr="004334BB" w:rsidR="004334BB" w:rsidP="004334BB" w:rsidRDefault="004334BB" w14:paraId="785ED0B6" w14:textId="77777777">
      <w:pPr>
        <w:widowControl/>
        <w:autoSpaceDE/>
        <w:autoSpaceDN/>
        <w:spacing w:after="160" w:line="259" w:lineRule="auto"/>
        <w:jc w:val="left"/>
        <w:rPr>
          <w:lang w:val="es-419"/>
        </w:rPr>
      </w:pPr>
      <w:r w:rsidRPr="004334BB">
        <w:rPr>
          <w:lang w:val="es-419"/>
        </w:rPr>
        <w:t xml:space="preserve">Fowler, M. (2021). UML </w:t>
      </w:r>
      <w:proofErr w:type="spellStart"/>
      <w:r w:rsidRPr="004334BB">
        <w:rPr>
          <w:lang w:val="es-419"/>
        </w:rPr>
        <w:t>distilled</w:t>
      </w:r>
      <w:proofErr w:type="spellEnd"/>
      <w:r w:rsidRPr="004334BB">
        <w:rPr>
          <w:lang w:val="es-419"/>
        </w:rPr>
        <w:t xml:space="preserve">: A </w:t>
      </w:r>
      <w:proofErr w:type="spellStart"/>
      <w:r w:rsidRPr="004334BB">
        <w:rPr>
          <w:lang w:val="es-419"/>
        </w:rPr>
        <w:t>brief</w:t>
      </w:r>
      <w:proofErr w:type="spellEnd"/>
      <w:r w:rsidRPr="004334BB">
        <w:rPr>
          <w:lang w:val="es-419"/>
        </w:rPr>
        <w:t xml:space="preserve"> guide </w:t>
      </w:r>
      <w:proofErr w:type="spellStart"/>
      <w:r w:rsidRPr="004334BB">
        <w:rPr>
          <w:lang w:val="es-419"/>
        </w:rPr>
        <w:t>to</w:t>
      </w:r>
      <w:proofErr w:type="spellEnd"/>
      <w:r w:rsidRPr="004334BB">
        <w:rPr>
          <w:lang w:val="es-419"/>
        </w:rPr>
        <w:t xml:space="preserve"> </w:t>
      </w:r>
      <w:proofErr w:type="spellStart"/>
      <w:r w:rsidRPr="004334BB">
        <w:rPr>
          <w:lang w:val="es-419"/>
        </w:rPr>
        <w:t>the</w:t>
      </w:r>
      <w:proofErr w:type="spellEnd"/>
      <w:r w:rsidRPr="004334BB">
        <w:rPr>
          <w:lang w:val="es-419"/>
        </w:rPr>
        <w:t xml:space="preserve"> standard </w:t>
      </w:r>
      <w:proofErr w:type="spellStart"/>
      <w:r w:rsidRPr="004334BB">
        <w:rPr>
          <w:lang w:val="es-419"/>
        </w:rPr>
        <w:t>object</w:t>
      </w:r>
      <w:proofErr w:type="spellEnd"/>
      <w:r w:rsidRPr="004334BB">
        <w:rPr>
          <w:lang w:val="es-419"/>
        </w:rPr>
        <w:t xml:space="preserve"> </w:t>
      </w:r>
      <w:proofErr w:type="spellStart"/>
      <w:r w:rsidRPr="004334BB">
        <w:rPr>
          <w:lang w:val="es-419"/>
        </w:rPr>
        <w:t>modeling</w:t>
      </w:r>
      <w:proofErr w:type="spellEnd"/>
      <w:r w:rsidRPr="004334BB">
        <w:rPr>
          <w:lang w:val="es-419"/>
        </w:rPr>
        <w:t xml:space="preserve"> </w:t>
      </w:r>
      <w:proofErr w:type="spellStart"/>
      <w:r w:rsidRPr="004334BB">
        <w:rPr>
          <w:lang w:val="es-419"/>
        </w:rPr>
        <w:t>language</w:t>
      </w:r>
      <w:proofErr w:type="spellEnd"/>
      <w:r w:rsidRPr="004334BB">
        <w:rPr>
          <w:lang w:val="es-419"/>
        </w:rPr>
        <w:t xml:space="preserve"> (3.ª ed.). Addison-Wesley.</w:t>
      </w:r>
    </w:p>
    <w:p w:rsidRPr="004334BB" w:rsidR="004334BB" w:rsidP="004334BB" w:rsidRDefault="004334BB" w14:paraId="6879BF17" w14:textId="77777777">
      <w:pPr>
        <w:widowControl/>
        <w:autoSpaceDE/>
        <w:autoSpaceDN/>
        <w:spacing w:after="160" w:line="259" w:lineRule="auto"/>
        <w:jc w:val="left"/>
        <w:rPr>
          <w:lang w:val="es-419"/>
        </w:rPr>
      </w:pPr>
      <w:r w:rsidRPr="004334BB">
        <w:rPr>
          <w:lang w:val="es-419"/>
        </w:rPr>
        <w:t xml:space="preserve">Giger, M. L. (2022). Machine </w:t>
      </w:r>
      <w:proofErr w:type="spellStart"/>
      <w:r w:rsidRPr="004334BB">
        <w:rPr>
          <w:lang w:val="es-419"/>
        </w:rPr>
        <w:t>learning</w:t>
      </w:r>
      <w:proofErr w:type="spellEnd"/>
      <w:r w:rsidRPr="004334BB">
        <w:rPr>
          <w:lang w:val="es-419"/>
        </w:rPr>
        <w:t xml:space="preserve"> in medical </w:t>
      </w:r>
      <w:proofErr w:type="spellStart"/>
      <w:r w:rsidRPr="004334BB">
        <w:rPr>
          <w:lang w:val="es-419"/>
        </w:rPr>
        <w:t>imaging</w:t>
      </w:r>
      <w:proofErr w:type="spellEnd"/>
      <w:r w:rsidRPr="004334BB">
        <w:rPr>
          <w:lang w:val="es-419"/>
        </w:rPr>
        <w:t xml:space="preserve">. </w:t>
      </w:r>
      <w:proofErr w:type="spellStart"/>
      <w:r w:rsidRPr="004334BB">
        <w:rPr>
          <w:lang w:val="es-419"/>
        </w:rPr>
        <w:t>Journal</w:t>
      </w:r>
      <w:proofErr w:type="spellEnd"/>
      <w:r w:rsidRPr="004334BB">
        <w:rPr>
          <w:lang w:val="es-419"/>
        </w:rPr>
        <w:t xml:space="preserve"> of </w:t>
      </w:r>
      <w:proofErr w:type="spellStart"/>
      <w:r w:rsidRPr="004334BB">
        <w:rPr>
          <w:lang w:val="es-419"/>
        </w:rPr>
        <w:t>the</w:t>
      </w:r>
      <w:proofErr w:type="spellEnd"/>
      <w:r w:rsidRPr="004334BB">
        <w:rPr>
          <w:lang w:val="es-419"/>
        </w:rPr>
        <w:t xml:space="preserve"> American College </w:t>
      </w:r>
      <w:proofErr w:type="spellStart"/>
      <w:r w:rsidRPr="004334BB">
        <w:rPr>
          <w:lang w:val="es-419"/>
        </w:rPr>
        <w:t>of</w:t>
      </w:r>
      <w:proofErr w:type="spellEnd"/>
      <w:r w:rsidRPr="004334BB">
        <w:rPr>
          <w:lang w:val="es-419"/>
        </w:rPr>
        <w:t xml:space="preserve"> Radiology, 15(3), 512–520.</w:t>
      </w:r>
    </w:p>
    <w:p w:rsidRPr="004334BB" w:rsidR="004334BB" w:rsidP="004334BB" w:rsidRDefault="004334BB" w14:paraId="21A4C1A1" w14:textId="77777777">
      <w:pPr>
        <w:widowControl/>
        <w:autoSpaceDE/>
        <w:autoSpaceDN/>
        <w:spacing w:after="160" w:line="259" w:lineRule="auto"/>
        <w:jc w:val="left"/>
        <w:rPr>
          <w:lang w:val="es-419"/>
        </w:rPr>
      </w:pPr>
      <w:r w:rsidRPr="004334BB">
        <w:rPr>
          <w:lang w:val="es-419"/>
        </w:rPr>
        <w:t xml:space="preserve">Goodfellow, I., </w:t>
      </w:r>
      <w:proofErr w:type="spellStart"/>
      <w:r w:rsidRPr="004334BB">
        <w:rPr>
          <w:lang w:val="es-419"/>
        </w:rPr>
        <w:t>Bengio</w:t>
      </w:r>
      <w:proofErr w:type="spellEnd"/>
      <w:r w:rsidRPr="004334BB">
        <w:rPr>
          <w:lang w:val="es-419"/>
        </w:rPr>
        <w:t xml:space="preserve">, Y. y Courville, A. (2022). Deep </w:t>
      </w:r>
      <w:proofErr w:type="spellStart"/>
      <w:r w:rsidRPr="004334BB">
        <w:rPr>
          <w:lang w:val="es-419"/>
        </w:rPr>
        <w:t>learning</w:t>
      </w:r>
      <w:proofErr w:type="spellEnd"/>
      <w:r w:rsidRPr="004334BB">
        <w:rPr>
          <w:lang w:val="es-419"/>
        </w:rPr>
        <w:t>. MIT Press.</w:t>
      </w:r>
    </w:p>
    <w:p w:rsidRPr="004334BB" w:rsidR="004334BB" w:rsidP="004334BB" w:rsidRDefault="004334BB" w14:paraId="48A50306" w14:textId="77777777">
      <w:pPr>
        <w:widowControl/>
        <w:autoSpaceDE/>
        <w:autoSpaceDN/>
        <w:spacing w:after="160" w:line="259" w:lineRule="auto"/>
        <w:jc w:val="left"/>
        <w:rPr>
          <w:lang w:val="es-419"/>
        </w:rPr>
      </w:pPr>
      <w:r w:rsidRPr="004334BB">
        <w:rPr>
          <w:lang w:val="es-419"/>
        </w:rPr>
        <w:t xml:space="preserve">Grus, J. (2023). Data </w:t>
      </w:r>
      <w:proofErr w:type="spellStart"/>
      <w:r w:rsidRPr="004334BB">
        <w:rPr>
          <w:lang w:val="es-419"/>
        </w:rPr>
        <w:t>science</w:t>
      </w:r>
      <w:proofErr w:type="spellEnd"/>
      <w:r w:rsidRPr="004334BB">
        <w:rPr>
          <w:lang w:val="es-419"/>
        </w:rPr>
        <w:t xml:space="preserve"> </w:t>
      </w:r>
      <w:proofErr w:type="spellStart"/>
      <w:r w:rsidRPr="004334BB">
        <w:rPr>
          <w:lang w:val="es-419"/>
        </w:rPr>
        <w:t>from</w:t>
      </w:r>
      <w:proofErr w:type="spellEnd"/>
      <w:r w:rsidRPr="004334BB">
        <w:rPr>
          <w:lang w:val="es-419"/>
        </w:rPr>
        <w:t xml:space="preserve"> </w:t>
      </w:r>
      <w:proofErr w:type="spellStart"/>
      <w:r w:rsidRPr="004334BB">
        <w:rPr>
          <w:lang w:val="es-419"/>
        </w:rPr>
        <w:t>scratch</w:t>
      </w:r>
      <w:proofErr w:type="spellEnd"/>
      <w:r w:rsidRPr="004334BB">
        <w:rPr>
          <w:lang w:val="es-419"/>
        </w:rPr>
        <w:t xml:space="preserve">: First </w:t>
      </w:r>
      <w:proofErr w:type="spellStart"/>
      <w:r w:rsidRPr="004334BB">
        <w:rPr>
          <w:lang w:val="es-419"/>
        </w:rPr>
        <w:t>principles</w:t>
      </w:r>
      <w:proofErr w:type="spellEnd"/>
      <w:r w:rsidRPr="004334BB">
        <w:rPr>
          <w:lang w:val="es-419"/>
        </w:rPr>
        <w:t xml:space="preserve"> </w:t>
      </w:r>
      <w:proofErr w:type="spellStart"/>
      <w:r w:rsidRPr="004334BB">
        <w:rPr>
          <w:lang w:val="es-419"/>
        </w:rPr>
        <w:t>with</w:t>
      </w:r>
      <w:proofErr w:type="spellEnd"/>
      <w:r w:rsidRPr="004334BB">
        <w:rPr>
          <w:lang w:val="es-419"/>
        </w:rPr>
        <w:t xml:space="preserve"> Python (2.ª ed.). O’Reilly Media.</w:t>
      </w:r>
    </w:p>
    <w:p w:rsidRPr="004334BB" w:rsidR="004334BB" w:rsidP="004334BB" w:rsidRDefault="004334BB" w14:paraId="7D71C63B" w14:textId="77777777">
      <w:pPr>
        <w:widowControl/>
        <w:autoSpaceDE/>
        <w:autoSpaceDN/>
        <w:spacing w:after="160" w:line="259" w:lineRule="auto"/>
        <w:jc w:val="left"/>
        <w:rPr>
          <w:lang w:val="es-419"/>
        </w:rPr>
      </w:pPr>
      <w:r w:rsidRPr="004334BB">
        <w:rPr>
          <w:lang w:val="es-419"/>
        </w:rPr>
        <w:t xml:space="preserve">He, K., Zhang, X., Ren, S. y </w:t>
      </w:r>
      <w:proofErr w:type="spellStart"/>
      <w:r w:rsidRPr="004334BB">
        <w:rPr>
          <w:lang w:val="es-419"/>
        </w:rPr>
        <w:t>Sun</w:t>
      </w:r>
      <w:proofErr w:type="spellEnd"/>
      <w:r w:rsidRPr="004334BB">
        <w:rPr>
          <w:lang w:val="es-419"/>
        </w:rPr>
        <w:t xml:space="preserve">, J. (2022). Deep residual </w:t>
      </w:r>
      <w:proofErr w:type="spellStart"/>
      <w:r w:rsidRPr="004334BB">
        <w:rPr>
          <w:lang w:val="es-419"/>
        </w:rPr>
        <w:t>learning</w:t>
      </w:r>
      <w:proofErr w:type="spellEnd"/>
      <w:r w:rsidRPr="004334BB">
        <w:rPr>
          <w:lang w:val="es-419"/>
        </w:rPr>
        <w:t xml:space="preserve"> </w:t>
      </w:r>
      <w:proofErr w:type="spellStart"/>
      <w:r w:rsidRPr="004334BB">
        <w:rPr>
          <w:lang w:val="es-419"/>
        </w:rPr>
        <w:t>for</w:t>
      </w:r>
      <w:proofErr w:type="spellEnd"/>
      <w:r w:rsidRPr="004334BB">
        <w:rPr>
          <w:lang w:val="es-419"/>
        </w:rPr>
        <w:t xml:space="preserve"> </w:t>
      </w:r>
      <w:proofErr w:type="spellStart"/>
      <w:r w:rsidRPr="004334BB">
        <w:rPr>
          <w:lang w:val="es-419"/>
        </w:rPr>
        <w:t>image</w:t>
      </w:r>
      <w:proofErr w:type="spellEnd"/>
      <w:r w:rsidRPr="004334BB">
        <w:rPr>
          <w:lang w:val="es-419"/>
        </w:rPr>
        <w:t xml:space="preserve"> </w:t>
      </w:r>
      <w:proofErr w:type="spellStart"/>
      <w:r w:rsidRPr="004334BB">
        <w:rPr>
          <w:lang w:val="es-419"/>
        </w:rPr>
        <w:t>recognition</w:t>
      </w:r>
      <w:proofErr w:type="spellEnd"/>
      <w:r w:rsidRPr="004334BB">
        <w:rPr>
          <w:lang w:val="es-419"/>
        </w:rPr>
        <w:t xml:space="preserve">. </w:t>
      </w:r>
      <w:proofErr w:type="spellStart"/>
      <w:r w:rsidRPr="004334BB">
        <w:rPr>
          <w:lang w:val="es-419"/>
        </w:rPr>
        <w:t>Proceedings</w:t>
      </w:r>
      <w:proofErr w:type="spellEnd"/>
      <w:r w:rsidRPr="004334BB">
        <w:rPr>
          <w:lang w:val="es-419"/>
        </w:rPr>
        <w:t xml:space="preserve"> </w:t>
      </w:r>
      <w:proofErr w:type="spellStart"/>
      <w:r w:rsidRPr="004334BB">
        <w:rPr>
          <w:lang w:val="es-419"/>
        </w:rPr>
        <w:t>of</w:t>
      </w:r>
      <w:proofErr w:type="spellEnd"/>
      <w:r w:rsidRPr="004334BB">
        <w:rPr>
          <w:lang w:val="es-419"/>
        </w:rPr>
        <w:t xml:space="preserve"> </w:t>
      </w:r>
      <w:proofErr w:type="spellStart"/>
      <w:r w:rsidRPr="004334BB">
        <w:rPr>
          <w:lang w:val="es-419"/>
        </w:rPr>
        <w:t>the</w:t>
      </w:r>
      <w:proofErr w:type="spellEnd"/>
      <w:r w:rsidRPr="004334BB">
        <w:rPr>
          <w:lang w:val="es-419"/>
        </w:rPr>
        <w:t xml:space="preserve"> IEEE </w:t>
      </w:r>
      <w:proofErr w:type="spellStart"/>
      <w:r w:rsidRPr="004334BB">
        <w:rPr>
          <w:lang w:val="es-419"/>
        </w:rPr>
        <w:t>Conference</w:t>
      </w:r>
      <w:proofErr w:type="spellEnd"/>
      <w:r w:rsidRPr="004334BB">
        <w:rPr>
          <w:lang w:val="es-419"/>
        </w:rPr>
        <w:t xml:space="preserve"> </w:t>
      </w:r>
      <w:proofErr w:type="spellStart"/>
      <w:r w:rsidRPr="004334BB">
        <w:rPr>
          <w:lang w:val="es-419"/>
        </w:rPr>
        <w:t>on</w:t>
      </w:r>
      <w:proofErr w:type="spellEnd"/>
      <w:r w:rsidRPr="004334BB">
        <w:rPr>
          <w:lang w:val="es-419"/>
        </w:rPr>
        <w:t xml:space="preserve"> </w:t>
      </w:r>
      <w:proofErr w:type="spellStart"/>
      <w:r w:rsidRPr="004334BB">
        <w:rPr>
          <w:lang w:val="es-419"/>
        </w:rPr>
        <w:t>Computer</w:t>
      </w:r>
      <w:proofErr w:type="spellEnd"/>
      <w:r w:rsidRPr="004334BB">
        <w:rPr>
          <w:lang w:val="es-419"/>
        </w:rPr>
        <w:t xml:space="preserve"> Vision and </w:t>
      </w:r>
      <w:proofErr w:type="spellStart"/>
      <w:r w:rsidRPr="004334BB">
        <w:rPr>
          <w:lang w:val="es-419"/>
        </w:rPr>
        <w:t>Pattern</w:t>
      </w:r>
      <w:proofErr w:type="spellEnd"/>
      <w:r w:rsidRPr="004334BB">
        <w:rPr>
          <w:lang w:val="es-419"/>
        </w:rPr>
        <w:t xml:space="preserve"> </w:t>
      </w:r>
      <w:proofErr w:type="spellStart"/>
      <w:r w:rsidRPr="004334BB">
        <w:rPr>
          <w:lang w:val="es-419"/>
        </w:rPr>
        <w:t>Recognition</w:t>
      </w:r>
      <w:proofErr w:type="spellEnd"/>
      <w:r w:rsidRPr="004334BB">
        <w:rPr>
          <w:lang w:val="es-419"/>
        </w:rPr>
        <w:t>, 770–778.</w:t>
      </w:r>
    </w:p>
    <w:p w:rsidRPr="004334BB" w:rsidR="004334BB" w:rsidP="004334BB" w:rsidRDefault="004334BB" w14:paraId="10CEC976" w14:textId="77777777">
      <w:pPr>
        <w:widowControl/>
        <w:autoSpaceDE/>
        <w:autoSpaceDN/>
        <w:spacing w:after="160" w:line="259" w:lineRule="auto"/>
        <w:jc w:val="left"/>
        <w:rPr>
          <w:lang w:val="es-419"/>
        </w:rPr>
      </w:pPr>
      <w:r w:rsidRPr="004334BB">
        <w:rPr>
          <w:lang w:val="es-419"/>
        </w:rPr>
        <w:t xml:space="preserve">Howard, J. y Ruder, S. (2022). Universal </w:t>
      </w:r>
      <w:proofErr w:type="spellStart"/>
      <w:r w:rsidRPr="004334BB">
        <w:rPr>
          <w:lang w:val="es-419"/>
        </w:rPr>
        <w:t>language</w:t>
      </w:r>
      <w:proofErr w:type="spellEnd"/>
      <w:r w:rsidRPr="004334BB">
        <w:rPr>
          <w:lang w:val="es-419"/>
        </w:rPr>
        <w:t xml:space="preserve"> </w:t>
      </w:r>
      <w:proofErr w:type="spellStart"/>
      <w:r w:rsidRPr="004334BB">
        <w:rPr>
          <w:lang w:val="es-419"/>
        </w:rPr>
        <w:t>model</w:t>
      </w:r>
      <w:proofErr w:type="spellEnd"/>
      <w:r w:rsidRPr="004334BB">
        <w:rPr>
          <w:lang w:val="es-419"/>
        </w:rPr>
        <w:t xml:space="preserve"> fine-</w:t>
      </w:r>
      <w:proofErr w:type="spellStart"/>
      <w:r w:rsidRPr="004334BB">
        <w:rPr>
          <w:lang w:val="es-419"/>
        </w:rPr>
        <w:t>tuning</w:t>
      </w:r>
      <w:proofErr w:type="spellEnd"/>
      <w:r w:rsidRPr="004334BB">
        <w:rPr>
          <w:lang w:val="es-419"/>
        </w:rPr>
        <w:t xml:space="preserve"> </w:t>
      </w:r>
      <w:proofErr w:type="spellStart"/>
      <w:r w:rsidRPr="004334BB">
        <w:rPr>
          <w:lang w:val="es-419"/>
        </w:rPr>
        <w:t>for</w:t>
      </w:r>
      <w:proofErr w:type="spellEnd"/>
      <w:r w:rsidRPr="004334BB">
        <w:rPr>
          <w:lang w:val="es-419"/>
        </w:rPr>
        <w:t xml:space="preserve"> </w:t>
      </w:r>
      <w:proofErr w:type="spellStart"/>
      <w:r w:rsidRPr="004334BB">
        <w:rPr>
          <w:lang w:val="es-419"/>
        </w:rPr>
        <w:t>text</w:t>
      </w:r>
      <w:proofErr w:type="spellEnd"/>
      <w:r w:rsidRPr="004334BB">
        <w:rPr>
          <w:lang w:val="es-419"/>
        </w:rPr>
        <w:t xml:space="preserve"> </w:t>
      </w:r>
      <w:proofErr w:type="spellStart"/>
      <w:r w:rsidRPr="004334BB">
        <w:rPr>
          <w:lang w:val="es-419"/>
        </w:rPr>
        <w:t>classification</w:t>
      </w:r>
      <w:proofErr w:type="spellEnd"/>
      <w:r w:rsidRPr="004334BB">
        <w:rPr>
          <w:lang w:val="es-419"/>
        </w:rPr>
        <w:t xml:space="preserve">. </w:t>
      </w:r>
      <w:proofErr w:type="spellStart"/>
      <w:r w:rsidRPr="004334BB">
        <w:rPr>
          <w:lang w:val="es-419"/>
        </w:rPr>
        <w:t>Proceedings</w:t>
      </w:r>
      <w:proofErr w:type="spellEnd"/>
      <w:r w:rsidRPr="004334BB">
        <w:rPr>
          <w:lang w:val="es-419"/>
        </w:rPr>
        <w:t xml:space="preserve"> </w:t>
      </w:r>
      <w:proofErr w:type="spellStart"/>
      <w:r w:rsidRPr="004334BB">
        <w:rPr>
          <w:lang w:val="es-419"/>
        </w:rPr>
        <w:t>of</w:t>
      </w:r>
      <w:proofErr w:type="spellEnd"/>
      <w:r w:rsidRPr="004334BB">
        <w:rPr>
          <w:lang w:val="es-419"/>
        </w:rPr>
        <w:t xml:space="preserve"> </w:t>
      </w:r>
      <w:proofErr w:type="spellStart"/>
      <w:r w:rsidRPr="004334BB">
        <w:rPr>
          <w:lang w:val="es-419"/>
        </w:rPr>
        <w:t>the</w:t>
      </w:r>
      <w:proofErr w:type="spellEnd"/>
      <w:r w:rsidRPr="004334BB">
        <w:rPr>
          <w:lang w:val="es-419"/>
        </w:rPr>
        <w:t xml:space="preserve"> </w:t>
      </w:r>
      <w:proofErr w:type="spellStart"/>
      <w:r w:rsidRPr="004334BB">
        <w:rPr>
          <w:lang w:val="es-419"/>
        </w:rPr>
        <w:t>Association</w:t>
      </w:r>
      <w:proofErr w:type="spellEnd"/>
      <w:r w:rsidRPr="004334BB">
        <w:rPr>
          <w:lang w:val="es-419"/>
        </w:rPr>
        <w:t xml:space="preserve"> </w:t>
      </w:r>
      <w:proofErr w:type="spellStart"/>
      <w:r w:rsidRPr="004334BB">
        <w:rPr>
          <w:lang w:val="es-419"/>
        </w:rPr>
        <w:t>for</w:t>
      </w:r>
      <w:proofErr w:type="spellEnd"/>
      <w:r w:rsidRPr="004334BB">
        <w:rPr>
          <w:lang w:val="es-419"/>
        </w:rPr>
        <w:t xml:space="preserve"> </w:t>
      </w:r>
      <w:proofErr w:type="spellStart"/>
      <w:r w:rsidRPr="004334BB">
        <w:rPr>
          <w:lang w:val="es-419"/>
        </w:rPr>
        <w:t>Computational</w:t>
      </w:r>
      <w:proofErr w:type="spellEnd"/>
      <w:r w:rsidRPr="004334BB">
        <w:rPr>
          <w:lang w:val="es-419"/>
        </w:rPr>
        <w:t xml:space="preserve"> </w:t>
      </w:r>
      <w:proofErr w:type="spellStart"/>
      <w:r w:rsidRPr="004334BB">
        <w:rPr>
          <w:lang w:val="es-419"/>
        </w:rPr>
        <w:t>Linguistics</w:t>
      </w:r>
      <w:proofErr w:type="spellEnd"/>
      <w:r w:rsidRPr="004334BB">
        <w:rPr>
          <w:lang w:val="es-419"/>
        </w:rPr>
        <w:t>, 4598–4609.</w:t>
      </w:r>
    </w:p>
    <w:p w:rsidRPr="004334BB" w:rsidR="004334BB" w:rsidP="004334BB" w:rsidRDefault="004334BB" w14:paraId="68136970" w14:textId="77777777">
      <w:pPr>
        <w:widowControl/>
        <w:autoSpaceDE/>
        <w:autoSpaceDN/>
        <w:spacing w:after="160" w:line="259" w:lineRule="auto"/>
        <w:jc w:val="left"/>
        <w:rPr>
          <w:lang w:val="es-419"/>
        </w:rPr>
      </w:pPr>
      <w:r w:rsidRPr="004334BB">
        <w:rPr>
          <w:lang w:val="es-419"/>
        </w:rPr>
        <w:t xml:space="preserve">Huang, G., Liu, Z., Van Der Maaten, L. y Weinberger, K. Q. (2022). </w:t>
      </w:r>
      <w:proofErr w:type="spellStart"/>
      <w:r w:rsidRPr="004334BB">
        <w:rPr>
          <w:lang w:val="es-419"/>
        </w:rPr>
        <w:t>Densely</w:t>
      </w:r>
      <w:proofErr w:type="spellEnd"/>
      <w:r w:rsidRPr="004334BB">
        <w:rPr>
          <w:lang w:val="es-419"/>
        </w:rPr>
        <w:t xml:space="preserve"> </w:t>
      </w:r>
      <w:proofErr w:type="spellStart"/>
      <w:r w:rsidRPr="004334BB">
        <w:rPr>
          <w:lang w:val="es-419"/>
        </w:rPr>
        <w:t>connected</w:t>
      </w:r>
      <w:proofErr w:type="spellEnd"/>
      <w:r w:rsidRPr="004334BB">
        <w:rPr>
          <w:lang w:val="es-419"/>
        </w:rPr>
        <w:t xml:space="preserve"> </w:t>
      </w:r>
      <w:proofErr w:type="spellStart"/>
      <w:r w:rsidRPr="004334BB">
        <w:rPr>
          <w:lang w:val="es-419"/>
        </w:rPr>
        <w:t>convolutional</w:t>
      </w:r>
      <w:proofErr w:type="spellEnd"/>
      <w:r w:rsidRPr="004334BB">
        <w:rPr>
          <w:lang w:val="es-419"/>
        </w:rPr>
        <w:t xml:space="preserve"> </w:t>
      </w:r>
      <w:proofErr w:type="spellStart"/>
      <w:r w:rsidRPr="004334BB">
        <w:rPr>
          <w:lang w:val="es-419"/>
        </w:rPr>
        <w:t>networks</w:t>
      </w:r>
      <w:proofErr w:type="spellEnd"/>
      <w:r w:rsidRPr="004334BB">
        <w:rPr>
          <w:lang w:val="es-419"/>
        </w:rPr>
        <w:t xml:space="preserve">. </w:t>
      </w:r>
      <w:proofErr w:type="spellStart"/>
      <w:r w:rsidRPr="004334BB">
        <w:rPr>
          <w:lang w:val="es-419"/>
        </w:rPr>
        <w:t>Proceedings</w:t>
      </w:r>
      <w:proofErr w:type="spellEnd"/>
      <w:r w:rsidRPr="004334BB">
        <w:rPr>
          <w:lang w:val="es-419"/>
        </w:rPr>
        <w:t xml:space="preserve"> </w:t>
      </w:r>
      <w:proofErr w:type="spellStart"/>
      <w:r w:rsidRPr="004334BB">
        <w:rPr>
          <w:lang w:val="es-419"/>
        </w:rPr>
        <w:t>of</w:t>
      </w:r>
      <w:proofErr w:type="spellEnd"/>
      <w:r w:rsidRPr="004334BB">
        <w:rPr>
          <w:lang w:val="es-419"/>
        </w:rPr>
        <w:t xml:space="preserve"> </w:t>
      </w:r>
      <w:proofErr w:type="spellStart"/>
      <w:r w:rsidRPr="004334BB">
        <w:rPr>
          <w:lang w:val="es-419"/>
        </w:rPr>
        <w:t>the</w:t>
      </w:r>
      <w:proofErr w:type="spellEnd"/>
      <w:r w:rsidRPr="004334BB">
        <w:rPr>
          <w:lang w:val="es-419"/>
        </w:rPr>
        <w:t xml:space="preserve"> IEEE </w:t>
      </w:r>
      <w:proofErr w:type="spellStart"/>
      <w:r w:rsidRPr="004334BB">
        <w:rPr>
          <w:lang w:val="es-419"/>
        </w:rPr>
        <w:t>Conference</w:t>
      </w:r>
      <w:proofErr w:type="spellEnd"/>
      <w:r w:rsidRPr="004334BB">
        <w:rPr>
          <w:lang w:val="es-419"/>
        </w:rPr>
        <w:t xml:space="preserve"> </w:t>
      </w:r>
      <w:proofErr w:type="spellStart"/>
      <w:r w:rsidRPr="004334BB">
        <w:rPr>
          <w:lang w:val="es-419"/>
        </w:rPr>
        <w:t>on</w:t>
      </w:r>
      <w:proofErr w:type="spellEnd"/>
      <w:r w:rsidRPr="004334BB">
        <w:rPr>
          <w:lang w:val="es-419"/>
        </w:rPr>
        <w:t xml:space="preserve"> </w:t>
      </w:r>
      <w:proofErr w:type="spellStart"/>
      <w:r w:rsidRPr="004334BB">
        <w:rPr>
          <w:lang w:val="es-419"/>
        </w:rPr>
        <w:t>Computer</w:t>
      </w:r>
      <w:proofErr w:type="spellEnd"/>
      <w:r w:rsidRPr="004334BB">
        <w:rPr>
          <w:lang w:val="es-419"/>
        </w:rPr>
        <w:t xml:space="preserve"> Vision and </w:t>
      </w:r>
      <w:proofErr w:type="spellStart"/>
      <w:r w:rsidRPr="004334BB">
        <w:rPr>
          <w:lang w:val="es-419"/>
        </w:rPr>
        <w:t>Pattern</w:t>
      </w:r>
      <w:proofErr w:type="spellEnd"/>
      <w:r w:rsidRPr="004334BB">
        <w:rPr>
          <w:lang w:val="es-419"/>
        </w:rPr>
        <w:t xml:space="preserve"> </w:t>
      </w:r>
      <w:proofErr w:type="spellStart"/>
      <w:r w:rsidRPr="004334BB">
        <w:rPr>
          <w:lang w:val="es-419"/>
        </w:rPr>
        <w:t>Recognition</w:t>
      </w:r>
      <w:proofErr w:type="spellEnd"/>
      <w:r w:rsidRPr="004334BB">
        <w:rPr>
          <w:lang w:val="es-419"/>
        </w:rPr>
        <w:t>, 4700–4708.</w:t>
      </w:r>
    </w:p>
    <w:p w:rsidRPr="004334BB" w:rsidR="004334BB" w:rsidP="004334BB" w:rsidRDefault="004334BB" w14:paraId="4BC0E905" w14:textId="77777777">
      <w:pPr>
        <w:widowControl/>
        <w:autoSpaceDE/>
        <w:autoSpaceDN/>
        <w:spacing w:after="160" w:line="259" w:lineRule="auto"/>
        <w:jc w:val="left"/>
        <w:rPr>
          <w:lang w:val="es-419"/>
        </w:rPr>
      </w:pPr>
      <w:r w:rsidRPr="004334BB">
        <w:rPr>
          <w:lang w:val="es-419"/>
        </w:rPr>
        <w:t xml:space="preserve">Hwang, E. J., Park, S., Jin, K. N., Kim, J. I., Choi, S. Y., Lee, J. H. y Park, C. M. (2022). </w:t>
      </w:r>
      <w:proofErr w:type="spellStart"/>
      <w:r w:rsidRPr="004334BB">
        <w:rPr>
          <w:lang w:val="es-419"/>
        </w:rPr>
        <w:t>Development</w:t>
      </w:r>
      <w:proofErr w:type="spellEnd"/>
      <w:r w:rsidRPr="004334BB">
        <w:rPr>
          <w:lang w:val="es-419"/>
        </w:rPr>
        <w:t xml:space="preserve"> and </w:t>
      </w:r>
      <w:proofErr w:type="spellStart"/>
      <w:r w:rsidRPr="004334BB">
        <w:rPr>
          <w:lang w:val="es-419"/>
        </w:rPr>
        <w:t>validation</w:t>
      </w:r>
      <w:proofErr w:type="spellEnd"/>
      <w:r w:rsidRPr="004334BB">
        <w:rPr>
          <w:lang w:val="es-419"/>
        </w:rPr>
        <w:t xml:space="preserve"> </w:t>
      </w:r>
      <w:proofErr w:type="spellStart"/>
      <w:r w:rsidRPr="004334BB">
        <w:rPr>
          <w:lang w:val="es-419"/>
        </w:rPr>
        <w:t>of</w:t>
      </w:r>
      <w:proofErr w:type="spellEnd"/>
      <w:r w:rsidRPr="004334BB">
        <w:rPr>
          <w:lang w:val="es-419"/>
        </w:rPr>
        <w:t xml:space="preserve"> a </w:t>
      </w:r>
      <w:proofErr w:type="spellStart"/>
      <w:r w:rsidRPr="004334BB">
        <w:rPr>
          <w:lang w:val="es-419"/>
        </w:rPr>
        <w:t>deep</w:t>
      </w:r>
      <w:proofErr w:type="spellEnd"/>
      <w:r w:rsidRPr="004334BB">
        <w:rPr>
          <w:lang w:val="es-419"/>
        </w:rPr>
        <w:t xml:space="preserve"> </w:t>
      </w:r>
      <w:proofErr w:type="spellStart"/>
      <w:r w:rsidRPr="004334BB">
        <w:rPr>
          <w:lang w:val="es-419"/>
        </w:rPr>
        <w:t>learning</w:t>
      </w:r>
      <w:proofErr w:type="spellEnd"/>
      <w:r w:rsidRPr="004334BB">
        <w:rPr>
          <w:lang w:val="es-419"/>
        </w:rPr>
        <w:t>–</w:t>
      </w:r>
      <w:proofErr w:type="spellStart"/>
      <w:r w:rsidRPr="004334BB">
        <w:rPr>
          <w:lang w:val="es-419"/>
        </w:rPr>
        <w:t>based</w:t>
      </w:r>
      <w:proofErr w:type="spellEnd"/>
      <w:r w:rsidRPr="004334BB">
        <w:rPr>
          <w:lang w:val="es-419"/>
        </w:rPr>
        <w:t xml:space="preserve"> </w:t>
      </w:r>
      <w:proofErr w:type="spellStart"/>
      <w:r w:rsidRPr="004334BB">
        <w:rPr>
          <w:lang w:val="es-419"/>
        </w:rPr>
        <w:t>automated</w:t>
      </w:r>
      <w:proofErr w:type="spellEnd"/>
      <w:r w:rsidRPr="004334BB">
        <w:rPr>
          <w:lang w:val="es-419"/>
        </w:rPr>
        <w:t xml:space="preserve"> </w:t>
      </w:r>
      <w:proofErr w:type="spellStart"/>
      <w:r w:rsidRPr="004334BB">
        <w:rPr>
          <w:lang w:val="es-419"/>
        </w:rPr>
        <w:t>detection</w:t>
      </w:r>
      <w:proofErr w:type="spellEnd"/>
      <w:r w:rsidRPr="004334BB">
        <w:rPr>
          <w:lang w:val="es-419"/>
        </w:rPr>
        <w:t xml:space="preserve"> </w:t>
      </w:r>
      <w:proofErr w:type="spellStart"/>
      <w:r w:rsidRPr="004334BB">
        <w:rPr>
          <w:lang w:val="es-419"/>
        </w:rPr>
        <w:t>algorithm</w:t>
      </w:r>
      <w:proofErr w:type="spellEnd"/>
      <w:r w:rsidRPr="004334BB">
        <w:rPr>
          <w:lang w:val="es-419"/>
        </w:rPr>
        <w:t xml:space="preserve"> </w:t>
      </w:r>
      <w:proofErr w:type="spellStart"/>
      <w:r w:rsidRPr="004334BB">
        <w:rPr>
          <w:lang w:val="es-419"/>
        </w:rPr>
        <w:t>for</w:t>
      </w:r>
      <w:proofErr w:type="spellEnd"/>
      <w:r w:rsidRPr="004334BB">
        <w:rPr>
          <w:lang w:val="es-419"/>
        </w:rPr>
        <w:t xml:space="preserve"> tuberculosis </w:t>
      </w:r>
      <w:proofErr w:type="spellStart"/>
      <w:r w:rsidRPr="004334BB">
        <w:rPr>
          <w:lang w:val="es-419"/>
        </w:rPr>
        <w:t>on</w:t>
      </w:r>
      <w:proofErr w:type="spellEnd"/>
      <w:r w:rsidRPr="004334BB">
        <w:rPr>
          <w:lang w:val="es-419"/>
        </w:rPr>
        <w:t xml:space="preserve"> </w:t>
      </w:r>
      <w:proofErr w:type="spellStart"/>
      <w:r w:rsidRPr="004334BB">
        <w:rPr>
          <w:lang w:val="es-419"/>
        </w:rPr>
        <w:t>chest</w:t>
      </w:r>
      <w:proofErr w:type="spellEnd"/>
      <w:r w:rsidRPr="004334BB">
        <w:rPr>
          <w:lang w:val="es-419"/>
        </w:rPr>
        <w:t xml:space="preserve"> </w:t>
      </w:r>
      <w:proofErr w:type="spellStart"/>
      <w:r w:rsidRPr="004334BB">
        <w:rPr>
          <w:lang w:val="es-419"/>
        </w:rPr>
        <w:t>radiographs</w:t>
      </w:r>
      <w:proofErr w:type="spellEnd"/>
      <w:r w:rsidRPr="004334BB">
        <w:rPr>
          <w:lang w:val="es-419"/>
        </w:rPr>
        <w:t>. JAMA Network Open, 2(3), e191095.</w:t>
      </w:r>
    </w:p>
    <w:p w:rsidRPr="004334BB" w:rsidR="004334BB" w:rsidP="004334BB" w:rsidRDefault="004334BB" w14:paraId="42B83DE8" w14:textId="77777777">
      <w:pPr>
        <w:widowControl/>
        <w:autoSpaceDE/>
        <w:autoSpaceDN/>
        <w:spacing w:after="160" w:line="259" w:lineRule="auto"/>
        <w:jc w:val="left"/>
        <w:rPr>
          <w:lang w:val="es-419"/>
        </w:rPr>
      </w:pPr>
      <w:r w:rsidRPr="004334BB">
        <w:rPr>
          <w:lang w:val="es-419"/>
        </w:rPr>
        <w:t>Instituto de Biología de la Altura (IBBA). (2022). Informe técnico sobre afecciones respiratorias en poblaciones de altura. Universidad Mayor de San Andrés.</w:t>
      </w:r>
    </w:p>
    <w:p w:rsidRPr="004334BB" w:rsidR="004334BB" w:rsidP="004334BB" w:rsidRDefault="004334BB" w14:paraId="312BC5FF" w14:textId="77777777">
      <w:pPr>
        <w:widowControl/>
        <w:autoSpaceDE/>
        <w:autoSpaceDN/>
        <w:spacing w:after="160" w:line="259" w:lineRule="auto"/>
        <w:jc w:val="left"/>
        <w:rPr>
          <w:lang w:val="es-419"/>
        </w:rPr>
      </w:pPr>
      <w:r w:rsidRPr="004334BB">
        <w:rPr>
          <w:lang w:val="es-419"/>
        </w:rPr>
        <w:t xml:space="preserve">International </w:t>
      </w:r>
      <w:proofErr w:type="spellStart"/>
      <w:r w:rsidRPr="004334BB">
        <w:rPr>
          <w:lang w:val="es-419"/>
        </w:rPr>
        <w:t>Organization</w:t>
      </w:r>
      <w:proofErr w:type="spellEnd"/>
      <w:r w:rsidRPr="004334BB">
        <w:rPr>
          <w:lang w:val="es-419"/>
        </w:rPr>
        <w:t xml:space="preserve"> </w:t>
      </w:r>
      <w:proofErr w:type="spellStart"/>
      <w:r w:rsidRPr="004334BB">
        <w:rPr>
          <w:lang w:val="es-419"/>
        </w:rPr>
        <w:t>for</w:t>
      </w:r>
      <w:proofErr w:type="spellEnd"/>
      <w:r w:rsidRPr="004334BB">
        <w:rPr>
          <w:lang w:val="es-419"/>
        </w:rPr>
        <w:t xml:space="preserve"> </w:t>
      </w:r>
      <w:proofErr w:type="spellStart"/>
      <w:r w:rsidRPr="004334BB">
        <w:rPr>
          <w:lang w:val="es-419"/>
        </w:rPr>
        <w:t>Standardization</w:t>
      </w:r>
      <w:proofErr w:type="spellEnd"/>
      <w:r w:rsidRPr="004334BB">
        <w:rPr>
          <w:lang w:val="es-419"/>
        </w:rPr>
        <w:t xml:space="preserve"> (ISO). (2017). ISO 12052:2017. Health </w:t>
      </w:r>
      <w:proofErr w:type="spellStart"/>
      <w:r w:rsidRPr="004334BB">
        <w:rPr>
          <w:lang w:val="es-419"/>
        </w:rPr>
        <w:t>informatics</w:t>
      </w:r>
      <w:proofErr w:type="spellEnd"/>
      <w:r w:rsidRPr="004334BB">
        <w:rPr>
          <w:lang w:val="es-419"/>
        </w:rPr>
        <w:t xml:space="preserve"> — Digital </w:t>
      </w:r>
      <w:proofErr w:type="spellStart"/>
      <w:r w:rsidRPr="004334BB">
        <w:rPr>
          <w:lang w:val="es-419"/>
        </w:rPr>
        <w:t>imaging</w:t>
      </w:r>
      <w:proofErr w:type="spellEnd"/>
      <w:r w:rsidRPr="004334BB">
        <w:rPr>
          <w:lang w:val="es-419"/>
        </w:rPr>
        <w:t xml:space="preserve"> and </w:t>
      </w:r>
      <w:proofErr w:type="spellStart"/>
      <w:r w:rsidRPr="004334BB">
        <w:rPr>
          <w:lang w:val="es-419"/>
        </w:rPr>
        <w:t>communication</w:t>
      </w:r>
      <w:proofErr w:type="spellEnd"/>
      <w:r w:rsidRPr="004334BB">
        <w:rPr>
          <w:lang w:val="es-419"/>
        </w:rPr>
        <w:t xml:space="preserve"> in medicine (DICOM). ISO.</w:t>
      </w:r>
    </w:p>
    <w:p w:rsidRPr="004334BB" w:rsidR="004334BB" w:rsidP="004334BB" w:rsidRDefault="004334BB" w14:paraId="7757A3DF" w14:textId="77777777">
      <w:pPr>
        <w:widowControl/>
        <w:autoSpaceDE/>
        <w:autoSpaceDN/>
        <w:spacing w:after="160" w:line="259" w:lineRule="auto"/>
        <w:jc w:val="left"/>
        <w:rPr>
          <w:lang w:val="es-419"/>
        </w:rPr>
      </w:pPr>
      <w:r w:rsidRPr="004334BB">
        <w:rPr>
          <w:lang w:val="es-419"/>
        </w:rPr>
        <w:t xml:space="preserve">International </w:t>
      </w:r>
      <w:proofErr w:type="spellStart"/>
      <w:r w:rsidRPr="004334BB">
        <w:rPr>
          <w:lang w:val="es-419"/>
        </w:rPr>
        <w:t>Organization</w:t>
      </w:r>
      <w:proofErr w:type="spellEnd"/>
      <w:r w:rsidRPr="004334BB">
        <w:rPr>
          <w:lang w:val="es-419"/>
        </w:rPr>
        <w:t xml:space="preserve"> </w:t>
      </w:r>
      <w:proofErr w:type="spellStart"/>
      <w:r w:rsidRPr="004334BB">
        <w:rPr>
          <w:lang w:val="es-419"/>
        </w:rPr>
        <w:t>for</w:t>
      </w:r>
      <w:proofErr w:type="spellEnd"/>
      <w:r w:rsidRPr="004334BB">
        <w:rPr>
          <w:lang w:val="es-419"/>
        </w:rPr>
        <w:t xml:space="preserve"> </w:t>
      </w:r>
      <w:proofErr w:type="spellStart"/>
      <w:r w:rsidRPr="004334BB">
        <w:rPr>
          <w:lang w:val="es-419"/>
        </w:rPr>
        <w:t>Standardization</w:t>
      </w:r>
      <w:proofErr w:type="spellEnd"/>
      <w:r w:rsidRPr="004334BB">
        <w:rPr>
          <w:lang w:val="es-419"/>
        </w:rPr>
        <w:t xml:space="preserve"> (ISO). (2022). ISO/IEC 27001:2022. </w:t>
      </w:r>
      <w:proofErr w:type="spellStart"/>
      <w:r w:rsidRPr="004334BB">
        <w:rPr>
          <w:lang w:val="es-419"/>
        </w:rPr>
        <w:t>Information</w:t>
      </w:r>
      <w:proofErr w:type="spellEnd"/>
      <w:r w:rsidRPr="004334BB">
        <w:rPr>
          <w:lang w:val="es-419"/>
        </w:rPr>
        <w:t xml:space="preserve"> </w:t>
      </w:r>
      <w:proofErr w:type="spellStart"/>
      <w:r w:rsidRPr="004334BB">
        <w:rPr>
          <w:lang w:val="es-419"/>
        </w:rPr>
        <w:t>security</w:t>
      </w:r>
      <w:proofErr w:type="spellEnd"/>
      <w:r w:rsidRPr="004334BB">
        <w:rPr>
          <w:lang w:val="es-419"/>
        </w:rPr>
        <w:t xml:space="preserve">, </w:t>
      </w:r>
      <w:proofErr w:type="spellStart"/>
      <w:r w:rsidRPr="004334BB">
        <w:rPr>
          <w:lang w:val="es-419"/>
        </w:rPr>
        <w:t>cybersecurity</w:t>
      </w:r>
      <w:proofErr w:type="spellEnd"/>
      <w:r w:rsidRPr="004334BB">
        <w:rPr>
          <w:lang w:val="es-419"/>
        </w:rPr>
        <w:t xml:space="preserve"> and </w:t>
      </w:r>
      <w:proofErr w:type="spellStart"/>
      <w:r w:rsidRPr="004334BB">
        <w:rPr>
          <w:lang w:val="es-419"/>
        </w:rPr>
        <w:t>privacy</w:t>
      </w:r>
      <w:proofErr w:type="spellEnd"/>
      <w:r w:rsidRPr="004334BB">
        <w:rPr>
          <w:lang w:val="es-419"/>
        </w:rPr>
        <w:t xml:space="preserve"> </w:t>
      </w:r>
      <w:proofErr w:type="spellStart"/>
      <w:r w:rsidRPr="004334BB">
        <w:rPr>
          <w:lang w:val="es-419"/>
        </w:rPr>
        <w:t>protection</w:t>
      </w:r>
      <w:proofErr w:type="spellEnd"/>
      <w:r w:rsidRPr="004334BB">
        <w:rPr>
          <w:lang w:val="es-419"/>
        </w:rPr>
        <w:t xml:space="preserve"> — </w:t>
      </w:r>
      <w:proofErr w:type="spellStart"/>
      <w:r w:rsidRPr="004334BB">
        <w:rPr>
          <w:lang w:val="es-419"/>
        </w:rPr>
        <w:t>Information</w:t>
      </w:r>
      <w:proofErr w:type="spellEnd"/>
      <w:r w:rsidRPr="004334BB">
        <w:rPr>
          <w:lang w:val="es-419"/>
        </w:rPr>
        <w:t xml:space="preserve"> </w:t>
      </w:r>
      <w:proofErr w:type="spellStart"/>
      <w:r w:rsidRPr="004334BB">
        <w:rPr>
          <w:lang w:val="es-419"/>
        </w:rPr>
        <w:t>security</w:t>
      </w:r>
      <w:proofErr w:type="spellEnd"/>
      <w:r w:rsidRPr="004334BB">
        <w:rPr>
          <w:lang w:val="es-419"/>
        </w:rPr>
        <w:t xml:space="preserve"> </w:t>
      </w:r>
      <w:proofErr w:type="spellStart"/>
      <w:r w:rsidRPr="004334BB">
        <w:rPr>
          <w:lang w:val="es-419"/>
        </w:rPr>
        <w:t>management</w:t>
      </w:r>
      <w:proofErr w:type="spellEnd"/>
      <w:r w:rsidRPr="004334BB">
        <w:rPr>
          <w:lang w:val="es-419"/>
        </w:rPr>
        <w:t xml:space="preserve"> </w:t>
      </w:r>
      <w:proofErr w:type="spellStart"/>
      <w:r w:rsidRPr="004334BB">
        <w:rPr>
          <w:lang w:val="es-419"/>
        </w:rPr>
        <w:t>systems</w:t>
      </w:r>
      <w:proofErr w:type="spellEnd"/>
      <w:r w:rsidRPr="004334BB">
        <w:rPr>
          <w:lang w:val="es-419"/>
        </w:rPr>
        <w:t xml:space="preserve"> — </w:t>
      </w:r>
      <w:proofErr w:type="spellStart"/>
      <w:r w:rsidRPr="004334BB">
        <w:rPr>
          <w:lang w:val="es-419"/>
        </w:rPr>
        <w:t>Requirements</w:t>
      </w:r>
      <w:proofErr w:type="spellEnd"/>
      <w:r w:rsidRPr="004334BB">
        <w:rPr>
          <w:lang w:val="es-419"/>
        </w:rPr>
        <w:t>. ISO.</w:t>
      </w:r>
    </w:p>
    <w:p w:rsidRPr="004334BB" w:rsidR="004334BB" w:rsidP="004334BB" w:rsidRDefault="004334BB" w14:paraId="783692DA" w14:textId="77777777">
      <w:pPr>
        <w:widowControl/>
        <w:autoSpaceDE/>
        <w:autoSpaceDN/>
        <w:spacing w:after="160" w:line="259" w:lineRule="auto"/>
        <w:jc w:val="left"/>
        <w:rPr>
          <w:lang w:val="es-419"/>
        </w:rPr>
      </w:pPr>
      <w:r w:rsidRPr="004334BB">
        <w:rPr>
          <w:lang w:val="es-419"/>
        </w:rPr>
        <w:t xml:space="preserve">International </w:t>
      </w:r>
      <w:proofErr w:type="spellStart"/>
      <w:r w:rsidRPr="004334BB">
        <w:rPr>
          <w:lang w:val="es-419"/>
        </w:rPr>
        <w:t>Organization</w:t>
      </w:r>
      <w:proofErr w:type="spellEnd"/>
      <w:r w:rsidRPr="004334BB">
        <w:rPr>
          <w:lang w:val="es-419"/>
        </w:rPr>
        <w:t xml:space="preserve"> </w:t>
      </w:r>
      <w:proofErr w:type="spellStart"/>
      <w:r w:rsidRPr="004334BB">
        <w:rPr>
          <w:lang w:val="es-419"/>
        </w:rPr>
        <w:t>for</w:t>
      </w:r>
      <w:proofErr w:type="spellEnd"/>
      <w:r w:rsidRPr="004334BB">
        <w:rPr>
          <w:lang w:val="es-419"/>
        </w:rPr>
        <w:t xml:space="preserve"> </w:t>
      </w:r>
      <w:proofErr w:type="spellStart"/>
      <w:r w:rsidRPr="004334BB">
        <w:rPr>
          <w:lang w:val="es-419"/>
        </w:rPr>
        <w:t>Standardization</w:t>
      </w:r>
      <w:proofErr w:type="spellEnd"/>
      <w:r w:rsidRPr="004334BB">
        <w:rPr>
          <w:lang w:val="es-419"/>
        </w:rPr>
        <w:t xml:space="preserve"> (ISO). (2023). ISO/IEC 25010:2023. </w:t>
      </w:r>
      <w:proofErr w:type="spellStart"/>
      <w:r w:rsidRPr="004334BB">
        <w:rPr>
          <w:lang w:val="es-419"/>
        </w:rPr>
        <w:t>Systems</w:t>
      </w:r>
      <w:proofErr w:type="spellEnd"/>
      <w:r w:rsidRPr="004334BB">
        <w:rPr>
          <w:lang w:val="es-419"/>
        </w:rPr>
        <w:t xml:space="preserve"> and software </w:t>
      </w:r>
      <w:proofErr w:type="spellStart"/>
      <w:r w:rsidRPr="004334BB">
        <w:rPr>
          <w:lang w:val="es-419"/>
        </w:rPr>
        <w:t>engineering</w:t>
      </w:r>
      <w:proofErr w:type="spellEnd"/>
      <w:r w:rsidRPr="004334BB">
        <w:rPr>
          <w:lang w:val="es-419"/>
        </w:rPr>
        <w:t xml:space="preserve"> — </w:t>
      </w:r>
      <w:proofErr w:type="spellStart"/>
      <w:r w:rsidRPr="004334BB">
        <w:rPr>
          <w:lang w:val="es-419"/>
        </w:rPr>
        <w:t>Systems</w:t>
      </w:r>
      <w:proofErr w:type="spellEnd"/>
      <w:r w:rsidRPr="004334BB">
        <w:rPr>
          <w:lang w:val="es-419"/>
        </w:rPr>
        <w:t xml:space="preserve"> and software </w:t>
      </w:r>
      <w:proofErr w:type="spellStart"/>
      <w:r w:rsidRPr="004334BB">
        <w:rPr>
          <w:lang w:val="es-419"/>
        </w:rPr>
        <w:t>quality</w:t>
      </w:r>
      <w:proofErr w:type="spellEnd"/>
      <w:r w:rsidRPr="004334BB">
        <w:rPr>
          <w:lang w:val="es-419"/>
        </w:rPr>
        <w:t xml:space="preserve"> </w:t>
      </w:r>
      <w:proofErr w:type="spellStart"/>
      <w:r w:rsidRPr="004334BB">
        <w:rPr>
          <w:lang w:val="es-419"/>
        </w:rPr>
        <w:t>requirements</w:t>
      </w:r>
      <w:proofErr w:type="spellEnd"/>
      <w:r w:rsidRPr="004334BB">
        <w:rPr>
          <w:lang w:val="es-419"/>
        </w:rPr>
        <w:t xml:space="preserve"> and </w:t>
      </w:r>
      <w:proofErr w:type="spellStart"/>
      <w:r w:rsidRPr="004334BB">
        <w:rPr>
          <w:lang w:val="es-419"/>
        </w:rPr>
        <w:t>evaluation</w:t>
      </w:r>
      <w:proofErr w:type="spellEnd"/>
      <w:r w:rsidRPr="004334BB">
        <w:rPr>
          <w:lang w:val="es-419"/>
        </w:rPr>
        <w:t xml:space="preserve"> (</w:t>
      </w:r>
      <w:proofErr w:type="spellStart"/>
      <w:r w:rsidRPr="004334BB">
        <w:rPr>
          <w:lang w:val="es-419"/>
        </w:rPr>
        <w:t>SQuaRE</w:t>
      </w:r>
      <w:proofErr w:type="spellEnd"/>
      <w:r w:rsidRPr="004334BB">
        <w:rPr>
          <w:lang w:val="es-419"/>
        </w:rPr>
        <w:t xml:space="preserve">) — </w:t>
      </w:r>
      <w:proofErr w:type="spellStart"/>
      <w:r w:rsidRPr="004334BB">
        <w:rPr>
          <w:lang w:val="es-419"/>
        </w:rPr>
        <w:t>Product</w:t>
      </w:r>
      <w:proofErr w:type="spellEnd"/>
      <w:r w:rsidRPr="004334BB">
        <w:rPr>
          <w:lang w:val="es-419"/>
        </w:rPr>
        <w:t xml:space="preserve"> </w:t>
      </w:r>
      <w:proofErr w:type="spellStart"/>
      <w:r w:rsidRPr="004334BB">
        <w:rPr>
          <w:lang w:val="es-419"/>
        </w:rPr>
        <w:t>quality</w:t>
      </w:r>
      <w:proofErr w:type="spellEnd"/>
      <w:r w:rsidRPr="004334BB">
        <w:rPr>
          <w:lang w:val="es-419"/>
        </w:rPr>
        <w:t xml:space="preserve"> </w:t>
      </w:r>
      <w:proofErr w:type="spellStart"/>
      <w:r w:rsidRPr="004334BB">
        <w:rPr>
          <w:lang w:val="es-419"/>
        </w:rPr>
        <w:t>model</w:t>
      </w:r>
      <w:proofErr w:type="spellEnd"/>
      <w:r w:rsidRPr="004334BB">
        <w:rPr>
          <w:lang w:val="es-419"/>
        </w:rPr>
        <w:t>. ISO.</w:t>
      </w:r>
    </w:p>
    <w:p w:rsidRPr="004334BB" w:rsidR="004334BB" w:rsidP="004334BB" w:rsidRDefault="004334BB" w14:paraId="60ACA450" w14:textId="77777777">
      <w:pPr>
        <w:widowControl/>
        <w:autoSpaceDE/>
        <w:autoSpaceDN/>
        <w:spacing w:after="160" w:line="259" w:lineRule="auto"/>
        <w:jc w:val="left"/>
        <w:rPr>
          <w:lang w:val="es-419"/>
        </w:rPr>
      </w:pPr>
      <w:r w:rsidRPr="004334BB">
        <w:rPr>
          <w:lang w:val="es-419"/>
        </w:rPr>
        <w:t xml:space="preserve">Kaehler, A. y Bradski, G. (2022). </w:t>
      </w:r>
      <w:proofErr w:type="spellStart"/>
      <w:r w:rsidRPr="004334BB">
        <w:rPr>
          <w:lang w:val="es-419"/>
        </w:rPr>
        <w:t>Learning</w:t>
      </w:r>
      <w:proofErr w:type="spellEnd"/>
      <w:r w:rsidRPr="004334BB">
        <w:rPr>
          <w:lang w:val="es-419"/>
        </w:rPr>
        <w:t xml:space="preserve"> </w:t>
      </w:r>
      <w:proofErr w:type="spellStart"/>
      <w:r w:rsidRPr="004334BB">
        <w:rPr>
          <w:lang w:val="es-419"/>
        </w:rPr>
        <w:t>OpenCV</w:t>
      </w:r>
      <w:proofErr w:type="spellEnd"/>
      <w:r w:rsidRPr="004334BB">
        <w:rPr>
          <w:lang w:val="es-419"/>
        </w:rPr>
        <w:t xml:space="preserve">: </w:t>
      </w:r>
      <w:proofErr w:type="spellStart"/>
      <w:r w:rsidRPr="004334BB">
        <w:rPr>
          <w:lang w:val="es-419"/>
        </w:rPr>
        <w:t>Computer</w:t>
      </w:r>
      <w:proofErr w:type="spellEnd"/>
      <w:r w:rsidRPr="004334BB">
        <w:rPr>
          <w:lang w:val="es-419"/>
        </w:rPr>
        <w:t xml:space="preserve"> </w:t>
      </w:r>
      <w:proofErr w:type="spellStart"/>
      <w:r w:rsidRPr="004334BB">
        <w:rPr>
          <w:lang w:val="es-419"/>
        </w:rPr>
        <w:t>vision</w:t>
      </w:r>
      <w:proofErr w:type="spellEnd"/>
      <w:r w:rsidRPr="004334BB">
        <w:rPr>
          <w:lang w:val="es-419"/>
        </w:rPr>
        <w:t xml:space="preserve"> </w:t>
      </w:r>
      <w:proofErr w:type="spellStart"/>
      <w:r w:rsidRPr="004334BB">
        <w:rPr>
          <w:lang w:val="es-419"/>
        </w:rPr>
        <w:t>with</w:t>
      </w:r>
      <w:proofErr w:type="spellEnd"/>
      <w:r w:rsidRPr="004334BB">
        <w:rPr>
          <w:lang w:val="es-419"/>
        </w:rPr>
        <w:t xml:space="preserve"> </w:t>
      </w:r>
      <w:proofErr w:type="spellStart"/>
      <w:r w:rsidRPr="004334BB">
        <w:rPr>
          <w:lang w:val="es-419"/>
        </w:rPr>
        <w:t>the</w:t>
      </w:r>
      <w:proofErr w:type="spellEnd"/>
      <w:r w:rsidRPr="004334BB">
        <w:rPr>
          <w:lang w:val="es-419"/>
        </w:rPr>
        <w:t xml:space="preserve"> </w:t>
      </w:r>
      <w:proofErr w:type="spellStart"/>
      <w:r w:rsidRPr="004334BB">
        <w:rPr>
          <w:lang w:val="es-419"/>
        </w:rPr>
        <w:t>OpenCV</w:t>
      </w:r>
      <w:proofErr w:type="spellEnd"/>
      <w:r w:rsidRPr="004334BB">
        <w:rPr>
          <w:lang w:val="es-419"/>
        </w:rPr>
        <w:t xml:space="preserve"> </w:t>
      </w:r>
      <w:proofErr w:type="spellStart"/>
      <w:r w:rsidRPr="004334BB">
        <w:rPr>
          <w:lang w:val="es-419"/>
        </w:rPr>
        <w:t>library</w:t>
      </w:r>
      <w:proofErr w:type="spellEnd"/>
      <w:r w:rsidRPr="004334BB">
        <w:rPr>
          <w:lang w:val="es-419"/>
        </w:rPr>
        <w:t xml:space="preserve"> (3.ª ed.). O’Reilly Media.</w:t>
      </w:r>
    </w:p>
    <w:p w:rsidRPr="004334BB" w:rsidR="004334BB" w:rsidP="004334BB" w:rsidRDefault="004334BB" w14:paraId="5A287949" w14:textId="77777777">
      <w:pPr>
        <w:widowControl/>
        <w:autoSpaceDE/>
        <w:autoSpaceDN/>
        <w:spacing w:after="160" w:line="259" w:lineRule="auto"/>
        <w:jc w:val="left"/>
        <w:rPr>
          <w:lang w:val="es-419"/>
        </w:rPr>
      </w:pPr>
      <w:r w:rsidRPr="004334BB">
        <w:rPr>
          <w:lang w:val="es-419"/>
        </w:rPr>
        <w:t xml:space="preserve">Kappel, G., </w:t>
      </w:r>
      <w:proofErr w:type="spellStart"/>
      <w:r w:rsidRPr="004334BB">
        <w:rPr>
          <w:lang w:val="es-419"/>
        </w:rPr>
        <w:t>Pröll</w:t>
      </w:r>
      <w:proofErr w:type="spellEnd"/>
      <w:r w:rsidRPr="004334BB">
        <w:rPr>
          <w:lang w:val="es-419"/>
        </w:rPr>
        <w:t xml:space="preserve">, B., Reich, S. y </w:t>
      </w:r>
      <w:proofErr w:type="spellStart"/>
      <w:r w:rsidRPr="004334BB">
        <w:rPr>
          <w:lang w:val="es-419"/>
        </w:rPr>
        <w:t>Retschitzegger</w:t>
      </w:r>
      <w:proofErr w:type="spellEnd"/>
      <w:r w:rsidRPr="004334BB">
        <w:rPr>
          <w:lang w:val="es-419"/>
        </w:rPr>
        <w:t xml:space="preserve">, W. (2022). Web </w:t>
      </w:r>
      <w:proofErr w:type="spellStart"/>
      <w:r w:rsidRPr="004334BB">
        <w:rPr>
          <w:lang w:val="es-419"/>
        </w:rPr>
        <w:t>engineering</w:t>
      </w:r>
      <w:proofErr w:type="spellEnd"/>
      <w:r w:rsidRPr="004334BB">
        <w:rPr>
          <w:lang w:val="es-419"/>
        </w:rPr>
        <w:t xml:space="preserve">: The discipline </w:t>
      </w:r>
      <w:proofErr w:type="spellStart"/>
      <w:r w:rsidRPr="004334BB">
        <w:rPr>
          <w:lang w:val="es-419"/>
        </w:rPr>
        <w:t>of</w:t>
      </w:r>
      <w:proofErr w:type="spellEnd"/>
      <w:r w:rsidRPr="004334BB">
        <w:rPr>
          <w:lang w:val="es-419"/>
        </w:rPr>
        <w:t xml:space="preserve"> </w:t>
      </w:r>
      <w:proofErr w:type="spellStart"/>
      <w:r w:rsidRPr="004334BB">
        <w:rPr>
          <w:lang w:val="es-419"/>
        </w:rPr>
        <w:t>systematic</w:t>
      </w:r>
      <w:proofErr w:type="spellEnd"/>
      <w:r w:rsidRPr="004334BB">
        <w:rPr>
          <w:lang w:val="es-419"/>
        </w:rPr>
        <w:t xml:space="preserve"> </w:t>
      </w:r>
      <w:proofErr w:type="spellStart"/>
      <w:r w:rsidRPr="004334BB">
        <w:rPr>
          <w:lang w:val="es-419"/>
        </w:rPr>
        <w:t>development</w:t>
      </w:r>
      <w:proofErr w:type="spellEnd"/>
      <w:r w:rsidRPr="004334BB">
        <w:rPr>
          <w:lang w:val="es-419"/>
        </w:rPr>
        <w:t xml:space="preserve"> </w:t>
      </w:r>
      <w:proofErr w:type="spellStart"/>
      <w:r w:rsidRPr="004334BB">
        <w:rPr>
          <w:lang w:val="es-419"/>
        </w:rPr>
        <w:t>of</w:t>
      </w:r>
      <w:proofErr w:type="spellEnd"/>
      <w:r w:rsidRPr="004334BB">
        <w:rPr>
          <w:lang w:val="es-419"/>
        </w:rPr>
        <w:t xml:space="preserve"> web </w:t>
      </w:r>
      <w:proofErr w:type="spellStart"/>
      <w:r w:rsidRPr="004334BB">
        <w:rPr>
          <w:lang w:val="es-419"/>
        </w:rPr>
        <w:t>applications</w:t>
      </w:r>
      <w:proofErr w:type="spellEnd"/>
      <w:r w:rsidRPr="004334BB">
        <w:rPr>
          <w:lang w:val="es-419"/>
        </w:rPr>
        <w:t>. Wiley.</w:t>
      </w:r>
    </w:p>
    <w:p w:rsidRPr="004334BB" w:rsidR="004334BB" w:rsidP="004334BB" w:rsidRDefault="004334BB" w14:paraId="5DC1D8C2" w14:textId="77777777">
      <w:pPr>
        <w:widowControl/>
        <w:autoSpaceDE/>
        <w:autoSpaceDN/>
        <w:spacing w:after="160" w:line="259" w:lineRule="auto"/>
        <w:jc w:val="left"/>
        <w:rPr>
          <w:lang w:val="es-419"/>
        </w:rPr>
      </w:pPr>
      <w:r w:rsidRPr="004334BB">
        <w:rPr>
          <w:lang w:val="es-419"/>
        </w:rPr>
        <w:t xml:space="preserve">Kingma, D. P. y Ba, J. (2022). Adam: A </w:t>
      </w:r>
      <w:proofErr w:type="spellStart"/>
      <w:r w:rsidRPr="004334BB">
        <w:rPr>
          <w:lang w:val="es-419"/>
        </w:rPr>
        <w:t>method</w:t>
      </w:r>
      <w:proofErr w:type="spellEnd"/>
      <w:r w:rsidRPr="004334BB">
        <w:rPr>
          <w:lang w:val="es-419"/>
        </w:rPr>
        <w:t xml:space="preserve"> </w:t>
      </w:r>
      <w:proofErr w:type="spellStart"/>
      <w:r w:rsidRPr="004334BB">
        <w:rPr>
          <w:lang w:val="es-419"/>
        </w:rPr>
        <w:t>for</w:t>
      </w:r>
      <w:proofErr w:type="spellEnd"/>
      <w:r w:rsidRPr="004334BB">
        <w:rPr>
          <w:lang w:val="es-419"/>
        </w:rPr>
        <w:t xml:space="preserve"> </w:t>
      </w:r>
      <w:proofErr w:type="spellStart"/>
      <w:r w:rsidRPr="004334BB">
        <w:rPr>
          <w:lang w:val="es-419"/>
        </w:rPr>
        <w:t>stochastic</w:t>
      </w:r>
      <w:proofErr w:type="spellEnd"/>
      <w:r w:rsidRPr="004334BB">
        <w:rPr>
          <w:lang w:val="es-419"/>
        </w:rPr>
        <w:t xml:space="preserve"> </w:t>
      </w:r>
      <w:proofErr w:type="spellStart"/>
      <w:r w:rsidRPr="004334BB">
        <w:rPr>
          <w:lang w:val="es-419"/>
        </w:rPr>
        <w:t>optimization</w:t>
      </w:r>
      <w:proofErr w:type="spellEnd"/>
      <w:r w:rsidRPr="004334BB">
        <w:rPr>
          <w:lang w:val="es-419"/>
        </w:rPr>
        <w:t xml:space="preserve">. </w:t>
      </w:r>
      <w:proofErr w:type="spellStart"/>
      <w:r w:rsidRPr="004334BB">
        <w:rPr>
          <w:lang w:val="es-419"/>
        </w:rPr>
        <w:t>Proceedings</w:t>
      </w:r>
      <w:proofErr w:type="spellEnd"/>
      <w:r w:rsidRPr="004334BB">
        <w:rPr>
          <w:lang w:val="es-419"/>
        </w:rPr>
        <w:t xml:space="preserve"> </w:t>
      </w:r>
      <w:proofErr w:type="spellStart"/>
      <w:r w:rsidRPr="004334BB">
        <w:rPr>
          <w:lang w:val="es-419"/>
        </w:rPr>
        <w:t>of</w:t>
      </w:r>
      <w:proofErr w:type="spellEnd"/>
      <w:r w:rsidRPr="004334BB">
        <w:rPr>
          <w:lang w:val="es-419"/>
        </w:rPr>
        <w:t xml:space="preserve"> </w:t>
      </w:r>
      <w:proofErr w:type="spellStart"/>
      <w:r w:rsidRPr="004334BB">
        <w:rPr>
          <w:lang w:val="es-419"/>
        </w:rPr>
        <w:t>the</w:t>
      </w:r>
      <w:proofErr w:type="spellEnd"/>
      <w:r w:rsidRPr="004334BB">
        <w:rPr>
          <w:lang w:val="es-419"/>
        </w:rPr>
        <w:t xml:space="preserve"> International </w:t>
      </w:r>
      <w:proofErr w:type="spellStart"/>
      <w:r w:rsidRPr="004334BB">
        <w:rPr>
          <w:lang w:val="es-419"/>
        </w:rPr>
        <w:t>Conference</w:t>
      </w:r>
      <w:proofErr w:type="spellEnd"/>
      <w:r w:rsidRPr="004334BB">
        <w:rPr>
          <w:lang w:val="es-419"/>
        </w:rPr>
        <w:t xml:space="preserve"> </w:t>
      </w:r>
      <w:proofErr w:type="spellStart"/>
      <w:r w:rsidRPr="004334BB">
        <w:rPr>
          <w:lang w:val="es-419"/>
        </w:rPr>
        <w:t>on</w:t>
      </w:r>
      <w:proofErr w:type="spellEnd"/>
      <w:r w:rsidRPr="004334BB">
        <w:rPr>
          <w:lang w:val="es-419"/>
        </w:rPr>
        <w:t xml:space="preserve"> </w:t>
      </w:r>
      <w:proofErr w:type="spellStart"/>
      <w:r w:rsidRPr="004334BB">
        <w:rPr>
          <w:lang w:val="es-419"/>
        </w:rPr>
        <w:t>Learning</w:t>
      </w:r>
      <w:proofErr w:type="spellEnd"/>
      <w:r w:rsidRPr="004334BB">
        <w:rPr>
          <w:lang w:val="es-419"/>
        </w:rPr>
        <w:t xml:space="preserve"> </w:t>
      </w:r>
      <w:proofErr w:type="spellStart"/>
      <w:r w:rsidRPr="004334BB">
        <w:rPr>
          <w:lang w:val="es-419"/>
        </w:rPr>
        <w:t>Representations</w:t>
      </w:r>
      <w:proofErr w:type="spellEnd"/>
      <w:r w:rsidRPr="004334BB">
        <w:rPr>
          <w:lang w:val="es-419"/>
        </w:rPr>
        <w:t>, 1–15.</w:t>
      </w:r>
    </w:p>
    <w:p w:rsidRPr="004334BB" w:rsidR="004334BB" w:rsidP="004334BB" w:rsidRDefault="004334BB" w14:paraId="70A57240" w14:textId="77777777">
      <w:pPr>
        <w:widowControl/>
        <w:autoSpaceDE/>
        <w:autoSpaceDN/>
        <w:spacing w:after="160" w:line="259" w:lineRule="auto"/>
        <w:jc w:val="left"/>
        <w:rPr>
          <w:lang w:val="es-419"/>
        </w:rPr>
      </w:pPr>
      <w:r w:rsidRPr="004334BB">
        <w:rPr>
          <w:lang w:val="es-419"/>
        </w:rPr>
        <w:t xml:space="preserve">Larson, D. B., Magnus, D. C., Lungren, M. P., Shah, N. H. y Langlotz, C. P. (2021). </w:t>
      </w:r>
      <w:proofErr w:type="spellStart"/>
      <w:r w:rsidRPr="004334BB">
        <w:rPr>
          <w:lang w:val="es-419"/>
        </w:rPr>
        <w:t>Ethics</w:t>
      </w:r>
      <w:proofErr w:type="spellEnd"/>
      <w:r w:rsidRPr="004334BB">
        <w:rPr>
          <w:lang w:val="es-419"/>
        </w:rPr>
        <w:t xml:space="preserve"> </w:t>
      </w:r>
      <w:proofErr w:type="spellStart"/>
      <w:r w:rsidRPr="004334BB">
        <w:rPr>
          <w:lang w:val="es-419"/>
        </w:rPr>
        <w:t>of</w:t>
      </w:r>
      <w:proofErr w:type="spellEnd"/>
      <w:r w:rsidRPr="004334BB">
        <w:rPr>
          <w:lang w:val="es-419"/>
        </w:rPr>
        <w:t xml:space="preserve"> </w:t>
      </w:r>
      <w:proofErr w:type="spellStart"/>
      <w:r w:rsidRPr="004334BB">
        <w:rPr>
          <w:lang w:val="es-419"/>
        </w:rPr>
        <w:t>using</w:t>
      </w:r>
      <w:proofErr w:type="spellEnd"/>
      <w:r w:rsidRPr="004334BB">
        <w:rPr>
          <w:lang w:val="es-419"/>
        </w:rPr>
        <w:t xml:space="preserve"> and </w:t>
      </w:r>
      <w:proofErr w:type="spellStart"/>
      <w:r w:rsidRPr="004334BB">
        <w:rPr>
          <w:lang w:val="es-419"/>
        </w:rPr>
        <w:t>sharing</w:t>
      </w:r>
      <w:proofErr w:type="spellEnd"/>
      <w:r w:rsidRPr="004334BB">
        <w:rPr>
          <w:lang w:val="es-419"/>
        </w:rPr>
        <w:t xml:space="preserve"> </w:t>
      </w:r>
      <w:proofErr w:type="spellStart"/>
      <w:r w:rsidRPr="004334BB">
        <w:rPr>
          <w:lang w:val="es-419"/>
        </w:rPr>
        <w:t>clinical</w:t>
      </w:r>
      <w:proofErr w:type="spellEnd"/>
      <w:r w:rsidRPr="004334BB">
        <w:rPr>
          <w:lang w:val="es-419"/>
        </w:rPr>
        <w:t xml:space="preserve"> </w:t>
      </w:r>
      <w:proofErr w:type="spellStart"/>
      <w:r w:rsidRPr="004334BB">
        <w:rPr>
          <w:lang w:val="es-419"/>
        </w:rPr>
        <w:t>imaging</w:t>
      </w:r>
      <w:proofErr w:type="spellEnd"/>
      <w:r w:rsidRPr="004334BB">
        <w:rPr>
          <w:lang w:val="es-419"/>
        </w:rPr>
        <w:t xml:space="preserve"> data </w:t>
      </w:r>
      <w:proofErr w:type="spellStart"/>
      <w:r w:rsidRPr="004334BB">
        <w:rPr>
          <w:lang w:val="es-419"/>
        </w:rPr>
        <w:t>for</w:t>
      </w:r>
      <w:proofErr w:type="spellEnd"/>
      <w:r w:rsidRPr="004334BB">
        <w:rPr>
          <w:lang w:val="es-419"/>
        </w:rPr>
        <w:t xml:space="preserve"> artificial </w:t>
      </w:r>
      <w:proofErr w:type="spellStart"/>
      <w:r w:rsidRPr="004334BB">
        <w:rPr>
          <w:lang w:val="es-419"/>
        </w:rPr>
        <w:t>intelligence</w:t>
      </w:r>
      <w:proofErr w:type="spellEnd"/>
      <w:r w:rsidRPr="004334BB">
        <w:rPr>
          <w:lang w:val="es-419"/>
        </w:rPr>
        <w:t>. Radiology, 295(3), 13–18.</w:t>
      </w:r>
    </w:p>
    <w:p w:rsidRPr="004334BB" w:rsidR="004334BB" w:rsidP="004334BB" w:rsidRDefault="004334BB" w14:paraId="161CF10C" w14:textId="77777777">
      <w:pPr>
        <w:widowControl/>
        <w:autoSpaceDE/>
        <w:autoSpaceDN/>
        <w:spacing w:after="160" w:line="259" w:lineRule="auto"/>
        <w:jc w:val="left"/>
        <w:rPr>
          <w:lang w:val="es-419"/>
        </w:rPr>
      </w:pPr>
      <w:proofErr w:type="spellStart"/>
      <w:r w:rsidRPr="004334BB">
        <w:rPr>
          <w:lang w:val="es-419"/>
        </w:rPr>
        <w:t>LeCun</w:t>
      </w:r>
      <w:proofErr w:type="spellEnd"/>
      <w:r w:rsidRPr="004334BB">
        <w:rPr>
          <w:lang w:val="es-419"/>
        </w:rPr>
        <w:t xml:space="preserve">, Y., </w:t>
      </w:r>
      <w:proofErr w:type="spellStart"/>
      <w:r w:rsidRPr="004334BB">
        <w:rPr>
          <w:lang w:val="es-419"/>
        </w:rPr>
        <w:t>Bengio</w:t>
      </w:r>
      <w:proofErr w:type="spellEnd"/>
      <w:r w:rsidRPr="004334BB">
        <w:rPr>
          <w:lang w:val="es-419"/>
        </w:rPr>
        <w:t xml:space="preserve">, Y. y Hinton, G. (2021). Deep </w:t>
      </w:r>
      <w:proofErr w:type="spellStart"/>
      <w:r w:rsidRPr="004334BB">
        <w:rPr>
          <w:lang w:val="es-419"/>
        </w:rPr>
        <w:t>learning</w:t>
      </w:r>
      <w:proofErr w:type="spellEnd"/>
      <w:r w:rsidRPr="004334BB">
        <w:rPr>
          <w:lang w:val="es-419"/>
        </w:rPr>
        <w:t>. Nature, 521(7553), 436–444.</w:t>
      </w:r>
    </w:p>
    <w:p w:rsidRPr="004334BB" w:rsidR="004334BB" w:rsidP="004334BB" w:rsidRDefault="004334BB" w14:paraId="6F580D22" w14:textId="77777777">
      <w:pPr>
        <w:widowControl/>
        <w:autoSpaceDE/>
        <w:autoSpaceDN/>
        <w:spacing w:after="160" w:line="259" w:lineRule="auto"/>
        <w:jc w:val="left"/>
        <w:rPr>
          <w:lang w:val="es-419"/>
        </w:rPr>
      </w:pPr>
      <w:r w:rsidRPr="004334BB">
        <w:rPr>
          <w:lang w:val="es-419"/>
        </w:rPr>
        <w:t xml:space="preserve">Mason, D., Suever, J., Orfanos, D. P. y col. (2023). </w:t>
      </w:r>
      <w:proofErr w:type="spellStart"/>
      <w:r w:rsidRPr="004334BB">
        <w:rPr>
          <w:lang w:val="es-419"/>
        </w:rPr>
        <w:t>Pydicom</w:t>
      </w:r>
      <w:proofErr w:type="spellEnd"/>
      <w:r w:rsidRPr="004334BB">
        <w:rPr>
          <w:lang w:val="es-419"/>
        </w:rPr>
        <w:t xml:space="preserve">: Python </w:t>
      </w:r>
      <w:proofErr w:type="spellStart"/>
      <w:r w:rsidRPr="004334BB">
        <w:rPr>
          <w:lang w:val="es-419"/>
        </w:rPr>
        <w:t>package</w:t>
      </w:r>
      <w:proofErr w:type="spellEnd"/>
      <w:r w:rsidRPr="004334BB">
        <w:rPr>
          <w:lang w:val="es-419"/>
        </w:rPr>
        <w:t xml:space="preserve"> </w:t>
      </w:r>
      <w:proofErr w:type="spellStart"/>
      <w:r w:rsidRPr="004334BB">
        <w:rPr>
          <w:lang w:val="es-419"/>
        </w:rPr>
        <w:t>for</w:t>
      </w:r>
      <w:proofErr w:type="spellEnd"/>
      <w:r w:rsidRPr="004334BB">
        <w:rPr>
          <w:lang w:val="es-419"/>
        </w:rPr>
        <w:t xml:space="preserve"> </w:t>
      </w:r>
      <w:proofErr w:type="spellStart"/>
      <w:r w:rsidRPr="004334BB">
        <w:rPr>
          <w:lang w:val="es-419"/>
        </w:rPr>
        <w:t>working</w:t>
      </w:r>
      <w:proofErr w:type="spellEnd"/>
      <w:r w:rsidRPr="004334BB">
        <w:rPr>
          <w:lang w:val="es-419"/>
        </w:rPr>
        <w:t xml:space="preserve"> </w:t>
      </w:r>
      <w:proofErr w:type="spellStart"/>
      <w:r w:rsidRPr="004334BB">
        <w:rPr>
          <w:lang w:val="es-419"/>
        </w:rPr>
        <w:t>with</w:t>
      </w:r>
      <w:proofErr w:type="spellEnd"/>
      <w:r w:rsidRPr="004334BB">
        <w:rPr>
          <w:lang w:val="es-419"/>
        </w:rPr>
        <w:t xml:space="preserve"> DICOM files. https://pydicom.github.io</w:t>
      </w:r>
    </w:p>
    <w:p w:rsidRPr="004334BB" w:rsidR="004334BB" w:rsidP="004334BB" w:rsidRDefault="004334BB" w14:paraId="1FFCBEE6" w14:textId="77777777">
      <w:pPr>
        <w:widowControl/>
        <w:autoSpaceDE/>
        <w:autoSpaceDN/>
        <w:spacing w:after="160" w:line="259" w:lineRule="auto"/>
        <w:jc w:val="left"/>
        <w:rPr>
          <w:lang w:val="es-419"/>
        </w:rPr>
      </w:pPr>
      <w:r w:rsidRPr="004334BB">
        <w:rPr>
          <w:lang w:val="es-419"/>
        </w:rPr>
        <w:t>Ministerio de Salud y Deportes. (2024). Sistema Nacional de Información en Salud: Boletín epidemiológico. Estado Plurinacional de Bolivia.</w:t>
      </w:r>
    </w:p>
    <w:p w:rsidRPr="004334BB" w:rsidR="004334BB" w:rsidP="004334BB" w:rsidRDefault="004334BB" w14:paraId="3E34469C" w14:textId="77777777">
      <w:pPr>
        <w:widowControl/>
        <w:autoSpaceDE/>
        <w:autoSpaceDN/>
        <w:spacing w:after="160" w:line="259" w:lineRule="auto"/>
        <w:jc w:val="left"/>
        <w:rPr>
          <w:lang w:val="es-419"/>
        </w:rPr>
      </w:pPr>
      <w:r w:rsidRPr="004334BB">
        <w:rPr>
          <w:lang w:val="es-419"/>
        </w:rPr>
        <w:t xml:space="preserve">Mitchell, T. M. (2021). Machine </w:t>
      </w:r>
      <w:proofErr w:type="spellStart"/>
      <w:r w:rsidRPr="004334BB">
        <w:rPr>
          <w:lang w:val="es-419"/>
        </w:rPr>
        <w:t>learning</w:t>
      </w:r>
      <w:proofErr w:type="spellEnd"/>
      <w:r w:rsidRPr="004334BB">
        <w:rPr>
          <w:lang w:val="es-419"/>
        </w:rPr>
        <w:t>. McGraw-Hill.</w:t>
      </w:r>
    </w:p>
    <w:p w:rsidRPr="004334BB" w:rsidR="004334BB" w:rsidP="004334BB" w:rsidRDefault="004334BB" w14:paraId="7685AC54" w14:textId="77777777">
      <w:pPr>
        <w:widowControl/>
        <w:autoSpaceDE/>
        <w:autoSpaceDN/>
        <w:spacing w:after="160" w:line="259" w:lineRule="auto"/>
        <w:jc w:val="left"/>
        <w:rPr>
          <w:lang w:val="es-419"/>
        </w:rPr>
      </w:pPr>
      <w:r w:rsidRPr="004334BB">
        <w:rPr>
          <w:lang w:val="es-419"/>
        </w:rPr>
        <w:t xml:space="preserve">Myers, G. J., Sandler, C. y Badgett, T. (2021). The art </w:t>
      </w:r>
      <w:proofErr w:type="spellStart"/>
      <w:r w:rsidRPr="004334BB">
        <w:rPr>
          <w:lang w:val="es-419"/>
        </w:rPr>
        <w:t>of</w:t>
      </w:r>
      <w:proofErr w:type="spellEnd"/>
      <w:r w:rsidRPr="004334BB">
        <w:rPr>
          <w:lang w:val="es-419"/>
        </w:rPr>
        <w:t xml:space="preserve"> software </w:t>
      </w:r>
      <w:proofErr w:type="spellStart"/>
      <w:r w:rsidRPr="004334BB">
        <w:rPr>
          <w:lang w:val="es-419"/>
        </w:rPr>
        <w:t>testing</w:t>
      </w:r>
      <w:proofErr w:type="spellEnd"/>
      <w:r w:rsidRPr="004334BB">
        <w:rPr>
          <w:lang w:val="es-419"/>
        </w:rPr>
        <w:t xml:space="preserve"> (3.ª ed.). Wiley.</w:t>
      </w:r>
    </w:p>
    <w:p w:rsidRPr="004334BB" w:rsidR="004334BB" w:rsidP="004334BB" w:rsidRDefault="004334BB" w14:paraId="013114AC" w14:textId="77777777">
      <w:pPr>
        <w:widowControl/>
        <w:autoSpaceDE/>
        <w:autoSpaceDN/>
        <w:spacing w:after="160" w:line="259" w:lineRule="auto"/>
        <w:jc w:val="left"/>
        <w:rPr>
          <w:lang w:val="es-419"/>
        </w:rPr>
      </w:pPr>
      <w:r w:rsidRPr="004334BB">
        <w:rPr>
          <w:lang w:val="es-419"/>
        </w:rPr>
        <w:t xml:space="preserve">Open Health </w:t>
      </w:r>
      <w:proofErr w:type="spellStart"/>
      <w:r w:rsidRPr="004334BB">
        <w:rPr>
          <w:lang w:val="es-419"/>
        </w:rPr>
        <w:t>Imaging</w:t>
      </w:r>
      <w:proofErr w:type="spellEnd"/>
      <w:r w:rsidRPr="004334BB">
        <w:rPr>
          <w:lang w:val="es-419"/>
        </w:rPr>
        <w:t xml:space="preserve"> </w:t>
      </w:r>
      <w:proofErr w:type="spellStart"/>
      <w:r w:rsidRPr="004334BB">
        <w:rPr>
          <w:lang w:val="es-419"/>
        </w:rPr>
        <w:t>Foundation</w:t>
      </w:r>
      <w:proofErr w:type="spellEnd"/>
      <w:r w:rsidRPr="004334BB">
        <w:rPr>
          <w:lang w:val="es-419"/>
        </w:rPr>
        <w:t xml:space="preserve">. (2023). Cornerstone.js </w:t>
      </w:r>
      <w:proofErr w:type="spellStart"/>
      <w:r w:rsidRPr="004334BB">
        <w:rPr>
          <w:lang w:val="es-419"/>
        </w:rPr>
        <w:t>documentation</w:t>
      </w:r>
      <w:proofErr w:type="spellEnd"/>
      <w:r w:rsidRPr="004334BB">
        <w:rPr>
          <w:lang w:val="es-419"/>
        </w:rPr>
        <w:t>. https://www.cornerstonejs.org</w:t>
      </w:r>
    </w:p>
    <w:p w:rsidRPr="004334BB" w:rsidR="004334BB" w:rsidP="004334BB" w:rsidRDefault="004334BB" w14:paraId="52F2AB3A" w14:textId="77777777">
      <w:pPr>
        <w:widowControl/>
        <w:autoSpaceDE/>
        <w:autoSpaceDN/>
        <w:spacing w:after="160" w:line="259" w:lineRule="auto"/>
        <w:jc w:val="left"/>
        <w:rPr>
          <w:lang w:val="es-419"/>
        </w:rPr>
      </w:pPr>
      <w:r w:rsidRPr="004334BB">
        <w:rPr>
          <w:lang w:val="es-419"/>
        </w:rPr>
        <w:t xml:space="preserve">Organización Mundial de la Salud (OMS). (2021). Global </w:t>
      </w:r>
      <w:proofErr w:type="spellStart"/>
      <w:r w:rsidRPr="004334BB">
        <w:rPr>
          <w:lang w:val="es-419"/>
        </w:rPr>
        <w:t>strategy</w:t>
      </w:r>
      <w:proofErr w:type="spellEnd"/>
      <w:r w:rsidRPr="004334BB">
        <w:rPr>
          <w:lang w:val="es-419"/>
        </w:rPr>
        <w:t xml:space="preserve"> </w:t>
      </w:r>
      <w:proofErr w:type="spellStart"/>
      <w:r w:rsidRPr="004334BB">
        <w:rPr>
          <w:lang w:val="es-419"/>
        </w:rPr>
        <w:t>on</w:t>
      </w:r>
      <w:proofErr w:type="spellEnd"/>
      <w:r w:rsidRPr="004334BB">
        <w:rPr>
          <w:lang w:val="es-419"/>
        </w:rPr>
        <w:t xml:space="preserve"> digital </w:t>
      </w:r>
      <w:proofErr w:type="spellStart"/>
      <w:r w:rsidRPr="004334BB">
        <w:rPr>
          <w:lang w:val="es-419"/>
        </w:rPr>
        <w:t>health</w:t>
      </w:r>
      <w:proofErr w:type="spellEnd"/>
      <w:r w:rsidRPr="004334BB">
        <w:rPr>
          <w:lang w:val="es-419"/>
        </w:rPr>
        <w:t xml:space="preserve"> 2020–2025. World Health </w:t>
      </w:r>
      <w:proofErr w:type="spellStart"/>
      <w:r w:rsidRPr="004334BB">
        <w:rPr>
          <w:lang w:val="es-419"/>
        </w:rPr>
        <w:t>Organization</w:t>
      </w:r>
      <w:proofErr w:type="spellEnd"/>
      <w:r w:rsidRPr="004334BB">
        <w:rPr>
          <w:lang w:val="es-419"/>
        </w:rPr>
        <w:t>.</w:t>
      </w:r>
    </w:p>
    <w:p w:rsidRPr="004334BB" w:rsidR="004334BB" w:rsidP="004334BB" w:rsidRDefault="004334BB" w14:paraId="429FB85F" w14:textId="77777777">
      <w:pPr>
        <w:widowControl/>
        <w:autoSpaceDE/>
        <w:autoSpaceDN/>
        <w:spacing w:after="160" w:line="259" w:lineRule="auto"/>
        <w:jc w:val="left"/>
        <w:rPr>
          <w:lang w:val="es-419"/>
        </w:rPr>
      </w:pPr>
      <w:r w:rsidRPr="004334BB">
        <w:rPr>
          <w:lang w:val="es-419"/>
        </w:rPr>
        <w:t xml:space="preserve">Organización Mundial de la Salud (OMS). (2024). </w:t>
      </w:r>
      <w:proofErr w:type="spellStart"/>
      <w:r w:rsidRPr="004334BB">
        <w:rPr>
          <w:lang w:val="es-419"/>
        </w:rPr>
        <w:t>Diagnostic</w:t>
      </w:r>
      <w:proofErr w:type="spellEnd"/>
      <w:r w:rsidRPr="004334BB">
        <w:rPr>
          <w:lang w:val="es-419"/>
        </w:rPr>
        <w:t xml:space="preserve"> </w:t>
      </w:r>
      <w:proofErr w:type="spellStart"/>
      <w:r w:rsidRPr="004334BB">
        <w:rPr>
          <w:lang w:val="es-419"/>
        </w:rPr>
        <w:t>imaging</w:t>
      </w:r>
      <w:proofErr w:type="spellEnd"/>
      <w:r w:rsidRPr="004334BB">
        <w:rPr>
          <w:lang w:val="es-419"/>
        </w:rPr>
        <w:t xml:space="preserve">: Global </w:t>
      </w:r>
      <w:proofErr w:type="spellStart"/>
      <w:r w:rsidRPr="004334BB">
        <w:rPr>
          <w:lang w:val="es-419"/>
        </w:rPr>
        <w:t>situation</w:t>
      </w:r>
      <w:proofErr w:type="spellEnd"/>
      <w:r w:rsidRPr="004334BB">
        <w:rPr>
          <w:lang w:val="es-419"/>
        </w:rPr>
        <w:t xml:space="preserve"> </w:t>
      </w:r>
      <w:proofErr w:type="spellStart"/>
      <w:r w:rsidRPr="004334BB">
        <w:rPr>
          <w:lang w:val="es-419"/>
        </w:rPr>
        <w:t>report</w:t>
      </w:r>
      <w:proofErr w:type="spellEnd"/>
      <w:r w:rsidRPr="004334BB">
        <w:rPr>
          <w:lang w:val="es-419"/>
        </w:rPr>
        <w:t xml:space="preserve">. World Health </w:t>
      </w:r>
      <w:proofErr w:type="spellStart"/>
      <w:r w:rsidRPr="004334BB">
        <w:rPr>
          <w:lang w:val="es-419"/>
        </w:rPr>
        <w:t>Organization</w:t>
      </w:r>
      <w:proofErr w:type="spellEnd"/>
      <w:r w:rsidRPr="004334BB">
        <w:rPr>
          <w:lang w:val="es-419"/>
        </w:rPr>
        <w:t>.</w:t>
      </w:r>
    </w:p>
    <w:p w:rsidRPr="004334BB" w:rsidR="004334BB" w:rsidP="004334BB" w:rsidRDefault="004334BB" w14:paraId="0470F3D3" w14:textId="77777777">
      <w:pPr>
        <w:widowControl/>
        <w:autoSpaceDE/>
        <w:autoSpaceDN/>
        <w:spacing w:after="160" w:line="259" w:lineRule="auto"/>
        <w:jc w:val="left"/>
        <w:rPr>
          <w:lang w:val="es-419"/>
        </w:rPr>
      </w:pPr>
      <w:r w:rsidRPr="004334BB">
        <w:rPr>
          <w:lang w:val="es-419"/>
        </w:rPr>
        <w:t>Organización Panamericana de la Salud (OPS). (2023). Marco para la implementación de la inteligencia artificial en los sistemas de salud de las Américas. OPS.</w:t>
      </w:r>
    </w:p>
    <w:p w:rsidRPr="004334BB" w:rsidR="004334BB" w:rsidP="004334BB" w:rsidRDefault="004334BB" w14:paraId="7C469AEC" w14:textId="77777777">
      <w:pPr>
        <w:widowControl/>
        <w:autoSpaceDE/>
        <w:autoSpaceDN/>
        <w:spacing w:after="160" w:line="259" w:lineRule="auto"/>
        <w:jc w:val="left"/>
        <w:rPr>
          <w:lang w:val="es-419"/>
        </w:rPr>
      </w:pPr>
      <w:r w:rsidRPr="004334BB">
        <w:rPr>
          <w:lang w:val="es-419"/>
        </w:rPr>
        <w:t xml:space="preserve">Pan, S. J. y Yang, Q. (2022). A </w:t>
      </w:r>
      <w:proofErr w:type="spellStart"/>
      <w:r w:rsidRPr="004334BB">
        <w:rPr>
          <w:lang w:val="es-419"/>
        </w:rPr>
        <w:t>survey</w:t>
      </w:r>
      <w:proofErr w:type="spellEnd"/>
      <w:r w:rsidRPr="004334BB">
        <w:rPr>
          <w:lang w:val="es-419"/>
        </w:rPr>
        <w:t xml:space="preserve"> </w:t>
      </w:r>
      <w:proofErr w:type="spellStart"/>
      <w:r w:rsidRPr="004334BB">
        <w:rPr>
          <w:lang w:val="es-419"/>
        </w:rPr>
        <w:t>on</w:t>
      </w:r>
      <w:proofErr w:type="spellEnd"/>
      <w:r w:rsidRPr="004334BB">
        <w:rPr>
          <w:lang w:val="es-419"/>
        </w:rPr>
        <w:t xml:space="preserve"> transfer </w:t>
      </w:r>
      <w:proofErr w:type="spellStart"/>
      <w:r w:rsidRPr="004334BB">
        <w:rPr>
          <w:lang w:val="es-419"/>
        </w:rPr>
        <w:t>learning</w:t>
      </w:r>
      <w:proofErr w:type="spellEnd"/>
      <w:r w:rsidRPr="004334BB">
        <w:rPr>
          <w:lang w:val="es-419"/>
        </w:rPr>
        <w:t xml:space="preserve">. IEEE </w:t>
      </w:r>
      <w:proofErr w:type="spellStart"/>
      <w:r w:rsidRPr="004334BB">
        <w:rPr>
          <w:lang w:val="es-419"/>
        </w:rPr>
        <w:t>Transactions</w:t>
      </w:r>
      <w:proofErr w:type="spellEnd"/>
      <w:r w:rsidRPr="004334BB">
        <w:rPr>
          <w:lang w:val="es-419"/>
        </w:rPr>
        <w:t xml:space="preserve"> </w:t>
      </w:r>
      <w:proofErr w:type="spellStart"/>
      <w:r w:rsidRPr="004334BB">
        <w:rPr>
          <w:lang w:val="es-419"/>
        </w:rPr>
        <w:t>on</w:t>
      </w:r>
      <w:proofErr w:type="spellEnd"/>
      <w:r w:rsidRPr="004334BB">
        <w:rPr>
          <w:lang w:val="es-419"/>
        </w:rPr>
        <w:t xml:space="preserve"> Knowledge and Data </w:t>
      </w:r>
      <w:proofErr w:type="spellStart"/>
      <w:r w:rsidRPr="004334BB">
        <w:rPr>
          <w:lang w:val="es-419"/>
        </w:rPr>
        <w:t>Engineering</w:t>
      </w:r>
      <w:proofErr w:type="spellEnd"/>
      <w:r w:rsidRPr="004334BB">
        <w:rPr>
          <w:lang w:val="es-419"/>
        </w:rPr>
        <w:t>, 22(10), 1345–1359.</w:t>
      </w:r>
    </w:p>
    <w:p w:rsidRPr="004334BB" w:rsidR="004334BB" w:rsidP="004334BB" w:rsidRDefault="004334BB" w14:paraId="3BB2558F" w14:textId="77777777">
      <w:pPr>
        <w:widowControl/>
        <w:autoSpaceDE/>
        <w:autoSpaceDN/>
        <w:spacing w:after="160" w:line="259" w:lineRule="auto"/>
        <w:jc w:val="left"/>
        <w:rPr>
          <w:lang w:val="es-419"/>
        </w:rPr>
      </w:pPr>
      <w:r w:rsidRPr="004334BB">
        <w:rPr>
          <w:lang w:val="es-419"/>
        </w:rPr>
        <w:t xml:space="preserve">Paszke, A., Gross, S., Massa, F., Lerer, A., Bradbury, J. y col. (2022). </w:t>
      </w:r>
      <w:proofErr w:type="spellStart"/>
      <w:r w:rsidRPr="004334BB">
        <w:rPr>
          <w:lang w:val="es-419"/>
        </w:rPr>
        <w:t>PyTorch</w:t>
      </w:r>
      <w:proofErr w:type="spellEnd"/>
      <w:r w:rsidRPr="004334BB">
        <w:rPr>
          <w:lang w:val="es-419"/>
        </w:rPr>
        <w:t xml:space="preserve">: </w:t>
      </w:r>
      <w:proofErr w:type="spellStart"/>
      <w:r w:rsidRPr="004334BB">
        <w:rPr>
          <w:lang w:val="es-419"/>
        </w:rPr>
        <w:t>An</w:t>
      </w:r>
      <w:proofErr w:type="spellEnd"/>
      <w:r w:rsidRPr="004334BB">
        <w:rPr>
          <w:lang w:val="es-419"/>
        </w:rPr>
        <w:t xml:space="preserve"> imperative </w:t>
      </w:r>
      <w:proofErr w:type="spellStart"/>
      <w:r w:rsidRPr="004334BB">
        <w:rPr>
          <w:lang w:val="es-419"/>
        </w:rPr>
        <w:t>style</w:t>
      </w:r>
      <w:proofErr w:type="spellEnd"/>
      <w:r w:rsidRPr="004334BB">
        <w:rPr>
          <w:lang w:val="es-419"/>
        </w:rPr>
        <w:t xml:space="preserve">, </w:t>
      </w:r>
      <w:proofErr w:type="spellStart"/>
      <w:r w:rsidRPr="004334BB">
        <w:rPr>
          <w:lang w:val="es-419"/>
        </w:rPr>
        <w:t>high</w:t>
      </w:r>
      <w:proofErr w:type="spellEnd"/>
      <w:r w:rsidRPr="004334BB">
        <w:rPr>
          <w:lang w:val="es-419"/>
        </w:rPr>
        <w:t xml:space="preserve">-performance </w:t>
      </w:r>
      <w:proofErr w:type="spellStart"/>
      <w:r w:rsidRPr="004334BB">
        <w:rPr>
          <w:lang w:val="es-419"/>
        </w:rPr>
        <w:t>deep</w:t>
      </w:r>
      <w:proofErr w:type="spellEnd"/>
      <w:r w:rsidRPr="004334BB">
        <w:rPr>
          <w:lang w:val="es-419"/>
        </w:rPr>
        <w:t xml:space="preserve"> </w:t>
      </w:r>
      <w:proofErr w:type="spellStart"/>
      <w:r w:rsidRPr="004334BB">
        <w:rPr>
          <w:lang w:val="es-419"/>
        </w:rPr>
        <w:t>learning</w:t>
      </w:r>
      <w:proofErr w:type="spellEnd"/>
      <w:r w:rsidRPr="004334BB">
        <w:rPr>
          <w:lang w:val="es-419"/>
        </w:rPr>
        <w:t xml:space="preserve"> </w:t>
      </w:r>
      <w:proofErr w:type="spellStart"/>
      <w:r w:rsidRPr="004334BB">
        <w:rPr>
          <w:lang w:val="es-419"/>
        </w:rPr>
        <w:t>library</w:t>
      </w:r>
      <w:proofErr w:type="spellEnd"/>
      <w:r w:rsidRPr="004334BB">
        <w:rPr>
          <w:lang w:val="es-419"/>
        </w:rPr>
        <w:t xml:space="preserve">. </w:t>
      </w:r>
      <w:proofErr w:type="spellStart"/>
      <w:r w:rsidRPr="004334BB">
        <w:rPr>
          <w:lang w:val="es-419"/>
        </w:rPr>
        <w:t>Advances</w:t>
      </w:r>
      <w:proofErr w:type="spellEnd"/>
      <w:r w:rsidRPr="004334BB">
        <w:rPr>
          <w:lang w:val="es-419"/>
        </w:rPr>
        <w:t xml:space="preserve"> in Neural </w:t>
      </w:r>
      <w:proofErr w:type="spellStart"/>
      <w:r w:rsidRPr="004334BB">
        <w:rPr>
          <w:lang w:val="es-419"/>
        </w:rPr>
        <w:t>Information</w:t>
      </w:r>
      <w:proofErr w:type="spellEnd"/>
      <w:r w:rsidRPr="004334BB">
        <w:rPr>
          <w:lang w:val="es-419"/>
        </w:rPr>
        <w:t xml:space="preserve"> Processing </w:t>
      </w:r>
      <w:proofErr w:type="spellStart"/>
      <w:r w:rsidRPr="004334BB">
        <w:rPr>
          <w:lang w:val="es-419"/>
        </w:rPr>
        <w:t>Systems</w:t>
      </w:r>
      <w:proofErr w:type="spellEnd"/>
      <w:r w:rsidRPr="004334BB">
        <w:rPr>
          <w:lang w:val="es-419"/>
        </w:rPr>
        <w:t>, 32, 8024–8035.</w:t>
      </w:r>
    </w:p>
    <w:p w:rsidRPr="004334BB" w:rsidR="004334BB" w:rsidP="004334BB" w:rsidRDefault="004334BB" w14:paraId="4389124F" w14:textId="77777777">
      <w:pPr>
        <w:widowControl/>
        <w:autoSpaceDE/>
        <w:autoSpaceDN/>
        <w:spacing w:after="160" w:line="259" w:lineRule="auto"/>
        <w:jc w:val="left"/>
        <w:rPr>
          <w:lang w:val="es-419"/>
        </w:rPr>
      </w:pPr>
      <w:r w:rsidRPr="004334BB">
        <w:rPr>
          <w:lang w:val="es-419"/>
        </w:rPr>
        <w:t xml:space="preserve">Pertuz, S., Puig, D. y García, M. A. (2022). </w:t>
      </w:r>
      <w:proofErr w:type="spellStart"/>
      <w:r w:rsidRPr="004334BB">
        <w:rPr>
          <w:lang w:val="es-419"/>
        </w:rPr>
        <w:t>Analysis</w:t>
      </w:r>
      <w:proofErr w:type="spellEnd"/>
      <w:r w:rsidRPr="004334BB">
        <w:rPr>
          <w:lang w:val="es-419"/>
        </w:rPr>
        <w:t xml:space="preserve"> </w:t>
      </w:r>
      <w:proofErr w:type="spellStart"/>
      <w:r w:rsidRPr="004334BB">
        <w:rPr>
          <w:lang w:val="es-419"/>
        </w:rPr>
        <w:t>of</w:t>
      </w:r>
      <w:proofErr w:type="spellEnd"/>
      <w:r w:rsidRPr="004334BB">
        <w:rPr>
          <w:lang w:val="es-419"/>
        </w:rPr>
        <w:t xml:space="preserve"> </w:t>
      </w:r>
      <w:proofErr w:type="spellStart"/>
      <w:r w:rsidRPr="004334BB">
        <w:rPr>
          <w:lang w:val="es-419"/>
        </w:rPr>
        <w:t>focus</w:t>
      </w:r>
      <w:proofErr w:type="spellEnd"/>
      <w:r w:rsidRPr="004334BB">
        <w:rPr>
          <w:lang w:val="es-419"/>
        </w:rPr>
        <w:t xml:space="preserve"> </w:t>
      </w:r>
      <w:proofErr w:type="spellStart"/>
      <w:r w:rsidRPr="004334BB">
        <w:rPr>
          <w:lang w:val="es-419"/>
        </w:rPr>
        <w:t>measure</w:t>
      </w:r>
      <w:proofErr w:type="spellEnd"/>
      <w:r w:rsidRPr="004334BB">
        <w:rPr>
          <w:lang w:val="es-419"/>
        </w:rPr>
        <w:t xml:space="preserve"> </w:t>
      </w:r>
      <w:proofErr w:type="spellStart"/>
      <w:r w:rsidRPr="004334BB">
        <w:rPr>
          <w:lang w:val="es-419"/>
        </w:rPr>
        <w:t>operators</w:t>
      </w:r>
      <w:proofErr w:type="spellEnd"/>
      <w:r w:rsidRPr="004334BB">
        <w:rPr>
          <w:lang w:val="es-419"/>
        </w:rPr>
        <w:t xml:space="preserve"> </w:t>
      </w:r>
      <w:proofErr w:type="spellStart"/>
      <w:r w:rsidRPr="004334BB">
        <w:rPr>
          <w:lang w:val="es-419"/>
        </w:rPr>
        <w:t>for</w:t>
      </w:r>
      <w:proofErr w:type="spellEnd"/>
      <w:r w:rsidRPr="004334BB">
        <w:rPr>
          <w:lang w:val="es-419"/>
        </w:rPr>
        <w:t xml:space="preserve"> </w:t>
      </w:r>
      <w:proofErr w:type="spellStart"/>
      <w:r w:rsidRPr="004334BB">
        <w:rPr>
          <w:lang w:val="es-419"/>
        </w:rPr>
        <w:t>shape-from-focus</w:t>
      </w:r>
      <w:proofErr w:type="spellEnd"/>
      <w:r w:rsidRPr="004334BB">
        <w:rPr>
          <w:lang w:val="es-419"/>
        </w:rPr>
        <w:t xml:space="preserve">. </w:t>
      </w:r>
      <w:proofErr w:type="spellStart"/>
      <w:r w:rsidRPr="004334BB">
        <w:rPr>
          <w:lang w:val="es-419"/>
        </w:rPr>
        <w:t>Pattern</w:t>
      </w:r>
      <w:proofErr w:type="spellEnd"/>
      <w:r w:rsidRPr="004334BB">
        <w:rPr>
          <w:lang w:val="es-419"/>
        </w:rPr>
        <w:t xml:space="preserve"> </w:t>
      </w:r>
      <w:proofErr w:type="spellStart"/>
      <w:r w:rsidRPr="004334BB">
        <w:rPr>
          <w:lang w:val="es-419"/>
        </w:rPr>
        <w:t>Recognition</w:t>
      </w:r>
      <w:proofErr w:type="spellEnd"/>
      <w:r w:rsidRPr="004334BB">
        <w:rPr>
          <w:lang w:val="es-419"/>
        </w:rPr>
        <w:t>, 46(5), 1004–1015.</w:t>
      </w:r>
    </w:p>
    <w:p w:rsidRPr="004334BB" w:rsidR="004334BB" w:rsidP="004334BB" w:rsidRDefault="004334BB" w14:paraId="7C9045D9" w14:textId="77777777">
      <w:pPr>
        <w:widowControl/>
        <w:autoSpaceDE/>
        <w:autoSpaceDN/>
        <w:spacing w:after="160" w:line="259" w:lineRule="auto"/>
        <w:jc w:val="left"/>
        <w:rPr>
          <w:lang w:val="es-419"/>
        </w:rPr>
      </w:pPr>
      <w:proofErr w:type="spellStart"/>
      <w:r w:rsidRPr="004334BB">
        <w:rPr>
          <w:lang w:val="es-419"/>
        </w:rPr>
        <w:t>Pianykh</w:t>
      </w:r>
      <w:proofErr w:type="spellEnd"/>
      <w:r w:rsidRPr="004334BB">
        <w:rPr>
          <w:lang w:val="es-419"/>
        </w:rPr>
        <w:t xml:space="preserve">, O. S. (2022). Digital </w:t>
      </w:r>
      <w:proofErr w:type="spellStart"/>
      <w:r w:rsidRPr="004334BB">
        <w:rPr>
          <w:lang w:val="es-419"/>
        </w:rPr>
        <w:t>imaging</w:t>
      </w:r>
      <w:proofErr w:type="spellEnd"/>
      <w:r w:rsidRPr="004334BB">
        <w:rPr>
          <w:lang w:val="es-419"/>
        </w:rPr>
        <w:t xml:space="preserve"> and </w:t>
      </w:r>
      <w:proofErr w:type="spellStart"/>
      <w:r w:rsidRPr="004334BB">
        <w:rPr>
          <w:lang w:val="es-419"/>
        </w:rPr>
        <w:t>communications</w:t>
      </w:r>
      <w:proofErr w:type="spellEnd"/>
      <w:r w:rsidRPr="004334BB">
        <w:rPr>
          <w:lang w:val="es-419"/>
        </w:rPr>
        <w:t xml:space="preserve"> in medicine (DICOM): A </w:t>
      </w:r>
      <w:proofErr w:type="spellStart"/>
      <w:r w:rsidRPr="004334BB">
        <w:rPr>
          <w:lang w:val="es-419"/>
        </w:rPr>
        <w:t>practical</w:t>
      </w:r>
      <w:proofErr w:type="spellEnd"/>
      <w:r w:rsidRPr="004334BB">
        <w:rPr>
          <w:lang w:val="es-419"/>
        </w:rPr>
        <w:t xml:space="preserve"> </w:t>
      </w:r>
      <w:proofErr w:type="spellStart"/>
      <w:r w:rsidRPr="004334BB">
        <w:rPr>
          <w:lang w:val="es-419"/>
        </w:rPr>
        <w:t>introduction</w:t>
      </w:r>
      <w:proofErr w:type="spellEnd"/>
      <w:r w:rsidRPr="004334BB">
        <w:rPr>
          <w:lang w:val="es-419"/>
        </w:rPr>
        <w:t xml:space="preserve"> and </w:t>
      </w:r>
      <w:proofErr w:type="spellStart"/>
      <w:r w:rsidRPr="004334BB">
        <w:rPr>
          <w:lang w:val="es-419"/>
        </w:rPr>
        <w:t>survival</w:t>
      </w:r>
      <w:proofErr w:type="spellEnd"/>
      <w:r w:rsidRPr="004334BB">
        <w:rPr>
          <w:lang w:val="es-419"/>
        </w:rPr>
        <w:t xml:space="preserve"> guide (2.ª ed.). Springer.</w:t>
      </w:r>
    </w:p>
    <w:p w:rsidRPr="004334BB" w:rsidR="004334BB" w:rsidP="004334BB" w:rsidRDefault="004334BB" w14:paraId="45D49E47" w14:textId="77777777">
      <w:pPr>
        <w:widowControl/>
        <w:autoSpaceDE/>
        <w:autoSpaceDN/>
        <w:spacing w:after="160" w:line="259" w:lineRule="auto"/>
        <w:jc w:val="left"/>
        <w:rPr>
          <w:lang w:val="es-419"/>
        </w:rPr>
      </w:pPr>
      <w:r w:rsidRPr="004334BB">
        <w:rPr>
          <w:lang w:val="es-419"/>
        </w:rPr>
        <w:t xml:space="preserve">PostgreSQL Global </w:t>
      </w:r>
      <w:proofErr w:type="spellStart"/>
      <w:r w:rsidRPr="004334BB">
        <w:rPr>
          <w:lang w:val="es-419"/>
        </w:rPr>
        <w:t>Development</w:t>
      </w:r>
      <w:proofErr w:type="spellEnd"/>
      <w:r w:rsidRPr="004334BB">
        <w:rPr>
          <w:lang w:val="es-419"/>
        </w:rPr>
        <w:t xml:space="preserve"> Group. (2024). PostgreSQL </w:t>
      </w:r>
      <w:proofErr w:type="spellStart"/>
      <w:r w:rsidRPr="004334BB">
        <w:rPr>
          <w:lang w:val="es-419"/>
        </w:rPr>
        <w:t>documentation</w:t>
      </w:r>
      <w:proofErr w:type="spellEnd"/>
      <w:r w:rsidRPr="004334BB">
        <w:rPr>
          <w:lang w:val="es-419"/>
        </w:rPr>
        <w:t>. https://www.postgresql.org/docs</w:t>
      </w:r>
    </w:p>
    <w:p w:rsidRPr="004334BB" w:rsidR="004334BB" w:rsidP="004334BB" w:rsidRDefault="004334BB" w14:paraId="08C8DACB" w14:textId="77777777">
      <w:pPr>
        <w:widowControl/>
        <w:autoSpaceDE/>
        <w:autoSpaceDN/>
        <w:spacing w:after="160" w:line="259" w:lineRule="auto"/>
        <w:jc w:val="left"/>
        <w:rPr>
          <w:lang w:val="es-419"/>
        </w:rPr>
      </w:pPr>
      <w:r w:rsidRPr="004334BB">
        <w:rPr>
          <w:lang w:val="es-419"/>
        </w:rPr>
        <w:t>Pressman, R. S. (2021). Ingeniería del software: Un enfoque práctico (9.ª ed.). McGraw-Hill.</w:t>
      </w:r>
    </w:p>
    <w:p w:rsidRPr="004334BB" w:rsidR="004334BB" w:rsidP="004334BB" w:rsidRDefault="004334BB" w14:paraId="1C7E5EC9" w14:textId="77777777">
      <w:pPr>
        <w:widowControl/>
        <w:autoSpaceDE/>
        <w:autoSpaceDN/>
        <w:spacing w:after="160" w:line="259" w:lineRule="auto"/>
        <w:jc w:val="left"/>
        <w:rPr>
          <w:lang w:val="es-419"/>
        </w:rPr>
      </w:pPr>
      <w:r w:rsidRPr="004334BB">
        <w:rPr>
          <w:lang w:val="es-419"/>
        </w:rPr>
        <w:t xml:space="preserve">Provost, F. y Fawcett, T. (2021). Data </w:t>
      </w:r>
      <w:proofErr w:type="spellStart"/>
      <w:r w:rsidRPr="004334BB">
        <w:rPr>
          <w:lang w:val="es-419"/>
        </w:rPr>
        <w:t>science</w:t>
      </w:r>
      <w:proofErr w:type="spellEnd"/>
      <w:r w:rsidRPr="004334BB">
        <w:rPr>
          <w:lang w:val="es-419"/>
        </w:rPr>
        <w:t xml:space="preserve"> </w:t>
      </w:r>
      <w:proofErr w:type="spellStart"/>
      <w:r w:rsidRPr="004334BB">
        <w:rPr>
          <w:lang w:val="es-419"/>
        </w:rPr>
        <w:t>for</w:t>
      </w:r>
      <w:proofErr w:type="spellEnd"/>
      <w:r w:rsidRPr="004334BB">
        <w:rPr>
          <w:lang w:val="es-419"/>
        </w:rPr>
        <w:t xml:space="preserve"> </w:t>
      </w:r>
      <w:proofErr w:type="spellStart"/>
      <w:r w:rsidRPr="004334BB">
        <w:rPr>
          <w:lang w:val="es-419"/>
        </w:rPr>
        <w:t>business</w:t>
      </w:r>
      <w:proofErr w:type="spellEnd"/>
      <w:r w:rsidRPr="004334BB">
        <w:rPr>
          <w:lang w:val="es-419"/>
        </w:rPr>
        <w:t xml:space="preserve">: </w:t>
      </w:r>
      <w:proofErr w:type="spellStart"/>
      <w:r w:rsidRPr="004334BB">
        <w:rPr>
          <w:lang w:val="es-419"/>
        </w:rPr>
        <w:t>What</w:t>
      </w:r>
      <w:proofErr w:type="spellEnd"/>
      <w:r w:rsidRPr="004334BB">
        <w:rPr>
          <w:lang w:val="es-419"/>
        </w:rPr>
        <w:t xml:space="preserve"> </w:t>
      </w:r>
      <w:proofErr w:type="spellStart"/>
      <w:r w:rsidRPr="004334BB">
        <w:rPr>
          <w:lang w:val="es-419"/>
        </w:rPr>
        <w:t>you</w:t>
      </w:r>
      <w:proofErr w:type="spellEnd"/>
      <w:r w:rsidRPr="004334BB">
        <w:rPr>
          <w:lang w:val="es-419"/>
        </w:rPr>
        <w:t xml:space="preserve"> </w:t>
      </w:r>
      <w:proofErr w:type="spellStart"/>
      <w:r w:rsidRPr="004334BB">
        <w:rPr>
          <w:lang w:val="es-419"/>
        </w:rPr>
        <w:t>need</w:t>
      </w:r>
      <w:proofErr w:type="spellEnd"/>
      <w:r w:rsidRPr="004334BB">
        <w:rPr>
          <w:lang w:val="es-419"/>
        </w:rPr>
        <w:t xml:space="preserve"> </w:t>
      </w:r>
      <w:proofErr w:type="spellStart"/>
      <w:r w:rsidRPr="004334BB">
        <w:rPr>
          <w:lang w:val="es-419"/>
        </w:rPr>
        <w:t>to</w:t>
      </w:r>
      <w:proofErr w:type="spellEnd"/>
      <w:r w:rsidRPr="004334BB">
        <w:rPr>
          <w:lang w:val="es-419"/>
        </w:rPr>
        <w:t xml:space="preserve"> </w:t>
      </w:r>
      <w:proofErr w:type="spellStart"/>
      <w:r w:rsidRPr="004334BB">
        <w:rPr>
          <w:lang w:val="es-419"/>
        </w:rPr>
        <w:t>know</w:t>
      </w:r>
      <w:proofErr w:type="spellEnd"/>
      <w:r w:rsidRPr="004334BB">
        <w:rPr>
          <w:lang w:val="es-419"/>
        </w:rPr>
        <w:t xml:space="preserve"> </w:t>
      </w:r>
      <w:proofErr w:type="spellStart"/>
      <w:r w:rsidRPr="004334BB">
        <w:rPr>
          <w:lang w:val="es-419"/>
        </w:rPr>
        <w:t>about</w:t>
      </w:r>
      <w:proofErr w:type="spellEnd"/>
      <w:r w:rsidRPr="004334BB">
        <w:rPr>
          <w:lang w:val="es-419"/>
        </w:rPr>
        <w:t xml:space="preserve"> data </w:t>
      </w:r>
      <w:proofErr w:type="spellStart"/>
      <w:r w:rsidRPr="004334BB">
        <w:rPr>
          <w:lang w:val="es-419"/>
        </w:rPr>
        <w:t>mining</w:t>
      </w:r>
      <w:proofErr w:type="spellEnd"/>
      <w:r w:rsidRPr="004334BB">
        <w:rPr>
          <w:lang w:val="es-419"/>
        </w:rPr>
        <w:t xml:space="preserve"> and data-</w:t>
      </w:r>
      <w:proofErr w:type="spellStart"/>
      <w:r w:rsidRPr="004334BB">
        <w:rPr>
          <w:lang w:val="es-419"/>
        </w:rPr>
        <w:t>analytic</w:t>
      </w:r>
      <w:proofErr w:type="spellEnd"/>
      <w:r w:rsidRPr="004334BB">
        <w:rPr>
          <w:lang w:val="es-419"/>
        </w:rPr>
        <w:t xml:space="preserve"> </w:t>
      </w:r>
      <w:proofErr w:type="spellStart"/>
      <w:r w:rsidRPr="004334BB">
        <w:rPr>
          <w:lang w:val="es-419"/>
        </w:rPr>
        <w:t>thinking</w:t>
      </w:r>
      <w:proofErr w:type="spellEnd"/>
      <w:r w:rsidRPr="004334BB">
        <w:rPr>
          <w:lang w:val="es-419"/>
        </w:rPr>
        <w:t>. O’Reilly Media.</w:t>
      </w:r>
    </w:p>
    <w:p w:rsidRPr="004334BB" w:rsidR="004334BB" w:rsidP="004334BB" w:rsidRDefault="004334BB" w14:paraId="370711F9" w14:textId="77777777">
      <w:pPr>
        <w:widowControl/>
        <w:autoSpaceDE/>
        <w:autoSpaceDN/>
        <w:spacing w:after="160" w:line="259" w:lineRule="auto"/>
        <w:jc w:val="left"/>
        <w:rPr>
          <w:lang w:val="es-419"/>
        </w:rPr>
      </w:pPr>
      <w:r w:rsidRPr="004334BB">
        <w:rPr>
          <w:lang w:val="es-419"/>
        </w:rPr>
        <w:t>Quispe, J. y Mamani, R. (2023). Sistema de detección de tuberculosis pulmonar en radiografías de tórax mediante redes neuronales convolucionales [Proyecto de grado, Universidad Mayor de San Andrés].</w:t>
      </w:r>
    </w:p>
    <w:p w:rsidRPr="004334BB" w:rsidR="004334BB" w:rsidP="004334BB" w:rsidRDefault="004334BB" w14:paraId="254945D7" w14:textId="77777777">
      <w:pPr>
        <w:widowControl/>
        <w:autoSpaceDE/>
        <w:autoSpaceDN/>
        <w:spacing w:after="160" w:line="259" w:lineRule="auto"/>
        <w:jc w:val="left"/>
        <w:rPr>
          <w:lang w:val="es-419"/>
        </w:rPr>
      </w:pPr>
      <w:r w:rsidRPr="004334BB">
        <w:rPr>
          <w:lang w:val="es-419"/>
        </w:rPr>
        <w:t xml:space="preserve">Rajpurkar, P., Irvin, J., Zhu, K., Yang, B., Mehta, H., Duan, T. y col. (2022). </w:t>
      </w:r>
      <w:proofErr w:type="spellStart"/>
      <w:r w:rsidRPr="004334BB">
        <w:rPr>
          <w:lang w:val="es-419"/>
        </w:rPr>
        <w:t>CheXNet</w:t>
      </w:r>
      <w:proofErr w:type="spellEnd"/>
      <w:r w:rsidRPr="004334BB">
        <w:rPr>
          <w:lang w:val="es-419"/>
        </w:rPr>
        <w:t xml:space="preserve">: </w:t>
      </w:r>
      <w:proofErr w:type="spellStart"/>
      <w:r w:rsidRPr="004334BB">
        <w:rPr>
          <w:lang w:val="es-419"/>
        </w:rPr>
        <w:t>Radiologist-level</w:t>
      </w:r>
      <w:proofErr w:type="spellEnd"/>
      <w:r w:rsidRPr="004334BB">
        <w:rPr>
          <w:lang w:val="es-419"/>
        </w:rPr>
        <w:t xml:space="preserve"> </w:t>
      </w:r>
      <w:proofErr w:type="spellStart"/>
      <w:r w:rsidRPr="004334BB">
        <w:rPr>
          <w:lang w:val="es-419"/>
        </w:rPr>
        <w:t>pneumonia</w:t>
      </w:r>
      <w:proofErr w:type="spellEnd"/>
      <w:r w:rsidRPr="004334BB">
        <w:rPr>
          <w:lang w:val="es-419"/>
        </w:rPr>
        <w:t xml:space="preserve"> </w:t>
      </w:r>
      <w:proofErr w:type="spellStart"/>
      <w:r w:rsidRPr="004334BB">
        <w:rPr>
          <w:lang w:val="es-419"/>
        </w:rPr>
        <w:t>detection</w:t>
      </w:r>
      <w:proofErr w:type="spellEnd"/>
      <w:r w:rsidRPr="004334BB">
        <w:rPr>
          <w:lang w:val="es-419"/>
        </w:rPr>
        <w:t xml:space="preserve"> </w:t>
      </w:r>
      <w:proofErr w:type="spellStart"/>
      <w:r w:rsidRPr="004334BB">
        <w:rPr>
          <w:lang w:val="es-419"/>
        </w:rPr>
        <w:t>on</w:t>
      </w:r>
      <w:proofErr w:type="spellEnd"/>
      <w:r w:rsidRPr="004334BB">
        <w:rPr>
          <w:lang w:val="es-419"/>
        </w:rPr>
        <w:t xml:space="preserve"> </w:t>
      </w:r>
      <w:proofErr w:type="spellStart"/>
      <w:r w:rsidRPr="004334BB">
        <w:rPr>
          <w:lang w:val="es-419"/>
        </w:rPr>
        <w:t>chest</w:t>
      </w:r>
      <w:proofErr w:type="spellEnd"/>
      <w:r w:rsidRPr="004334BB">
        <w:rPr>
          <w:lang w:val="es-419"/>
        </w:rPr>
        <w:t xml:space="preserve"> X-</w:t>
      </w:r>
      <w:proofErr w:type="spellStart"/>
      <w:r w:rsidRPr="004334BB">
        <w:rPr>
          <w:lang w:val="es-419"/>
        </w:rPr>
        <w:t>rays</w:t>
      </w:r>
      <w:proofErr w:type="spellEnd"/>
      <w:r w:rsidRPr="004334BB">
        <w:rPr>
          <w:lang w:val="es-419"/>
        </w:rPr>
        <w:t xml:space="preserve"> </w:t>
      </w:r>
      <w:proofErr w:type="spellStart"/>
      <w:r w:rsidRPr="004334BB">
        <w:rPr>
          <w:lang w:val="es-419"/>
        </w:rPr>
        <w:t>with</w:t>
      </w:r>
      <w:proofErr w:type="spellEnd"/>
      <w:r w:rsidRPr="004334BB">
        <w:rPr>
          <w:lang w:val="es-419"/>
        </w:rPr>
        <w:t xml:space="preserve"> </w:t>
      </w:r>
      <w:proofErr w:type="spellStart"/>
      <w:r w:rsidRPr="004334BB">
        <w:rPr>
          <w:lang w:val="es-419"/>
        </w:rPr>
        <w:t>deep</w:t>
      </w:r>
      <w:proofErr w:type="spellEnd"/>
      <w:r w:rsidRPr="004334BB">
        <w:rPr>
          <w:lang w:val="es-419"/>
        </w:rPr>
        <w:t xml:space="preserve"> </w:t>
      </w:r>
      <w:proofErr w:type="spellStart"/>
      <w:r w:rsidRPr="004334BB">
        <w:rPr>
          <w:lang w:val="es-419"/>
        </w:rPr>
        <w:t>learning</w:t>
      </w:r>
      <w:proofErr w:type="spellEnd"/>
      <w:r w:rsidRPr="004334BB">
        <w:rPr>
          <w:lang w:val="es-419"/>
        </w:rPr>
        <w:t>. arXiv:1711.05225.</w:t>
      </w:r>
    </w:p>
    <w:p w:rsidRPr="004334BB" w:rsidR="004334BB" w:rsidP="004334BB" w:rsidRDefault="004334BB" w14:paraId="07090E6B" w14:textId="77777777">
      <w:pPr>
        <w:widowControl/>
        <w:autoSpaceDE/>
        <w:autoSpaceDN/>
        <w:spacing w:after="160" w:line="259" w:lineRule="auto"/>
        <w:jc w:val="left"/>
        <w:rPr>
          <w:lang w:val="es-419"/>
        </w:rPr>
      </w:pPr>
      <w:r w:rsidRPr="004334BB">
        <w:rPr>
          <w:lang w:val="es-419"/>
        </w:rPr>
        <w:t xml:space="preserve">Reese, W. (2022). </w:t>
      </w:r>
      <w:proofErr w:type="spellStart"/>
      <w:r w:rsidRPr="004334BB">
        <w:rPr>
          <w:lang w:val="es-419"/>
        </w:rPr>
        <w:t>Nginx</w:t>
      </w:r>
      <w:proofErr w:type="spellEnd"/>
      <w:r w:rsidRPr="004334BB">
        <w:rPr>
          <w:lang w:val="es-419"/>
        </w:rPr>
        <w:t xml:space="preserve">: The </w:t>
      </w:r>
      <w:proofErr w:type="spellStart"/>
      <w:r w:rsidRPr="004334BB">
        <w:rPr>
          <w:lang w:val="es-419"/>
        </w:rPr>
        <w:t>high</w:t>
      </w:r>
      <w:proofErr w:type="spellEnd"/>
      <w:r w:rsidRPr="004334BB">
        <w:rPr>
          <w:lang w:val="es-419"/>
        </w:rPr>
        <w:t xml:space="preserve">-performance web server and reverse proxy. Linux </w:t>
      </w:r>
      <w:proofErr w:type="spellStart"/>
      <w:r w:rsidRPr="004334BB">
        <w:rPr>
          <w:lang w:val="es-419"/>
        </w:rPr>
        <w:t>Journal</w:t>
      </w:r>
      <w:proofErr w:type="spellEnd"/>
      <w:r w:rsidRPr="004334BB">
        <w:rPr>
          <w:lang w:val="es-419"/>
        </w:rPr>
        <w:t>, 2008(173), 1–10.</w:t>
      </w:r>
    </w:p>
    <w:p w:rsidRPr="004334BB" w:rsidR="004334BB" w:rsidP="004334BB" w:rsidRDefault="004334BB" w14:paraId="017AD306" w14:textId="77777777">
      <w:pPr>
        <w:widowControl/>
        <w:autoSpaceDE/>
        <w:autoSpaceDN/>
        <w:spacing w:after="160" w:line="259" w:lineRule="auto"/>
        <w:jc w:val="left"/>
        <w:rPr>
          <w:lang w:val="es-419"/>
        </w:rPr>
      </w:pPr>
      <w:proofErr w:type="spellStart"/>
      <w:r w:rsidRPr="004334BB">
        <w:rPr>
          <w:lang w:val="es-419"/>
        </w:rPr>
        <w:t>ReportLab</w:t>
      </w:r>
      <w:proofErr w:type="spellEnd"/>
      <w:r w:rsidRPr="004334BB">
        <w:rPr>
          <w:lang w:val="es-419"/>
        </w:rPr>
        <w:t xml:space="preserve">. (2024). </w:t>
      </w:r>
      <w:proofErr w:type="spellStart"/>
      <w:r w:rsidRPr="004334BB">
        <w:rPr>
          <w:lang w:val="es-419"/>
        </w:rPr>
        <w:t>ReportLab</w:t>
      </w:r>
      <w:proofErr w:type="spellEnd"/>
      <w:r w:rsidRPr="004334BB">
        <w:rPr>
          <w:lang w:val="es-419"/>
        </w:rPr>
        <w:t xml:space="preserve"> PDF </w:t>
      </w:r>
      <w:proofErr w:type="spellStart"/>
      <w:r w:rsidRPr="004334BB">
        <w:rPr>
          <w:lang w:val="es-419"/>
        </w:rPr>
        <w:t>library</w:t>
      </w:r>
      <w:proofErr w:type="spellEnd"/>
      <w:r w:rsidRPr="004334BB">
        <w:rPr>
          <w:lang w:val="es-419"/>
        </w:rPr>
        <w:t xml:space="preserve"> </w:t>
      </w:r>
      <w:proofErr w:type="spellStart"/>
      <w:r w:rsidRPr="004334BB">
        <w:rPr>
          <w:lang w:val="es-419"/>
        </w:rPr>
        <w:t>documentation</w:t>
      </w:r>
      <w:proofErr w:type="spellEnd"/>
      <w:r w:rsidRPr="004334BB">
        <w:rPr>
          <w:lang w:val="es-419"/>
        </w:rPr>
        <w:t>. https://www.reportlab.com/docs</w:t>
      </w:r>
    </w:p>
    <w:p w:rsidRPr="004334BB" w:rsidR="004334BB" w:rsidP="004334BB" w:rsidRDefault="004334BB" w14:paraId="5FFE50D7" w14:textId="77777777">
      <w:pPr>
        <w:widowControl/>
        <w:autoSpaceDE/>
        <w:autoSpaceDN/>
        <w:spacing w:after="160" w:line="259" w:lineRule="auto"/>
        <w:jc w:val="left"/>
        <w:rPr>
          <w:lang w:val="es-419"/>
        </w:rPr>
      </w:pPr>
      <w:r w:rsidRPr="004334BB">
        <w:rPr>
          <w:lang w:val="es-419"/>
        </w:rPr>
        <w:t xml:space="preserve">Richards, M. y Ford, N. (2022). Fundamentals </w:t>
      </w:r>
      <w:proofErr w:type="spellStart"/>
      <w:r w:rsidRPr="004334BB">
        <w:rPr>
          <w:lang w:val="es-419"/>
        </w:rPr>
        <w:t>of</w:t>
      </w:r>
      <w:proofErr w:type="spellEnd"/>
      <w:r w:rsidRPr="004334BB">
        <w:rPr>
          <w:lang w:val="es-419"/>
        </w:rPr>
        <w:t xml:space="preserve"> software </w:t>
      </w:r>
      <w:proofErr w:type="spellStart"/>
      <w:r w:rsidRPr="004334BB">
        <w:rPr>
          <w:lang w:val="es-419"/>
        </w:rPr>
        <w:t>architecture</w:t>
      </w:r>
      <w:proofErr w:type="spellEnd"/>
      <w:r w:rsidRPr="004334BB">
        <w:rPr>
          <w:lang w:val="es-419"/>
        </w:rPr>
        <w:t xml:space="preserve">: </w:t>
      </w:r>
      <w:proofErr w:type="spellStart"/>
      <w:r w:rsidRPr="004334BB">
        <w:rPr>
          <w:lang w:val="es-419"/>
        </w:rPr>
        <w:t>An</w:t>
      </w:r>
      <w:proofErr w:type="spellEnd"/>
      <w:r w:rsidRPr="004334BB">
        <w:rPr>
          <w:lang w:val="es-419"/>
        </w:rPr>
        <w:t xml:space="preserve"> </w:t>
      </w:r>
      <w:proofErr w:type="spellStart"/>
      <w:r w:rsidRPr="004334BB">
        <w:rPr>
          <w:lang w:val="es-419"/>
        </w:rPr>
        <w:t>engineering</w:t>
      </w:r>
      <w:proofErr w:type="spellEnd"/>
      <w:r w:rsidRPr="004334BB">
        <w:rPr>
          <w:lang w:val="es-419"/>
        </w:rPr>
        <w:t xml:space="preserve"> </w:t>
      </w:r>
      <w:proofErr w:type="spellStart"/>
      <w:r w:rsidRPr="004334BB">
        <w:rPr>
          <w:lang w:val="es-419"/>
        </w:rPr>
        <w:t>approach</w:t>
      </w:r>
      <w:proofErr w:type="spellEnd"/>
      <w:r w:rsidRPr="004334BB">
        <w:rPr>
          <w:lang w:val="es-419"/>
        </w:rPr>
        <w:t>. O’Reilly Media.</w:t>
      </w:r>
    </w:p>
    <w:p w:rsidRPr="004334BB" w:rsidR="004334BB" w:rsidP="004334BB" w:rsidRDefault="004334BB" w14:paraId="3A7022C5" w14:textId="77777777">
      <w:pPr>
        <w:widowControl/>
        <w:autoSpaceDE/>
        <w:autoSpaceDN/>
        <w:spacing w:after="160" w:line="259" w:lineRule="auto"/>
        <w:jc w:val="left"/>
        <w:rPr>
          <w:lang w:val="es-419"/>
        </w:rPr>
      </w:pPr>
      <w:r w:rsidRPr="004334BB">
        <w:rPr>
          <w:lang w:val="es-419"/>
        </w:rPr>
        <w:t xml:space="preserve">Rosenberg, D. y Stephens, M. (2021). Use case </w:t>
      </w:r>
      <w:proofErr w:type="spellStart"/>
      <w:r w:rsidRPr="004334BB">
        <w:rPr>
          <w:lang w:val="es-419"/>
        </w:rPr>
        <w:t>driven</w:t>
      </w:r>
      <w:proofErr w:type="spellEnd"/>
      <w:r w:rsidRPr="004334BB">
        <w:rPr>
          <w:lang w:val="es-419"/>
        </w:rPr>
        <w:t xml:space="preserve"> </w:t>
      </w:r>
      <w:proofErr w:type="spellStart"/>
      <w:r w:rsidRPr="004334BB">
        <w:rPr>
          <w:lang w:val="es-419"/>
        </w:rPr>
        <w:t>object</w:t>
      </w:r>
      <w:proofErr w:type="spellEnd"/>
      <w:r w:rsidRPr="004334BB">
        <w:rPr>
          <w:lang w:val="es-419"/>
        </w:rPr>
        <w:t xml:space="preserve"> </w:t>
      </w:r>
      <w:proofErr w:type="spellStart"/>
      <w:r w:rsidRPr="004334BB">
        <w:rPr>
          <w:lang w:val="es-419"/>
        </w:rPr>
        <w:t>modeling</w:t>
      </w:r>
      <w:proofErr w:type="spellEnd"/>
      <w:r w:rsidRPr="004334BB">
        <w:rPr>
          <w:lang w:val="es-419"/>
        </w:rPr>
        <w:t xml:space="preserve"> </w:t>
      </w:r>
      <w:proofErr w:type="spellStart"/>
      <w:r w:rsidRPr="004334BB">
        <w:rPr>
          <w:lang w:val="es-419"/>
        </w:rPr>
        <w:t>with</w:t>
      </w:r>
      <w:proofErr w:type="spellEnd"/>
      <w:r w:rsidRPr="004334BB">
        <w:rPr>
          <w:lang w:val="es-419"/>
        </w:rPr>
        <w:t xml:space="preserve"> UML: Theory and </w:t>
      </w:r>
      <w:proofErr w:type="spellStart"/>
      <w:r w:rsidRPr="004334BB">
        <w:rPr>
          <w:lang w:val="es-419"/>
        </w:rPr>
        <w:t>practice</w:t>
      </w:r>
      <w:proofErr w:type="spellEnd"/>
      <w:r w:rsidRPr="004334BB">
        <w:rPr>
          <w:lang w:val="es-419"/>
        </w:rPr>
        <w:t xml:space="preserve">. </w:t>
      </w:r>
      <w:proofErr w:type="spellStart"/>
      <w:r w:rsidRPr="004334BB">
        <w:rPr>
          <w:lang w:val="es-419"/>
        </w:rPr>
        <w:t>Apress</w:t>
      </w:r>
      <w:proofErr w:type="spellEnd"/>
      <w:r w:rsidRPr="004334BB">
        <w:rPr>
          <w:lang w:val="es-419"/>
        </w:rPr>
        <w:t>.</w:t>
      </w:r>
    </w:p>
    <w:p w:rsidRPr="004334BB" w:rsidR="004334BB" w:rsidP="004334BB" w:rsidRDefault="004334BB" w14:paraId="7AF2BCA0" w14:textId="77777777">
      <w:pPr>
        <w:widowControl/>
        <w:autoSpaceDE/>
        <w:autoSpaceDN/>
        <w:spacing w:after="160" w:line="259" w:lineRule="auto"/>
        <w:jc w:val="left"/>
        <w:rPr>
          <w:lang w:val="es-419"/>
        </w:rPr>
      </w:pPr>
      <w:r w:rsidRPr="004334BB">
        <w:rPr>
          <w:lang w:val="es-419"/>
        </w:rPr>
        <w:t xml:space="preserve">Royal College </w:t>
      </w:r>
      <w:proofErr w:type="spellStart"/>
      <w:r w:rsidRPr="004334BB">
        <w:rPr>
          <w:lang w:val="es-419"/>
        </w:rPr>
        <w:t>of</w:t>
      </w:r>
      <w:proofErr w:type="spellEnd"/>
      <w:r w:rsidRPr="004334BB">
        <w:rPr>
          <w:lang w:val="es-419"/>
        </w:rPr>
        <w:t xml:space="preserve"> </w:t>
      </w:r>
      <w:proofErr w:type="spellStart"/>
      <w:r w:rsidRPr="004334BB">
        <w:rPr>
          <w:lang w:val="es-419"/>
        </w:rPr>
        <w:t>Radiologists</w:t>
      </w:r>
      <w:proofErr w:type="spellEnd"/>
      <w:r w:rsidRPr="004334BB">
        <w:rPr>
          <w:lang w:val="es-419"/>
        </w:rPr>
        <w:t xml:space="preserve">. (2023). </w:t>
      </w:r>
      <w:proofErr w:type="spellStart"/>
      <w:r w:rsidRPr="004334BB">
        <w:rPr>
          <w:lang w:val="es-419"/>
        </w:rPr>
        <w:t>Standards</w:t>
      </w:r>
      <w:proofErr w:type="spellEnd"/>
      <w:r w:rsidRPr="004334BB">
        <w:rPr>
          <w:lang w:val="es-419"/>
        </w:rPr>
        <w:t xml:space="preserve"> </w:t>
      </w:r>
      <w:proofErr w:type="spellStart"/>
      <w:r w:rsidRPr="004334BB">
        <w:rPr>
          <w:lang w:val="es-419"/>
        </w:rPr>
        <w:t>for</w:t>
      </w:r>
      <w:proofErr w:type="spellEnd"/>
      <w:r w:rsidRPr="004334BB">
        <w:rPr>
          <w:lang w:val="es-419"/>
        </w:rPr>
        <w:t xml:space="preserve"> </w:t>
      </w:r>
      <w:proofErr w:type="spellStart"/>
      <w:r w:rsidRPr="004334BB">
        <w:rPr>
          <w:lang w:val="es-419"/>
        </w:rPr>
        <w:t>the</w:t>
      </w:r>
      <w:proofErr w:type="spellEnd"/>
      <w:r w:rsidRPr="004334BB">
        <w:rPr>
          <w:lang w:val="es-419"/>
        </w:rPr>
        <w:t xml:space="preserve"> </w:t>
      </w:r>
      <w:proofErr w:type="spellStart"/>
      <w:r w:rsidRPr="004334BB">
        <w:rPr>
          <w:lang w:val="es-419"/>
        </w:rPr>
        <w:t>reporting</w:t>
      </w:r>
      <w:proofErr w:type="spellEnd"/>
      <w:r w:rsidRPr="004334BB">
        <w:rPr>
          <w:lang w:val="es-419"/>
        </w:rPr>
        <w:t xml:space="preserve"> and </w:t>
      </w:r>
      <w:proofErr w:type="spellStart"/>
      <w:r w:rsidRPr="004334BB">
        <w:rPr>
          <w:lang w:val="es-419"/>
        </w:rPr>
        <w:t>interpretation</w:t>
      </w:r>
      <w:proofErr w:type="spellEnd"/>
      <w:r w:rsidRPr="004334BB">
        <w:rPr>
          <w:lang w:val="es-419"/>
        </w:rPr>
        <w:t xml:space="preserve"> </w:t>
      </w:r>
      <w:proofErr w:type="spellStart"/>
      <w:r w:rsidRPr="004334BB">
        <w:rPr>
          <w:lang w:val="es-419"/>
        </w:rPr>
        <w:t>of</w:t>
      </w:r>
      <w:proofErr w:type="spellEnd"/>
      <w:r w:rsidRPr="004334BB">
        <w:rPr>
          <w:lang w:val="es-419"/>
        </w:rPr>
        <w:t xml:space="preserve"> </w:t>
      </w:r>
      <w:proofErr w:type="spellStart"/>
      <w:r w:rsidRPr="004334BB">
        <w:rPr>
          <w:lang w:val="es-419"/>
        </w:rPr>
        <w:t>imaging</w:t>
      </w:r>
      <w:proofErr w:type="spellEnd"/>
      <w:r w:rsidRPr="004334BB">
        <w:rPr>
          <w:lang w:val="es-419"/>
        </w:rPr>
        <w:t xml:space="preserve"> </w:t>
      </w:r>
      <w:proofErr w:type="spellStart"/>
      <w:r w:rsidRPr="004334BB">
        <w:rPr>
          <w:lang w:val="es-419"/>
        </w:rPr>
        <w:t>investigations</w:t>
      </w:r>
      <w:proofErr w:type="spellEnd"/>
      <w:r w:rsidRPr="004334BB">
        <w:rPr>
          <w:lang w:val="es-419"/>
        </w:rPr>
        <w:t>. RCR.</w:t>
      </w:r>
    </w:p>
    <w:p w:rsidRPr="004334BB" w:rsidR="004334BB" w:rsidP="004334BB" w:rsidRDefault="004334BB" w14:paraId="4D3B36E4" w14:textId="77777777">
      <w:pPr>
        <w:widowControl/>
        <w:autoSpaceDE/>
        <w:autoSpaceDN/>
        <w:spacing w:after="160" w:line="259" w:lineRule="auto"/>
        <w:jc w:val="left"/>
        <w:rPr>
          <w:lang w:val="es-419"/>
        </w:rPr>
      </w:pPr>
      <w:r w:rsidRPr="004334BB">
        <w:rPr>
          <w:lang w:val="es-419"/>
        </w:rPr>
        <w:t>Russell, S. y Norvig, P. (2022). Inteligencia artificial: Un enfoque moderno (4.ª ed.). Pearson.</w:t>
      </w:r>
    </w:p>
    <w:p w:rsidRPr="004334BB" w:rsidR="004334BB" w:rsidP="004334BB" w:rsidRDefault="004334BB" w14:paraId="73B5B0E7" w14:textId="77777777">
      <w:pPr>
        <w:widowControl/>
        <w:autoSpaceDE/>
        <w:autoSpaceDN/>
        <w:spacing w:after="160" w:line="259" w:lineRule="auto"/>
        <w:jc w:val="left"/>
        <w:rPr>
          <w:lang w:val="es-419"/>
        </w:rPr>
      </w:pPr>
      <w:r w:rsidRPr="004334BB">
        <w:rPr>
          <w:lang w:val="es-419"/>
        </w:rPr>
        <w:t xml:space="preserve">Saria, S., Butte, A. y </w:t>
      </w:r>
      <w:proofErr w:type="spellStart"/>
      <w:r w:rsidRPr="004334BB">
        <w:rPr>
          <w:lang w:val="es-419"/>
        </w:rPr>
        <w:t>Sheikh</w:t>
      </w:r>
      <w:proofErr w:type="spellEnd"/>
      <w:r w:rsidRPr="004334BB">
        <w:rPr>
          <w:lang w:val="es-419"/>
        </w:rPr>
        <w:t xml:space="preserve">, A. (2022). Better medicine </w:t>
      </w:r>
      <w:proofErr w:type="spellStart"/>
      <w:r w:rsidRPr="004334BB">
        <w:rPr>
          <w:lang w:val="es-419"/>
        </w:rPr>
        <w:t>through</w:t>
      </w:r>
      <w:proofErr w:type="spellEnd"/>
      <w:r w:rsidRPr="004334BB">
        <w:rPr>
          <w:lang w:val="es-419"/>
        </w:rPr>
        <w:t xml:space="preserve"> machine </w:t>
      </w:r>
      <w:proofErr w:type="spellStart"/>
      <w:r w:rsidRPr="004334BB">
        <w:rPr>
          <w:lang w:val="es-419"/>
        </w:rPr>
        <w:t>learning</w:t>
      </w:r>
      <w:proofErr w:type="spellEnd"/>
      <w:r w:rsidRPr="004334BB">
        <w:rPr>
          <w:lang w:val="es-419"/>
        </w:rPr>
        <w:t xml:space="preserve">: </w:t>
      </w:r>
      <w:proofErr w:type="spellStart"/>
      <w:proofErr w:type="gramStart"/>
      <w:r w:rsidRPr="004334BB">
        <w:rPr>
          <w:lang w:val="es-419"/>
        </w:rPr>
        <w:t>What’s</w:t>
      </w:r>
      <w:proofErr w:type="spellEnd"/>
      <w:r w:rsidRPr="004334BB">
        <w:rPr>
          <w:lang w:val="es-419"/>
        </w:rPr>
        <w:t xml:space="preserve"> real, and </w:t>
      </w:r>
      <w:proofErr w:type="spellStart"/>
      <w:r w:rsidRPr="004334BB">
        <w:rPr>
          <w:lang w:val="es-419"/>
        </w:rPr>
        <w:t>what’s</w:t>
      </w:r>
      <w:proofErr w:type="spellEnd"/>
      <w:r w:rsidRPr="004334BB">
        <w:rPr>
          <w:lang w:val="es-419"/>
        </w:rPr>
        <w:t xml:space="preserve"> artificial?</w:t>
      </w:r>
      <w:proofErr w:type="gramEnd"/>
      <w:r w:rsidRPr="004334BB">
        <w:rPr>
          <w:lang w:val="es-419"/>
        </w:rPr>
        <w:t xml:space="preserve"> PLOS Medicine, 15(12), e1002721.</w:t>
      </w:r>
    </w:p>
    <w:p w:rsidRPr="004334BB" w:rsidR="004334BB" w:rsidP="004334BB" w:rsidRDefault="004334BB" w14:paraId="1C507339" w14:textId="77777777">
      <w:pPr>
        <w:widowControl/>
        <w:autoSpaceDE/>
        <w:autoSpaceDN/>
        <w:spacing w:after="160" w:line="259" w:lineRule="auto"/>
        <w:jc w:val="left"/>
        <w:rPr>
          <w:lang w:val="es-419"/>
        </w:rPr>
      </w:pPr>
      <w:r w:rsidRPr="004334BB">
        <w:rPr>
          <w:lang w:val="es-419"/>
        </w:rPr>
        <w:t xml:space="preserve">Schröer, C., Kruse, F. y Gómez, J. M. (2021). A </w:t>
      </w:r>
      <w:proofErr w:type="spellStart"/>
      <w:r w:rsidRPr="004334BB">
        <w:rPr>
          <w:lang w:val="es-419"/>
        </w:rPr>
        <w:t>systematic</w:t>
      </w:r>
      <w:proofErr w:type="spellEnd"/>
      <w:r w:rsidRPr="004334BB">
        <w:rPr>
          <w:lang w:val="es-419"/>
        </w:rPr>
        <w:t xml:space="preserve"> </w:t>
      </w:r>
      <w:proofErr w:type="spellStart"/>
      <w:r w:rsidRPr="004334BB">
        <w:rPr>
          <w:lang w:val="es-419"/>
        </w:rPr>
        <w:t>literature</w:t>
      </w:r>
      <w:proofErr w:type="spellEnd"/>
      <w:r w:rsidRPr="004334BB">
        <w:rPr>
          <w:lang w:val="es-419"/>
        </w:rPr>
        <w:t xml:space="preserve"> </w:t>
      </w:r>
      <w:proofErr w:type="spellStart"/>
      <w:r w:rsidRPr="004334BB">
        <w:rPr>
          <w:lang w:val="es-419"/>
        </w:rPr>
        <w:t>review</w:t>
      </w:r>
      <w:proofErr w:type="spellEnd"/>
      <w:r w:rsidRPr="004334BB">
        <w:rPr>
          <w:lang w:val="es-419"/>
        </w:rPr>
        <w:t xml:space="preserve"> </w:t>
      </w:r>
      <w:proofErr w:type="spellStart"/>
      <w:r w:rsidRPr="004334BB">
        <w:rPr>
          <w:lang w:val="es-419"/>
        </w:rPr>
        <w:t>on</w:t>
      </w:r>
      <w:proofErr w:type="spellEnd"/>
      <w:r w:rsidRPr="004334BB">
        <w:rPr>
          <w:lang w:val="es-419"/>
        </w:rPr>
        <w:t xml:space="preserve"> </w:t>
      </w:r>
      <w:proofErr w:type="spellStart"/>
      <w:r w:rsidRPr="004334BB">
        <w:rPr>
          <w:lang w:val="es-419"/>
        </w:rPr>
        <w:t>applying</w:t>
      </w:r>
      <w:proofErr w:type="spellEnd"/>
      <w:r w:rsidRPr="004334BB">
        <w:rPr>
          <w:lang w:val="es-419"/>
        </w:rPr>
        <w:t xml:space="preserve"> CRISP-DM </w:t>
      </w:r>
      <w:proofErr w:type="spellStart"/>
      <w:r w:rsidRPr="004334BB">
        <w:rPr>
          <w:lang w:val="es-419"/>
        </w:rPr>
        <w:t>process</w:t>
      </w:r>
      <w:proofErr w:type="spellEnd"/>
      <w:r w:rsidRPr="004334BB">
        <w:rPr>
          <w:lang w:val="es-419"/>
        </w:rPr>
        <w:t xml:space="preserve"> </w:t>
      </w:r>
      <w:proofErr w:type="spellStart"/>
      <w:r w:rsidRPr="004334BB">
        <w:rPr>
          <w:lang w:val="es-419"/>
        </w:rPr>
        <w:t>model</w:t>
      </w:r>
      <w:proofErr w:type="spellEnd"/>
      <w:r w:rsidRPr="004334BB">
        <w:rPr>
          <w:lang w:val="es-419"/>
        </w:rPr>
        <w:t xml:space="preserve">. </w:t>
      </w:r>
      <w:proofErr w:type="spellStart"/>
      <w:r w:rsidRPr="004334BB">
        <w:rPr>
          <w:lang w:val="es-419"/>
        </w:rPr>
        <w:t>Procedia</w:t>
      </w:r>
      <w:proofErr w:type="spellEnd"/>
      <w:r w:rsidRPr="004334BB">
        <w:rPr>
          <w:lang w:val="es-419"/>
        </w:rPr>
        <w:t xml:space="preserve"> </w:t>
      </w:r>
      <w:proofErr w:type="spellStart"/>
      <w:r w:rsidRPr="004334BB">
        <w:rPr>
          <w:lang w:val="es-419"/>
        </w:rPr>
        <w:t>Computer</w:t>
      </w:r>
      <w:proofErr w:type="spellEnd"/>
      <w:r w:rsidRPr="004334BB">
        <w:rPr>
          <w:lang w:val="es-419"/>
        </w:rPr>
        <w:t xml:space="preserve"> </w:t>
      </w:r>
      <w:proofErr w:type="spellStart"/>
      <w:r w:rsidRPr="004334BB">
        <w:rPr>
          <w:lang w:val="es-419"/>
        </w:rPr>
        <w:t>Science</w:t>
      </w:r>
      <w:proofErr w:type="spellEnd"/>
      <w:r w:rsidRPr="004334BB">
        <w:rPr>
          <w:lang w:val="es-419"/>
        </w:rPr>
        <w:t>, 181, 526–534.</w:t>
      </w:r>
    </w:p>
    <w:p w:rsidRPr="004334BB" w:rsidR="004334BB" w:rsidP="004334BB" w:rsidRDefault="004334BB" w14:paraId="55611B5C" w14:textId="77777777">
      <w:pPr>
        <w:widowControl/>
        <w:autoSpaceDE/>
        <w:autoSpaceDN/>
        <w:spacing w:after="160" w:line="259" w:lineRule="auto"/>
        <w:jc w:val="left"/>
        <w:rPr>
          <w:lang w:val="es-419"/>
        </w:rPr>
      </w:pPr>
      <w:r w:rsidRPr="004334BB">
        <w:rPr>
          <w:lang w:val="es-419"/>
        </w:rPr>
        <w:t xml:space="preserve">Sculley, D., Holt, G., Golovin, D., Davydov, E., Phillips, T. y col. (2022). Hidden </w:t>
      </w:r>
      <w:proofErr w:type="spellStart"/>
      <w:r w:rsidRPr="004334BB">
        <w:rPr>
          <w:lang w:val="es-419"/>
        </w:rPr>
        <w:t>technical</w:t>
      </w:r>
      <w:proofErr w:type="spellEnd"/>
      <w:r w:rsidRPr="004334BB">
        <w:rPr>
          <w:lang w:val="es-419"/>
        </w:rPr>
        <w:t xml:space="preserve"> </w:t>
      </w:r>
      <w:proofErr w:type="spellStart"/>
      <w:r w:rsidRPr="004334BB">
        <w:rPr>
          <w:lang w:val="es-419"/>
        </w:rPr>
        <w:t>debt</w:t>
      </w:r>
      <w:proofErr w:type="spellEnd"/>
      <w:r w:rsidRPr="004334BB">
        <w:rPr>
          <w:lang w:val="es-419"/>
        </w:rPr>
        <w:t xml:space="preserve"> in machine </w:t>
      </w:r>
      <w:proofErr w:type="spellStart"/>
      <w:r w:rsidRPr="004334BB">
        <w:rPr>
          <w:lang w:val="es-419"/>
        </w:rPr>
        <w:t>learning</w:t>
      </w:r>
      <w:proofErr w:type="spellEnd"/>
      <w:r w:rsidRPr="004334BB">
        <w:rPr>
          <w:lang w:val="es-419"/>
        </w:rPr>
        <w:t xml:space="preserve"> </w:t>
      </w:r>
      <w:proofErr w:type="spellStart"/>
      <w:r w:rsidRPr="004334BB">
        <w:rPr>
          <w:lang w:val="es-419"/>
        </w:rPr>
        <w:t>systems</w:t>
      </w:r>
      <w:proofErr w:type="spellEnd"/>
      <w:r w:rsidRPr="004334BB">
        <w:rPr>
          <w:lang w:val="es-419"/>
        </w:rPr>
        <w:t xml:space="preserve">. </w:t>
      </w:r>
      <w:proofErr w:type="spellStart"/>
      <w:r w:rsidRPr="004334BB">
        <w:rPr>
          <w:lang w:val="es-419"/>
        </w:rPr>
        <w:t>Advances</w:t>
      </w:r>
      <w:proofErr w:type="spellEnd"/>
      <w:r w:rsidRPr="004334BB">
        <w:rPr>
          <w:lang w:val="es-419"/>
        </w:rPr>
        <w:t xml:space="preserve"> in Neural </w:t>
      </w:r>
      <w:proofErr w:type="spellStart"/>
      <w:r w:rsidRPr="004334BB">
        <w:rPr>
          <w:lang w:val="es-419"/>
        </w:rPr>
        <w:t>Information</w:t>
      </w:r>
      <w:proofErr w:type="spellEnd"/>
      <w:r w:rsidRPr="004334BB">
        <w:rPr>
          <w:lang w:val="es-419"/>
        </w:rPr>
        <w:t xml:space="preserve"> Processing </w:t>
      </w:r>
      <w:proofErr w:type="spellStart"/>
      <w:r w:rsidRPr="004334BB">
        <w:rPr>
          <w:lang w:val="es-419"/>
        </w:rPr>
        <w:t>Systems</w:t>
      </w:r>
      <w:proofErr w:type="spellEnd"/>
      <w:r w:rsidRPr="004334BB">
        <w:rPr>
          <w:lang w:val="es-419"/>
        </w:rPr>
        <w:t>, 28, 2503–2511.</w:t>
      </w:r>
    </w:p>
    <w:p w:rsidRPr="004334BB" w:rsidR="004334BB" w:rsidP="004334BB" w:rsidRDefault="004334BB" w14:paraId="09638778" w14:textId="77777777">
      <w:pPr>
        <w:widowControl/>
        <w:autoSpaceDE/>
        <w:autoSpaceDN/>
        <w:spacing w:after="160" w:line="259" w:lineRule="auto"/>
        <w:jc w:val="left"/>
        <w:rPr>
          <w:lang w:val="es-419"/>
        </w:rPr>
      </w:pPr>
      <w:r w:rsidRPr="004334BB">
        <w:rPr>
          <w:lang w:val="es-419"/>
        </w:rPr>
        <w:t xml:space="preserve">Sievert, M., Schmidt, A. y Klein, R. (2022). Flat-panel </w:t>
      </w:r>
      <w:proofErr w:type="spellStart"/>
      <w:r w:rsidRPr="004334BB">
        <w:rPr>
          <w:lang w:val="es-419"/>
        </w:rPr>
        <w:t>detectors</w:t>
      </w:r>
      <w:proofErr w:type="spellEnd"/>
      <w:r w:rsidRPr="004334BB">
        <w:rPr>
          <w:lang w:val="es-419"/>
        </w:rPr>
        <w:t xml:space="preserve"> in digital </w:t>
      </w:r>
      <w:proofErr w:type="spellStart"/>
      <w:r w:rsidRPr="004334BB">
        <w:rPr>
          <w:lang w:val="es-419"/>
        </w:rPr>
        <w:t>radiography</w:t>
      </w:r>
      <w:proofErr w:type="spellEnd"/>
      <w:r w:rsidRPr="004334BB">
        <w:rPr>
          <w:lang w:val="es-419"/>
        </w:rPr>
        <w:t xml:space="preserve">: </w:t>
      </w:r>
      <w:proofErr w:type="spellStart"/>
      <w:r w:rsidRPr="004334BB">
        <w:rPr>
          <w:lang w:val="es-419"/>
        </w:rPr>
        <w:t>Principles</w:t>
      </w:r>
      <w:proofErr w:type="spellEnd"/>
      <w:r w:rsidRPr="004334BB">
        <w:rPr>
          <w:lang w:val="es-419"/>
        </w:rPr>
        <w:t xml:space="preserve"> and </w:t>
      </w:r>
      <w:proofErr w:type="spellStart"/>
      <w:r w:rsidRPr="004334BB">
        <w:rPr>
          <w:lang w:val="es-419"/>
        </w:rPr>
        <w:t>applications</w:t>
      </w:r>
      <w:proofErr w:type="spellEnd"/>
      <w:r w:rsidRPr="004334BB">
        <w:rPr>
          <w:lang w:val="es-419"/>
        </w:rPr>
        <w:t xml:space="preserve">. Medical </w:t>
      </w:r>
      <w:proofErr w:type="spellStart"/>
      <w:r w:rsidRPr="004334BB">
        <w:rPr>
          <w:lang w:val="es-419"/>
        </w:rPr>
        <w:t>Physics</w:t>
      </w:r>
      <w:proofErr w:type="spellEnd"/>
      <w:r w:rsidRPr="004334BB">
        <w:rPr>
          <w:lang w:val="es-419"/>
        </w:rPr>
        <w:t>, 49(4), 1–14.</w:t>
      </w:r>
    </w:p>
    <w:p w:rsidRPr="004334BB" w:rsidR="004334BB" w:rsidP="004334BB" w:rsidRDefault="004334BB" w14:paraId="4A50C16A" w14:textId="77777777">
      <w:pPr>
        <w:widowControl/>
        <w:autoSpaceDE/>
        <w:autoSpaceDN/>
        <w:spacing w:after="160" w:line="259" w:lineRule="auto"/>
        <w:jc w:val="left"/>
        <w:rPr>
          <w:lang w:val="es-419"/>
        </w:rPr>
      </w:pPr>
      <w:r w:rsidRPr="004334BB">
        <w:rPr>
          <w:lang w:val="es-419"/>
        </w:rPr>
        <w:t>Sommerville, I. (2022). Ingeniería de software (10.ª ed.). Pearson.</w:t>
      </w:r>
    </w:p>
    <w:p w:rsidRPr="004334BB" w:rsidR="004334BB" w:rsidP="004334BB" w:rsidRDefault="004334BB" w14:paraId="1718C98A" w14:textId="77777777">
      <w:pPr>
        <w:widowControl/>
        <w:autoSpaceDE/>
        <w:autoSpaceDN/>
        <w:spacing w:after="160" w:line="259" w:lineRule="auto"/>
        <w:jc w:val="left"/>
        <w:rPr>
          <w:lang w:val="es-419"/>
        </w:rPr>
      </w:pPr>
      <w:r w:rsidRPr="004334BB">
        <w:rPr>
          <w:lang w:val="es-419"/>
        </w:rPr>
        <w:t xml:space="preserve">Stallings, W. (2022). </w:t>
      </w:r>
      <w:proofErr w:type="spellStart"/>
      <w:r w:rsidRPr="004334BB">
        <w:rPr>
          <w:lang w:val="es-419"/>
        </w:rPr>
        <w:t>Cryptography</w:t>
      </w:r>
      <w:proofErr w:type="spellEnd"/>
      <w:r w:rsidRPr="004334BB">
        <w:rPr>
          <w:lang w:val="es-419"/>
        </w:rPr>
        <w:t xml:space="preserve"> and </w:t>
      </w:r>
      <w:proofErr w:type="spellStart"/>
      <w:r w:rsidRPr="004334BB">
        <w:rPr>
          <w:lang w:val="es-419"/>
        </w:rPr>
        <w:t>network</w:t>
      </w:r>
      <w:proofErr w:type="spellEnd"/>
      <w:r w:rsidRPr="004334BB">
        <w:rPr>
          <w:lang w:val="es-419"/>
        </w:rPr>
        <w:t xml:space="preserve"> </w:t>
      </w:r>
      <w:proofErr w:type="spellStart"/>
      <w:r w:rsidRPr="004334BB">
        <w:rPr>
          <w:lang w:val="es-419"/>
        </w:rPr>
        <w:t>security</w:t>
      </w:r>
      <w:proofErr w:type="spellEnd"/>
      <w:r w:rsidRPr="004334BB">
        <w:rPr>
          <w:lang w:val="es-419"/>
        </w:rPr>
        <w:t xml:space="preserve">: </w:t>
      </w:r>
      <w:proofErr w:type="spellStart"/>
      <w:r w:rsidRPr="004334BB">
        <w:rPr>
          <w:lang w:val="es-419"/>
        </w:rPr>
        <w:t>Principles</w:t>
      </w:r>
      <w:proofErr w:type="spellEnd"/>
      <w:r w:rsidRPr="004334BB">
        <w:rPr>
          <w:lang w:val="es-419"/>
        </w:rPr>
        <w:t xml:space="preserve"> and </w:t>
      </w:r>
      <w:proofErr w:type="spellStart"/>
      <w:r w:rsidRPr="004334BB">
        <w:rPr>
          <w:lang w:val="es-419"/>
        </w:rPr>
        <w:t>practice</w:t>
      </w:r>
      <w:proofErr w:type="spellEnd"/>
      <w:r w:rsidRPr="004334BB">
        <w:rPr>
          <w:lang w:val="es-419"/>
        </w:rPr>
        <w:t xml:space="preserve"> (8.ª ed.). Pearson.</w:t>
      </w:r>
    </w:p>
    <w:p w:rsidRPr="004334BB" w:rsidR="004334BB" w:rsidP="004334BB" w:rsidRDefault="004334BB" w14:paraId="2CF8784B" w14:textId="77777777">
      <w:pPr>
        <w:widowControl/>
        <w:autoSpaceDE/>
        <w:autoSpaceDN/>
        <w:spacing w:after="160" w:line="259" w:lineRule="auto"/>
        <w:jc w:val="left"/>
        <w:rPr>
          <w:lang w:val="es-419"/>
        </w:rPr>
      </w:pPr>
      <w:r w:rsidRPr="004334BB">
        <w:rPr>
          <w:lang w:val="es-419"/>
        </w:rPr>
        <w:t xml:space="preserve">Tanenbaum, A. S. y Van Steen, M. (2023). </w:t>
      </w:r>
      <w:proofErr w:type="spellStart"/>
      <w:r w:rsidRPr="004334BB">
        <w:rPr>
          <w:lang w:val="es-419"/>
        </w:rPr>
        <w:t>Distributed</w:t>
      </w:r>
      <w:proofErr w:type="spellEnd"/>
      <w:r w:rsidRPr="004334BB">
        <w:rPr>
          <w:lang w:val="es-419"/>
        </w:rPr>
        <w:t xml:space="preserve"> </w:t>
      </w:r>
      <w:proofErr w:type="spellStart"/>
      <w:r w:rsidRPr="004334BB">
        <w:rPr>
          <w:lang w:val="es-419"/>
        </w:rPr>
        <w:t>systems</w:t>
      </w:r>
      <w:proofErr w:type="spellEnd"/>
      <w:r w:rsidRPr="004334BB">
        <w:rPr>
          <w:lang w:val="es-419"/>
        </w:rPr>
        <w:t xml:space="preserve"> (4.ª ed.). Pearson.</w:t>
      </w:r>
    </w:p>
    <w:p w:rsidRPr="004334BB" w:rsidR="004334BB" w:rsidP="004334BB" w:rsidRDefault="004334BB" w14:paraId="532BA1D2" w14:textId="77777777">
      <w:pPr>
        <w:widowControl/>
        <w:autoSpaceDE/>
        <w:autoSpaceDN/>
        <w:spacing w:after="160" w:line="259" w:lineRule="auto"/>
        <w:jc w:val="left"/>
        <w:rPr>
          <w:lang w:val="es-419"/>
        </w:rPr>
      </w:pPr>
      <w:r w:rsidRPr="004334BB">
        <w:rPr>
          <w:lang w:val="es-419"/>
        </w:rPr>
        <w:t xml:space="preserve">Topol, E. J. (2022). High-performance medicine: The </w:t>
      </w:r>
      <w:proofErr w:type="spellStart"/>
      <w:r w:rsidRPr="004334BB">
        <w:rPr>
          <w:lang w:val="es-419"/>
        </w:rPr>
        <w:t>convergence</w:t>
      </w:r>
      <w:proofErr w:type="spellEnd"/>
      <w:r w:rsidRPr="004334BB">
        <w:rPr>
          <w:lang w:val="es-419"/>
        </w:rPr>
        <w:t xml:space="preserve"> </w:t>
      </w:r>
      <w:proofErr w:type="spellStart"/>
      <w:r w:rsidRPr="004334BB">
        <w:rPr>
          <w:lang w:val="es-419"/>
        </w:rPr>
        <w:t>of</w:t>
      </w:r>
      <w:proofErr w:type="spellEnd"/>
      <w:r w:rsidRPr="004334BB">
        <w:rPr>
          <w:lang w:val="es-419"/>
        </w:rPr>
        <w:t xml:space="preserve"> human and artificial </w:t>
      </w:r>
      <w:proofErr w:type="spellStart"/>
      <w:r w:rsidRPr="004334BB">
        <w:rPr>
          <w:lang w:val="es-419"/>
        </w:rPr>
        <w:t>intelligence</w:t>
      </w:r>
      <w:proofErr w:type="spellEnd"/>
      <w:r w:rsidRPr="004334BB">
        <w:rPr>
          <w:lang w:val="es-419"/>
        </w:rPr>
        <w:t>. Nature Medicine, 25(1), 44–56.</w:t>
      </w:r>
    </w:p>
    <w:p w:rsidRPr="004334BB" w:rsidR="004334BB" w:rsidP="004334BB" w:rsidRDefault="004334BB" w14:paraId="4BEBE78E" w14:textId="77777777">
      <w:pPr>
        <w:widowControl/>
        <w:autoSpaceDE/>
        <w:autoSpaceDN/>
        <w:spacing w:after="160" w:line="259" w:lineRule="auto"/>
        <w:jc w:val="left"/>
        <w:rPr>
          <w:lang w:val="es-419"/>
        </w:rPr>
      </w:pPr>
      <w:r w:rsidRPr="004334BB">
        <w:rPr>
          <w:lang w:val="es-419"/>
        </w:rPr>
        <w:t>Torrez, M. y Condori, L. (2024). Sistema web de apoyo diagnóstico para la detección de neumonía en radiografías de tórax [Proyecto de grado, Universidad Privada Boliviana].</w:t>
      </w:r>
    </w:p>
    <w:p w:rsidRPr="004334BB" w:rsidR="004334BB" w:rsidP="004334BB" w:rsidRDefault="004334BB" w14:paraId="341F0C80" w14:textId="77777777">
      <w:pPr>
        <w:widowControl/>
        <w:autoSpaceDE/>
        <w:autoSpaceDN/>
        <w:spacing w:after="160" w:line="259" w:lineRule="auto"/>
        <w:jc w:val="left"/>
        <w:rPr>
          <w:lang w:val="es-419"/>
        </w:rPr>
      </w:pPr>
      <w:r w:rsidRPr="004334BB">
        <w:rPr>
          <w:lang w:val="es-419"/>
        </w:rPr>
        <w:t xml:space="preserve">Turnbull, J. (2022). The Docker </w:t>
      </w:r>
      <w:proofErr w:type="spellStart"/>
      <w:r w:rsidRPr="004334BB">
        <w:rPr>
          <w:lang w:val="es-419"/>
        </w:rPr>
        <w:t>book</w:t>
      </w:r>
      <w:proofErr w:type="spellEnd"/>
      <w:r w:rsidRPr="004334BB">
        <w:rPr>
          <w:lang w:val="es-419"/>
        </w:rPr>
        <w:t xml:space="preserve">: </w:t>
      </w:r>
      <w:proofErr w:type="spellStart"/>
      <w:r w:rsidRPr="004334BB">
        <w:rPr>
          <w:lang w:val="es-419"/>
        </w:rPr>
        <w:t>Containerization</w:t>
      </w:r>
      <w:proofErr w:type="spellEnd"/>
      <w:r w:rsidRPr="004334BB">
        <w:rPr>
          <w:lang w:val="es-419"/>
        </w:rPr>
        <w:t xml:space="preserve"> </w:t>
      </w:r>
      <w:proofErr w:type="spellStart"/>
      <w:r w:rsidRPr="004334BB">
        <w:rPr>
          <w:lang w:val="es-419"/>
        </w:rPr>
        <w:t>is</w:t>
      </w:r>
      <w:proofErr w:type="spellEnd"/>
      <w:r w:rsidRPr="004334BB">
        <w:rPr>
          <w:lang w:val="es-419"/>
        </w:rPr>
        <w:t xml:space="preserve"> </w:t>
      </w:r>
      <w:proofErr w:type="spellStart"/>
      <w:r w:rsidRPr="004334BB">
        <w:rPr>
          <w:lang w:val="es-419"/>
        </w:rPr>
        <w:t>the</w:t>
      </w:r>
      <w:proofErr w:type="spellEnd"/>
      <w:r w:rsidRPr="004334BB">
        <w:rPr>
          <w:lang w:val="es-419"/>
        </w:rPr>
        <w:t xml:space="preserve"> new </w:t>
      </w:r>
      <w:proofErr w:type="spellStart"/>
      <w:r w:rsidRPr="004334BB">
        <w:rPr>
          <w:lang w:val="es-419"/>
        </w:rPr>
        <w:t>virtualization</w:t>
      </w:r>
      <w:proofErr w:type="spellEnd"/>
      <w:r w:rsidRPr="004334BB">
        <w:rPr>
          <w:lang w:val="es-419"/>
        </w:rPr>
        <w:t>. James Turnbull.</w:t>
      </w:r>
    </w:p>
    <w:p w:rsidRPr="004334BB" w:rsidR="004334BB" w:rsidP="004334BB" w:rsidRDefault="004334BB" w14:paraId="262F6324" w14:textId="77777777">
      <w:pPr>
        <w:widowControl/>
        <w:autoSpaceDE/>
        <w:autoSpaceDN/>
        <w:spacing w:after="160" w:line="259" w:lineRule="auto"/>
        <w:jc w:val="left"/>
        <w:rPr>
          <w:lang w:val="es-419"/>
        </w:rPr>
      </w:pPr>
      <w:proofErr w:type="spellStart"/>
      <w:r w:rsidRPr="004334BB">
        <w:rPr>
          <w:lang w:val="es-419"/>
        </w:rPr>
        <w:t>Wieruch</w:t>
      </w:r>
      <w:proofErr w:type="spellEnd"/>
      <w:r w:rsidRPr="004334BB">
        <w:rPr>
          <w:lang w:val="es-419"/>
        </w:rPr>
        <w:t xml:space="preserve">, R. (2022). The </w:t>
      </w:r>
      <w:proofErr w:type="spellStart"/>
      <w:r w:rsidRPr="004334BB">
        <w:rPr>
          <w:lang w:val="es-419"/>
        </w:rPr>
        <w:t>road</w:t>
      </w:r>
      <w:proofErr w:type="spellEnd"/>
      <w:r w:rsidRPr="004334BB">
        <w:rPr>
          <w:lang w:val="es-419"/>
        </w:rPr>
        <w:t xml:space="preserve"> </w:t>
      </w:r>
      <w:proofErr w:type="spellStart"/>
      <w:r w:rsidRPr="004334BB">
        <w:rPr>
          <w:lang w:val="es-419"/>
        </w:rPr>
        <w:t>to</w:t>
      </w:r>
      <w:proofErr w:type="spellEnd"/>
      <w:r w:rsidRPr="004334BB">
        <w:rPr>
          <w:lang w:val="es-419"/>
        </w:rPr>
        <w:t xml:space="preserve"> </w:t>
      </w:r>
      <w:proofErr w:type="spellStart"/>
      <w:r w:rsidRPr="004334BB">
        <w:rPr>
          <w:lang w:val="es-419"/>
        </w:rPr>
        <w:t>React</w:t>
      </w:r>
      <w:proofErr w:type="spellEnd"/>
      <w:r w:rsidRPr="004334BB">
        <w:rPr>
          <w:lang w:val="es-419"/>
        </w:rPr>
        <w:t xml:space="preserve">: The complete guide </w:t>
      </w:r>
      <w:proofErr w:type="spellStart"/>
      <w:r w:rsidRPr="004334BB">
        <w:rPr>
          <w:lang w:val="es-419"/>
        </w:rPr>
        <w:t>to</w:t>
      </w:r>
      <w:proofErr w:type="spellEnd"/>
      <w:r w:rsidRPr="004334BB">
        <w:rPr>
          <w:lang w:val="es-419"/>
        </w:rPr>
        <w:t xml:space="preserve"> </w:t>
      </w:r>
      <w:proofErr w:type="spellStart"/>
      <w:r w:rsidRPr="004334BB">
        <w:rPr>
          <w:lang w:val="es-419"/>
        </w:rPr>
        <w:t>learn</w:t>
      </w:r>
      <w:proofErr w:type="spellEnd"/>
      <w:r w:rsidRPr="004334BB">
        <w:rPr>
          <w:lang w:val="es-419"/>
        </w:rPr>
        <w:t xml:space="preserve"> React.js. </w:t>
      </w:r>
      <w:proofErr w:type="spellStart"/>
      <w:r w:rsidRPr="004334BB">
        <w:rPr>
          <w:lang w:val="es-419"/>
        </w:rPr>
        <w:t>Leanpub</w:t>
      </w:r>
      <w:proofErr w:type="spellEnd"/>
      <w:r w:rsidRPr="004334BB">
        <w:rPr>
          <w:lang w:val="es-419"/>
        </w:rPr>
        <w:t>.</w:t>
      </w:r>
    </w:p>
    <w:p w:rsidR="00B95922" w:rsidP="004334BB" w:rsidRDefault="004334BB" w14:paraId="7E1DADE9" w14:textId="02FB315A">
      <w:pPr>
        <w:widowControl/>
        <w:autoSpaceDE/>
        <w:autoSpaceDN/>
        <w:spacing w:after="160" w:line="259" w:lineRule="auto"/>
        <w:jc w:val="left"/>
        <w:rPr>
          <w:lang w:val="es-419"/>
        </w:rPr>
      </w:pPr>
      <w:r w:rsidRPr="004334BB">
        <w:rPr>
          <w:lang w:val="es-419"/>
        </w:rPr>
        <w:t> </w:t>
      </w:r>
    </w:p>
    <w:p w:rsidRPr="00706B02" w:rsidR="00706B02" w:rsidP="00706B02" w:rsidRDefault="00706B02" w14:paraId="11D03EBA" w14:textId="77777777">
      <w:pPr>
        <w:rPr>
          <w:lang w:val="es-419"/>
        </w:rPr>
      </w:pPr>
    </w:p>
    <w:sectPr w:rsidRPr="00706B02" w:rsidR="00706B02" w:rsidSect="0093449C">
      <w:headerReference w:type="default" r:id="rId35"/>
      <w:footerReference w:type="default" r:id="rId36"/>
      <w:pgSz w:w="12240" w:h="15840" w:orient="portrait" w:code="1"/>
      <w:pgMar w:top="1418" w:right="1134" w:bottom="1418" w:left="1701" w:header="709" w:footer="709"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2625" w:rsidP="00616206" w:rsidRDefault="00C32625" w14:paraId="689DFF9A" w14:textId="77777777">
      <w:r>
        <w:separator/>
      </w:r>
    </w:p>
  </w:endnote>
  <w:endnote w:type="continuationSeparator" w:id="0">
    <w:p w:rsidR="00C32625" w:rsidP="00616206" w:rsidRDefault="00C32625" w14:paraId="58D5883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33E" w:rsidRDefault="0024333E" w14:paraId="338BAA97"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33E" w:rsidRDefault="0024333E" w14:paraId="33FA1416"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33E" w:rsidRDefault="0024333E" w14:paraId="582360E5" w14:textId="7777777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33E" w:rsidRDefault="0024333E" w14:paraId="7217F6C8" w14:textId="77777777">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567B" w:rsidRDefault="0007567B" w14:paraId="71FE7436" w14:textId="77777777">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33E" w:rsidRDefault="0024333E" w14:paraId="5828B284" w14:textId="77777777">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5988" w:rsidRDefault="00BA5988" w14:paraId="46FD5496" w14:textId="77777777">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5922" w:rsidRDefault="00B95922" w14:paraId="5DE6F9EE" w14:textId="77777777">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176A" w:rsidRDefault="0033176A" w14:paraId="57B00E00"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2625" w:rsidP="00616206" w:rsidRDefault="00C32625" w14:paraId="24865F86" w14:textId="77777777">
      <w:r>
        <w:separator/>
      </w:r>
    </w:p>
  </w:footnote>
  <w:footnote w:type="continuationSeparator" w:id="0">
    <w:p w:rsidR="00C32625" w:rsidP="00616206" w:rsidRDefault="00C32625" w14:paraId="19A4C8C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6206" w:rsidRDefault="00616206" w14:paraId="1F666FCB" w14:textId="68B4401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5680" w:rsidRDefault="006E5680" w14:paraId="725A528F" w14:textId="7777777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5680" w:rsidRDefault="006E5680" w14:paraId="23C51786" w14:textId="7777777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2182E" w:rsidRDefault="00A2182E" w14:paraId="7C589604" w14:textId="77777777">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316846"/>
      <w:docPartObj>
        <w:docPartGallery w:val="Page Numbers (Top of Page)"/>
        <w:docPartUnique/>
      </w:docPartObj>
    </w:sdtPr>
    <w:sdtEndPr/>
    <w:sdtContent>
      <w:p w:rsidR="0007567B" w:rsidRDefault="0007567B" w14:paraId="7ADC943D" w14:textId="77777777">
        <w:pPr>
          <w:pStyle w:val="Encabezado"/>
          <w:jc w:val="right"/>
        </w:pPr>
        <w:r>
          <w:fldChar w:fldCharType="begin"/>
        </w:r>
        <w:r>
          <w:instrText>PAGE   \* MERGEFORMAT</w:instrText>
        </w:r>
        <w:r>
          <w:fldChar w:fldCharType="separate"/>
        </w:r>
        <w:r>
          <w:t>2</w:t>
        </w:r>
        <w:r>
          <w:fldChar w:fldCharType="end"/>
        </w:r>
      </w:p>
    </w:sdtContent>
  </w:sdt>
  <w:p w:rsidR="0007567B" w:rsidRDefault="0007567B" w14:paraId="7B2FEA28" w14:textId="77777777">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11E2" w:rsidRDefault="001211E2" w14:paraId="466F2C48" w14:textId="7D6C9607">
    <w:pPr>
      <w:pStyle w:val="Encabezado"/>
      <w:jc w:val="right"/>
    </w:pPr>
  </w:p>
  <w:p w:rsidR="00A2182E" w:rsidRDefault="00A2182E" w14:paraId="6ECBEDEA" w14:textId="77777777">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149416"/>
      <w:docPartObj>
        <w:docPartGallery w:val="Page Numbers (Top of Page)"/>
        <w:docPartUnique/>
      </w:docPartObj>
    </w:sdtPr>
    <w:sdtEndPr/>
    <w:sdtContent>
      <w:p w:rsidR="001211E2" w:rsidRDefault="001211E2" w14:paraId="410D2D35" w14:textId="77777777">
        <w:pPr>
          <w:pStyle w:val="Encabezado"/>
          <w:jc w:val="right"/>
        </w:pPr>
        <w:r>
          <w:fldChar w:fldCharType="begin"/>
        </w:r>
        <w:r>
          <w:instrText>PAGE   \* MERGEFORMAT</w:instrText>
        </w:r>
        <w:r>
          <w:fldChar w:fldCharType="separate"/>
        </w:r>
        <w:r>
          <w:t>2</w:t>
        </w:r>
        <w:r>
          <w:fldChar w:fldCharType="end"/>
        </w:r>
      </w:p>
    </w:sdtContent>
  </w:sdt>
  <w:p w:rsidR="001211E2" w:rsidRDefault="001211E2" w14:paraId="318C2571" w14:textId="77777777">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33E" w:rsidRDefault="0024333E" w14:paraId="6E4F77C9" w14:textId="77777777">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5922" w:rsidRDefault="00B95922" w14:paraId="2029AD2A" w14:textId="77777777">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16A8" w:rsidP="004334BB" w:rsidRDefault="00E416A8" w14:paraId="738AE42D" w14:textId="05371771">
    <w:pPr>
      <w:pStyle w:val="Encabezado"/>
    </w:pPr>
  </w:p>
  <w:p w:rsidR="0033176A" w:rsidRDefault="0033176A" w14:paraId="35C3DA7B"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3A0"/>
    <w:multiLevelType w:val="multilevel"/>
    <w:tmpl w:val="48C89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13248E"/>
    <w:multiLevelType w:val="hybridMultilevel"/>
    <w:tmpl w:val="0BD6509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 w15:restartNumberingAfterBreak="0">
    <w:nsid w:val="05182AF7"/>
    <w:multiLevelType w:val="hybridMultilevel"/>
    <w:tmpl w:val="E20810F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0727262F"/>
    <w:multiLevelType w:val="multilevel"/>
    <w:tmpl w:val="34FE58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E82592"/>
    <w:multiLevelType w:val="hybridMultilevel"/>
    <w:tmpl w:val="111CA6D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 w15:restartNumberingAfterBreak="0">
    <w:nsid w:val="116E589E"/>
    <w:multiLevelType w:val="hybridMultilevel"/>
    <w:tmpl w:val="D9F2D41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6" w15:restartNumberingAfterBreak="0">
    <w:nsid w:val="12435334"/>
    <w:multiLevelType w:val="multilevel"/>
    <w:tmpl w:val="97841B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A9D25BF"/>
    <w:multiLevelType w:val="hybridMultilevel"/>
    <w:tmpl w:val="5E20468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1C8D01CD"/>
    <w:multiLevelType w:val="hybridMultilevel"/>
    <w:tmpl w:val="72465E6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20BC7D43"/>
    <w:multiLevelType w:val="hybridMultilevel"/>
    <w:tmpl w:val="A24CB8C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216C60FC"/>
    <w:multiLevelType w:val="multilevel"/>
    <w:tmpl w:val="3410CFDA"/>
    <w:lvl w:ilvl="0">
      <w:start w:val="1"/>
      <w:numFmt w:val="decimal"/>
      <w:lvlText w:val="%1."/>
      <w:lvlJc w:val="left"/>
      <w:pPr>
        <w:ind w:left="0" w:firstLine="0"/>
      </w:pPr>
      <w:rPr>
        <w:rFonts w:hint="default"/>
        <w:caps w:val="0"/>
        <w:vanish/>
        <w:color w:val="auto"/>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72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3B761E7"/>
    <w:multiLevelType w:val="multilevel"/>
    <w:tmpl w:val="5704BC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240E96"/>
    <w:multiLevelType w:val="hybridMultilevel"/>
    <w:tmpl w:val="8AB245A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3" w15:restartNumberingAfterBreak="0">
    <w:nsid w:val="34D50C24"/>
    <w:multiLevelType w:val="hybridMultilevel"/>
    <w:tmpl w:val="D8A0F86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4" w15:restartNumberingAfterBreak="0">
    <w:nsid w:val="36A51093"/>
    <w:multiLevelType w:val="hybridMultilevel"/>
    <w:tmpl w:val="141CEC9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5" w15:restartNumberingAfterBreak="0">
    <w:nsid w:val="3EDC51D3"/>
    <w:multiLevelType w:val="multilevel"/>
    <w:tmpl w:val="8B2224DC"/>
    <w:lvl w:ilvl="0">
      <w:start w:val="1"/>
      <w:numFmt w:val="decimal"/>
      <w:pStyle w:val="Ttulo1"/>
      <w:lvlText w:val="%1."/>
      <w:lvlJc w:val="left"/>
      <w:pPr>
        <w:ind w:left="0" w:firstLine="0"/>
      </w:pPr>
      <w:rPr>
        <w:rFonts w:hint="default"/>
        <w:caps w:val="0"/>
        <w:vanish/>
        <w:color w:val="auto"/>
      </w:rPr>
    </w:lvl>
    <w:lvl w:ilvl="1">
      <w:start w:val="1"/>
      <w:numFmt w:val="decimal"/>
      <w:pStyle w:val="Ttulo2"/>
      <w:lvlText w:val="%1.%2."/>
      <w:lvlJc w:val="left"/>
      <w:pPr>
        <w:ind w:left="0" w:firstLine="0"/>
      </w:pPr>
      <w:rPr>
        <w:rFonts w:hint="default"/>
      </w:rPr>
    </w:lvl>
    <w:lvl w:ilvl="2">
      <w:start w:val="1"/>
      <w:numFmt w:val="decimal"/>
      <w:pStyle w:val="Ttulo3"/>
      <w:lvlText w:val="%1.%2.%3."/>
      <w:lvlJc w:val="left"/>
      <w:pPr>
        <w:ind w:left="0" w:firstLine="0"/>
      </w:pPr>
      <w:rPr>
        <w:rFonts w:hint="default"/>
      </w:rPr>
    </w:lvl>
    <w:lvl w:ilvl="3">
      <w:start w:val="1"/>
      <w:numFmt w:val="decimal"/>
      <w:pStyle w:val="Ttulo4"/>
      <w:lvlText w:val="%1.%2.%3.%4."/>
      <w:lvlJc w:val="left"/>
      <w:pPr>
        <w:ind w:left="72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F01554A"/>
    <w:multiLevelType w:val="multilevel"/>
    <w:tmpl w:val="7318CD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F445F11"/>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4D273D0"/>
    <w:multiLevelType w:val="multilevel"/>
    <w:tmpl w:val="96B4FA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B2A4AAA"/>
    <w:multiLevelType w:val="hybridMultilevel"/>
    <w:tmpl w:val="88187994"/>
    <w:lvl w:ilvl="0" w:tplc="400A0001">
      <w:start w:val="1"/>
      <w:numFmt w:val="bullet"/>
      <w:lvlText w:val=""/>
      <w:lvlJc w:val="left"/>
      <w:pPr>
        <w:ind w:left="720" w:hanging="360"/>
      </w:pPr>
      <w:rPr>
        <w:rFonts w:hint="default" w:ascii="Symbol" w:hAnsi="Symbol"/>
      </w:rPr>
    </w:lvl>
    <w:lvl w:ilvl="1" w:tplc="400A0003" w:tentative="1">
      <w:start w:val="1"/>
      <w:numFmt w:val="bullet"/>
      <w:lvlText w:val="o"/>
      <w:lvlJc w:val="left"/>
      <w:pPr>
        <w:ind w:left="1440" w:hanging="360"/>
      </w:pPr>
      <w:rPr>
        <w:rFonts w:hint="default" w:ascii="Courier New" w:hAnsi="Courier New" w:cs="Courier New"/>
      </w:rPr>
    </w:lvl>
    <w:lvl w:ilvl="2" w:tplc="400A0005" w:tentative="1">
      <w:start w:val="1"/>
      <w:numFmt w:val="bullet"/>
      <w:lvlText w:val=""/>
      <w:lvlJc w:val="left"/>
      <w:pPr>
        <w:ind w:left="2160" w:hanging="360"/>
      </w:pPr>
      <w:rPr>
        <w:rFonts w:hint="default" w:ascii="Wingdings" w:hAnsi="Wingdings"/>
      </w:rPr>
    </w:lvl>
    <w:lvl w:ilvl="3" w:tplc="400A0001" w:tentative="1">
      <w:start w:val="1"/>
      <w:numFmt w:val="bullet"/>
      <w:lvlText w:val=""/>
      <w:lvlJc w:val="left"/>
      <w:pPr>
        <w:ind w:left="2880" w:hanging="360"/>
      </w:pPr>
      <w:rPr>
        <w:rFonts w:hint="default" w:ascii="Symbol" w:hAnsi="Symbol"/>
      </w:rPr>
    </w:lvl>
    <w:lvl w:ilvl="4" w:tplc="400A0003" w:tentative="1">
      <w:start w:val="1"/>
      <w:numFmt w:val="bullet"/>
      <w:lvlText w:val="o"/>
      <w:lvlJc w:val="left"/>
      <w:pPr>
        <w:ind w:left="3600" w:hanging="360"/>
      </w:pPr>
      <w:rPr>
        <w:rFonts w:hint="default" w:ascii="Courier New" w:hAnsi="Courier New" w:cs="Courier New"/>
      </w:rPr>
    </w:lvl>
    <w:lvl w:ilvl="5" w:tplc="400A0005" w:tentative="1">
      <w:start w:val="1"/>
      <w:numFmt w:val="bullet"/>
      <w:lvlText w:val=""/>
      <w:lvlJc w:val="left"/>
      <w:pPr>
        <w:ind w:left="4320" w:hanging="360"/>
      </w:pPr>
      <w:rPr>
        <w:rFonts w:hint="default" w:ascii="Wingdings" w:hAnsi="Wingdings"/>
      </w:rPr>
    </w:lvl>
    <w:lvl w:ilvl="6" w:tplc="400A0001" w:tentative="1">
      <w:start w:val="1"/>
      <w:numFmt w:val="bullet"/>
      <w:lvlText w:val=""/>
      <w:lvlJc w:val="left"/>
      <w:pPr>
        <w:ind w:left="5040" w:hanging="360"/>
      </w:pPr>
      <w:rPr>
        <w:rFonts w:hint="default" w:ascii="Symbol" w:hAnsi="Symbol"/>
      </w:rPr>
    </w:lvl>
    <w:lvl w:ilvl="7" w:tplc="400A0003" w:tentative="1">
      <w:start w:val="1"/>
      <w:numFmt w:val="bullet"/>
      <w:lvlText w:val="o"/>
      <w:lvlJc w:val="left"/>
      <w:pPr>
        <w:ind w:left="5760" w:hanging="360"/>
      </w:pPr>
      <w:rPr>
        <w:rFonts w:hint="default" w:ascii="Courier New" w:hAnsi="Courier New" w:cs="Courier New"/>
      </w:rPr>
    </w:lvl>
    <w:lvl w:ilvl="8" w:tplc="400A0005" w:tentative="1">
      <w:start w:val="1"/>
      <w:numFmt w:val="bullet"/>
      <w:lvlText w:val=""/>
      <w:lvlJc w:val="left"/>
      <w:pPr>
        <w:ind w:left="6480" w:hanging="360"/>
      </w:pPr>
      <w:rPr>
        <w:rFonts w:hint="default" w:ascii="Wingdings" w:hAnsi="Wingdings"/>
      </w:rPr>
    </w:lvl>
  </w:abstractNum>
  <w:abstractNum w:abstractNumId="20" w15:restartNumberingAfterBreak="0">
    <w:nsid w:val="4BA36FFA"/>
    <w:multiLevelType w:val="multilevel"/>
    <w:tmpl w:val="4C5253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3C201B6"/>
    <w:multiLevelType w:val="hybridMultilevel"/>
    <w:tmpl w:val="AFE0B9A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2" w15:restartNumberingAfterBreak="0">
    <w:nsid w:val="53CA2100"/>
    <w:multiLevelType w:val="hybridMultilevel"/>
    <w:tmpl w:val="5DA60B6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3" w15:restartNumberingAfterBreak="0">
    <w:nsid w:val="59694EFB"/>
    <w:multiLevelType w:val="multilevel"/>
    <w:tmpl w:val="4CA0F5BE"/>
    <w:lvl w:ilvl="0">
      <w:start w:val="5"/>
      <w:numFmt w:val="decimal"/>
      <w:lvlText w:val="%1"/>
      <w:lvlJc w:val="left"/>
      <w:pPr>
        <w:ind w:left="660" w:hanging="400"/>
      </w:pPr>
      <w:rPr>
        <w:rFonts w:hint="default"/>
        <w:lang w:val="es-ES" w:eastAsia="en-US" w:bidi="ar-SA"/>
      </w:rPr>
    </w:lvl>
    <w:lvl w:ilvl="1">
      <w:start w:val="1"/>
      <w:numFmt w:val="decimal"/>
      <w:lvlText w:val="%1.%2"/>
      <w:lvlJc w:val="left"/>
      <w:pPr>
        <w:ind w:left="660" w:hanging="400"/>
      </w:pPr>
      <w:rPr>
        <w:rFonts w:hint="default" w:ascii="Arial" w:hAnsi="Arial" w:eastAsia="Arial" w:cs="Arial"/>
        <w:b/>
        <w:bCs/>
        <w:i w:val="0"/>
        <w:iCs w:val="0"/>
        <w:spacing w:val="-2"/>
        <w:w w:val="100"/>
        <w:sz w:val="24"/>
        <w:szCs w:val="24"/>
        <w:lang w:val="es-ES" w:eastAsia="en-US" w:bidi="ar-SA"/>
      </w:rPr>
    </w:lvl>
    <w:lvl w:ilvl="2">
      <w:numFmt w:val="bullet"/>
      <w:lvlText w:val="•"/>
      <w:lvlJc w:val="left"/>
      <w:pPr>
        <w:ind w:left="2400" w:hanging="400"/>
      </w:pPr>
      <w:rPr>
        <w:rFonts w:hint="default"/>
        <w:lang w:val="es-ES" w:eastAsia="en-US" w:bidi="ar-SA"/>
      </w:rPr>
    </w:lvl>
    <w:lvl w:ilvl="3">
      <w:numFmt w:val="bullet"/>
      <w:lvlText w:val="•"/>
      <w:lvlJc w:val="left"/>
      <w:pPr>
        <w:ind w:left="3270" w:hanging="400"/>
      </w:pPr>
      <w:rPr>
        <w:rFonts w:hint="default"/>
        <w:lang w:val="es-ES" w:eastAsia="en-US" w:bidi="ar-SA"/>
      </w:rPr>
    </w:lvl>
    <w:lvl w:ilvl="4">
      <w:numFmt w:val="bullet"/>
      <w:lvlText w:val="•"/>
      <w:lvlJc w:val="left"/>
      <w:pPr>
        <w:ind w:left="4140" w:hanging="400"/>
      </w:pPr>
      <w:rPr>
        <w:rFonts w:hint="default"/>
        <w:lang w:val="es-ES" w:eastAsia="en-US" w:bidi="ar-SA"/>
      </w:rPr>
    </w:lvl>
    <w:lvl w:ilvl="5">
      <w:numFmt w:val="bullet"/>
      <w:lvlText w:val="•"/>
      <w:lvlJc w:val="left"/>
      <w:pPr>
        <w:ind w:left="5010" w:hanging="400"/>
      </w:pPr>
      <w:rPr>
        <w:rFonts w:hint="default"/>
        <w:lang w:val="es-ES" w:eastAsia="en-US" w:bidi="ar-SA"/>
      </w:rPr>
    </w:lvl>
    <w:lvl w:ilvl="6">
      <w:numFmt w:val="bullet"/>
      <w:lvlText w:val="•"/>
      <w:lvlJc w:val="left"/>
      <w:pPr>
        <w:ind w:left="5880" w:hanging="400"/>
      </w:pPr>
      <w:rPr>
        <w:rFonts w:hint="default"/>
        <w:lang w:val="es-ES" w:eastAsia="en-US" w:bidi="ar-SA"/>
      </w:rPr>
    </w:lvl>
    <w:lvl w:ilvl="7">
      <w:numFmt w:val="bullet"/>
      <w:lvlText w:val="•"/>
      <w:lvlJc w:val="left"/>
      <w:pPr>
        <w:ind w:left="6750" w:hanging="400"/>
      </w:pPr>
      <w:rPr>
        <w:rFonts w:hint="default"/>
        <w:lang w:val="es-ES" w:eastAsia="en-US" w:bidi="ar-SA"/>
      </w:rPr>
    </w:lvl>
    <w:lvl w:ilvl="8">
      <w:numFmt w:val="bullet"/>
      <w:lvlText w:val="•"/>
      <w:lvlJc w:val="left"/>
      <w:pPr>
        <w:ind w:left="7620" w:hanging="400"/>
      </w:pPr>
      <w:rPr>
        <w:rFonts w:hint="default"/>
        <w:lang w:val="es-ES" w:eastAsia="en-US" w:bidi="ar-SA"/>
      </w:rPr>
    </w:lvl>
  </w:abstractNum>
  <w:abstractNum w:abstractNumId="24" w15:restartNumberingAfterBreak="0">
    <w:nsid w:val="5C074FCF"/>
    <w:multiLevelType w:val="hybridMultilevel"/>
    <w:tmpl w:val="0E2AC28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5" w15:restartNumberingAfterBreak="0">
    <w:nsid w:val="5EFA6F7B"/>
    <w:multiLevelType w:val="hybridMultilevel"/>
    <w:tmpl w:val="37507BD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6" w15:restartNumberingAfterBreak="0">
    <w:nsid w:val="64E02728"/>
    <w:multiLevelType w:val="hybridMultilevel"/>
    <w:tmpl w:val="AD065062"/>
    <w:lvl w:ilvl="0" w:tplc="400A0001">
      <w:start w:val="1"/>
      <w:numFmt w:val="bullet"/>
      <w:lvlText w:val=""/>
      <w:lvlJc w:val="left"/>
      <w:pPr>
        <w:ind w:left="720" w:hanging="360"/>
      </w:pPr>
      <w:rPr>
        <w:rFonts w:hint="default" w:ascii="Symbol" w:hAnsi="Symbol"/>
      </w:rPr>
    </w:lvl>
    <w:lvl w:ilvl="1" w:tplc="400A0003" w:tentative="1">
      <w:start w:val="1"/>
      <w:numFmt w:val="bullet"/>
      <w:lvlText w:val="o"/>
      <w:lvlJc w:val="left"/>
      <w:pPr>
        <w:ind w:left="1440" w:hanging="360"/>
      </w:pPr>
      <w:rPr>
        <w:rFonts w:hint="default" w:ascii="Courier New" w:hAnsi="Courier New" w:cs="Courier New"/>
      </w:rPr>
    </w:lvl>
    <w:lvl w:ilvl="2" w:tplc="400A0005" w:tentative="1">
      <w:start w:val="1"/>
      <w:numFmt w:val="bullet"/>
      <w:lvlText w:val=""/>
      <w:lvlJc w:val="left"/>
      <w:pPr>
        <w:ind w:left="2160" w:hanging="360"/>
      </w:pPr>
      <w:rPr>
        <w:rFonts w:hint="default" w:ascii="Wingdings" w:hAnsi="Wingdings"/>
      </w:rPr>
    </w:lvl>
    <w:lvl w:ilvl="3" w:tplc="400A0001" w:tentative="1">
      <w:start w:val="1"/>
      <w:numFmt w:val="bullet"/>
      <w:lvlText w:val=""/>
      <w:lvlJc w:val="left"/>
      <w:pPr>
        <w:ind w:left="2880" w:hanging="360"/>
      </w:pPr>
      <w:rPr>
        <w:rFonts w:hint="default" w:ascii="Symbol" w:hAnsi="Symbol"/>
      </w:rPr>
    </w:lvl>
    <w:lvl w:ilvl="4" w:tplc="400A0003" w:tentative="1">
      <w:start w:val="1"/>
      <w:numFmt w:val="bullet"/>
      <w:lvlText w:val="o"/>
      <w:lvlJc w:val="left"/>
      <w:pPr>
        <w:ind w:left="3600" w:hanging="360"/>
      </w:pPr>
      <w:rPr>
        <w:rFonts w:hint="default" w:ascii="Courier New" w:hAnsi="Courier New" w:cs="Courier New"/>
      </w:rPr>
    </w:lvl>
    <w:lvl w:ilvl="5" w:tplc="400A0005" w:tentative="1">
      <w:start w:val="1"/>
      <w:numFmt w:val="bullet"/>
      <w:lvlText w:val=""/>
      <w:lvlJc w:val="left"/>
      <w:pPr>
        <w:ind w:left="4320" w:hanging="360"/>
      </w:pPr>
      <w:rPr>
        <w:rFonts w:hint="default" w:ascii="Wingdings" w:hAnsi="Wingdings"/>
      </w:rPr>
    </w:lvl>
    <w:lvl w:ilvl="6" w:tplc="400A0001" w:tentative="1">
      <w:start w:val="1"/>
      <w:numFmt w:val="bullet"/>
      <w:lvlText w:val=""/>
      <w:lvlJc w:val="left"/>
      <w:pPr>
        <w:ind w:left="5040" w:hanging="360"/>
      </w:pPr>
      <w:rPr>
        <w:rFonts w:hint="default" w:ascii="Symbol" w:hAnsi="Symbol"/>
      </w:rPr>
    </w:lvl>
    <w:lvl w:ilvl="7" w:tplc="400A0003" w:tentative="1">
      <w:start w:val="1"/>
      <w:numFmt w:val="bullet"/>
      <w:lvlText w:val="o"/>
      <w:lvlJc w:val="left"/>
      <w:pPr>
        <w:ind w:left="5760" w:hanging="360"/>
      </w:pPr>
      <w:rPr>
        <w:rFonts w:hint="default" w:ascii="Courier New" w:hAnsi="Courier New" w:cs="Courier New"/>
      </w:rPr>
    </w:lvl>
    <w:lvl w:ilvl="8" w:tplc="400A0005" w:tentative="1">
      <w:start w:val="1"/>
      <w:numFmt w:val="bullet"/>
      <w:lvlText w:val=""/>
      <w:lvlJc w:val="left"/>
      <w:pPr>
        <w:ind w:left="6480" w:hanging="360"/>
      </w:pPr>
      <w:rPr>
        <w:rFonts w:hint="default" w:ascii="Wingdings" w:hAnsi="Wingdings"/>
      </w:rPr>
    </w:lvl>
  </w:abstractNum>
  <w:abstractNum w:abstractNumId="27" w15:restartNumberingAfterBreak="0">
    <w:nsid w:val="6A7A1BF0"/>
    <w:multiLevelType w:val="multilevel"/>
    <w:tmpl w:val="F0E886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85B069A"/>
    <w:multiLevelType w:val="hybridMultilevel"/>
    <w:tmpl w:val="CC82324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9" w15:restartNumberingAfterBreak="0">
    <w:nsid w:val="7A881567"/>
    <w:multiLevelType w:val="multilevel"/>
    <w:tmpl w:val="9BCED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91166958">
    <w:abstractNumId w:val="15"/>
  </w:num>
  <w:num w:numId="2" w16cid:durableId="1510631497">
    <w:abstractNumId w:val="17"/>
  </w:num>
  <w:num w:numId="3" w16cid:durableId="629827607">
    <w:abstractNumId w:val="10"/>
  </w:num>
  <w:num w:numId="4" w16cid:durableId="404494923">
    <w:abstractNumId w:val="23"/>
  </w:num>
  <w:num w:numId="5" w16cid:durableId="484273956">
    <w:abstractNumId w:val="4"/>
  </w:num>
  <w:num w:numId="6" w16cid:durableId="2073574223">
    <w:abstractNumId w:val="28"/>
  </w:num>
  <w:num w:numId="7" w16cid:durableId="771508602">
    <w:abstractNumId w:val="9"/>
  </w:num>
  <w:num w:numId="8" w16cid:durableId="280842525">
    <w:abstractNumId w:val="1"/>
  </w:num>
  <w:num w:numId="9" w16cid:durableId="1495564050">
    <w:abstractNumId w:val="7"/>
  </w:num>
  <w:num w:numId="10" w16cid:durableId="1310479565">
    <w:abstractNumId w:val="20"/>
  </w:num>
  <w:num w:numId="11" w16cid:durableId="372342764">
    <w:abstractNumId w:val="25"/>
  </w:num>
  <w:num w:numId="12" w16cid:durableId="26685177">
    <w:abstractNumId w:val="0"/>
  </w:num>
  <w:num w:numId="13" w16cid:durableId="246112061">
    <w:abstractNumId w:val="27"/>
  </w:num>
  <w:num w:numId="14" w16cid:durableId="824590942">
    <w:abstractNumId w:val="16"/>
  </w:num>
  <w:num w:numId="15" w16cid:durableId="767114856">
    <w:abstractNumId w:val="24"/>
  </w:num>
  <w:num w:numId="16" w16cid:durableId="1533416466">
    <w:abstractNumId w:val="14"/>
  </w:num>
  <w:num w:numId="17" w16cid:durableId="1143081373">
    <w:abstractNumId w:val="2"/>
  </w:num>
  <w:num w:numId="18" w16cid:durableId="1407924070">
    <w:abstractNumId w:val="29"/>
  </w:num>
  <w:num w:numId="19" w16cid:durableId="1699043130">
    <w:abstractNumId w:val="11"/>
  </w:num>
  <w:num w:numId="20" w16cid:durableId="1806773332">
    <w:abstractNumId w:val="3"/>
  </w:num>
  <w:num w:numId="21" w16cid:durableId="851837303">
    <w:abstractNumId w:val="18"/>
  </w:num>
  <w:num w:numId="22" w16cid:durableId="43454477">
    <w:abstractNumId w:val="6"/>
  </w:num>
  <w:num w:numId="23" w16cid:durableId="710764040">
    <w:abstractNumId w:val="5"/>
  </w:num>
  <w:num w:numId="24" w16cid:durableId="1641840152">
    <w:abstractNumId w:val="13"/>
  </w:num>
  <w:num w:numId="25" w16cid:durableId="151454935">
    <w:abstractNumId w:val="22"/>
  </w:num>
  <w:num w:numId="26" w16cid:durableId="1652564505">
    <w:abstractNumId w:val="21"/>
  </w:num>
  <w:num w:numId="27" w16cid:durableId="2035110334">
    <w:abstractNumId w:val="12"/>
  </w:num>
  <w:num w:numId="28" w16cid:durableId="410011996">
    <w:abstractNumId w:val="8"/>
  </w:num>
  <w:num w:numId="29" w16cid:durableId="2103911818">
    <w:abstractNumId w:val="26"/>
  </w:num>
  <w:num w:numId="30" w16cid:durableId="1417479906">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F29"/>
    <w:rsid w:val="000053BE"/>
    <w:rsid w:val="00015E00"/>
    <w:rsid w:val="0004564C"/>
    <w:rsid w:val="00056B60"/>
    <w:rsid w:val="00062D80"/>
    <w:rsid w:val="0006439C"/>
    <w:rsid w:val="00066B52"/>
    <w:rsid w:val="00070891"/>
    <w:rsid w:val="00073C67"/>
    <w:rsid w:val="000748B0"/>
    <w:rsid w:val="0007567B"/>
    <w:rsid w:val="00091781"/>
    <w:rsid w:val="00096A63"/>
    <w:rsid w:val="00097652"/>
    <w:rsid w:val="000A7237"/>
    <w:rsid w:val="000B151D"/>
    <w:rsid w:val="000B29E5"/>
    <w:rsid w:val="000B2CB4"/>
    <w:rsid w:val="000C1D84"/>
    <w:rsid w:val="000C29D2"/>
    <w:rsid w:val="000D2BAE"/>
    <w:rsid w:val="000E7A7E"/>
    <w:rsid w:val="000F4648"/>
    <w:rsid w:val="000F6795"/>
    <w:rsid w:val="00105FC3"/>
    <w:rsid w:val="001103A0"/>
    <w:rsid w:val="00111A23"/>
    <w:rsid w:val="001211E2"/>
    <w:rsid w:val="001345B9"/>
    <w:rsid w:val="00134C53"/>
    <w:rsid w:val="00173C79"/>
    <w:rsid w:val="00176BEC"/>
    <w:rsid w:val="0018790B"/>
    <w:rsid w:val="001924E6"/>
    <w:rsid w:val="00193B67"/>
    <w:rsid w:val="001A5A15"/>
    <w:rsid w:val="001B10EF"/>
    <w:rsid w:val="001C4148"/>
    <w:rsid w:val="001D3B53"/>
    <w:rsid w:val="00210888"/>
    <w:rsid w:val="00231318"/>
    <w:rsid w:val="0024333E"/>
    <w:rsid w:val="0025796F"/>
    <w:rsid w:val="00270E08"/>
    <w:rsid w:val="002710D2"/>
    <w:rsid w:val="00286341"/>
    <w:rsid w:val="00287C88"/>
    <w:rsid w:val="002B034B"/>
    <w:rsid w:val="002D571E"/>
    <w:rsid w:val="002E472E"/>
    <w:rsid w:val="002F2927"/>
    <w:rsid w:val="0030005B"/>
    <w:rsid w:val="00300E77"/>
    <w:rsid w:val="00310755"/>
    <w:rsid w:val="003148C9"/>
    <w:rsid w:val="00325260"/>
    <w:rsid w:val="00325719"/>
    <w:rsid w:val="00325966"/>
    <w:rsid w:val="0033176A"/>
    <w:rsid w:val="00334B55"/>
    <w:rsid w:val="00335ADC"/>
    <w:rsid w:val="00352E64"/>
    <w:rsid w:val="003552C7"/>
    <w:rsid w:val="00362542"/>
    <w:rsid w:val="00367BCE"/>
    <w:rsid w:val="00371E90"/>
    <w:rsid w:val="003805B5"/>
    <w:rsid w:val="003874E0"/>
    <w:rsid w:val="0039638B"/>
    <w:rsid w:val="003A51B7"/>
    <w:rsid w:val="003C2158"/>
    <w:rsid w:val="003D4549"/>
    <w:rsid w:val="003F7ABD"/>
    <w:rsid w:val="004011B2"/>
    <w:rsid w:val="004017AC"/>
    <w:rsid w:val="00412540"/>
    <w:rsid w:val="00414E23"/>
    <w:rsid w:val="00416733"/>
    <w:rsid w:val="00420BD8"/>
    <w:rsid w:val="00425FBB"/>
    <w:rsid w:val="004312B4"/>
    <w:rsid w:val="00431A16"/>
    <w:rsid w:val="004334BB"/>
    <w:rsid w:val="0044450F"/>
    <w:rsid w:val="0046083F"/>
    <w:rsid w:val="00461C50"/>
    <w:rsid w:val="0048307F"/>
    <w:rsid w:val="004870A9"/>
    <w:rsid w:val="00490F52"/>
    <w:rsid w:val="004B202B"/>
    <w:rsid w:val="004D2208"/>
    <w:rsid w:val="004E3925"/>
    <w:rsid w:val="004F0C5B"/>
    <w:rsid w:val="00511B39"/>
    <w:rsid w:val="0051283A"/>
    <w:rsid w:val="005222DF"/>
    <w:rsid w:val="00522BAB"/>
    <w:rsid w:val="005412FD"/>
    <w:rsid w:val="005457B0"/>
    <w:rsid w:val="00546411"/>
    <w:rsid w:val="005560C4"/>
    <w:rsid w:val="00560E5A"/>
    <w:rsid w:val="00562F99"/>
    <w:rsid w:val="0056705A"/>
    <w:rsid w:val="0057079F"/>
    <w:rsid w:val="0058606B"/>
    <w:rsid w:val="00590706"/>
    <w:rsid w:val="0059141A"/>
    <w:rsid w:val="005977EA"/>
    <w:rsid w:val="005A6EE4"/>
    <w:rsid w:val="005B0451"/>
    <w:rsid w:val="005B21AD"/>
    <w:rsid w:val="005D05BC"/>
    <w:rsid w:val="005D1DB5"/>
    <w:rsid w:val="005D2601"/>
    <w:rsid w:val="005D3DD0"/>
    <w:rsid w:val="005D5C7B"/>
    <w:rsid w:val="005F2281"/>
    <w:rsid w:val="005F47E7"/>
    <w:rsid w:val="00612A81"/>
    <w:rsid w:val="00616206"/>
    <w:rsid w:val="00630887"/>
    <w:rsid w:val="006368B2"/>
    <w:rsid w:val="00636C93"/>
    <w:rsid w:val="0063716E"/>
    <w:rsid w:val="00651C01"/>
    <w:rsid w:val="00652DE3"/>
    <w:rsid w:val="00653572"/>
    <w:rsid w:val="00654313"/>
    <w:rsid w:val="00656D76"/>
    <w:rsid w:val="00674839"/>
    <w:rsid w:val="00675138"/>
    <w:rsid w:val="00684D52"/>
    <w:rsid w:val="006851E6"/>
    <w:rsid w:val="0068582A"/>
    <w:rsid w:val="00695A07"/>
    <w:rsid w:val="006A1516"/>
    <w:rsid w:val="006A28FE"/>
    <w:rsid w:val="006A3D9A"/>
    <w:rsid w:val="006B138E"/>
    <w:rsid w:val="006C7BDD"/>
    <w:rsid w:val="006D694F"/>
    <w:rsid w:val="006E5680"/>
    <w:rsid w:val="006F1C0C"/>
    <w:rsid w:val="00704DE4"/>
    <w:rsid w:val="00706B02"/>
    <w:rsid w:val="007310AB"/>
    <w:rsid w:val="00737FD4"/>
    <w:rsid w:val="00744D3D"/>
    <w:rsid w:val="00752B9C"/>
    <w:rsid w:val="0075352A"/>
    <w:rsid w:val="007569B4"/>
    <w:rsid w:val="007769CA"/>
    <w:rsid w:val="00793022"/>
    <w:rsid w:val="00797BBE"/>
    <w:rsid w:val="007A0E2F"/>
    <w:rsid w:val="007A4142"/>
    <w:rsid w:val="007C4C5B"/>
    <w:rsid w:val="007E0512"/>
    <w:rsid w:val="007E1206"/>
    <w:rsid w:val="007E14AD"/>
    <w:rsid w:val="007F14A2"/>
    <w:rsid w:val="007F5E87"/>
    <w:rsid w:val="008212BF"/>
    <w:rsid w:val="0082586D"/>
    <w:rsid w:val="00825891"/>
    <w:rsid w:val="008327A2"/>
    <w:rsid w:val="00841201"/>
    <w:rsid w:val="008559FF"/>
    <w:rsid w:val="00857D3F"/>
    <w:rsid w:val="00864602"/>
    <w:rsid w:val="008705AD"/>
    <w:rsid w:val="008819D6"/>
    <w:rsid w:val="008827A5"/>
    <w:rsid w:val="008A1055"/>
    <w:rsid w:val="008A130B"/>
    <w:rsid w:val="008A6E95"/>
    <w:rsid w:val="008B2DF7"/>
    <w:rsid w:val="008B779C"/>
    <w:rsid w:val="008E0BC6"/>
    <w:rsid w:val="008F6E16"/>
    <w:rsid w:val="008F7E53"/>
    <w:rsid w:val="009031E0"/>
    <w:rsid w:val="00906689"/>
    <w:rsid w:val="009100CE"/>
    <w:rsid w:val="00913241"/>
    <w:rsid w:val="00921A6D"/>
    <w:rsid w:val="00921EE0"/>
    <w:rsid w:val="009315A2"/>
    <w:rsid w:val="0093449C"/>
    <w:rsid w:val="00953EBC"/>
    <w:rsid w:val="00957591"/>
    <w:rsid w:val="00971032"/>
    <w:rsid w:val="009922EE"/>
    <w:rsid w:val="00994598"/>
    <w:rsid w:val="00997598"/>
    <w:rsid w:val="009C27F5"/>
    <w:rsid w:val="009C4708"/>
    <w:rsid w:val="009C7172"/>
    <w:rsid w:val="009E23CF"/>
    <w:rsid w:val="009F7672"/>
    <w:rsid w:val="009F7C25"/>
    <w:rsid w:val="00A002AA"/>
    <w:rsid w:val="00A166B9"/>
    <w:rsid w:val="00A2182E"/>
    <w:rsid w:val="00A22EB3"/>
    <w:rsid w:val="00A30D2F"/>
    <w:rsid w:val="00A3473D"/>
    <w:rsid w:val="00A57A6E"/>
    <w:rsid w:val="00A734F1"/>
    <w:rsid w:val="00A91D96"/>
    <w:rsid w:val="00AC1713"/>
    <w:rsid w:val="00AC50A4"/>
    <w:rsid w:val="00AC51A8"/>
    <w:rsid w:val="00AD2E39"/>
    <w:rsid w:val="00AD359E"/>
    <w:rsid w:val="00AE273E"/>
    <w:rsid w:val="00AE3BB9"/>
    <w:rsid w:val="00AE7D5A"/>
    <w:rsid w:val="00B064F9"/>
    <w:rsid w:val="00B15D0E"/>
    <w:rsid w:val="00B3073E"/>
    <w:rsid w:val="00B36349"/>
    <w:rsid w:val="00B43585"/>
    <w:rsid w:val="00B43A81"/>
    <w:rsid w:val="00B45121"/>
    <w:rsid w:val="00B67485"/>
    <w:rsid w:val="00B700CE"/>
    <w:rsid w:val="00B95922"/>
    <w:rsid w:val="00BA5988"/>
    <w:rsid w:val="00BA698E"/>
    <w:rsid w:val="00BB4338"/>
    <w:rsid w:val="00BD3FA3"/>
    <w:rsid w:val="00BD5780"/>
    <w:rsid w:val="00BE0E2F"/>
    <w:rsid w:val="00BE40FF"/>
    <w:rsid w:val="00BF1207"/>
    <w:rsid w:val="00BF487B"/>
    <w:rsid w:val="00BF536C"/>
    <w:rsid w:val="00C02E6C"/>
    <w:rsid w:val="00C03FE5"/>
    <w:rsid w:val="00C12E79"/>
    <w:rsid w:val="00C1330E"/>
    <w:rsid w:val="00C177D2"/>
    <w:rsid w:val="00C201B4"/>
    <w:rsid w:val="00C235D3"/>
    <w:rsid w:val="00C258A6"/>
    <w:rsid w:val="00C26907"/>
    <w:rsid w:val="00C32625"/>
    <w:rsid w:val="00C55A0C"/>
    <w:rsid w:val="00CA18C8"/>
    <w:rsid w:val="00CA587F"/>
    <w:rsid w:val="00CB5B15"/>
    <w:rsid w:val="00CC3EEE"/>
    <w:rsid w:val="00CE0C5B"/>
    <w:rsid w:val="00D05913"/>
    <w:rsid w:val="00D12EAE"/>
    <w:rsid w:val="00D202AF"/>
    <w:rsid w:val="00D242BC"/>
    <w:rsid w:val="00D552E5"/>
    <w:rsid w:val="00D60167"/>
    <w:rsid w:val="00D614C3"/>
    <w:rsid w:val="00D764D1"/>
    <w:rsid w:val="00DA5D94"/>
    <w:rsid w:val="00DB2441"/>
    <w:rsid w:val="00DC1573"/>
    <w:rsid w:val="00DC5DCC"/>
    <w:rsid w:val="00E0283A"/>
    <w:rsid w:val="00E02CB2"/>
    <w:rsid w:val="00E271AC"/>
    <w:rsid w:val="00E350C4"/>
    <w:rsid w:val="00E372D2"/>
    <w:rsid w:val="00E40F55"/>
    <w:rsid w:val="00E416A8"/>
    <w:rsid w:val="00E50F29"/>
    <w:rsid w:val="00E52AD3"/>
    <w:rsid w:val="00E55256"/>
    <w:rsid w:val="00E60542"/>
    <w:rsid w:val="00E7060C"/>
    <w:rsid w:val="00E90397"/>
    <w:rsid w:val="00EA0586"/>
    <w:rsid w:val="00EA5B9E"/>
    <w:rsid w:val="00EA7669"/>
    <w:rsid w:val="00EB2636"/>
    <w:rsid w:val="00EB71DF"/>
    <w:rsid w:val="00EC0ED9"/>
    <w:rsid w:val="00ED0FAB"/>
    <w:rsid w:val="00EE3207"/>
    <w:rsid w:val="00EE3708"/>
    <w:rsid w:val="00EF05E0"/>
    <w:rsid w:val="00EF400A"/>
    <w:rsid w:val="00EF7E95"/>
    <w:rsid w:val="00F0166F"/>
    <w:rsid w:val="00F0607E"/>
    <w:rsid w:val="00F20150"/>
    <w:rsid w:val="00F30FAF"/>
    <w:rsid w:val="00F36749"/>
    <w:rsid w:val="00F52753"/>
    <w:rsid w:val="00F52989"/>
    <w:rsid w:val="00F61C2D"/>
    <w:rsid w:val="00F7240E"/>
    <w:rsid w:val="00F83ED1"/>
    <w:rsid w:val="00F87D14"/>
    <w:rsid w:val="00F96C4D"/>
    <w:rsid w:val="00FA0F39"/>
    <w:rsid w:val="00FA1308"/>
    <w:rsid w:val="00FC37E7"/>
    <w:rsid w:val="00FE6388"/>
    <w:rsid w:val="00FF09A1"/>
    <w:rsid w:val="00FF2225"/>
    <w:rsid w:val="06C66A9A"/>
    <w:rsid w:val="0CCCB366"/>
    <w:rsid w:val="1127C2C1"/>
    <w:rsid w:val="14D0CEC3"/>
    <w:rsid w:val="19840574"/>
    <w:rsid w:val="1FCE9C24"/>
    <w:rsid w:val="2612E6DE"/>
    <w:rsid w:val="2731FFFF"/>
    <w:rsid w:val="42FB1FF5"/>
    <w:rsid w:val="44088387"/>
    <w:rsid w:val="46F973A4"/>
    <w:rsid w:val="4AD583C3"/>
    <w:rsid w:val="4AD8733A"/>
    <w:rsid w:val="4C7FDE2C"/>
    <w:rsid w:val="50649070"/>
    <w:rsid w:val="608BC975"/>
    <w:rsid w:val="61BACE2B"/>
    <w:rsid w:val="63BA6D33"/>
    <w:rsid w:val="69FFA8FB"/>
    <w:rsid w:val="6CC8D9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91A2E"/>
  <w15:chartTrackingRefBased/>
  <w15:docId w15:val="{A825ADD3-38B2-4660-92AE-AE6F34EB3F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372D2"/>
    <w:pPr>
      <w:widowControl w:val="0"/>
      <w:autoSpaceDE w:val="0"/>
      <w:autoSpaceDN w:val="0"/>
      <w:spacing w:after="120" w:line="360" w:lineRule="auto"/>
      <w:jc w:val="both"/>
    </w:pPr>
    <w:rPr>
      <w:rFonts w:ascii="Arial" w:hAnsi="Arial" w:eastAsia="Arial MT" w:cs="Arial MT"/>
      <w:lang w:val="es-ES"/>
    </w:rPr>
  </w:style>
  <w:style w:type="paragraph" w:styleId="Ttulo1">
    <w:name w:val="heading 1"/>
    <w:basedOn w:val="Normal"/>
    <w:next w:val="Normal"/>
    <w:link w:val="Ttulo1Car"/>
    <w:uiPriority w:val="9"/>
    <w:qFormat/>
    <w:rsid w:val="00A2182E"/>
    <w:pPr>
      <w:keepNext/>
      <w:keepLines/>
      <w:numPr>
        <w:numId w:val="1"/>
      </w:numPr>
      <w:spacing w:before="24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2182E"/>
    <w:pPr>
      <w:keepNext/>
      <w:keepLines/>
      <w:numPr>
        <w:ilvl w:val="1"/>
        <w:numId w:val="1"/>
      </w:numPr>
      <w:spacing w:before="4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3C2158"/>
    <w:pPr>
      <w:keepNext/>
      <w:keepLines/>
      <w:numPr>
        <w:ilvl w:val="2"/>
        <w:numId w:val="1"/>
      </w:numPr>
      <w:spacing w:before="40"/>
      <w:outlineLvl w:val="2"/>
    </w:pPr>
    <w:rPr>
      <w:rFonts w:eastAsiaTheme="majorEastAsia" w:cstheme="majorBidi"/>
      <w:i/>
      <w:szCs w:val="24"/>
    </w:rPr>
  </w:style>
  <w:style w:type="paragraph" w:styleId="Ttulo4">
    <w:name w:val="heading 4"/>
    <w:basedOn w:val="Normal"/>
    <w:next w:val="Normal"/>
    <w:link w:val="Ttulo4Car"/>
    <w:uiPriority w:val="9"/>
    <w:unhideWhenUsed/>
    <w:qFormat/>
    <w:rsid w:val="003C2158"/>
    <w:pPr>
      <w:keepNext/>
      <w:keepLines/>
      <w:numPr>
        <w:ilvl w:val="3"/>
        <w:numId w:val="1"/>
      </w:numPr>
      <w:spacing w:before="40"/>
      <w:ind w:left="0"/>
      <w:outlineLvl w:val="3"/>
    </w:pPr>
    <w:rPr>
      <w:rFonts w:eastAsiaTheme="majorEastAsia" w:cstheme="majorBidi"/>
      <w:i/>
      <w:iCs/>
    </w:rPr>
  </w:style>
  <w:style w:type="paragraph" w:styleId="Ttulo5">
    <w:name w:val="heading 5"/>
    <w:basedOn w:val="Normal"/>
    <w:next w:val="Normal"/>
    <w:link w:val="Ttulo5Car"/>
    <w:uiPriority w:val="9"/>
    <w:unhideWhenUsed/>
    <w:qFormat/>
    <w:rsid w:val="00857D3F"/>
    <w:pPr>
      <w:keepNext/>
      <w:keepLines/>
      <w:spacing w:before="40" w:after="0"/>
      <w:outlineLvl w:val="4"/>
    </w:pPr>
    <w:rPr>
      <w:rFonts w:asciiTheme="majorHAnsi" w:hAnsiTheme="majorHAnsi" w:eastAsiaTheme="majorEastAsia" w:cstheme="majorBidi"/>
      <w:color w:val="2F5496"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A2182E"/>
    <w:rPr>
      <w:rFonts w:ascii="Arial" w:hAnsi="Arial" w:eastAsiaTheme="majorEastAsia" w:cstheme="majorBidi"/>
      <w:b/>
      <w:szCs w:val="32"/>
      <w:lang w:val="es-ES"/>
    </w:rPr>
  </w:style>
  <w:style w:type="character" w:styleId="Ttulo2Car" w:customStyle="1">
    <w:name w:val="Título 2 Car"/>
    <w:basedOn w:val="Fuentedeprrafopredeter"/>
    <w:link w:val="Ttulo2"/>
    <w:uiPriority w:val="9"/>
    <w:rsid w:val="00A2182E"/>
    <w:rPr>
      <w:rFonts w:ascii="Arial" w:hAnsi="Arial" w:eastAsiaTheme="majorEastAsia" w:cstheme="majorBidi"/>
      <w:b/>
      <w:szCs w:val="26"/>
      <w:lang w:val="es-ES"/>
    </w:rPr>
  </w:style>
  <w:style w:type="character" w:styleId="Ttulo3Car" w:customStyle="1">
    <w:name w:val="Título 3 Car"/>
    <w:basedOn w:val="Fuentedeprrafopredeter"/>
    <w:link w:val="Ttulo3"/>
    <w:uiPriority w:val="9"/>
    <w:rsid w:val="003C2158"/>
    <w:rPr>
      <w:rFonts w:ascii="Arial" w:hAnsi="Arial" w:eastAsiaTheme="majorEastAsia" w:cstheme="majorBidi"/>
      <w:i/>
      <w:szCs w:val="24"/>
      <w:lang w:val="es-ES"/>
    </w:rPr>
  </w:style>
  <w:style w:type="character" w:styleId="Ttulo4Car" w:customStyle="1">
    <w:name w:val="Título 4 Car"/>
    <w:basedOn w:val="Fuentedeprrafopredeter"/>
    <w:link w:val="Ttulo4"/>
    <w:uiPriority w:val="9"/>
    <w:rsid w:val="003C2158"/>
    <w:rPr>
      <w:rFonts w:ascii="Arial" w:hAnsi="Arial" w:eastAsiaTheme="majorEastAsia" w:cstheme="majorBidi"/>
      <w:i/>
      <w:iCs/>
      <w:lang w:val="es-ES"/>
    </w:rPr>
  </w:style>
  <w:style w:type="character" w:styleId="Ttulo5Car" w:customStyle="1">
    <w:name w:val="Título 5 Car"/>
    <w:basedOn w:val="Fuentedeprrafopredeter"/>
    <w:link w:val="Ttulo5"/>
    <w:uiPriority w:val="9"/>
    <w:rsid w:val="00857D3F"/>
    <w:rPr>
      <w:rFonts w:asciiTheme="majorHAnsi" w:hAnsiTheme="majorHAnsi" w:eastAsiaTheme="majorEastAsia" w:cstheme="majorBidi"/>
      <w:color w:val="2F5496" w:themeColor="accent1" w:themeShade="BF"/>
      <w:lang w:val="es-ES"/>
    </w:rPr>
  </w:style>
  <w:style w:type="table" w:styleId="Tablaconcuadrcula">
    <w:name w:val="Table Grid"/>
    <w:basedOn w:val="Tablanormal"/>
    <w:uiPriority w:val="39"/>
    <w:rsid w:val="005F228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scripcin">
    <w:name w:val="caption"/>
    <w:basedOn w:val="Normal"/>
    <w:next w:val="Normal"/>
    <w:uiPriority w:val="35"/>
    <w:unhideWhenUsed/>
    <w:qFormat/>
    <w:rsid w:val="005F2281"/>
    <w:pPr>
      <w:spacing w:after="200"/>
    </w:pPr>
    <w:rPr>
      <w:i/>
      <w:iCs/>
      <w:color w:val="44546A" w:themeColor="text2"/>
      <w:sz w:val="18"/>
      <w:szCs w:val="18"/>
    </w:rPr>
  </w:style>
  <w:style w:type="paragraph" w:styleId="Textoindependiente">
    <w:name w:val="Body Text"/>
    <w:basedOn w:val="Normal"/>
    <w:link w:val="TextoindependienteCar"/>
    <w:uiPriority w:val="1"/>
    <w:qFormat/>
    <w:rsid w:val="00015E00"/>
    <w:rPr>
      <w:sz w:val="24"/>
      <w:szCs w:val="24"/>
    </w:rPr>
  </w:style>
  <w:style w:type="character" w:styleId="TextoindependienteCar" w:customStyle="1">
    <w:name w:val="Texto independiente Car"/>
    <w:basedOn w:val="Fuentedeprrafopredeter"/>
    <w:link w:val="Textoindependiente"/>
    <w:uiPriority w:val="1"/>
    <w:rsid w:val="00015E00"/>
    <w:rPr>
      <w:rFonts w:ascii="Arial MT" w:hAnsi="Arial MT" w:eastAsia="Arial MT" w:cs="Arial MT"/>
      <w:sz w:val="24"/>
      <w:szCs w:val="24"/>
      <w:lang w:val="es-ES"/>
    </w:rPr>
  </w:style>
  <w:style w:type="paragraph" w:styleId="Encabezado">
    <w:name w:val="header"/>
    <w:basedOn w:val="Normal"/>
    <w:link w:val="EncabezadoCar"/>
    <w:uiPriority w:val="99"/>
    <w:unhideWhenUsed/>
    <w:rsid w:val="00616206"/>
    <w:pPr>
      <w:tabs>
        <w:tab w:val="center" w:pos="4419"/>
        <w:tab w:val="right" w:pos="8838"/>
      </w:tabs>
    </w:pPr>
  </w:style>
  <w:style w:type="character" w:styleId="EncabezadoCar" w:customStyle="1">
    <w:name w:val="Encabezado Car"/>
    <w:basedOn w:val="Fuentedeprrafopredeter"/>
    <w:link w:val="Encabezado"/>
    <w:uiPriority w:val="99"/>
    <w:rsid w:val="00616206"/>
    <w:rPr>
      <w:rFonts w:ascii="Arial MT" w:hAnsi="Arial MT" w:eastAsia="Arial MT" w:cs="Arial MT"/>
      <w:lang w:val="es-ES"/>
    </w:rPr>
  </w:style>
  <w:style w:type="paragraph" w:styleId="Piedepgina">
    <w:name w:val="footer"/>
    <w:basedOn w:val="Normal"/>
    <w:link w:val="PiedepginaCar"/>
    <w:uiPriority w:val="99"/>
    <w:unhideWhenUsed/>
    <w:rsid w:val="00616206"/>
    <w:pPr>
      <w:tabs>
        <w:tab w:val="center" w:pos="4419"/>
        <w:tab w:val="right" w:pos="8838"/>
      </w:tabs>
    </w:pPr>
  </w:style>
  <w:style w:type="character" w:styleId="PiedepginaCar" w:customStyle="1">
    <w:name w:val="Pie de página Car"/>
    <w:basedOn w:val="Fuentedeprrafopredeter"/>
    <w:link w:val="Piedepgina"/>
    <w:uiPriority w:val="99"/>
    <w:rsid w:val="00616206"/>
    <w:rPr>
      <w:rFonts w:ascii="Arial MT" w:hAnsi="Arial MT" w:eastAsia="Arial MT" w:cs="Arial MT"/>
      <w:lang w:val="es-ES"/>
    </w:rPr>
  </w:style>
  <w:style w:type="paragraph" w:styleId="TtuloTDC">
    <w:name w:val="TOC Heading"/>
    <w:basedOn w:val="Ttulo1"/>
    <w:next w:val="Normal"/>
    <w:uiPriority w:val="39"/>
    <w:unhideWhenUsed/>
    <w:qFormat/>
    <w:rsid w:val="006A1516"/>
    <w:pPr>
      <w:widowControl/>
      <w:numPr>
        <w:numId w:val="0"/>
      </w:numPr>
      <w:autoSpaceDE/>
      <w:autoSpaceDN/>
      <w:spacing w:line="259" w:lineRule="auto"/>
      <w:jc w:val="left"/>
      <w:outlineLvl w:val="9"/>
    </w:pPr>
    <w:rPr>
      <w:rFonts w:asciiTheme="majorHAnsi" w:hAnsiTheme="majorHAnsi"/>
      <w:b w:val="0"/>
      <w:color w:val="2F5496" w:themeColor="accent1" w:themeShade="BF"/>
      <w:sz w:val="32"/>
      <w:lang w:val="es-MX" w:eastAsia="es-MX"/>
    </w:rPr>
  </w:style>
  <w:style w:type="paragraph" w:styleId="TDC1">
    <w:name w:val="toc 1"/>
    <w:basedOn w:val="Normal"/>
    <w:next w:val="Normal"/>
    <w:autoRedefine/>
    <w:uiPriority w:val="39"/>
    <w:unhideWhenUsed/>
    <w:rsid w:val="00461C50"/>
    <w:pPr>
      <w:tabs>
        <w:tab w:val="right" w:leader="dot" w:pos="9395"/>
      </w:tabs>
      <w:spacing w:after="100"/>
      <w:jc w:val="center"/>
    </w:pPr>
    <w:rPr>
      <w:rFonts w:eastAsiaTheme="minorHAnsi"/>
      <w:b/>
      <w:bCs/>
      <w:noProof/>
      <w:lang w:val="es-419"/>
    </w:rPr>
  </w:style>
  <w:style w:type="paragraph" w:styleId="TDC2">
    <w:name w:val="toc 2"/>
    <w:basedOn w:val="Normal"/>
    <w:next w:val="Normal"/>
    <w:autoRedefine/>
    <w:uiPriority w:val="39"/>
    <w:unhideWhenUsed/>
    <w:rsid w:val="006A1516"/>
    <w:pPr>
      <w:spacing w:after="100"/>
      <w:ind w:left="220"/>
    </w:pPr>
  </w:style>
  <w:style w:type="paragraph" w:styleId="TDC3">
    <w:name w:val="toc 3"/>
    <w:basedOn w:val="Normal"/>
    <w:next w:val="Normal"/>
    <w:autoRedefine/>
    <w:uiPriority w:val="39"/>
    <w:unhideWhenUsed/>
    <w:rsid w:val="006A1516"/>
    <w:pPr>
      <w:spacing w:after="100"/>
      <w:ind w:left="440"/>
    </w:pPr>
  </w:style>
  <w:style w:type="character" w:styleId="Hipervnculo">
    <w:name w:val="Hyperlink"/>
    <w:basedOn w:val="Fuentedeprrafopredeter"/>
    <w:uiPriority w:val="99"/>
    <w:unhideWhenUsed/>
    <w:rsid w:val="006A1516"/>
    <w:rPr>
      <w:color w:val="0563C1" w:themeColor="hyperlink"/>
      <w:u w:val="single"/>
    </w:rPr>
  </w:style>
  <w:style w:type="paragraph" w:styleId="Prrafodelista">
    <w:name w:val="List Paragraph"/>
    <w:basedOn w:val="Normal"/>
    <w:uiPriority w:val="34"/>
    <w:qFormat/>
    <w:rsid w:val="009100CE"/>
    <w:pPr>
      <w:widowControl/>
      <w:autoSpaceDE/>
      <w:autoSpaceDN/>
      <w:spacing w:after="161" w:line="359" w:lineRule="auto"/>
      <w:ind w:left="720" w:hanging="10"/>
      <w:contextualSpacing/>
    </w:pPr>
    <w:rPr>
      <w:rFonts w:eastAsia="Arial" w:cs="Arial"/>
      <w:color w:val="000000"/>
      <w:kern w:val="2"/>
      <w:sz w:val="24"/>
      <w:szCs w:val="24"/>
      <w:lang w:val="es-MX" w:eastAsia="es-MX"/>
      <w14:ligatures w14:val="standardContextual"/>
    </w:rPr>
  </w:style>
  <w:style w:type="paragraph" w:styleId="Tabladeilustraciones">
    <w:name w:val="table of figures"/>
    <w:basedOn w:val="Normal"/>
    <w:next w:val="Normal"/>
    <w:uiPriority w:val="99"/>
    <w:unhideWhenUsed/>
    <w:rsid w:val="00706B02"/>
    <w:pPr>
      <w:spacing w:after="0"/>
    </w:pPr>
  </w:style>
  <w:style w:type="paragraph" w:styleId="NormalWeb">
    <w:name w:val="Normal (Web)"/>
    <w:basedOn w:val="Normal"/>
    <w:uiPriority w:val="99"/>
    <w:semiHidden/>
    <w:unhideWhenUsed/>
    <w:rsid w:val="00706B02"/>
    <w:pPr>
      <w:widowControl/>
      <w:autoSpaceDE/>
      <w:autoSpaceDN/>
      <w:spacing w:before="100" w:beforeAutospacing="1" w:after="100" w:afterAutospacing="1" w:line="240" w:lineRule="auto"/>
      <w:jc w:val="left"/>
    </w:pPr>
    <w:rPr>
      <w:rFonts w:ascii="Times New Roman" w:hAnsi="Times New Roman" w:eastAsia="Times New Roman" w:cs="Times New Roman"/>
      <w:sz w:val="24"/>
      <w:szCs w:val="24"/>
      <w:lang w:val="es-MX" w:eastAsia="es-MX"/>
    </w:rPr>
  </w:style>
  <w:style w:type="paragraph" w:styleId="Textocomentario">
    <w:name w:val="annotation text"/>
    <w:basedOn w:val="Normal"/>
    <w:link w:val="TextocomentarioCar"/>
    <w:uiPriority w:val="99"/>
    <w:unhideWhenUsed/>
    <w:pPr>
      <w:spacing w:line="240" w:lineRule="auto"/>
    </w:pPr>
    <w:rPr>
      <w:sz w:val="20"/>
      <w:szCs w:val="20"/>
    </w:rPr>
  </w:style>
  <w:style w:type="character" w:styleId="TextocomentarioCar" w:customStyle="1">
    <w:name w:val="Texto comentario Car"/>
    <w:basedOn w:val="Fuentedeprrafopredeter"/>
    <w:link w:val="Textocomentario"/>
    <w:uiPriority w:val="99"/>
    <w:rPr>
      <w:rFonts w:ascii="Arial" w:hAnsi="Arial" w:eastAsia="Arial MT" w:cs="Arial MT"/>
      <w:sz w:val="20"/>
      <w:szCs w:val="20"/>
      <w:lang w:val="es-ES"/>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D552E5"/>
    <w:rPr>
      <w:b/>
      <w:bCs/>
    </w:rPr>
  </w:style>
  <w:style w:type="character" w:styleId="AsuntodelcomentarioCar" w:customStyle="1">
    <w:name w:val="Asunto del comentario Car"/>
    <w:basedOn w:val="TextocomentarioCar"/>
    <w:link w:val="Asuntodelcomentario"/>
    <w:uiPriority w:val="99"/>
    <w:semiHidden/>
    <w:rsid w:val="00D552E5"/>
    <w:rPr>
      <w:rFonts w:ascii="Arial" w:hAnsi="Arial" w:eastAsia="Arial MT" w:cs="Arial MT"/>
      <w:b/>
      <w:bCs/>
      <w:sz w:val="20"/>
      <w:szCs w:val="20"/>
      <w:lang w:val="es-ES"/>
    </w:rPr>
  </w:style>
  <w:style w:type="character" w:styleId="CommentReference1" w:customStyle="1">
    <w:name w:val="Comment Reference1"/>
    <w:basedOn w:val="Fuentedeprrafopredeter"/>
    <w:uiPriority w:val="99"/>
    <w:semiHidden/>
    <w:unhideWhenUsed/>
    <w:rsid w:val="007C4C5B"/>
    <w:rPr>
      <w:sz w:val="16"/>
      <w:szCs w:val="16"/>
    </w:rPr>
  </w:style>
  <w:style w:type="paragraph" w:styleId="CommentText1" w:customStyle="1">
    <w:name w:val="Comment Text1"/>
    <w:basedOn w:val="Normal"/>
    <w:uiPriority w:val="99"/>
    <w:unhideWhenUsed/>
    <w:rsid w:val="007C4C5B"/>
    <w:pPr>
      <w:spacing w:line="240" w:lineRule="auto"/>
    </w:pPr>
    <w:rPr>
      <w:sz w:val="20"/>
      <w:szCs w:val="20"/>
    </w:rPr>
  </w:style>
  <w:style w:type="paragraph" w:styleId="CommentSubject1" w:customStyle="1">
    <w:name w:val="Comment Subject1"/>
    <w:basedOn w:val="CommentText1"/>
    <w:next w:val="CommentText1"/>
    <w:uiPriority w:val="99"/>
    <w:semiHidden/>
    <w:unhideWhenUsed/>
    <w:rsid w:val="007C4C5B"/>
    <w:rPr>
      <w:b/>
      <w:bCs/>
    </w:rPr>
  </w:style>
  <w:style w:type="character" w:styleId="Mencinsinresolver">
    <w:name w:val="Unresolved Mention"/>
    <w:basedOn w:val="Fuentedeprrafopredeter"/>
    <w:uiPriority w:val="99"/>
    <w:semiHidden/>
    <w:unhideWhenUsed/>
    <w:rsid w:val="00433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42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image" Target="media/image3.png" Id="rId26" /><Relationship Type="http://schemas.openxmlformats.org/officeDocument/2006/relationships/image" Target="media/image2.png" Id="rId21" /><Relationship Type="http://schemas.openxmlformats.org/officeDocument/2006/relationships/footer" Target="footer8.xml" Id="rId34" /><Relationship Type="http://schemas.openxmlformats.org/officeDocument/2006/relationships/settings" Target="settings.xml" Id="rId7" /><Relationship Type="http://schemas.openxmlformats.org/officeDocument/2006/relationships/hyperlink" Target="file:///C:\Users\lino\Downloads\Perfil%20Morales%20Merlo%20Javier%20Limber%20(1).docx" TargetMode="External" Id="rId12" /><Relationship Type="http://schemas.openxmlformats.org/officeDocument/2006/relationships/header" Target="header3.xml" Id="rId17" /><Relationship Type="http://schemas.openxmlformats.org/officeDocument/2006/relationships/footer" Target="footer6.xml" Id="rId25" /><Relationship Type="http://schemas.openxmlformats.org/officeDocument/2006/relationships/header" Target="header9.xml"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footer" Target="footer4.xml" Id="rId20" /><Relationship Type="http://schemas.openxmlformats.org/officeDocument/2006/relationships/image" Target="media/image6.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eader" Target="header6.xml" Id="rId24" /><Relationship Type="http://schemas.openxmlformats.org/officeDocument/2006/relationships/footer" Target="footer7.xml" Id="rId32" /><Relationship Type="http://schemas.openxmlformats.org/officeDocument/2006/relationships/fontTable" Target="fontTable.xml" Id="rId37"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footer" Target="footer5.xml" Id="rId23" /><Relationship Type="http://schemas.openxmlformats.org/officeDocument/2006/relationships/image" Target="media/image5.png" Id="rId28" /><Relationship Type="http://schemas.openxmlformats.org/officeDocument/2006/relationships/footer" Target="footer9.xml" Id="rId36" /><Relationship Type="http://schemas.openxmlformats.org/officeDocument/2006/relationships/endnotes" Target="endnotes.xml" Id="rId10" /><Relationship Type="http://schemas.openxmlformats.org/officeDocument/2006/relationships/header" Target="header4.xml" Id="rId19" /><Relationship Type="http://schemas.openxmlformats.org/officeDocument/2006/relationships/header" Target="header8.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eader" Target="header5.xml" Id="rId22" /><Relationship Type="http://schemas.openxmlformats.org/officeDocument/2006/relationships/image" Target="media/image4.png" Id="rId27" /><Relationship Type="http://schemas.openxmlformats.org/officeDocument/2006/relationships/header" Target="header7.xml" Id="rId30" /><Relationship Type="http://schemas.openxmlformats.org/officeDocument/2006/relationships/header" Target="header10.xml" Id="rId35" /><Relationship Type="http://schemas.openxmlformats.org/officeDocument/2006/relationships/webSettings" Target="webSettings.xml" Id="rId8" /><Relationship Type="http://schemas.openxmlformats.org/officeDocument/2006/relationships/customXml" Target="../customXml/item3.xml" Id="rId3"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eId xmlns="1275d2d8-ce9c-42be-86b0-126cf5e2c05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E68BB6791D4FA4896544F1338696033" ma:contentTypeVersion="4" ma:contentTypeDescription="Create a new document." ma:contentTypeScope="" ma:versionID="27e524aae1ae5dd90f436c453e729eee">
  <xsd:schema xmlns:xsd="http://www.w3.org/2001/XMLSchema" xmlns:xs="http://www.w3.org/2001/XMLSchema" xmlns:p="http://schemas.microsoft.com/office/2006/metadata/properties" xmlns:ns2="1275d2d8-ce9c-42be-86b0-126cf5e2c05c" targetNamespace="http://schemas.microsoft.com/office/2006/metadata/properties" ma:root="true" ma:fieldsID="d06f02a78a7ca0be2b64be35215c9e65" ns2:_="">
    <xsd:import namespace="1275d2d8-ce9c-42be-86b0-126cf5e2c05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75d2d8-ce9c-42be-86b0-126cf5e2c05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874F97-7D17-4202-953E-BFB40D510C8C}">
  <ds:schemaRefs>
    <ds:schemaRef ds:uri="http://schemas.openxmlformats.org/officeDocument/2006/bibliography"/>
  </ds:schemaRefs>
</ds:datastoreItem>
</file>

<file path=customXml/itemProps2.xml><?xml version="1.0" encoding="utf-8"?>
<ds:datastoreItem xmlns:ds="http://schemas.openxmlformats.org/officeDocument/2006/customXml" ds:itemID="{3310FCEC-6CE5-47BE-86EB-06E0B0AC142A}">
  <ds:schemaRefs>
    <ds:schemaRef ds:uri="http://schemas.microsoft.com/office/2006/metadata/properties"/>
    <ds:schemaRef ds:uri="http://schemas.microsoft.com/office/infopath/2007/PartnerControls"/>
    <ds:schemaRef ds:uri="1275d2d8-ce9c-42be-86b0-126cf5e2c05c"/>
  </ds:schemaRefs>
</ds:datastoreItem>
</file>

<file path=customXml/itemProps3.xml><?xml version="1.0" encoding="utf-8"?>
<ds:datastoreItem xmlns:ds="http://schemas.openxmlformats.org/officeDocument/2006/customXml" ds:itemID="{AFD2CF69-1999-45F1-856D-7731620EF7FE}">
  <ds:schemaRefs>
    <ds:schemaRef ds:uri="http://schemas.microsoft.com/sharepoint/v3/contenttype/forms"/>
  </ds:schemaRefs>
</ds:datastoreItem>
</file>

<file path=customXml/itemProps4.xml><?xml version="1.0" encoding="utf-8"?>
<ds:datastoreItem xmlns:ds="http://schemas.openxmlformats.org/officeDocument/2006/customXml" ds:itemID="{49BAC649-397E-4092-BD21-ED0644B63A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75d2d8-ce9c-42be-86b0-126cf5e2c0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Henrry</dc:creator>
  <keywords/>
  <dc:description/>
  <lastModifiedBy>Javier Limber Morales Merlo</lastModifiedBy>
  <revision>10</revision>
  <dcterms:created xsi:type="dcterms:W3CDTF">2026-09-07T20:37:00.0000000Z</dcterms:created>
  <dcterms:modified xsi:type="dcterms:W3CDTF">2026-09-09T14:38:02.2621359Z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0x0101000E68BB6791D4FA4896544F1338696033</vt:lpwstr>
  </property>
</Properties>
</file>