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№10</w:t>
      </w:r>
    </w:p>
    <w:p>
      <w:pPr>
        <w:pStyle w:val="Subtitle"/>
      </w:pPr>
      <w:r>
        <w:t xml:space="preserve">Архитектура компьютера</w:t>
      </w:r>
    </w:p>
    <w:p>
      <w:pPr>
        <w:pStyle w:val="Author"/>
      </w:pPr>
      <w:r>
        <w:t xml:space="preserve">Айлина Сафиуллина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навыки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Создайте каталог для программам лабораторной работы № 10, перейдите в него и создайте файлы lab10-1.asm, readme-1.txt и readme-2.txt.</w:t>
      </w:r>
    </w:p>
    <w:p>
      <w:pPr>
        <w:pStyle w:val="Compact"/>
        <w:numPr>
          <w:ilvl w:val="0"/>
          <w:numId w:val="1001"/>
        </w:numPr>
      </w:pPr>
      <w:r>
        <w:t xml:space="preserve">Введите в файл lab10-1.asm текст программы из листинга 10.1 (Программа записи в файл сообщения). Создайте исполняемый файл и проверьте его работу.</w:t>
      </w:r>
    </w:p>
    <w:p>
      <w:pPr>
        <w:pStyle w:val="Compact"/>
        <w:numPr>
          <w:ilvl w:val="0"/>
          <w:numId w:val="1001"/>
        </w:numPr>
      </w:pPr>
      <w:r>
        <w:t xml:space="preserve">С помощью команды chmod измените права доступа к исполняемому файлу lab10-1, запретив его выполнение. Попытайтесь выполнить файл. Объясните результат.</w:t>
      </w:r>
    </w:p>
    <w:p>
      <w:pPr>
        <w:pStyle w:val="Compact"/>
        <w:numPr>
          <w:ilvl w:val="0"/>
          <w:numId w:val="1001"/>
        </w:numPr>
      </w:pPr>
      <w:r>
        <w:t xml:space="preserve">С помощью команды chmod измените права доступа к файлу lab10-1.asm с исходным текстом программы, добавив права на исполнение. Попытайтесь выполнить его и объясните результат.</w:t>
      </w:r>
    </w:p>
    <w:p>
      <w:pPr>
        <w:pStyle w:val="Compact"/>
        <w:numPr>
          <w:ilvl w:val="0"/>
          <w:numId w:val="1001"/>
        </w:numPr>
      </w:pPr>
      <w:r>
        <w:t xml:space="preserve">В соответствии с вариантом в таблице 10.4 предоставить права доступа к файлу readme-1.txt представленные в символьном виде, а для файла readme-2.txt – в двочном виде. Проверить правильность выполнения с помощью команды ls -l.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w:t>
      </w:r>
      <w:r>
        <w:t xml:space="preserve"> </w:t>
      </w:r>
      <w:r>
        <w:t xml:space="preserve">chown [ключи]</w:t>
      </w:r>
      <w:r>
        <w:t xml:space="preserve"> </w:t>
      </w:r>
      <w:r>
        <w:t xml:space="preserve">[:новая_группа]</w:t>
      </w:r>
      <w:r>
        <w:t xml:space="preserve"> </w:t>
      </w:r>
      <w:r>
        <w:t xml:space="preserve"> </w:t>
      </w:r>
      <w:r>
        <w:t xml:space="preserve">или</w:t>
      </w:r>
      <w:r>
        <w:t xml:space="preserve"> </w:t>
      </w:r>
      <w:r>
        <w:t xml:space="preserve">chgrp [ключи] &lt; новая_группа &gt;</w:t>
      </w:r>
      <w:r>
        <w:t xml:space="preserve"> </w:t>
      </w:r>
      <w:r>
        <w:t xml:space="preserve"> </w:t>
      </w: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 приведенных в таблице 10.1.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создала каталог для выполнения лабораторной работы №10 и перешла в него (рис. 1).</w:t>
      </w:r>
    </w:p>
    <w:bookmarkStart w:id="26" w:name="fig:001"/>
    <w:p>
      <w:pPr>
        <w:pStyle w:val="CaptionedFigure"/>
      </w:pPr>
      <w:r>
        <w:drawing>
          <wp:inline>
            <wp:extent cx="5334000" cy="917125"/>
            <wp:effectExtent b="0" l="0" r="0" t="0"/>
            <wp:docPr descr="Рис. 1: создание каталог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917125"/>
                    </a:xfrm>
                    <a:prstGeom prst="rect">
                      <a:avLst/>
                    </a:prstGeom>
                    <a:noFill/>
                    <a:ln w="9525">
                      <a:noFill/>
                      <a:headEnd/>
                      <a:tailEnd/>
                    </a:ln>
                  </pic:spPr>
                </pic:pic>
              </a:graphicData>
            </a:graphic>
          </wp:inline>
        </w:drawing>
      </w:r>
    </w:p>
    <w:p>
      <w:pPr>
        <w:pStyle w:val="ImageCaption"/>
      </w:pPr>
      <w:r>
        <w:t xml:space="preserve">Рис. 1: создание каталога</w:t>
      </w:r>
    </w:p>
    <w:bookmarkEnd w:id="26"/>
    <w:p>
      <w:pPr>
        <w:pStyle w:val="BodyText"/>
      </w:pPr>
      <w:r>
        <w:t xml:space="preserve">В файле lab10-1.asm написала программу из листинга 10.1, которая записывает сообщение в файл. (рис. 2).</w:t>
      </w:r>
    </w:p>
    <w:bookmarkStart w:id="30" w:name="fig:002"/>
    <w:p>
      <w:pPr>
        <w:pStyle w:val="CaptionedFigure"/>
      </w:pPr>
      <w:r>
        <w:drawing>
          <wp:inline>
            <wp:extent cx="5334000" cy="3823422"/>
            <wp:effectExtent b="0" l="0" r="0" t="0"/>
            <wp:docPr descr="Рис. 2: ввод программы из листинга 10.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823422"/>
                    </a:xfrm>
                    <a:prstGeom prst="rect">
                      <a:avLst/>
                    </a:prstGeom>
                    <a:noFill/>
                    <a:ln w="9525">
                      <a:noFill/>
                      <a:headEnd/>
                      <a:tailEnd/>
                    </a:ln>
                  </pic:spPr>
                </pic:pic>
              </a:graphicData>
            </a:graphic>
          </wp:inline>
        </w:drawing>
      </w:r>
    </w:p>
    <w:p>
      <w:pPr>
        <w:pStyle w:val="ImageCaption"/>
      </w:pPr>
      <w:r>
        <w:t xml:space="preserve">Рис. 2: ввод программы из листинга 10.1</w:t>
      </w:r>
    </w:p>
    <w:bookmarkEnd w:id="30"/>
    <w:p>
      <w:pPr>
        <w:pStyle w:val="BodyText"/>
      </w:pPr>
      <w:r>
        <w:t xml:space="preserve">Затем скомпилировала код в исполняемый файл и проверила его работу (рис. 3).</w:t>
      </w:r>
    </w:p>
    <w:bookmarkStart w:id="34" w:name="fig:003"/>
    <w:p>
      <w:pPr>
        <w:pStyle w:val="CaptionedFigure"/>
      </w:pPr>
      <w:r>
        <w:drawing>
          <wp:inline>
            <wp:extent cx="5334000" cy="987232"/>
            <wp:effectExtent b="0" l="0" r="0" t="0"/>
            <wp:docPr descr="Рис. 3: создание и проверка работы исполняемого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987232"/>
                    </a:xfrm>
                    <a:prstGeom prst="rect">
                      <a:avLst/>
                    </a:prstGeom>
                    <a:noFill/>
                    <a:ln w="9525">
                      <a:noFill/>
                      <a:headEnd/>
                      <a:tailEnd/>
                    </a:ln>
                  </pic:spPr>
                </pic:pic>
              </a:graphicData>
            </a:graphic>
          </wp:inline>
        </w:drawing>
      </w:r>
    </w:p>
    <w:p>
      <w:pPr>
        <w:pStyle w:val="ImageCaption"/>
      </w:pPr>
      <w:r>
        <w:t xml:space="preserve">Рис. 3: создание и проверка работы исполняемого файла</w:t>
      </w:r>
    </w:p>
    <w:bookmarkEnd w:id="34"/>
    <w:p>
      <w:pPr>
        <w:pStyle w:val="BodyText"/>
      </w:pPr>
      <w:r>
        <w:t xml:space="preserve">Программа запрашивает строку и записывает её в файл readme.txt. Если файла не существует, то строка не будет сохранена (рис. 4).</w:t>
      </w:r>
    </w:p>
    <w:bookmarkStart w:id="38" w:name="fig:004"/>
    <w:p>
      <w:pPr>
        <w:pStyle w:val="CaptionedFigure"/>
      </w:pPr>
      <w:r>
        <w:drawing>
          <wp:inline>
            <wp:extent cx="5334000" cy="819302"/>
            <wp:effectExtent b="0" l="0" r="0" t="0"/>
            <wp:docPr descr="Рис. 4: неправильная работа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819302"/>
                    </a:xfrm>
                    <a:prstGeom prst="rect">
                      <a:avLst/>
                    </a:prstGeom>
                    <a:noFill/>
                    <a:ln w="9525">
                      <a:noFill/>
                      <a:headEnd/>
                      <a:tailEnd/>
                    </a:ln>
                  </pic:spPr>
                </pic:pic>
              </a:graphicData>
            </a:graphic>
          </wp:inline>
        </w:drawing>
      </w:r>
    </w:p>
    <w:p>
      <w:pPr>
        <w:pStyle w:val="ImageCaption"/>
      </w:pPr>
      <w:r>
        <w:t xml:space="preserve">Рис. 4: неправильная работа файла</w:t>
      </w:r>
    </w:p>
    <w:bookmarkEnd w:id="38"/>
    <w:p>
      <w:pPr>
        <w:pStyle w:val="BodyText"/>
      </w:pPr>
      <w:r>
        <w:t xml:space="preserve">Чтобы запретить выполнение исполняемого файла lab10-1, использовала команду chmod для изменения прав доступа. Убрала атрибут</w:t>
      </w:r>
      <w:r>
        <w:t xml:space="preserve"> </w:t>
      </w:r>
      <w:r>
        <w:t xml:space="preserve">“x”</w:t>
      </w:r>
      <w:r>
        <w:t xml:space="preserve"> </w:t>
      </w:r>
      <w:r>
        <w:t xml:space="preserve">во всех трёх позициях.</w:t>
      </w:r>
      <w:r>
        <w:t xml:space="preserve"> </w:t>
      </w:r>
      <w:r>
        <w:t xml:space="preserve">Файл не запускается, так как выполнение запрещено из-за отсутствия атрибута</w:t>
      </w:r>
      <w:r>
        <w:t xml:space="preserve"> </w:t>
      </w:r>
      <w:r>
        <w:t xml:space="preserve">“x”</w:t>
      </w:r>
      <w:r>
        <w:t xml:space="preserve"> </w:t>
      </w:r>
      <w:r>
        <w:t xml:space="preserve">(рис. 5).</w:t>
      </w:r>
    </w:p>
    <w:bookmarkStart w:id="42" w:name="fig:005"/>
    <w:p>
      <w:pPr>
        <w:pStyle w:val="CaptionedFigure"/>
      </w:pPr>
      <w:r>
        <w:drawing>
          <wp:inline>
            <wp:extent cx="5334000" cy="819302"/>
            <wp:effectExtent b="0" l="0" r="0" t="0"/>
            <wp:docPr descr="Рис. 5: использование команды chmod"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819302"/>
                    </a:xfrm>
                    <a:prstGeom prst="rect">
                      <a:avLst/>
                    </a:prstGeom>
                    <a:noFill/>
                    <a:ln w="9525">
                      <a:noFill/>
                      <a:headEnd/>
                      <a:tailEnd/>
                    </a:ln>
                  </pic:spPr>
                </pic:pic>
              </a:graphicData>
            </a:graphic>
          </wp:inline>
        </w:drawing>
      </w:r>
    </w:p>
    <w:p>
      <w:pPr>
        <w:pStyle w:val="ImageCaption"/>
      </w:pPr>
      <w:r>
        <w:t xml:space="preserve">Рис. 5: использование команды chmod</w:t>
      </w:r>
    </w:p>
    <w:bookmarkEnd w:id="42"/>
    <w:p>
      <w:pPr>
        <w:pStyle w:val="BodyText"/>
      </w:pPr>
      <w:r>
        <w:t xml:space="preserve">Затем я поменяла права на доступ к файлу lab10-1.asm, добавив разрешение на выполнение с помощью команды chmod. После этого попыталась снова выполнить файл (рис. 4).</w:t>
      </w:r>
      <w:r>
        <w:t xml:space="preserve"> </w:t>
      </w:r>
      <w:r>
        <w:t xml:space="preserve">Файл запустился, и терминал попытался выполнить его содержимое как команды командной строки. Однако, так как это код на языке ассемблера, а не команды терминала, возникли ошибки. Если же добавить в файл команды командной строки, их можно будет выполнить, запустив файл. (рис. 6).</w:t>
      </w:r>
    </w:p>
    <w:bookmarkStart w:id="46" w:name="fig:006"/>
    <w:p>
      <w:pPr>
        <w:pStyle w:val="CaptionedFigure"/>
      </w:pPr>
      <w:r>
        <w:drawing>
          <wp:inline>
            <wp:extent cx="5334000" cy="2685342"/>
            <wp:effectExtent b="0" l="0" r="0" t="0"/>
            <wp:docPr descr="Рис. 6: chmod+"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85342"/>
                    </a:xfrm>
                    <a:prstGeom prst="rect">
                      <a:avLst/>
                    </a:prstGeom>
                    <a:noFill/>
                    <a:ln w="9525">
                      <a:noFill/>
                      <a:headEnd/>
                      <a:tailEnd/>
                    </a:ln>
                  </pic:spPr>
                </pic:pic>
              </a:graphicData>
            </a:graphic>
          </wp:inline>
        </w:drawing>
      </w:r>
    </w:p>
    <w:p>
      <w:pPr>
        <w:pStyle w:val="ImageCaption"/>
      </w:pPr>
      <w:r>
        <w:t xml:space="preserve">Рис. 6: chmod+</w:t>
      </w:r>
    </w:p>
    <w:bookmarkEnd w:id="46"/>
    <w:p>
      <w:pPr>
        <w:pStyle w:val="BodyText"/>
      </w:pPr>
      <w:r>
        <w:t xml:space="preserve">(рис. 7).</w:t>
      </w:r>
    </w:p>
    <w:bookmarkStart w:id="50" w:name="fig:007"/>
    <w:p>
      <w:pPr>
        <w:pStyle w:val="CaptionedFigure"/>
      </w:pPr>
      <w:r>
        <w:drawing>
          <wp:inline>
            <wp:extent cx="5334000" cy="1350008"/>
            <wp:effectExtent b="0" l="0" r="0" t="0"/>
            <wp:docPr descr="Рис. 7: проверка содержимого директории"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350008"/>
                    </a:xfrm>
                    <a:prstGeom prst="rect">
                      <a:avLst/>
                    </a:prstGeom>
                    <a:noFill/>
                    <a:ln w="9525">
                      <a:noFill/>
                      <a:headEnd/>
                      <a:tailEnd/>
                    </a:ln>
                  </pic:spPr>
                </pic:pic>
              </a:graphicData>
            </a:graphic>
          </wp:inline>
        </w:drawing>
      </w:r>
    </w:p>
    <w:p>
      <w:pPr>
        <w:pStyle w:val="ImageCaption"/>
      </w:pPr>
      <w:r>
        <w:t xml:space="preserve">Рис. 7: проверка содержимого директории</w:t>
      </w:r>
    </w:p>
    <w:bookmarkEnd w:id="50"/>
    <w:p>
      <w:pPr>
        <w:pStyle w:val="BodyText"/>
      </w:pPr>
      <w:r>
        <w:t xml:space="preserve">Затем я начала выполнять задание в соответствии с моим вариантом -12. Для проверки правильности я использовала команду ls -l. (рис. 8).</w:t>
      </w:r>
    </w:p>
    <w:bookmarkStart w:id="54" w:name="fig:008"/>
    <w:p>
      <w:pPr>
        <w:pStyle w:val="CaptionedFigure"/>
      </w:pPr>
      <w:r>
        <w:drawing>
          <wp:inline>
            <wp:extent cx="5334000" cy="1980990"/>
            <wp:effectExtent b="0" l="0" r="0" t="0"/>
            <wp:docPr descr="Рис. 8: изменение прав доступ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980990"/>
                    </a:xfrm>
                    <a:prstGeom prst="rect">
                      <a:avLst/>
                    </a:prstGeom>
                    <a:noFill/>
                    <a:ln w="9525">
                      <a:noFill/>
                      <a:headEnd/>
                      <a:tailEnd/>
                    </a:ln>
                  </pic:spPr>
                </pic:pic>
              </a:graphicData>
            </a:graphic>
          </wp:inline>
        </w:drawing>
      </w:r>
    </w:p>
    <w:p>
      <w:pPr>
        <w:pStyle w:val="ImageCaption"/>
      </w:pPr>
      <w:r>
        <w:t xml:space="preserve">Рис. 8: изменение прав доступа</w:t>
      </w:r>
    </w:p>
    <w:bookmarkEnd w:id="54"/>
    <w:p>
      <w:pPr>
        <w:pStyle w:val="BodyText"/>
      </w:pPr>
      <w:r>
        <w:t xml:space="preserve">Далее я выполнила задание с двоичным кодом (рис. 9).</w:t>
      </w:r>
    </w:p>
    <w:bookmarkStart w:id="58" w:name="fig:009"/>
    <w:p>
      <w:pPr>
        <w:pStyle w:val="CaptionedFigure"/>
      </w:pPr>
      <w:r>
        <w:drawing>
          <wp:inline>
            <wp:extent cx="5334000" cy="1980990"/>
            <wp:effectExtent b="0" l="0" r="0" t="0"/>
            <wp:docPr descr="Рис. 9: выполнение задания"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980990"/>
                    </a:xfrm>
                    <a:prstGeom prst="rect">
                      <a:avLst/>
                    </a:prstGeom>
                    <a:noFill/>
                    <a:ln w="9525">
                      <a:noFill/>
                      <a:headEnd/>
                      <a:tailEnd/>
                    </a:ln>
                  </pic:spPr>
                </pic:pic>
              </a:graphicData>
            </a:graphic>
          </wp:inline>
        </w:drawing>
      </w:r>
    </w:p>
    <w:p>
      <w:pPr>
        <w:pStyle w:val="ImageCaption"/>
      </w:pPr>
      <w:r>
        <w:t xml:space="preserve">Рис. 9: выполнение задания</w:t>
      </w:r>
    </w:p>
    <w:bookmarkEnd w:id="58"/>
    <w:p>
      <w:pPr>
        <w:pStyle w:val="BodyText"/>
      </w:pPr>
      <w:r>
        <w:t xml:space="preserve">Затем я создала новый файл lab10-2.asm, выполнила задание для самостоятельной работы, целью которого было написание кода, который запрашивает твое имя и вносит его в новый файл, а после с помощью команды cat проверила правильность работы программы.(рис. 10).</w:t>
      </w:r>
    </w:p>
    <w:bookmarkStart w:id="62" w:name="fig:010"/>
    <w:p>
      <w:pPr>
        <w:pStyle w:val="CaptionedFigure"/>
      </w:pPr>
      <w:r>
        <w:drawing>
          <wp:inline>
            <wp:extent cx="5334000" cy="3086569"/>
            <wp:effectExtent b="0" l="0" r="0" t="0"/>
            <wp:docPr descr="Рис. 10: ввод имени"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086569"/>
                    </a:xfrm>
                    <a:prstGeom prst="rect">
                      <a:avLst/>
                    </a:prstGeom>
                    <a:noFill/>
                    <a:ln w="9525">
                      <a:noFill/>
                      <a:headEnd/>
                      <a:tailEnd/>
                    </a:ln>
                  </pic:spPr>
                </pic:pic>
              </a:graphicData>
            </a:graphic>
          </wp:inline>
        </w:drawing>
      </w:r>
    </w:p>
    <w:p>
      <w:pPr>
        <w:pStyle w:val="ImageCaption"/>
      </w:pPr>
      <w:r>
        <w:t xml:space="preserve">Рис. 10: ввод имени</w:t>
      </w:r>
    </w:p>
    <w:bookmarkEnd w:id="62"/>
    <w:bookmarkEnd w:id="63"/>
    <w:bookmarkStart w:id="64" w:name="выводы"/>
    <w:p>
      <w:pPr>
        <w:pStyle w:val="Heading1"/>
      </w:pPr>
      <w:r>
        <w:rPr>
          <w:rStyle w:val="SectionNumber"/>
        </w:rPr>
        <w:t xml:space="preserve">5</w:t>
      </w:r>
      <w:r>
        <w:tab/>
      </w:r>
      <w:r>
        <w:t xml:space="preserve">Выводы</w:t>
      </w:r>
    </w:p>
    <w:p>
      <w:pPr>
        <w:pStyle w:val="FirstParagraph"/>
      </w:pPr>
      <w:r>
        <w:t xml:space="preserve">На практике я освоила работу с файлами и управление правами доступа.</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Айлина Сафиуллина</dc:creator>
  <dc:language>ru-RU</dc:language>
  <cp:keywords/>
  <dcterms:created xsi:type="dcterms:W3CDTF">2024-12-14T10:14:24Z</dcterms:created>
  <dcterms:modified xsi:type="dcterms:W3CDTF">2024-12-14T10:14:24Z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