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49CE" w14:textId="58701D8C" w:rsidR="008C3CFB" w:rsidRPr="0069638F" w:rsidRDefault="008C3CFB" w:rsidP="005713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38F">
        <w:rPr>
          <w:rFonts w:ascii="Times New Roman" w:hAnsi="Times New Roman" w:cs="Times New Roman"/>
          <w:b/>
          <w:sz w:val="28"/>
          <w:szCs w:val="28"/>
        </w:rPr>
        <w:t>CURRICULUM VITAE</w:t>
      </w:r>
      <w:r w:rsidR="00DF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01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34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779A32" w14:textId="77777777" w:rsidR="00DA3DF4" w:rsidRDefault="00DA3DF4" w:rsidP="0057133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626BAC8A" w14:textId="127999ED" w:rsidR="00963F07" w:rsidRPr="0043502B" w:rsidRDefault="008C3CFB" w:rsidP="005713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9638F">
        <w:rPr>
          <w:rFonts w:ascii="Times New Roman" w:eastAsiaTheme="minorHAnsi" w:hAnsi="Times New Roman" w:cs="Times New Roman"/>
          <w:b/>
          <w:sz w:val="28"/>
          <w:szCs w:val="28"/>
        </w:rPr>
        <w:t>Linqi</w:t>
      </w:r>
      <w:r w:rsidR="00671F4D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69638F">
        <w:rPr>
          <w:rFonts w:ascii="Times New Roman" w:eastAsiaTheme="minorHAnsi" w:hAnsi="Times New Roman" w:cs="Times New Roman"/>
          <w:b/>
          <w:sz w:val="28"/>
          <w:szCs w:val="28"/>
        </w:rPr>
        <w:t>Lu</w:t>
      </w:r>
    </w:p>
    <w:p w14:paraId="164EA76D" w14:textId="50EC3D26" w:rsidR="00E142FB" w:rsidRPr="00D30CDC" w:rsidRDefault="00E142FB" w:rsidP="0057133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sz w:val="24"/>
        </w:rPr>
        <w:t>Assistant Professor</w:t>
      </w:r>
    </w:p>
    <w:p w14:paraId="540A64D6" w14:textId="1C6D2DEA" w:rsidR="00EA1DCF" w:rsidRPr="004F01D3" w:rsidRDefault="005D60C6" w:rsidP="0057133C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000000" w:themeColor="text1"/>
          <w:sz w:val="24"/>
        </w:rPr>
      </w:pPr>
      <w:r>
        <w:rPr>
          <w:rFonts w:ascii="Times New Roman" w:eastAsiaTheme="minorHAnsi" w:hAnsi="Times New Roman" w:cs="Times New Roman"/>
          <w:sz w:val="24"/>
        </w:rPr>
        <w:t>Department</w:t>
      </w:r>
      <w:r w:rsidR="00EA1DCF">
        <w:rPr>
          <w:rFonts w:ascii="Times New Roman" w:eastAsiaTheme="minorHAnsi" w:hAnsi="Times New Roman" w:cs="Times New Roman"/>
          <w:sz w:val="24"/>
        </w:rPr>
        <w:t xml:space="preserve"> of </w:t>
      </w:r>
      <w:r w:rsidR="00EA1DCF" w:rsidRPr="004F01D3">
        <w:rPr>
          <w:rFonts w:ascii="Times New Roman" w:eastAsiaTheme="minorHAnsi" w:hAnsi="Times New Roman" w:cs="Times New Roman"/>
          <w:color w:val="000000" w:themeColor="text1"/>
          <w:sz w:val="24"/>
        </w:rPr>
        <w:t>Communication</w:t>
      </w:r>
    </w:p>
    <w:p w14:paraId="2DD8023A" w14:textId="3DE27BE9" w:rsidR="008C3CFB" w:rsidRPr="004F01D3" w:rsidRDefault="00A51DA8" w:rsidP="0057133C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000000" w:themeColor="text1"/>
          <w:sz w:val="24"/>
        </w:rPr>
      </w:pPr>
      <w:r w:rsidRPr="004F01D3">
        <w:rPr>
          <w:rFonts w:ascii="Times New Roman" w:eastAsiaTheme="minorHAnsi" w:hAnsi="Times New Roman" w:cs="Times New Roman"/>
          <w:color w:val="000000" w:themeColor="text1"/>
          <w:sz w:val="24"/>
        </w:rPr>
        <w:t xml:space="preserve">University of </w:t>
      </w:r>
      <w:r w:rsidR="005D60C6" w:rsidRPr="004F01D3">
        <w:rPr>
          <w:rFonts w:ascii="Times New Roman" w:eastAsiaTheme="minorHAnsi" w:hAnsi="Times New Roman" w:cs="Times New Roman"/>
          <w:color w:val="000000" w:themeColor="text1"/>
          <w:sz w:val="24"/>
        </w:rPr>
        <w:t>North Dakota</w:t>
      </w:r>
    </w:p>
    <w:p w14:paraId="5DDAB295" w14:textId="38E63479" w:rsidR="00A51DA8" w:rsidRPr="004F01D3" w:rsidRDefault="00FE545B" w:rsidP="0057133C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000000" w:themeColor="text1"/>
          <w:sz w:val="24"/>
        </w:rPr>
      </w:pPr>
      <w:hyperlink r:id="rId7" w:history="1">
        <w:r w:rsidRPr="004F01D3">
          <w:rPr>
            <w:rStyle w:val="Hyperlink"/>
            <w:rFonts w:ascii="Times New Roman" w:eastAsiaTheme="minorHAnsi" w:hAnsi="Times New Roman" w:cs="Times New Roman"/>
            <w:color w:val="000000" w:themeColor="text1"/>
            <w:sz w:val="24"/>
          </w:rPr>
          <w:t>linqi.lu@und.edu</w:t>
        </w:r>
      </w:hyperlink>
    </w:p>
    <w:p w14:paraId="2B164B71" w14:textId="77777777" w:rsidR="005C188B" w:rsidRPr="005C188B" w:rsidRDefault="005C188B" w:rsidP="0057133C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</w:rPr>
      </w:pPr>
    </w:p>
    <w:p w14:paraId="1847B21A" w14:textId="11884612" w:rsidR="00B748F1" w:rsidRDefault="00606D3D" w:rsidP="005713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Academic Appointment</w:t>
      </w:r>
    </w:p>
    <w:p w14:paraId="4142FFD5" w14:textId="678C8FA7" w:rsidR="00606D3D" w:rsidRDefault="00606D3D" w:rsidP="00606D3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Assistant Professor</w:t>
      </w:r>
      <w:r w:rsidRPr="00606D3D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Department of Communication, University of North Dakota, Aug</w:t>
      </w:r>
      <w:r w:rsidRPr="00AF5660">
        <w:rPr>
          <w:rFonts w:ascii="Times New Roman" w:hAnsi="Times New Roman" w:cs="Times New Roman"/>
          <w:sz w:val="24"/>
        </w:rPr>
        <w:t>. 202</w:t>
      </w:r>
      <w:r>
        <w:rPr>
          <w:rFonts w:ascii="Times New Roman" w:hAnsi="Times New Roman" w:cs="Times New Roman" w:hint="eastAsia"/>
          <w:sz w:val="24"/>
        </w:rPr>
        <w:t>5</w:t>
      </w:r>
      <w:r w:rsidR="00366C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present</w:t>
      </w:r>
    </w:p>
    <w:p w14:paraId="719A2015" w14:textId="11C8C1DA" w:rsidR="00B61B66" w:rsidRPr="00B61B66" w:rsidRDefault="00B61B66" w:rsidP="00B61B66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Lecturer</w:t>
      </w:r>
      <w:r w:rsidRPr="00473C2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Department of Communication, University of </w:t>
      </w:r>
      <w:r w:rsidR="006921A5">
        <w:rPr>
          <w:rFonts w:ascii="Times New Roman" w:hAnsi="Times New Roman" w:cs="Times New Roman"/>
          <w:sz w:val="24"/>
        </w:rPr>
        <w:t>Wisconsin-Madison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="00246A8D">
        <w:rPr>
          <w:rFonts w:ascii="Times New Roman" w:hAnsi="Times New Roman" w:cs="Times New Roman"/>
          <w:sz w:val="24"/>
        </w:rPr>
        <w:t>Jan.</w:t>
      </w:r>
      <w:r w:rsidR="006921A5">
        <w:rPr>
          <w:rFonts w:ascii="Times New Roman" w:hAnsi="Times New Roman" w:cs="Times New Roman"/>
          <w:sz w:val="24"/>
        </w:rPr>
        <w:t xml:space="preserve"> </w:t>
      </w:r>
      <w:r w:rsidRPr="00AF5660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 w:hint="eastAsia"/>
          <w:sz w:val="24"/>
        </w:rPr>
        <w:t>5</w:t>
      </w:r>
      <w:r w:rsidR="00366C90">
        <w:rPr>
          <w:rFonts w:ascii="Times New Roman" w:hAnsi="Times New Roman" w:cs="Times New Roman"/>
          <w:sz w:val="24"/>
        </w:rPr>
        <w:t>-</w:t>
      </w:r>
      <w:r w:rsidR="00246A8D">
        <w:rPr>
          <w:rFonts w:ascii="Times New Roman" w:hAnsi="Times New Roman" w:cs="Times New Roman"/>
          <w:sz w:val="24"/>
        </w:rPr>
        <w:t>May. 2025</w:t>
      </w:r>
    </w:p>
    <w:p w14:paraId="27D2B4D9" w14:textId="58D10CAA" w:rsidR="00E55777" w:rsidRPr="00E55777" w:rsidRDefault="00E55777" w:rsidP="00E5577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55777">
        <w:rPr>
          <w:rFonts w:ascii="Times New Roman" w:hAnsi="Times New Roman" w:cs="Times New Roman"/>
          <w:b/>
          <w:bCs/>
          <w:sz w:val="24"/>
        </w:rPr>
        <w:t>Research Fellow</w:t>
      </w:r>
      <w:r w:rsidRPr="00473C2C">
        <w:rPr>
          <w:rFonts w:ascii="Times New Roman" w:hAnsi="Times New Roman" w:cs="Times New Roman"/>
          <w:sz w:val="24"/>
        </w:rPr>
        <w:t xml:space="preserve">, </w:t>
      </w:r>
      <w:r w:rsidRPr="00E55777">
        <w:rPr>
          <w:rFonts w:ascii="Times New Roman" w:hAnsi="Times New Roman" w:cs="Times New Roman"/>
          <w:sz w:val="24"/>
        </w:rPr>
        <w:t>Department of Communication, Cornell University</w:t>
      </w:r>
      <w:r>
        <w:rPr>
          <w:rFonts w:ascii="Times New Roman" w:hAnsi="Times New Roman" w:cs="Times New Roman"/>
          <w:sz w:val="24"/>
        </w:rPr>
        <w:t xml:space="preserve">, </w:t>
      </w:r>
      <w:r w:rsidR="00CC34AF">
        <w:rPr>
          <w:rFonts w:ascii="Times New Roman" w:hAnsi="Times New Roman" w:cs="Times New Roman"/>
          <w:sz w:val="24"/>
        </w:rPr>
        <w:t xml:space="preserve">Aug. </w:t>
      </w:r>
      <w:r w:rsidRPr="00E55777">
        <w:rPr>
          <w:rFonts w:ascii="Times New Roman" w:hAnsi="Times New Roman" w:cs="Times New Roman"/>
          <w:sz w:val="24"/>
        </w:rPr>
        <w:t>2019</w:t>
      </w:r>
      <w:r w:rsidR="00366C90">
        <w:rPr>
          <w:rFonts w:ascii="Times New Roman" w:hAnsi="Times New Roman" w:cs="Times New Roman"/>
          <w:sz w:val="24"/>
        </w:rPr>
        <w:t>-</w:t>
      </w:r>
      <w:r w:rsidR="00CC34AF">
        <w:rPr>
          <w:rFonts w:ascii="Times New Roman" w:hAnsi="Times New Roman" w:cs="Times New Roman"/>
          <w:sz w:val="24"/>
        </w:rPr>
        <w:t xml:space="preserve">Jan. </w:t>
      </w:r>
      <w:r w:rsidRPr="00E55777">
        <w:rPr>
          <w:rFonts w:ascii="Times New Roman" w:hAnsi="Times New Roman" w:cs="Times New Roman"/>
          <w:sz w:val="24"/>
        </w:rPr>
        <w:t>2021</w:t>
      </w:r>
    </w:p>
    <w:p w14:paraId="7AA9E905" w14:textId="425D6692" w:rsidR="00606D3D" w:rsidRPr="00606D3D" w:rsidRDefault="00606D3D" w:rsidP="005713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42A8D8" w14:textId="481301A7" w:rsidR="006C0DC9" w:rsidRPr="00EF4FE3" w:rsidRDefault="0027156E" w:rsidP="005713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0E3A0FE7" w14:textId="733E2F0B" w:rsidR="00B605BB" w:rsidRDefault="0027156E" w:rsidP="0057133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F4FE3">
        <w:rPr>
          <w:rFonts w:ascii="Times New Roman" w:hAnsi="Times New Roman" w:cs="Times New Roman"/>
          <w:b/>
          <w:bCs/>
          <w:sz w:val="24"/>
        </w:rPr>
        <w:t>University of Wisconsin-Madison</w:t>
      </w:r>
      <w:r w:rsidRPr="00EF4FE3">
        <w:rPr>
          <w:rFonts w:ascii="Times New Roman" w:hAnsi="Times New Roman" w:cs="Times New Roman"/>
          <w:sz w:val="24"/>
        </w:rPr>
        <w:t>, Ph.D.</w:t>
      </w:r>
      <w:r w:rsidR="008438AA" w:rsidRPr="00EF4FE3">
        <w:rPr>
          <w:rFonts w:ascii="Times New Roman" w:hAnsi="Times New Roman" w:cs="Times New Roman"/>
          <w:sz w:val="24"/>
        </w:rPr>
        <w:t xml:space="preserve"> </w:t>
      </w:r>
      <w:r w:rsidR="00AF5660">
        <w:rPr>
          <w:rFonts w:ascii="Times New Roman" w:hAnsi="Times New Roman" w:cs="Times New Roman"/>
          <w:sz w:val="24"/>
        </w:rPr>
        <w:t>in</w:t>
      </w:r>
      <w:r w:rsidR="008707C0" w:rsidRPr="00EF4FE3">
        <w:rPr>
          <w:rFonts w:ascii="Times New Roman" w:hAnsi="Times New Roman" w:cs="Times New Roman"/>
          <w:sz w:val="24"/>
        </w:rPr>
        <w:t xml:space="preserve"> </w:t>
      </w:r>
      <w:r w:rsidR="00380BD7" w:rsidRPr="00AF5660">
        <w:rPr>
          <w:rFonts w:ascii="Times New Roman" w:hAnsi="Times New Roman" w:cs="Times New Roman"/>
          <w:sz w:val="24"/>
        </w:rPr>
        <w:t>Mass Communications</w:t>
      </w:r>
      <w:r w:rsidR="005513B7">
        <w:rPr>
          <w:rFonts w:ascii="Times New Roman" w:hAnsi="Times New Roman" w:cs="Times New Roman"/>
          <w:sz w:val="24"/>
        </w:rPr>
        <w:t>,</w:t>
      </w:r>
      <w:r w:rsidR="005513B7" w:rsidRPr="005513B7">
        <w:rPr>
          <w:rFonts w:ascii="Times New Roman" w:hAnsi="Times New Roman" w:cs="Times New Roman"/>
          <w:sz w:val="24"/>
        </w:rPr>
        <w:t xml:space="preserve"> Ph.D. Minors: Computer Science; Educational Psychology (Quantitative Methods)</w:t>
      </w:r>
      <w:r w:rsidR="00AF5660">
        <w:rPr>
          <w:rFonts w:ascii="Times New Roman" w:hAnsi="Times New Roman" w:cs="Times New Roman"/>
          <w:sz w:val="24"/>
        </w:rPr>
        <w:t xml:space="preserve">, </w:t>
      </w:r>
      <w:r w:rsidR="00AF5660" w:rsidRPr="00AF5660">
        <w:rPr>
          <w:rFonts w:ascii="Times New Roman" w:hAnsi="Times New Roman" w:cs="Times New Roman"/>
          <w:sz w:val="24"/>
        </w:rPr>
        <w:t>Sept. 2021-</w:t>
      </w:r>
      <w:r w:rsidR="00F108A6">
        <w:rPr>
          <w:rFonts w:ascii="Times New Roman" w:hAnsi="Times New Roman" w:cs="Times New Roman"/>
          <w:sz w:val="24"/>
        </w:rPr>
        <w:t>A</w:t>
      </w:r>
      <w:r w:rsidR="00F108A6">
        <w:rPr>
          <w:rFonts w:ascii="Times New Roman" w:hAnsi="Times New Roman" w:cs="Times New Roman" w:hint="eastAsia"/>
          <w:sz w:val="24"/>
        </w:rPr>
        <w:t>u</w:t>
      </w:r>
      <w:r w:rsidR="00F108A6">
        <w:rPr>
          <w:rFonts w:ascii="Times New Roman" w:hAnsi="Times New Roman" w:cs="Times New Roman"/>
          <w:sz w:val="24"/>
        </w:rPr>
        <w:t>g.</w:t>
      </w:r>
      <w:r w:rsidR="009F1D61">
        <w:rPr>
          <w:rFonts w:ascii="Times New Roman" w:hAnsi="Times New Roman" w:cs="Times New Roman" w:hint="eastAsia"/>
          <w:sz w:val="24"/>
        </w:rPr>
        <w:t xml:space="preserve"> </w:t>
      </w:r>
      <w:r w:rsidR="00F108A6">
        <w:rPr>
          <w:rFonts w:ascii="Times New Roman" w:hAnsi="Times New Roman" w:cs="Times New Roman"/>
          <w:sz w:val="24"/>
        </w:rPr>
        <w:t>2025</w:t>
      </w:r>
    </w:p>
    <w:p w14:paraId="1DB9EAB0" w14:textId="2E62F1BA" w:rsidR="00EA5919" w:rsidRPr="00CC396B" w:rsidRDefault="00EA5919" w:rsidP="00CC396B">
      <w:pPr>
        <w:pStyle w:val="ListParagraph"/>
        <w:spacing w:after="0" w:line="240" w:lineRule="auto"/>
        <w:ind w:left="108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Dissertation: </w:t>
      </w:r>
      <w:bookmarkStart w:id="0" w:name="OLE_LINK9"/>
      <w:r w:rsidRPr="004D4EC3">
        <w:rPr>
          <w:rFonts w:ascii="Times New Roman" w:hAnsi="Times New Roman" w:cs="Times New Roman"/>
          <w:i/>
          <w:iCs/>
          <w:sz w:val="24"/>
        </w:rPr>
        <w:t>Multimodal Framing in the Digital Communication Era:</w:t>
      </w:r>
      <w:r w:rsidR="00CC396B">
        <w:rPr>
          <w:rFonts w:ascii="Times New Roman" w:hAnsi="Times New Roman" w:cs="Times New Roman"/>
          <w:i/>
          <w:iCs/>
          <w:sz w:val="24"/>
        </w:rPr>
        <w:t xml:space="preserve"> </w:t>
      </w:r>
      <w:r w:rsidRPr="00CC396B">
        <w:rPr>
          <w:rFonts w:ascii="Times New Roman" w:hAnsi="Times New Roman" w:cs="Times New Roman"/>
          <w:i/>
          <w:iCs/>
          <w:sz w:val="24"/>
        </w:rPr>
        <w:t>Integrating Textual, Numerical, Visual Cues to Framing Effects</w:t>
      </w:r>
    </w:p>
    <w:bookmarkEnd w:id="0"/>
    <w:p w14:paraId="2F7785B4" w14:textId="758D40F2" w:rsidR="00EA5919" w:rsidRPr="00EA5919" w:rsidRDefault="00EA5919" w:rsidP="00EA5919">
      <w:pPr>
        <w:pStyle w:val="ListParagraph"/>
        <w:spacing w:after="0" w:line="240" w:lineRule="auto"/>
        <w:ind w:left="1080"/>
        <w:jc w:val="left"/>
        <w:rPr>
          <w:rFonts w:ascii="Times New Roman" w:hAnsi="Times New Roman" w:cs="Times New Roman"/>
          <w:sz w:val="24"/>
        </w:rPr>
      </w:pPr>
      <w:r w:rsidRPr="003E35F0">
        <w:rPr>
          <w:rFonts w:ascii="Times New Roman" w:hAnsi="Times New Roman" w:cs="Times New Roman"/>
          <w:sz w:val="24"/>
        </w:rPr>
        <w:t>Advisor:</w:t>
      </w:r>
      <w:r>
        <w:rPr>
          <w:rFonts w:ascii="Times New Roman" w:hAnsi="Times New Roman" w:cs="Times New Roman"/>
          <w:sz w:val="24"/>
        </w:rPr>
        <w:t xml:space="preserve"> Douglas M. McLeod &amp; Dhavan V. Shah</w:t>
      </w:r>
    </w:p>
    <w:p w14:paraId="39EFD464" w14:textId="028162D8" w:rsidR="00B605BB" w:rsidRPr="0085282C" w:rsidRDefault="0027156E" w:rsidP="0057133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</w:rPr>
      </w:pPr>
      <w:r w:rsidRPr="00EF4FE3">
        <w:rPr>
          <w:rFonts w:ascii="Times New Roman" w:hAnsi="Times New Roman" w:cs="Times New Roman"/>
          <w:b/>
          <w:bCs/>
          <w:sz w:val="24"/>
        </w:rPr>
        <w:t>University of South Florida</w:t>
      </w:r>
      <w:r w:rsidRPr="00EF4FE3">
        <w:rPr>
          <w:rFonts w:ascii="Times New Roman" w:hAnsi="Times New Roman" w:cs="Times New Roman"/>
          <w:bCs/>
          <w:sz w:val="24"/>
        </w:rPr>
        <w:t xml:space="preserve">, M.A., Mass Communications, </w:t>
      </w:r>
      <w:r w:rsidR="00380BD7" w:rsidRPr="00EF4FE3">
        <w:rPr>
          <w:rFonts w:ascii="Times New Roman" w:hAnsi="Times New Roman" w:cs="Times New Roman"/>
          <w:bCs/>
          <w:sz w:val="24"/>
        </w:rPr>
        <w:t>Aug. 2015-</w:t>
      </w:r>
      <w:r w:rsidRPr="00EF4FE3">
        <w:rPr>
          <w:rFonts w:ascii="Times New Roman" w:hAnsi="Times New Roman" w:cs="Times New Roman"/>
          <w:bCs/>
          <w:sz w:val="24"/>
        </w:rPr>
        <w:t>Dec. 2017</w:t>
      </w:r>
      <w:r w:rsidRPr="00216B96">
        <w:rPr>
          <w:rFonts w:ascii="Times New Roman" w:hAnsi="Times New Roman" w:cs="Times New Roman"/>
          <w:bCs/>
          <w:sz w:val="24"/>
        </w:rPr>
        <w:t xml:space="preserve"> </w:t>
      </w:r>
    </w:p>
    <w:p w14:paraId="34A0B17E" w14:textId="42109912" w:rsidR="0028053C" w:rsidRPr="00EF4FE3" w:rsidRDefault="007D4B26" w:rsidP="0057133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</w:rPr>
      </w:pPr>
      <w:r w:rsidRPr="00EF4FE3">
        <w:rPr>
          <w:rFonts w:ascii="Times New Roman" w:hAnsi="Times New Roman" w:cs="Times New Roman"/>
          <w:b/>
          <w:bCs/>
          <w:sz w:val="24"/>
        </w:rPr>
        <w:t>Zhejiang</w:t>
      </w:r>
      <w:r w:rsidR="0027156E" w:rsidRPr="00EF4FE3">
        <w:rPr>
          <w:rFonts w:ascii="Times New Roman" w:hAnsi="Times New Roman" w:cs="Times New Roman"/>
          <w:b/>
          <w:bCs/>
          <w:sz w:val="24"/>
        </w:rPr>
        <w:t xml:space="preserve"> University</w:t>
      </w:r>
      <w:r w:rsidR="00D961D6" w:rsidRPr="00EF4FE3">
        <w:rPr>
          <w:rFonts w:ascii="Times New Roman" w:hAnsi="Times New Roman" w:cs="Times New Roman"/>
          <w:b/>
          <w:bCs/>
          <w:sz w:val="24"/>
        </w:rPr>
        <w:t xml:space="preserve">, </w:t>
      </w:r>
      <w:r w:rsidR="0027156E" w:rsidRPr="00B91BB8">
        <w:rPr>
          <w:rFonts w:ascii="Times New Roman" w:hAnsi="Times New Roman" w:cs="Times New Roman"/>
          <w:sz w:val="24"/>
        </w:rPr>
        <w:t>Ningbo Institute</w:t>
      </w:r>
      <w:r w:rsidR="0027156E" w:rsidRPr="00EF4FE3">
        <w:rPr>
          <w:rFonts w:ascii="Times New Roman" w:hAnsi="Times New Roman" w:cs="Times New Roman"/>
          <w:bCs/>
          <w:sz w:val="24"/>
        </w:rPr>
        <w:t xml:space="preserve">, B.A., Journalism, </w:t>
      </w:r>
      <w:r w:rsidR="00380BD7" w:rsidRPr="00EF4FE3">
        <w:rPr>
          <w:rFonts w:ascii="Times New Roman" w:hAnsi="Times New Roman" w:cs="Times New Roman"/>
          <w:bCs/>
          <w:sz w:val="24"/>
        </w:rPr>
        <w:t>Sept. 2011-</w:t>
      </w:r>
      <w:r w:rsidR="0027156E" w:rsidRPr="00EF4FE3">
        <w:rPr>
          <w:rFonts w:ascii="Times New Roman" w:hAnsi="Times New Roman" w:cs="Times New Roman"/>
          <w:bCs/>
          <w:sz w:val="24"/>
        </w:rPr>
        <w:t>Jun</w:t>
      </w:r>
      <w:r w:rsidR="006B1C9F">
        <w:rPr>
          <w:rFonts w:ascii="Times New Roman" w:hAnsi="Times New Roman" w:cs="Times New Roman" w:hint="eastAsia"/>
          <w:bCs/>
          <w:sz w:val="24"/>
        </w:rPr>
        <w:t>e</w:t>
      </w:r>
      <w:r w:rsidR="0027156E" w:rsidRPr="00EF4FE3">
        <w:rPr>
          <w:rFonts w:ascii="Times New Roman" w:hAnsi="Times New Roman" w:cs="Times New Roman"/>
          <w:bCs/>
          <w:sz w:val="24"/>
        </w:rPr>
        <w:t xml:space="preserve"> 2015</w:t>
      </w:r>
    </w:p>
    <w:p w14:paraId="19CE3C9C" w14:textId="77777777" w:rsidR="00D75DC1" w:rsidRPr="007C78BC" w:rsidRDefault="00D75DC1" w:rsidP="0057133C">
      <w:p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45CE898C" w14:textId="7E260F8D" w:rsidR="005334D3" w:rsidRDefault="00845063" w:rsidP="0057133C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</w:t>
      </w:r>
      <w:r w:rsidR="00226789">
        <w:rPr>
          <w:rFonts w:ascii="Times New Roman" w:hAnsi="Times New Roman" w:cs="Times New Roman" w:hint="eastAsia"/>
          <w:b/>
          <w:sz w:val="28"/>
          <w:szCs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ed</w:t>
      </w:r>
      <w:r w:rsidR="0042249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1" w:name="_Hlk206365061"/>
      <w:bookmarkStart w:id="2" w:name="OLE_LINK6"/>
      <w:r w:rsidR="00DE5502">
        <w:rPr>
          <w:rFonts w:ascii="Times New Roman" w:hAnsi="Times New Roman" w:cs="Times New Roman" w:hint="eastAsia"/>
          <w:b/>
          <w:sz w:val="28"/>
          <w:szCs w:val="28"/>
          <w:u w:val="single"/>
        </w:rPr>
        <w:t>Publications</w:t>
      </w:r>
      <w:bookmarkEnd w:id="1"/>
    </w:p>
    <w:p w14:paraId="1BD1490D" w14:textId="0DEB9A5E" w:rsidR="001803D4" w:rsidRPr="006C09A4" w:rsidRDefault="001803D4" w:rsidP="001803D4">
      <w:pPr>
        <w:pStyle w:val="ListParagraph"/>
        <w:numPr>
          <w:ilvl w:val="0"/>
          <w:numId w:val="64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bookmarkStart w:id="3" w:name="_Hlk204307691"/>
      <w:r w:rsidRPr="00E95076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E9507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Wan, Z., </w:t>
      </w:r>
      <w:r w:rsidRPr="00E9507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Kwon, H.,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E9507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Kim, S. J.,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923C7A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Abbas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L., 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Kang, J.,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Liu, J., &amp; McLeod, D.M. (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Accepted</w:t>
      </w:r>
      <w:r w:rsidRPr="001C75C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). Evaluating multiple large vision-language models for the analysis of visual framing in news images: Toward scalable visual content analysis in</w:t>
      </w:r>
      <w:r w:rsidR="00B834A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1C75C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communication</w:t>
      </w:r>
      <w:r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.</w:t>
      </w:r>
      <w:r>
        <w:rPr>
          <w:rFonts w:ascii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Proceedings of the 5</w:t>
      </w:r>
      <w:r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9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th Hawaii International Conference on System Sciences (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</w:rPr>
        <w:t>HICSS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-5</w:t>
      </w:r>
      <w:r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9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).</w:t>
      </w:r>
    </w:p>
    <w:p w14:paraId="4B5F81B2" w14:textId="77777777" w:rsidR="001803D4" w:rsidRPr="001803D4" w:rsidRDefault="001803D4" w:rsidP="001803D4">
      <w:pPr>
        <w:adjustRightInd w:val="0"/>
        <w:snapToGrid w:val="0"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1B00DECD" w14:textId="1C287272" w:rsidR="00203B5F" w:rsidRPr="00115152" w:rsidRDefault="00115152" w:rsidP="001803D4">
      <w:pPr>
        <w:pStyle w:val="ListParagraph"/>
        <w:numPr>
          <w:ilvl w:val="0"/>
          <w:numId w:val="85"/>
        </w:numPr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759E8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Kwon, H., </w:t>
      </w:r>
      <w:bookmarkEnd w:id="3"/>
      <w:r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Wang, W., Cotter M. L., Kriss, L. A., Minich, M., Liu, J., Chris, C., &amp; Yang, S. (</w:t>
      </w:r>
      <w:r w:rsidR="00943B01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Accepted</w:t>
      </w:r>
      <w:r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Cannabis </w:t>
      </w:r>
      <w:r w:rsidR="00DF3771"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warning labels, sensory marketing, and electronic word-of-mouth</w:t>
      </w:r>
      <w:r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: AI-</w:t>
      </w:r>
      <w:r w:rsidR="00DF3771"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facilitated textual analysis of a randomized experiment among youth and young adult</w:t>
      </w:r>
      <w:r w:rsidRPr="0011515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s</w:t>
      </w:r>
      <w:r w:rsidR="00C470A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. </w:t>
      </w:r>
      <w:r w:rsidR="00C470A6" w:rsidRPr="00C470A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International Journal of Advertising</w:t>
      </w:r>
      <w:r w:rsidR="000B14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.</w:t>
      </w:r>
    </w:p>
    <w:p w14:paraId="700B0502" w14:textId="77777777" w:rsidR="00115152" w:rsidRPr="00E27C79" w:rsidRDefault="00115152" w:rsidP="0057133C">
      <w:pPr>
        <w:pStyle w:val="xmsonormal"/>
        <w:shd w:val="clear" w:color="auto" w:fill="FFFFFF"/>
        <w:spacing w:before="0" w:beforeAutospacing="0" w:after="0" w:afterAutospacing="0"/>
        <w:ind w:left="1080"/>
        <w:rPr>
          <w:color w:val="201F1E"/>
          <w:sz w:val="28"/>
          <w:szCs w:val="28"/>
          <w:u w:val="single"/>
          <w:bdr w:val="none" w:sz="0" w:space="0" w:color="auto" w:frame="1"/>
        </w:rPr>
      </w:pPr>
    </w:p>
    <w:p w14:paraId="53DAFC3C" w14:textId="0E60D07F" w:rsidR="005334D3" w:rsidRPr="005B2AD6" w:rsidRDefault="005334D3" w:rsidP="0057133C">
      <w:pPr>
        <w:pStyle w:val="ListParagraph"/>
        <w:numPr>
          <w:ilvl w:val="0"/>
          <w:numId w:val="84"/>
        </w:numPr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Minch, M., Cotter, L. M., </w:t>
      </w:r>
      <w:r w:rsidR="004A0F89"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Kriss, L.,</w:t>
      </w:r>
      <w:r w:rsidR="004A0F8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5B2AD6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 w:rsidR="00E528BF"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Yang, S. </w:t>
      </w:r>
      <w:r w:rsidR="007C4DD4"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&amp;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E528BF"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Cascio, C.</w:t>
      </w:r>
      <w:r w:rsidR="00E528BF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(</w:t>
      </w:r>
      <w:r w:rsidR="0018442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2025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Pictorial warning labels reduce sharing intentions, blunt self-relevance processes elicited by social media posts promoting cannabis edibles. 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Journal of Communication.</w:t>
      </w:r>
      <w:r w:rsidR="000B14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 </w:t>
      </w:r>
      <w:hyperlink r:id="rId8" w:history="1">
        <w:r w:rsidR="000B14D6" w:rsidRPr="007116D7">
          <w:rPr>
            <w:rStyle w:val="Hyperlink"/>
            <w:rFonts w:ascii="Times New Roman" w:eastAsia="Times New Roman" w:hAnsi="Times New Roman" w:cs="Times New Roman"/>
            <w:bCs/>
            <w:color w:val="auto"/>
            <w:kern w:val="0"/>
            <w:sz w:val="24"/>
            <w:bdr w:val="none" w:sz="0" w:space="0" w:color="auto" w:frame="1"/>
          </w:rPr>
          <w:t>https://doi.org/10.1093/joc/jqaf012</w:t>
        </w:r>
      </w:hyperlink>
    </w:p>
    <w:p w14:paraId="01342410" w14:textId="77777777" w:rsidR="00B8645C" w:rsidRPr="005B2AD6" w:rsidRDefault="00B8645C" w:rsidP="0057133C">
      <w:pPr>
        <w:pStyle w:val="ListParagraph"/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630D6D6E" w14:textId="2AFD1F60" w:rsidR="00396631" w:rsidRPr="00043DF6" w:rsidRDefault="00396631" w:rsidP="0057133C">
      <w:pPr>
        <w:pStyle w:val="xmsonormal"/>
        <w:numPr>
          <w:ilvl w:val="0"/>
          <w:numId w:val="80"/>
        </w:numPr>
        <w:shd w:val="clear" w:color="auto" w:fill="FFFFFF"/>
        <w:spacing w:before="0" w:beforeAutospacing="0" w:after="0" w:afterAutospacing="0"/>
        <w:rPr>
          <w:bCs/>
          <w:color w:val="000000" w:themeColor="text1"/>
          <w:bdr w:val="none" w:sz="0" w:space="0" w:color="auto" w:frame="1"/>
        </w:rPr>
      </w:pPr>
      <w:r w:rsidRPr="005B2AD6">
        <w:rPr>
          <w:b/>
          <w:color w:val="000000" w:themeColor="text1"/>
          <w:bdr w:val="none" w:sz="0" w:space="0" w:color="auto" w:frame="1"/>
        </w:rPr>
        <w:t>Lu, L.</w:t>
      </w:r>
      <w:r w:rsidRPr="005B2AD6">
        <w:rPr>
          <w:bCs/>
          <w:color w:val="000000" w:themeColor="text1"/>
          <w:bdr w:val="none" w:sz="0" w:space="0" w:color="auto" w:frame="1"/>
        </w:rPr>
        <w:t xml:space="preserve">, Tao, R., Kwon, H., Kang, J., Zhou, Y., Xin, H, Duncan, J. D., </w:t>
      </w:r>
      <w:r w:rsidR="002D319F" w:rsidRPr="005B2AD6">
        <w:rPr>
          <w:bCs/>
          <w:color w:val="000000" w:themeColor="text1"/>
          <w:bdr w:val="none" w:sz="0" w:space="0" w:color="auto" w:frame="1"/>
        </w:rPr>
        <w:t xml:space="preserve">&amp; </w:t>
      </w:r>
      <w:r w:rsidRPr="005B2AD6">
        <w:rPr>
          <w:bCs/>
          <w:color w:val="000000" w:themeColor="text1"/>
          <w:bdr w:val="none" w:sz="0" w:space="0" w:color="auto" w:frame="1"/>
        </w:rPr>
        <w:t>McLeod, D. M. (</w:t>
      </w:r>
      <w:r w:rsidR="000C202A">
        <w:rPr>
          <w:rFonts w:eastAsiaTheme="minorEastAsia" w:hint="eastAsia"/>
          <w:bCs/>
          <w:color w:val="000000" w:themeColor="text1"/>
          <w:bdr w:val="none" w:sz="0" w:space="0" w:color="auto" w:frame="1"/>
        </w:rPr>
        <w:t>2025</w:t>
      </w:r>
      <w:r w:rsidRPr="005B2AD6">
        <w:rPr>
          <w:bCs/>
          <w:color w:val="000000" w:themeColor="text1"/>
          <w:bdr w:val="none" w:sz="0" w:space="0" w:color="auto" w:frame="1"/>
        </w:rPr>
        <w:t xml:space="preserve">). Visual constructs of conflict and solidarity: The role of visual framing </w:t>
      </w:r>
      <w:r w:rsidRPr="005B2AD6">
        <w:rPr>
          <w:bCs/>
          <w:color w:val="000000" w:themeColor="text1"/>
          <w:bdr w:val="none" w:sz="0" w:space="0" w:color="auto" w:frame="1"/>
        </w:rPr>
        <w:lastRenderedPageBreak/>
        <w:t xml:space="preserve">on public perceptions and engagement intentions with social protests. </w:t>
      </w:r>
      <w:r w:rsidRPr="005B2AD6">
        <w:rPr>
          <w:bCs/>
          <w:i/>
          <w:iCs/>
          <w:color w:val="000000" w:themeColor="text1"/>
          <w:bdr w:val="none" w:sz="0" w:space="0" w:color="auto" w:frame="1"/>
        </w:rPr>
        <w:t>Visual Communication Quarterly.</w:t>
      </w:r>
      <w:r w:rsidRPr="005B2AD6">
        <w:rPr>
          <w:bCs/>
          <w:color w:val="000000" w:themeColor="text1"/>
          <w:bdr w:val="none" w:sz="0" w:space="0" w:color="auto" w:frame="1"/>
        </w:rPr>
        <w:t xml:space="preserve"> </w:t>
      </w:r>
      <w:hyperlink r:id="rId9" w:history="1">
        <w:r w:rsidR="00043DF6" w:rsidRPr="00043DF6">
          <w:rPr>
            <w:rStyle w:val="Hyperlink"/>
            <w:bCs/>
            <w:color w:val="000000" w:themeColor="text1"/>
            <w:bdr w:val="none" w:sz="0" w:space="0" w:color="auto" w:frame="1"/>
          </w:rPr>
          <w:t>https://doi.org/10.1080/15551393.2025.2452959</w:t>
        </w:r>
      </w:hyperlink>
    </w:p>
    <w:p w14:paraId="693D3037" w14:textId="77777777" w:rsidR="00396631" w:rsidRPr="00043DF6" w:rsidRDefault="00396631" w:rsidP="0057133C">
      <w:pPr>
        <w:pStyle w:val="xmsonormal"/>
        <w:shd w:val="clear" w:color="auto" w:fill="FFFFFF"/>
        <w:spacing w:before="0" w:beforeAutospacing="0" w:after="0" w:afterAutospacing="0"/>
        <w:rPr>
          <w:bCs/>
          <w:color w:val="000000" w:themeColor="text1"/>
          <w:bdr w:val="none" w:sz="0" w:space="0" w:color="auto" w:frame="1"/>
        </w:rPr>
      </w:pPr>
    </w:p>
    <w:p w14:paraId="457C48BB" w14:textId="7981E50F" w:rsidR="00E27C79" w:rsidRPr="005B2AD6" w:rsidRDefault="00E27C79" w:rsidP="0057133C">
      <w:pPr>
        <w:pStyle w:val="ListParagraph"/>
        <w:numPr>
          <w:ilvl w:val="0"/>
          <w:numId w:val="72"/>
        </w:numPr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Kwon, H., </w:t>
      </w:r>
      <w:r w:rsidRPr="005B2AD6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Kang, J., &amp; McLeod, D. M. (</w:t>
      </w:r>
      <w:r w:rsidR="000C202A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2025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Leveraging the power of ChatGPT: Evaluating its effectiveness for content analysis and framing research in mass communication. </w:t>
      </w:r>
      <w:bookmarkStart w:id="4" w:name="OLE_LINK11"/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Proceedings of the 58th Hawaii International Conference on System Sciences (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</w:rPr>
        <w:t>HICSS</w:t>
      </w:r>
      <w:r w:rsidRPr="005B2AD6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-58).</w:t>
      </w:r>
      <w:r w:rsidR="000B3D50">
        <w:rPr>
          <w:rFonts w:ascii="Times New Roman" w:hAnsi="Times New Roman" w:cs="Times New Roman" w:hint="eastAsia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 </w:t>
      </w:r>
      <w:bookmarkEnd w:id="4"/>
    </w:p>
    <w:p w14:paraId="57365F29" w14:textId="77777777" w:rsidR="00E27C79" w:rsidRPr="005B2AD6" w:rsidRDefault="00E27C79" w:rsidP="0057133C">
      <w:pPr>
        <w:pStyle w:val="ListParagraph"/>
        <w:adjustRightInd w:val="0"/>
        <w:snapToGrid w:val="0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5E8BE821" w14:textId="77777777" w:rsidR="00E27C79" w:rsidRPr="005B2AD6" w:rsidRDefault="00E27C79" w:rsidP="0057133C">
      <w:pPr>
        <w:pStyle w:val="ListParagraph"/>
        <w:numPr>
          <w:ilvl w:val="0"/>
          <w:numId w:val="79"/>
        </w:numPr>
        <w:adjustRightInd w:val="0"/>
        <w:snapToGrid w:val="0"/>
        <w:spacing w:after="0" w:line="240" w:lineRule="auto"/>
        <w:jc w:val="left"/>
        <w:rPr>
          <w:rStyle w:val="Hyperlink"/>
          <w:rFonts w:ascii="Times New Roman" w:eastAsia="Times New Roman" w:hAnsi="Times New Roman" w:cs="Times New Roman"/>
          <w:bCs/>
          <w:color w:val="000000" w:themeColor="text1"/>
          <w:kern w:val="0"/>
          <w:sz w:val="24"/>
          <w:u w:val="none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Mi, R. Z., Yang, E. F., Tahk, A., Tarfa, A., Cotter, L. M., </w:t>
      </w:r>
      <w:r w:rsidRPr="005B2A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, Yang, S., Gustafson Sr., D. H., Westergaard, R., &amp; Shah, D. V. (2024). How use of an mHealth app explains antiretroviral medication adherence among people with HIV and substance use disorders: Modeling system logs and weekly check-ins. </w:t>
      </w:r>
      <w:r w:rsidRPr="005B2AD6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:sz w:val="24"/>
          <w:bdr w:val="none" w:sz="0" w:space="0" w:color="auto" w:frame="1"/>
        </w:rPr>
        <w:t>Journal of Medical Internet Research</w:t>
      </w:r>
      <w:r w:rsidRPr="005B2AD6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. </w:t>
      </w:r>
      <w:hyperlink r:id="rId10" w:history="1">
        <w:r w:rsidRPr="005B2AD6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bdr w:val="none" w:sz="0" w:space="0" w:color="auto" w:frame="1"/>
          </w:rPr>
          <w:t>https://doi.org/10.2196/57774</w:t>
        </w:r>
      </w:hyperlink>
    </w:p>
    <w:p w14:paraId="02594A1E" w14:textId="77777777" w:rsidR="00E27C79" w:rsidRPr="005B2AD6" w:rsidRDefault="00E27C79" w:rsidP="0057133C">
      <w:pPr>
        <w:pStyle w:val="ListParagraph"/>
        <w:adjustRightInd w:val="0"/>
        <w:snapToGrid w:val="0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</w:pPr>
    </w:p>
    <w:p w14:paraId="12E4BE99" w14:textId="77777777" w:rsidR="00BF30D6" w:rsidRPr="00175C4A" w:rsidRDefault="00BF30D6" w:rsidP="0057133C">
      <w:pPr>
        <w:pStyle w:val="ListParagraph"/>
        <w:numPr>
          <w:ilvl w:val="0"/>
          <w:numId w:val="78"/>
        </w:numPr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 xml:space="preserve">Yang, S., </w:t>
      </w:r>
      <w:bookmarkStart w:id="5" w:name="OLE_LINK5"/>
      <w:r w:rsidRPr="005B2AD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 xml:space="preserve">Cotter, L. M., </w:t>
      </w:r>
      <w:bookmarkEnd w:id="5"/>
      <w:r w:rsidRPr="005B2AD6">
        <w:rPr>
          <w:rFonts w:ascii="Times New Roman" w:eastAsia="Times New Roman" w:hAnsi="Times New Roman" w:cs="Times New Roman"/>
          <w:b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, Kriss, L. A., Minich, M., Liu, J., Silver, L. &amp; Cascio, C. N. (2024). Countering online marketing and user endorsements with enhanced cannabis warning labels: An online experiment among at-risk youth and young adults. </w:t>
      </w:r>
      <w:r w:rsidRPr="005B2AD6">
        <w:rPr>
          <w:rFonts w:ascii="Times New Roman" w:eastAsia="Times New Roman" w:hAnsi="Times New Roman" w:cs="Times New Roman"/>
          <w:bCs/>
          <w:i/>
          <w:iCs/>
          <w:kern w:val="0"/>
          <w:sz w:val="24"/>
          <w:bdr w:val="none" w:sz="0" w:space="0" w:color="auto" w:frame="1"/>
        </w:rPr>
        <w:t>Preventive Medicine</w:t>
      </w:r>
      <w:r w:rsidRPr="005B2AD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, </w:t>
      </w:r>
      <w:r w:rsidRPr="005B2AD6">
        <w:rPr>
          <w:rFonts w:ascii="Times New Roman" w:eastAsia="Times New Roman" w:hAnsi="Times New Roman" w:cs="Times New Roman"/>
          <w:bCs/>
          <w:i/>
          <w:iCs/>
          <w:kern w:val="0"/>
          <w:sz w:val="24"/>
          <w:bdr w:val="none" w:sz="0" w:space="0" w:color="auto" w:frame="1"/>
        </w:rPr>
        <w:t>180</w:t>
      </w:r>
      <w:r w:rsidRPr="005B2AD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 xml:space="preserve">, 107877. </w:t>
      </w:r>
      <w:hyperlink r:id="rId11" w:history="1">
        <w:r w:rsidRPr="005B2AD6">
          <w:rPr>
            <w:rStyle w:val="Hyperlink"/>
            <w:rFonts w:ascii="Times New Roman" w:eastAsia="Times New Roman" w:hAnsi="Times New Roman" w:cs="Times New Roman"/>
            <w:bCs/>
            <w:color w:val="auto"/>
            <w:kern w:val="0"/>
            <w:sz w:val="24"/>
            <w:bdr w:val="none" w:sz="0" w:space="0" w:color="auto" w:frame="1"/>
          </w:rPr>
          <w:t>https://doi.org/10.1016/j.ypmed.2024.107877</w:t>
        </w:r>
      </w:hyperlink>
    </w:p>
    <w:p w14:paraId="75166BDD" w14:textId="77777777" w:rsidR="00175C4A" w:rsidRPr="005B2AD6" w:rsidRDefault="00175C4A" w:rsidP="0057133C">
      <w:pPr>
        <w:pStyle w:val="ListParagraph"/>
        <w:adjustRightInd w:val="0"/>
        <w:snapToGrid w:val="0"/>
        <w:spacing w:after="0" w:line="240" w:lineRule="auto"/>
        <w:ind w:left="1080"/>
        <w:jc w:val="left"/>
        <w:rPr>
          <w:rStyle w:val="Hyperlink"/>
          <w:rFonts w:ascii="Times New Roman" w:eastAsia="Times New Roman" w:hAnsi="Times New Roman" w:cs="Times New Roman"/>
          <w:bCs/>
          <w:color w:val="auto"/>
          <w:kern w:val="0"/>
          <w:sz w:val="24"/>
          <w:u w:val="none"/>
          <w:bdr w:val="none" w:sz="0" w:space="0" w:color="auto" w:frame="1"/>
        </w:rPr>
      </w:pPr>
    </w:p>
    <w:p w14:paraId="0AF808E0" w14:textId="41EACAF7" w:rsidR="00B8645C" w:rsidRPr="00E27C79" w:rsidRDefault="004823D1" w:rsidP="0057133C">
      <w:pPr>
        <w:pStyle w:val="xmsonormal"/>
        <w:numPr>
          <w:ilvl w:val="0"/>
          <w:numId w:val="77"/>
        </w:numPr>
        <w:shd w:val="clear" w:color="auto" w:fill="FFFFFF"/>
        <w:spacing w:before="0" w:beforeAutospacing="0" w:after="0" w:afterAutospacing="0"/>
        <w:rPr>
          <w:rStyle w:val="Hyperlink"/>
          <w:bCs/>
          <w:color w:val="000000" w:themeColor="text1"/>
          <w:u w:val="none"/>
          <w:bdr w:val="none" w:sz="0" w:space="0" w:color="auto" w:frame="1"/>
        </w:rPr>
      </w:pPr>
      <w:r w:rsidRPr="00843EEA">
        <w:rPr>
          <w:b/>
          <w:color w:val="201F1E"/>
          <w:bdr w:val="none" w:sz="0" w:space="0" w:color="auto" w:frame="1"/>
        </w:rPr>
        <w:t>Lu, L</w:t>
      </w:r>
      <w:r w:rsidRPr="00843EEA">
        <w:rPr>
          <w:bCs/>
          <w:color w:val="201F1E"/>
          <w:bdr w:val="none" w:sz="0" w:space="0" w:color="auto" w:frame="1"/>
        </w:rPr>
        <w:t xml:space="preserve">., </w:t>
      </w:r>
      <w:r w:rsidR="00E50D82" w:rsidRPr="00843EEA">
        <w:rPr>
          <w:bCs/>
          <w:color w:val="201F1E"/>
          <w:bdr w:val="none" w:sz="0" w:space="0" w:color="auto" w:frame="1"/>
        </w:rPr>
        <w:t xml:space="preserve">Liu, J., </w:t>
      </w:r>
      <w:r w:rsidRPr="00843EEA">
        <w:rPr>
          <w:bCs/>
          <w:color w:val="201F1E"/>
          <w:bdr w:val="none" w:sz="0" w:space="0" w:color="auto" w:frame="1"/>
        </w:rPr>
        <w:t>Kim, S. J., Tao, R., McLeod, D. M.</w:t>
      </w:r>
      <w:r w:rsidR="00E50D82" w:rsidRPr="00843EEA">
        <w:rPr>
          <w:bCs/>
          <w:color w:val="201F1E"/>
          <w:bdr w:val="none" w:sz="0" w:space="0" w:color="auto" w:frame="1"/>
        </w:rPr>
        <w:t>, &amp;</w:t>
      </w:r>
      <w:r w:rsidRPr="00843EEA">
        <w:rPr>
          <w:bCs/>
          <w:color w:val="201F1E"/>
          <w:bdr w:val="none" w:sz="0" w:space="0" w:color="auto" w:frame="1"/>
        </w:rPr>
        <w:t xml:space="preserve"> </w:t>
      </w:r>
      <w:r w:rsidR="00E50D82" w:rsidRPr="00843EEA">
        <w:rPr>
          <w:bCs/>
          <w:color w:val="201F1E"/>
          <w:bdr w:val="none" w:sz="0" w:space="0" w:color="auto" w:frame="1"/>
        </w:rPr>
        <w:t xml:space="preserve">Shah, D. V. </w:t>
      </w:r>
      <w:r w:rsidRPr="00843EEA">
        <w:rPr>
          <w:bCs/>
          <w:color w:val="201F1E"/>
          <w:bdr w:val="none" w:sz="0" w:space="0" w:color="auto" w:frame="1"/>
        </w:rPr>
        <w:t>(</w:t>
      </w:r>
      <w:r w:rsidR="003D73FC" w:rsidRPr="00843EEA">
        <w:rPr>
          <w:bCs/>
          <w:color w:val="201F1E"/>
          <w:bdr w:val="none" w:sz="0" w:space="0" w:color="auto" w:frame="1"/>
        </w:rPr>
        <w:t>2024</w:t>
      </w:r>
      <w:r w:rsidRPr="00843EEA">
        <w:rPr>
          <w:bCs/>
          <w:color w:val="201F1E"/>
          <w:bdr w:val="none" w:sz="0" w:space="0" w:color="auto" w:frame="1"/>
        </w:rPr>
        <w:t xml:space="preserve">). </w:t>
      </w:r>
      <w:r w:rsidR="00E50D82" w:rsidRPr="00843EEA">
        <w:rPr>
          <w:color w:val="242424"/>
          <w:shd w:val="clear" w:color="auto" w:fill="FFFFFF"/>
        </w:rPr>
        <w:t xml:space="preserve">The </w:t>
      </w:r>
      <w:r w:rsidR="00843EEA" w:rsidRPr="00843EEA">
        <w:rPr>
          <w:color w:val="242424"/>
          <w:shd w:val="clear" w:color="auto" w:fill="FFFFFF"/>
        </w:rPr>
        <w:t>effects of numerical evidence and message framing in communicating vaccine efficacy</w:t>
      </w:r>
      <w:r w:rsidR="00843EEA" w:rsidRPr="00814D8B">
        <w:rPr>
          <w:bCs/>
          <w:color w:val="000000" w:themeColor="text1"/>
          <w:bdr w:val="none" w:sz="0" w:space="0" w:color="auto" w:frame="1"/>
        </w:rPr>
        <w:t xml:space="preserve">. </w:t>
      </w:r>
      <w:r w:rsidRPr="00814D8B">
        <w:rPr>
          <w:bCs/>
          <w:i/>
          <w:iCs/>
          <w:color w:val="000000" w:themeColor="text1"/>
          <w:bdr w:val="none" w:sz="0" w:space="0" w:color="auto" w:frame="1"/>
        </w:rPr>
        <w:t>Journal of</w:t>
      </w:r>
      <w:r w:rsidRPr="00814D8B">
        <w:rPr>
          <w:bCs/>
          <w:color w:val="000000" w:themeColor="text1"/>
          <w:bdr w:val="none" w:sz="0" w:space="0" w:color="auto" w:frame="1"/>
        </w:rPr>
        <w:t xml:space="preserve"> </w:t>
      </w:r>
      <w:r w:rsidRPr="00814D8B">
        <w:rPr>
          <w:bCs/>
          <w:i/>
          <w:iCs/>
          <w:color w:val="000000" w:themeColor="text1"/>
          <w:bdr w:val="none" w:sz="0" w:space="0" w:color="auto" w:frame="1"/>
        </w:rPr>
        <w:t>Health Communication</w:t>
      </w:r>
      <w:r w:rsidR="00DB53ED" w:rsidRPr="00814D8B">
        <w:rPr>
          <w:bCs/>
          <w:color w:val="000000" w:themeColor="text1"/>
          <w:bdr w:val="none" w:sz="0" w:space="0" w:color="auto" w:frame="1"/>
        </w:rPr>
        <w:t xml:space="preserve">, </w:t>
      </w:r>
      <w:r w:rsidR="00DB53ED" w:rsidRPr="00814D8B">
        <w:rPr>
          <w:bCs/>
          <w:i/>
          <w:iCs/>
          <w:color w:val="000000" w:themeColor="text1"/>
          <w:bdr w:val="none" w:sz="0" w:space="0" w:color="auto" w:frame="1"/>
        </w:rPr>
        <w:t>29</w:t>
      </w:r>
      <w:r w:rsidR="00DB53ED" w:rsidRPr="00814D8B">
        <w:rPr>
          <w:bCs/>
          <w:color w:val="000000" w:themeColor="text1"/>
          <w:bdr w:val="none" w:sz="0" w:space="0" w:color="auto" w:frame="1"/>
        </w:rPr>
        <w:t>(10), 654-662.</w:t>
      </w:r>
      <w:r w:rsidR="00E50D82" w:rsidRPr="00814D8B">
        <w:rPr>
          <w:bCs/>
          <w:color w:val="000000" w:themeColor="text1"/>
          <w:bdr w:val="none" w:sz="0" w:space="0" w:color="auto" w:frame="1"/>
        </w:rPr>
        <w:t xml:space="preserve"> </w:t>
      </w:r>
      <w:hyperlink r:id="rId12" w:history="1">
        <w:r w:rsidR="00E50D82" w:rsidRPr="00814D8B">
          <w:rPr>
            <w:rStyle w:val="Hyperlink"/>
            <w:bCs/>
            <w:color w:val="000000" w:themeColor="text1"/>
          </w:rPr>
          <w:t>https://doi.org/10.1080/10810730.2024.2409819</w:t>
        </w:r>
      </w:hyperlink>
      <w:bookmarkEnd w:id="2"/>
    </w:p>
    <w:p w14:paraId="4A6612E9" w14:textId="77777777" w:rsidR="00E27C79" w:rsidRPr="00E27C79" w:rsidRDefault="00E27C79" w:rsidP="0057133C">
      <w:pPr>
        <w:pStyle w:val="xmsonormal"/>
        <w:shd w:val="clear" w:color="auto" w:fill="FFFFFF"/>
        <w:spacing w:before="0" w:beforeAutospacing="0" w:after="0" w:afterAutospacing="0"/>
        <w:rPr>
          <w:bCs/>
          <w:color w:val="000000" w:themeColor="text1"/>
          <w:bdr w:val="none" w:sz="0" w:space="0" w:color="auto" w:frame="1"/>
        </w:rPr>
      </w:pPr>
    </w:p>
    <w:p w14:paraId="7EB10475" w14:textId="27CEE6F0" w:rsidR="00B8645C" w:rsidRPr="00BF30D6" w:rsidRDefault="003E3951" w:rsidP="0057133C">
      <w:pPr>
        <w:pStyle w:val="ListParagraph"/>
        <w:numPr>
          <w:ilvl w:val="0"/>
          <w:numId w:val="76"/>
        </w:numPr>
        <w:spacing w:after="0" w:line="240" w:lineRule="auto"/>
        <w:jc w:val="left"/>
        <w:rPr>
          <w:rStyle w:val="Hyperlink"/>
          <w:rFonts w:ascii="Times New Roman" w:eastAsia="Times New Roman" w:hAnsi="Times New Roman" w:cs="Times New Roman"/>
          <w:bCs/>
          <w:color w:val="000000" w:themeColor="text1"/>
          <w:kern w:val="0"/>
          <w:sz w:val="24"/>
          <w:u w:val="none"/>
          <w:bdr w:val="none" w:sz="0" w:space="0" w:color="auto" w:frame="1"/>
        </w:rPr>
      </w:pPr>
      <w:r w:rsidRPr="00C1517F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>Liu, J., McLeod</w:t>
      </w:r>
      <w:r w:rsidR="00CC5FB8" w:rsidRPr="00C1517F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, D. M., &amp; </w:t>
      </w:r>
      <w:r w:rsidR="00CC5FB8" w:rsidRPr="00803C7F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bdr w:val="none" w:sz="0" w:space="0" w:color="auto" w:frame="1"/>
        </w:rPr>
        <w:t>Lu, L.</w:t>
      </w:r>
      <w:r w:rsidR="00CC5FB8" w:rsidRPr="00C1517F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 (2024). Equivalence </w:t>
      </w:r>
      <w:r w:rsidR="00CC5FB8" w:rsidRPr="00911D2C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>Framing and the Construction of Advocacy Messages. </w:t>
      </w:r>
      <w:r w:rsidR="00CC5FB8" w:rsidRPr="00911D2C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:sz w:val="24"/>
          <w:bdr w:val="none" w:sz="0" w:space="0" w:color="auto" w:frame="1"/>
        </w:rPr>
        <w:t>Journal of Behavioral Decision Making</w:t>
      </w:r>
      <w:r w:rsidR="00CC5FB8" w:rsidRPr="00911D2C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>, </w:t>
      </w:r>
      <w:r w:rsidR="00CC5FB8" w:rsidRPr="00911D2C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:sz w:val="24"/>
          <w:bdr w:val="none" w:sz="0" w:space="0" w:color="auto" w:frame="1"/>
        </w:rPr>
        <w:t>37</w:t>
      </w:r>
      <w:r w:rsidR="00CC5FB8" w:rsidRPr="00911D2C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>(4), e2409.</w:t>
      </w:r>
      <w:r w:rsidR="007B0C74" w:rsidRPr="00911D2C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  <w:hyperlink r:id="rId13" w:history="1">
        <w:r w:rsidR="007B0C74" w:rsidRPr="00911D2C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bdr w:val="none" w:sz="0" w:space="0" w:color="auto" w:frame="1"/>
          </w:rPr>
          <w:t>https://doi.org/10.1002/bdm.2409</w:t>
        </w:r>
      </w:hyperlink>
    </w:p>
    <w:p w14:paraId="54D9EF2E" w14:textId="77777777" w:rsidR="00BF30D6" w:rsidRPr="00BF30D6" w:rsidRDefault="00BF30D6" w:rsidP="0057133C">
      <w:pPr>
        <w:pStyle w:val="ListParagraph"/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</w:pPr>
    </w:p>
    <w:p w14:paraId="21E3B46E" w14:textId="466FE3CE" w:rsidR="004F7A54" w:rsidRPr="00B8645C" w:rsidRDefault="00B14621" w:rsidP="0057133C">
      <w:pPr>
        <w:pStyle w:val="ListParagraph"/>
        <w:numPr>
          <w:ilvl w:val="0"/>
          <w:numId w:val="30"/>
        </w:numPr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</w:pPr>
      <w:r w:rsidRPr="00B8645C">
        <w:rPr>
          <w:rFonts w:ascii="Times New Roman" w:hAnsi="Times New Roman" w:cs="Times New Roman"/>
          <w:bCs/>
          <w:sz w:val="24"/>
          <w:bdr w:val="none" w:sz="0" w:space="0" w:color="auto" w:frame="1"/>
        </w:rPr>
        <w:t xml:space="preserve">Tao, R., Kim, S. J., </w:t>
      </w:r>
      <w:r w:rsidRPr="00B8645C">
        <w:rPr>
          <w:rFonts w:ascii="Times New Roman" w:hAnsi="Times New Roman" w:cs="Times New Roman"/>
          <w:b/>
          <w:sz w:val="24"/>
          <w:bdr w:val="none" w:sz="0" w:space="0" w:color="auto" w:frame="1"/>
        </w:rPr>
        <w:t>Lu, L.,</w:t>
      </w:r>
      <w:r w:rsidRPr="00B8645C">
        <w:rPr>
          <w:rFonts w:ascii="Times New Roman" w:hAnsi="Times New Roman" w:cs="Times New Roman"/>
          <w:bCs/>
          <w:sz w:val="24"/>
          <w:bdr w:val="none" w:sz="0" w:space="0" w:color="auto" w:frame="1"/>
        </w:rPr>
        <w:t xml:space="preserve"> Kang, J., &amp; McLeod, D. (202</w:t>
      </w:r>
      <w:r w:rsidR="002D5E1F">
        <w:rPr>
          <w:rFonts w:ascii="Times New Roman" w:hAnsi="Times New Roman" w:cs="Times New Roman"/>
          <w:bCs/>
          <w:sz w:val="24"/>
          <w:bdr w:val="none" w:sz="0" w:space="0" w:color="auto" w:frame="1"/>
        </w:rPr>
        <w:t>4</w:t>
      </w:r>
      <w:r w:rsidRPr="00B8645C">
        <w:rPr>
          <w:rFonts w:ascii="Times New Roman" w:hAnsi="Times New Roman" w:cs="Times New Roman"/>
          <w:bCs/>
          <w:sz w:val="24"/>
          <w:bdr w:val="none" w:sz="0" w:space="0" w:color="auto" w:frame="1"/>
        </w:rPr>
        <w:t>). Fighting fire or fighting war: examining the framing effects of COVID-19 metaphors. </w:t>
      </w:r>
      <w:r w:rsidRPr="00B8645C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</w:rPr>
        <w:t xml:space="preserve">Health </w:t>
      </w:r>
      <w:r w:rsidR="00B8645C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</w:rPr>
        <w:t>C</w:t>
      </w:r>
      <w:r w:rsidRPr="00B8645C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</w:rPr>
        <w:t>om</w:t>
      </w:r>
      <w:r w:rsidRPr="00B8645C">
        <w:rPr>
          <w:rFonts w:ascii="Times New Roman" w:hAnsi="Times New Roman" w:cs="Times New Roman"/>
          <w:bCs/>
          <w:i/>
          <w:iCs/>
          <w:color w:val="000000" w:themeColor="text1"/>
          <w:sz w:val="24"/>
          <w:bdr w:val="none" w:sz="0" w:space="0" w:color="auto" w:frame="1"/>
        </w:rPr>
        <w:t>munication</w:t>
      </w:r>
      <w:r w:rsidRPr="00B8645C"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</w:rPr>
        <w:t xml:space="preserve">, </w:t>
      </w:r>
      <w:r w:rsidR="00B8645C" w:rsidRPr="00B8645C">
        <w:rPr>
          <w:rFonts w:ascii="Times New Roman" w:hAnsi="Times New Roman" w:cs="Times New Roman"/>
          <w:bCs/>
          <w:i/>
          <w:iCs/>
          <w:color w:val="000000" w:themeColor="text1"/>
          <w:sz w:val="24"/>
          <w:bdr w:val="none" w:sz="0" w:space="0" w:color="auto" w:frame="1"/>
        </w:rPr>
        <w:t>39</w:t>
      </w:r>
      <w:r w:rsidR="00B8645C" w:rsidRPr="00B8645C"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</w:rPr>
        <w:t xml:space="preserve">(10), 2026-2040. </w:t>
      </w:r>
      <w:hyperlink r:id="rId14" w:history="1">
        <w:r w:rsidR="00B8645C" w:rsidRPr="00B8645C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bdr w:val="none" w:sz="0" w:space="0" w:color="auto" w:frame="1"/>
          </w:rPr>
          <w:t>https://doi.org/10.1080/10410236.2023.2253398</w:t>
        </w:r>
      </w:hyperlink>
    </w:p>
    <w:p w14:paraId="1238179F" w14:textId="1252DDFB" w:rsidR="00A57A22" w:rsidRPr="00CC5FB8" w:rsidRDefault="00A57A22" w:rsidP="0057133C">
      <w:pPr>
        <w:pStyle w:val="xmsonormal"/>
        <w:shd w:val="clear" w:color="auto" w:fill="FFFFFF"/>
        <w:spacing w:before="0" w:beforeAutospacing="0" w:after="0" w:afterAutospacing="0"/>
        <w:rPr>
          <w:bCs/>
          <w:bdr w:val="none" w:sz="0" w:space="0" w:color="auto" w:frame="1"/>
        </w:rPr>
      </w:pPr>
    </w:p>
    <w:p w14:paraId="5B3439B7" w14:textId="31188705" w:rsidR="00A71192" w:rsidRPr="007B0C74" w:rsidRDefault="00B14621" w:rsidP="0057133C">
      <w:pPr>
        <w:pStyle w:val="ListParagraph"/>
        <w:widowControl/>
        <w:numPr>
          <w:ilvl w:val="0"/>
          <w:numId w:val="29"/>
        </w:numPr>
        <w:shd w:val="clear" w:color="auto" w:fill="FFFFFF"/>
        <w:spacing w:after="0" w:line="240" w:lineRule="auto"/>
        <w:jc w:val="left"/>
        <w:rPr>
          <w:rFonts w:ascii="Times New Roman" w:eastAsia="DengXian" w:hAnsi="Times New Roman" w:cs="Times New Roman"/>
          <w:kern w:val="0"/>
          <w:sz w:val="24"/>
        </w:rPr>
      </w:pP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Tao, R., Nguyen, N., </w:t>
      </w:r>
      <w:r w:rsidRPr="007B0C74">
        <w:rPr>
          <w:rFonts w:ascii="Times New Roman" w:eastAsia="DengXian" w:hAnsi="Times New Roman" w:cs="Times New Roman"/>
          <w:b/>
          <w:bCs/>
          <w:kern w:val="0"/>
          <w:sz w:val="24"/>
        </w:rPr>
        <w:t>Lu, L</w:t>
      </w:r>
      <w:r w:rsidRPr="007B0C74">
        <w:rPr>
          <w:rFonts w:ascii="Times New Roman" w:eastAsia="DengXian" w:hAnsi="Times New Roman" w:cs="Times New Roman"/>
          <w:kern w:val="0"/>
          <w:sz w:val="24"/>
        </w:rPr>
        <w:t>., Sun, L., Gill, H., Christy, K., &amp; Riddle, K. (202</w:t>
      </w:r>
      <w:r w:rsidR="005D48B5">
        <w:rPr>
          <w:rFonts w:ascii="Times New Roman" w:eastAsia="DengXian" w:hAnsi="Times New Roman" w:cs="Times New Roman"/>
          <w:kern w:val="0"/>
          <w:sz w:val="24"/>
        </w:rPr>
        <w:t>4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). Learning </w:t>
      </w:r>
      <w:r w:rsidR="00DB53ED">
        <w:rPr>
          <w:rFonts w:ascii="Times New Roman" w:eastAsia="DengXian" w:hAnsi="Times New Roman" w:cs="Times New Roman"/>
          <w:kern w:val="0"/>
          <w:sz w:val="24"/>
        </w:rPr>
        <w:t>t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hrough </w:t>
      </w:r>
      <w:r w:rsidR="00DB53ED">
        <w:rPr>
          <w:rFonts w:ascii="Times New Roman" w:eastAsia="DengXian" w:hAnsi="Times New Roman" w:cs="Times New Roman"/>
          <w:kern w:val="0"/>
          <w:sz w:val="24"/>
        </w:rPr>
        <w:t>r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ewards: Priming and </w:t>
      </w:r>
      <w:r w:rsidR="00DB53ED">
        <w:rPr>
          <w:rFonts w:ascii="Times New Roman" w:eastAsia="DengXian" w:hAnsi="Times New Roman" w:cs="Times New Roman"/>
          <w:kern w:val="0"/>
          <w:sz w:val="24"/>
        </w:rPr>
        <w:t>i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dentification as </w:t>
      </w:r>
      <w:r w:rsidR="00DB53ED">
        <w:rPr>
          <w:rFonts w:ascii="Times New Roman" w:eastAsia="DengXian" w:hAnsi="Times New Roman" w:cs="Times New Roman"/>
          <w:kern w:val="0"/>
          <w:sz w:val="24"/>
        </w:rPr>
        <w:t>p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sychological </w:t>
      </w:r>
      <w:r w:rsidR="00DB53ED">
        <w:rPr>
          <w:rFonts w:ascii="Times New Roman" w:eastAsia="DengXian" w:hAnsi="Times New Roman" w:cs="Times New Roman"/>
          <w:kern w:val="0"/>
          <w:sz w:val="24"/>
        </w:rPr>
        <w:t>m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echanisms of the </w:t>
      </w:r>
      <w:r w:rsidR="00DB53ED">
        <w:rPr>
          <w:rFonts w:ascii="Times New Roman" w:eastAsia="DengXian" w:hAnsi="Times New Roman" w:cs="Times New Roman"/>
          <w:kern w:val="0"/>
          <w:sz w:val="24"/>
        </w:rPr>
        <w:t>e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ffects of LGBTQ+ </w:t>
      </w:r>
      <w:r w:rsidR="00DB53ED">
        <w:rPr>
          <w:rFonts w:ascii="Times New Roman" w:eastAsia="DengXian" w:hAnsi="Times New Roman" w:cs="Times New Roman"/>
          <w:kern w:val="0"/>
          <w:sz w:val="24"/>
        </w:rPr>
        <w:t>n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arratives on </w:t>
      </w:r>
      <w:r w:rsidR="00DB53ED">
        <w:rPr>
          <w:rFonts w:ascii="Times New Roman" w:eastAsia="DengXian" w:hAnsi="Times New Roman" w:cs="Times New Roman"/>
          <w:kern w:val="0"/>
          <w:sz w:val="24"/>
        </w:rPr>
        <w:t>i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nclusive </w:t>
      </w:r>
      <w:r w:rsidR="00DB53ED">
        <w:rPr>
          <w:rFonts w:ascii="Times New Roman" w:eastAsia="DengXian" w:hAnsi="Times New Roman" w:cs="Times New Roman"/>
          <w:kern w:val="0"/>
          <w:sz w:val="24"/>
        </w:rPr>
        <w:t>a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ttitudes and </w:t>
      </w:r>
      <w:r w:rsidR="00DB53ED">
        <w:rPr>
          <w:rFonts w:ascii="Times New Roman" w:eastAsia="DengXian" w:hAnsi="Times New Roman" w:cs="Times New Roman"/>
          <w:kern w:val="0"/>
          <w:sz w:val="24"/>
        </w:rPr>
        <w:t>b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ehavioral </w:t>
      </w:r>
      <w:r w:rsidR="00DB53ED">
        <w:rPr>
          <w:rFonts w:ascii="Times New Roman" w:eastAsia="DengXian" w:hAnsi="Times New Roman" w:cs="Times New Roman"/>
          <w:kern w:val="0"/>
          <w:sz w:val="24"/>
        </w:rPr>
        <w:t>i</w:t>
      </w:r>
      <w:r w:rsidRPr="007B0C74">
        <w:rPr>
          <w:rFonts w:ascii="Times New Roman" w:eastAsia="DengXian" w:hAnsi="Times New Roman" w:cs="Times New Roman"/>
          <w:kern w:val="0"/>
          <w:sz w:val="24"/>
        </w:rPr>
        <w:t>n</w:t>
      </w:r>
      <w:r w:rsidRPr="00DB53ED">
        <w:rPr>
          <w:rFonts w:ascii="Times New Roman" w:eastAsia="DengXian" w:hAnsi="Times New Roman" w:cs="Times New Roman"/>
          <w:color w:val="000000" w:themeColor="text1"/>
          <w:kern w:val="0"/>
          <w:sz w:val="24"/>
        </w:rPr>
        <w:t>tentions. </w:t>
      </w:r>
      <w:r w:rsidRPr="00DB53ED">
        <w:rPr>
          <w:rFonts w:ascii="Times New Roman" w:eastAsia="DengXian" w:hAnsi="Times New Roman" w:cs="Times New Roman"/>
          <w:i/>
          <w:iCs/>
          <w:color w:val="000000" w:themeColor="text1"/>
          <w:kern w:val="0"/>
          <w:sz w:val="24"/>
        </w:rPr>
        <w:t>Media Psychology</w:t>
      </w:r>
      <w:r w:rsidRPr="00DB53ED">
        <w:rPr>
          <w:rFonts w:ascii="Times New Roman" w:eastAsia="DengXian" w:hAnsi="Times New Roman" w:cs="Times New Roman"/>
          <w:color w:val="000000" w:themeColor="text1"/>
          <w:kern w:val="0"/>
          <w:sz w:val="24"/>
        </w:rPr>
        <w:t xml:space="preserve">, </w:t>
      </w:r>
      <w:r w:rsidR="00DB53ED" w:rsidRPr="00DB53ED">
        <w:rPr>
          <w:rFonts w:ascii="Times New Roman" w:eastAsia="DengXian" w:hAnsi="Times New Roman" w:cs="Times New Roman"/>
          <w:color w:val="000000" w:themeColor="text1"/>
          <w:kern w:val="0"/>
          <w:sz w:val="24"/>
        </w:rPr>
        <w:t>27(2), 186-210.</w:t>
      </w:r>
      <w:r w:rsidR="005B7267" w:rsidRPr="00DB53ED">
        <w:rPr>
          <w:rFonts w:ascii="Times New Roman" w:eastAsia="DengXian" w:hAnsi="Times New Roman" w:cs="Times New Roman"/>
          <w:color w:val="000000" w:themeColor="text1"/>
          <w:kern w:val="0"/>
          <w:sz w:val="24"/>
        </w:rPr>
        <w:t xml:space="preserve"> </w:t>
      </w:r>
      <w:hyperlink r:id="rId15" w:history="1">
        <w:r w:rsidR="005B7267" w:rsidRPr="00DB53ED">
          <w:rPr>
            <w:rStyle w:val="Hyperlink"/>
            <w:rFonts w:ascii="Times New Roman" w:eastAsia="DengXian" w:hAnsi="Times New Roman" w:cs="Times New Roman"/>
            <w:color w:val="000000" w:themeColor="text1"/>
            <w:kern w:val="0"/>
            <w:sz w:val="24"/>
          </w:rPr>
          <w:t>https://doi.org/10.1080/15213269.2023.2229233</w:t>
        </w:r>
      </w:hyperlink>
    </w:p>
    <w:p w14:paraId="4200BA57" w14:textId="77777777" w:rsidR="00B14621" w:rsidRPr="00CC5FB8" w:rsidRDefault="00B14621" w:rsidP="0057133C">
      <w:pPr>
        <w:widowControl/>
        <w:shd w:val="clear" w:color="auto" w:fill="FFFFFF"/>
        <w:spacing w:after="0" w:line="240" w:lineRule="auto"/>
        <w:jc w:val="left"/>
        <w:rPr>
          <w:rFonts w:ascii="Times New Roman" w:eastAsia="DengXian" w:hAnsi="Times New Roman" w:cs="Times New Roman"/>
          <w:kern w:val="0"/>
          <w:sz w:val="24"/>
        </w:rPr>
      </w:pPr>
    </w:p>
    <w:p w14:paraId="14FF2170" w14:textId="495CA24C" w:rsidR="005B7267" w:rsidRPr="007B0C74" w:rsidRDefault="00D23021" w:rsidP="0057133C">
      <w:pPr>
        <w:pStyle w:val="ListParagraph"/>
        <w:widowControl/>
        <w:numPr>
          <w:ilvl w:val="0"/>
          <w:numId w:val="28"/>
        </w:numPr>
        <w:shd w:val="clear" w:color="auto" w:fill="FFFFFF"/>
        <w:spacing w:after="0" w:line="240" w:lineRule="auto"/>
        <w:jc w:val="left"/>
        <w:rPr>
          <w:rFonts w:ascii="Times New Roman" w:eastAsia="DengXian" w:hAnsi="Times New Roman" w:cs="Times New Roman"/>
          <w:kern w:val="0"/>
          <w:sz w:val="24"/>
        </w:rPr>
      </w:pP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Christy, K. R., Mi, R. Z., Tao, R., &amp; </w:t>
      </w:r>
      <w:r w:rsidRPr="007B0C74">
        <w:rPr>
          <w:rFonts w:ascii="Times New Roman" w:eastAsia="DengXian" w:hAnsi="Times New Roman" w:cs="Times New Roman"/>
          <w:b/>
          <w:bCs/>
          <w:kern w:val="0"/>
          <w:sz w:val="24"/>
        </w:rPr>
        <w:t>Lu, L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. (2023). Disruptive versus </w:t>
      </w:r>
      <w:r w:rsidR="004D299E">
        <w:rPr>
          <w:rFonts w:ascii="Times New Roman" w:eastAsia="DengXian" w:hAnsi="Times New Roman" w:cs="Times New Roman"/>
          <w:kern w:val="0"/>
          <w:sz w:val="24"/>
        </w:rPr>
        <w:t>n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ondisruptive </w:t>
      </w:r>
      <w:r w:rsidR="004D299E">
        <w:rPr>
          <w:rFonts w:ascii="Times New Roman" w:eastAsia="DengXian" w:hAnsi="Times New Roman" w:cs="Times New Roman"/>
          <w:kern w:val="0"/>
          <w:sz w:val="24"/>
        </w:rPr>
        <w:t>a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dvertising </w:t>
      </w:r>
      <w:r w:rsidR="004D299E">
        <w:rPr>
          <w:rFonts w:ascii="Times New Roman" w:eastAsia="DengXian" w:hAnsi="Times New Roman" w:cs="Times New Roman"/>
          <w:kern w:val="0"/>
          <w:sz w:val="24"/>
        </w:rPr>
        <w:t>i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n </w:t>
      </w:r>
      <w:r w:rsidR="004D299E">
        <w:rPr>
          <w:rFonts w:ascii="Times New Roman" w:eastAsia="DengXian" w:hAnsi="Times New Roman" w:cs="Times New Roman"/>
          <w:kern w:val="0"/>
          <w:sz w:val="24"/>
        </w:rPr>
        <w:t>o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nline </w:t>
      </w:r>
      <w:r w:rsidR="004D299E">
        <w:rPr>
          <w:rFonts w:ascii="Times New Roman" w:eastAsia="DengXian" w:hAnsi="Times New Roman" w:cs="Times New Roman"/>
          <w:kern w:val="0"/>
          <w:sz w:val="24"/>
        </w:rPr>
        <w:t>s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treaming </w:t>
      </w:r>
      <w:r w:rsidR="004D299E">
        <w:rPr>
          <w:rFonts w:ascii="Times New Roman" w:eastAsia="DengXian" w:hAnsi="Times New Roman" w:cs="Times New Roman"/>
          <w:kern w:val="0"/>
          <w:sz w:val="24"/>
        </w:rPr>
        <w:t>v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ideo </w:t>
      </w:r>
      <w:r w:rsidR="004D299E">
        <w:rPr>
          <w:rFonts w:ascii="Times New Roman" w:eastAsia="DengXian" w:hAnsi="Times New Roman" w:cs="Times New Roman"/>
          <w:kern w:val="0"/>
          <w:sz w:val="24"/>
        </w:rPr>
        <w:t>s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ervices: How </w:t>
      </w:r>
      <w:r w:rsidR="004D299E">
        <w:rPr>
          <w:rFonts w:ascii="Times New Roman" w:eastAsia="DengXian" w:hAnsi="Times New Roman" w:cs="Times New Roman"/>
          <w:kern w:val="0"/>
          <w:sz w:val="24"/>
        </w:rPr>
        <w:t>d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oes </w:t>
      </w:r>
      <w:r w:rsidR="004D299E">
        <w:rPr>
          <w:rFonts w:ascii="Times New Roman" w:eastAsia="DengXian" w:hAnsi="Times New Roman" w:cs="Times New Roman"/>
          <w:kern w:val="0"/>
          <w:sz w:val="24"/>
        </w:rPr>
        <w:t>a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dvertisement </w:t>
      </w:r>
      <w:r w:rsidR="004D299E">
        <w:rPr>
          <w:rFonts w:ascii="Times New Roman" w:eastAsia="DengXian" w:hAnsi="Times New Roman" w:cs="Times New Roman"/>
          <w:kern w:val="0"/>
          <w:sz w:val="24"/>
        </w:rPr>
        <w:t>p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lacement </w:t>
      </w:r>
      <w:r w:rsidR="004D299E">
        <w:rPr>
          <w:rFonts w:ascii="Times New Roman" w:eastAsia="DengXian" w:hAnsi="Times New Roman" w:cs="Times New Roman"/>
          <w:kern w:val="0"/>
          <w:sz w:val="24"/>
        </w:rPr>
        <w:t>a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ffect </w:t>
      </w:r>
      <w:r w:rsidR="004D299E">
        <w:rPr>
          <w:rFonts w:ascii="Times New Roman" w:eastAsia="DengXian" w:hAnsi="Times New Roman" w:cs="Times New Roman"/>
          <w:kern w:val="0"/>
          <w:sz w:val="24"/>
        </w:rPr>
        <w:t>c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onsumer </w:t>
      </w:r>
      <w:r w:rsidR="004D299E">
        <w:rPr>
          <w:rFonts w:ascii="Times New Roman" w:eastAsia="DengXian" w:hAnsi="Times New Roman" w:cs="Times New Roman"/>
          <w:kern w:val="0"/>
          <w:sz w:val="24"/>
        </w:rPr>
        <w:t>p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erceptions and </w:t>
      </w:r>
      <w:r w:rsidR="004D299E">
        <w:rPr>
          <w:rFonts w:ascii="Times New Roman" w:eastAsia="DengXian" w:hAnsi="Times New Roman" w:cs="Times New Roman"/>
          <w:kern w:val="0"/>
          <w:sz w:val="24"/>
        </w:rPr>
        <w:t>a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d </w:t>
      </w:r>
      <w:r w:rsidR="004D299E">
        <w:rPr>
          <w:rFonts w:ascii="Times New Roman" w:eastAsia="DengXian" w:hAnsi="Times New Roman" w:cs="Times New Roman"/>
          <w:kern w:val="0"/>
          <w:sz w:val="24"/>
        </w:rPr>
        <w:t>e</w:t>
      </w:r>
      <w:r w:rsidRPr="007B0C74">
        <w:rPr>
          <w:rFonts w:ascii="Times New Roman" w:eastAsia="DengXian" w:hAnsi="Times New Roman" w:cs="Times New Roman"/>
          <w:kern w:val="0"/>
          <w:sz w:val="24"/>
        </w:rPr>
        <w:t>ffectiveness?</w:t>
      </w:r>
      <w:r w:rsidR="00DA7058">
        <w:rPr>
          <w:rFonts w:ascii="Times New Roman" w:eastAsia="DengXian" w:hAnsi="Times New Roman" w:cs="Times New Roman"/>
          <w:kern w:val="0"/>
          <w:sz w:val="24"/>
        </w:rPr>
        <w:t xml:space="preserve"> </w:t>
      </w:r>
      <w:r w:rsidRPr="007B0C74">
        <w:rPr>
          <w:rFonts w:ascii="Times New Roman" w:eastAsia="DengXian" w:hAnsi="Times New Roman" w:cs="Times New Roman"/>
          <w:i/>
          <w:iCs/>
          <w:kern w:val="0"/>
          <w:sz w:val="24"/>
        </w:rPr>
        <w:t>Journal of Advertising Research</w:t>
      </w:r>
      <w:r w:rsidRPr="007B0C74">
        <w:rPr>
          <w:rFonts w:ascii="Times New Roman" w:eastAsia="DengXian" w:hAnsi="Times New Roman" w:cs="Times New Roman"/>
          <w:kern w:val="0"/>
          <w:sz w:val="24"/>
        </w:rPr>
        <w:t>, </w:t>
      </w:r>
      <w:r w:rsidRPr="007B0C74">
        <w:rPr>
          <w:rFonts w:ascii="Times New Roman" w:eastAsia="DengXian" w:hAnsi="Times New Roman" w:cs="Times New Roman"/>
          <w:i/>
          <w:iCs/>
          <w:kern w:val="0"/>
          <w:sz w:val="24"/>
        </w:rPr>
        <w:t>63</w:t>
      </w:r>
      <w:r w:rsidRPr="007B0C74">
        <w:rPr>
          <w:rFonts w:ascii="Times New Roman" w:eastAsia="DengXian" w:hAnsi="Times New Roman" w:cs="Times New Roman"/>
          <w:kern w:val="0"/>
          <w:sz w:val="24"/>
        </w:rPr>
        <w:t xml:space="preserve">(2), 123-138. </w:t>
      </w:r>
      <w:hyperlink r:id="rId16" w:history="1">
        <w:r w:rsidR="005B7267" w:rsidRPr="007B0C74">
          <w:rPr>
            <w:rStyle w:val="Hyperlink"/>
            <w:rFonts w:ascii="Times New Roman" w:eastAsia="DengXian" w:hAnsi="Times New Roman" w:cs="Times New Roman"/>
            <w:color w:val="auto"/>
            <w:kern w:val="0"/>
            <w:sz w:val="24"/>
          </w:rPr>
          <w:t>https://doi.org/10.2501/JAR-2023-006</w:t>
        </w:r>
      </w:hyperlink>
    </w:p>
    <w:p w14:paraId="3F19FBAF" w14:textId="72A0D05A" w:rsidR="00A71192" w:rsidRPr="005B7267" w:rsidRDefault="00A71192" w:rsidP="0057133C">
      <w:pPr>
        <w:widowControl/>
        <w:shd w:val="clear" w:color="auto" w:fill="FFFFFF"/>
        <w:spacing w:after="0" w:line="240" w:lineRule="auto"/>
        <w:ind w:firstLine="60"/>
        <w:jc w:val="left"/>
        <w:rPr>
          <w:rFonts w:ascii="Times New Roman" w:eastAsia="DengXian" w:hAnsi="Times New Roman" w:cs="Times New Roman"/>
          <w:color w:val="000000"/>
          <w:kern w:val="0"/>
          <w:sz w:val="24"/>
        </w:rPr>
      </w:pPr>
    </w:p>
    <w:p w14:paraId="53E7CB94" w14:textId="033928E5" w:rsidR="00CC5729" w:rsidRPr="00FC5ACA" w:rsidRDefault="00A71192" w:rsidP="0057133C">
      <w:pPr>
        <w:pStyle w:val="xmsonormal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Cs/>
          <w:color w:val="000000" w:themeColor="text1"/>
          <w:bdr w:val="none" w:sz="0" w:space="0" w:color="auto" w:frame="1"/>
        </w:rPr>
      </w:pPr>
      <w:r w:rsidRPr="00B83BA3">
        <w:rPr>
          <w:b/>
          <w:color w:val="201F1E"/>
          <w:bdr w:val="none" w:sz="0" w:space="0" w:color="auto" w:frame="1"/>
        </w:rPr>
        <w:t>Lu, L.</w:t>
      </w:r>
      <w:r w:rsidRPr="00B83BA3">
        <w:rPr>
          <w:bCs/>
          <w:color w:val="201F1E"/>
          <w:bdr w:val="none" w:sz="0" w:space="0" w:color="auto" w:frame="1"/>
        </w:rPr>
        <w:t xml:space="preserve">, Liu, J., Kim, S. J., Tao, R., </w:t>
      </w:r>
      <w:bookmarkStart w:id="6" w:name="_Hlk178077385"/>
      <w:r w:rsidRPr="00D2463F">
        <w:rPr>
          <w:bCs/>
          <w:color w:val="201F1E"/>
          <w:bdr w:val="none" w:sz="0" w:space="0" w:color="auto" w:frame="1"/>
        </w:rPr>
        <w:t>Shah, D. V</w:t>
      </w:r>
      <w:bookmarkEnd w:id="6"/>
      <w:r>
        <w:rPr>
          <w:bCs/>
          <w:color w:val="201F1E"/>
          <w:bdr w:val="none" w:sz="0" w:space="0" w:color="auto" w:frame="1"/>
        </w:rPr>
        <w:t xml:space="preserve">, </w:t>
      </w:r>
      <w:r w:rsidRPr="00B83BA3">
        <w:rPr>
          <w:bCs/>
          <w:color w:val="201F1E"/>
          <w:bdr w:val="none" w:sz="0" w:space="0" w:color="auto" w:frame="1"/>
        </w:rPr>
        <w:t>&amp; McLeod, D. M. (</w:t>
      </w:r>
      <w:r>
        <w:rPr>
          <w:bCs/>
          <w:color w:val="201F1E"/>
          <w:bdr w:val="none" w:sz="0" w:space="0" w:color="auto" w:frame="1"/>
        </w:rPr>
        <w:t>2023</w:t>
      </w:r>
      <w:r w:rsidRPr="00B83BA3">
        <w:rPr>
          <w:bCs/>
          <w:color w:val="201F1E"/>
          <w:bdr w:val="none" w:sz="0" w:space="0" w:color="auto" w:frame="1"/>
        </w:rPr>
        <w:t xml:space="preserve">). </w:t>
      </w:r>
      <w:r>
        <w:rPr>
          <w:bCs/>
          <w:color w:val="201F1E"/>
          <w:bdr w:val="none" w:sz="0" w:space="0" w:color="auto" w:frame="1"/>
        </w:rPr>
        <w:t xml:space="preserve">The effects of vaccine efficacy information on vaccination </w:t>
      </w:r>
      <w:r w:rsidRPr="00FC5ACA">
        <w:rPr>
          <w:bCs/>
          <w:color w:val="000000" w:themeColor="text1"/>
          <w:bdr w:val="none" w:sz="0" w:space="0" w:color="auto" w:frame="1"/>
        </w:rPr>
        <w:t xml:space="preserve">intentions through perceived response </w:t>
      </w:r>
      <w:r w:rsidRPr="00FC5ACA">
        <w:rPr>
          <w:bCs/>
          <w:color w:val="000000" w:themeColor="text1"/>
          <w:bdr w:val="none" w:sz="0" w:space="0" w:color="auto" w:frame="1"/>
        </w:rPr>
        <w:lastRenderedPageBreak/>
        <w:t xml:space="preserve">efficacy and hope. </w:t>
      </w:r>
      <w:r w:rsidRPr="00FC5ACA">
        <w:rPr>
          <w:bCs/>
          <w:i/>
          <w:iCs/>
          <w:color w:val="000000" w:themeColor="text1"/>
          <w:bdr w:val="none" w:sz="0" w:space="0" w:color="auto" w:frame="1"/>
        </w:rPr>
        <w:t>Journal of Health Communication</w:t>
      </w:r>
      <w:r w:rsidR="00963579" w:rsidRPr="00FC5ACA">
        <w:rPr>
          <w:bCs/>
          <w:i/>
          <w:iCs/>
          <w:color w:val="000000" w:themeColor="text1"/>
          <w:bdr w:val="none" w:sz="0" w:space="0" w:color="auto" w:frame="1"/>
        </w:rPr>
        <w:t>, 28</w:t>
      </w:r>
      <w:r w:rsidR="00963579" w:rsidRPr="00FC5ACA">
        <w:rPr>
          <w:bCs/>
          <w:color w:val="000000" w:themeColor="text1"/>
          <w:bdr w:val="none" w:sz="0" w:space="0" w:color="auto" w:frame="1"/>
        </w:rPr>
        <w:t xml:space="preserve">(2), 121-129. </w:t>
      </w:r>
      <w:hyperlink r:id="rId17" w:history="1">
        <w:r w:rsidR="00C95274" w:rsidRPr="00FC5ACA">
          <w:rPr>
            <w:rStyle w:val="Hyperlink"/>
            <w:bCs/>
            <w:color w:val="000000" w:themeColor="text1"/>
            <w:bdr w:val="none" w:sz="0" w:space="0" w:color="auto" w:frame="1"/>
          </w:rPr>
          <w:t>https://doi.org/10.1080/10810730.2023.2186545</w:t>
        </w:r>
      </w:hyperlink>
    </w:p>
    <w:p w14:paraId="7E79DBBB" w14:textId="77777777" w:rsidR="00CC5729" w:rsidRDefault="00CC5729" w:rsidP="0057133C">
      <w:pPr>
        <w:pStyle w:val="ListParagraph"/>
        <w:spacing w:after="0" w:line="240" w:lineRule="auto"/>
        <w:jc w:val="left"/>
        <w:rPr>
          <w:b/>
          <w:color w:val="201F1E"/>
          <w:bdr w:val="none" w:sz="0" w:space="0" w:color="auto" w:frame="1"/>
        </w:rPr>
      </w:pPr>
    </w:p>
    <w:p w14:paraId="02FBF255" w14:textId="33EDFD26" w:rsidR="008F0F33" w:rsidRPr="00CC5729" w:rsidRDefault="00C847B4" w:rsidP="0057133C">
      <w:pPr>
        <w:pStyle w:val="xmsonormal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CC5729">
        <w:rPr>
          <w:b/>
          <w:color w:val="201F1E"/>
          <w:bdr w:val="none" w:sz="0" w:space="0" w:color="auto" w:frame="1"/>
        </w:rPr>
        <w:t>Lu, L.</w:t>
      </w:r>
      <w:r w:rsidRPr="00CC5729">
        <w:rPr>
          <w:color w:val="201F1E"/>
          <w:bdr w:val="none" w:sz="0" w:space="0" w:color="auto" w:frame="1"/>
        </w:rPr>
        <w:t>, </w:t>
      </w:r>
      <w:r w:rsidRPr="00CC5729">
        <w:rPr>
          <w:bCs/>
          <w:color w:val="201F1E"/>
          <w:bdr w:val="none" w:sz="0" w:space="0" w:color="auto" w:frame="1"/>
        </w:rPr>
        <w:t>Liu, J.</w:t>
      </w:r>
      <w:r w:rsidRPr="00CC5729">
        <w:rPr>
          <w:color w:val="201F1E"/>
          <w:bdr w:val="none" w:sz="0" w:space="0" w:color="auto" w:frame="1"/>
        </w:rPr>
        <w:t xml:space="preserve">, Yuan, Y. C., Lu, E., &amp; Li, D. </w:t>
      </w:r>
      <w:r w:rsidR="00DC06AB" w:rsidRPr="00CC5729">
        <w:rPr>
          <w:color w:val="201F1E"/>
          <w:bdr w:val="none" w:sz="0" w:space="0" w:color="auto" w:frame="1"/>
        </w:rPr>
        <w:t>(2022</w:t>
      </w:r>
      <w:r w:rsidRPr="00CC5729">
        <w:rPr>
          <w:color w:val="201F1E"/>
          <w:bdr w:val="none" w:sz="0" w:space="0" w:color="auto" w:frame="1"/>
        </w:rPr>
        <w:t xml:space="preserve">). Psychological </w:t>
      </w:r>
      <w:r w:rsidR="00D3618F" w:rsidRPr="00CC5729">
        <w:rPr>
          <w:color w:val="201F1E"/>
          <w:bdr w:val="none" w:sz="0" w:space="0" w:color="auto" w:frame="1"/>
        </w:rPr>
        <w:t>a</w:t>
      </w:r>
      <w:r w:rsidRPr="00CC5729">
        <w:rPr>
          <w:color w:val="201F1E"/>
          <w:bdr w:val="none" w:sz="0" w:space="0" w:color="auto" w:frame="1"/>
        </w:rPr>
        <w:t xml:space="preserve">ntecedents of COVID-19 </w:t>
      </w:r>
      <w:r w:rsidR="00D3618F" w:rsidRPr="00CC5729">
        <w:rPr>
          <w:color w:val="201F1E"/>
          <w:bdr w:val="none" w:sz="0" w:space="0" w:color="auto" w:frame="1"/>
        </w:rPr>
        <w:t>i</w:t>
      </w:r>
      <w:r w:rsidRPr="00CC5729">
        <w:rPr>
          <w:color w:val="201F1E"/>
          <w:bdr w:val="none" w:sz="0" w:space="0" w:color="auto" w:frame="1"/>
        </w:rPr>
        <w:t xml:space="preserve">nformation </w:t>
      </w:r>
      <w:r w:rsidR="00D3618F" w:rsidRPr="00CC5729">
        <w:rPr>
          <w:color w:val="201F1E"/>
          <w:bdr w:val="none" w:sz="0" w:space="0" w:color="auto" w:frame="1"/>
        </w:rPr>
        <w:t>s</w:t>
      </w:r>
      <w:r w:rsidRPr="00CC5729">
        <w:rPr>
          <w:color w:val="201F1E"/>
          <w:bdr w:val="none" w:sz="0" w:space="0" w:color="auto" w:frame="1"/>
        </w:rPr>
        <w:t xml:space="preserve">haring within </w:t>
      </w:r>
      <w:r w:rsidR="00D3618F" w:rsidRPr="00CC5729">
        <w:rPr>
          <w:color w:val="201F1E"/>
          <w:bdr w:val="none" w:sz="0" w:space="0" w:color="auto" w:frame="1"/>
        </w:rPr>
        <w:t>s</w:t>
      </w:r>
      <w:r w:rsidRPr="00CC5729">
        <w:rPr>
          <w:color w:val="201F1E"/>
          <w:bdr w:val="none" w:sz="0" w:space="0" w:color="auto" w:frame="1"/>
        </w:rPr>
        <w:t xml:space="preserve">trong-tie and </w:t>
      </w:r>
      <w:r w:rsidR="00D3618F" w:rsidRPr="00CC5729">
        <w:rPr>
          <w:color w:val="201F1E"/>
          <w:bdr w:val="none" w:sz="0" w:space="0" w:color="auto" w:frame="1"/>
        </w:rPr>
        <w:t>w</w:t>
      </w:r>
      <w:r w:rsidRPr="00CC5729">
        <w:rPr>
          <w:color w:val="201F1E"/>
          <w:bdr w:val="none" w:sz="0" w:space="0" w:color="auto" w:frame="1"/>
        </w:rPr>
        <w:t xml:space="preserve">eak-tie </w:t>
      </w:r>
      <w:r w:rsidR="00D3618F" w:rsidRPr="00CC5729">
        <w:rPr>
          <w:color w:val="201F1E"/>
          <w:bdr w:val="none" w:sz="0" w:space="0" w:color="auto" w:frame="1"/>
        </w:rPr>
        <w:t>n</w:t>
      </w:r>
      <w:r w:rsidRPr="00CC5729">
        <w:rPr>
          <w:color w:val="201F1E"/>
          <w:bdr w:val="none" w:sz="0" w:space="0" w:color="auto" w:frame="1"/>
        </w:rPr>
        <w:t xml:space="preserve">etworks. </w:t>
      </w:r>
      <w:r w:rsidR="00A16B0A" w:rsidRPr="00CC5729">
        <w:rPr>
          <w:i/>
          <w:iCs/>
          <w:color w:val="201F1E"/>
          <w:bdr w:val="none" w:sz="0" w:space="0" w:color="auto" w:frame="1"/>
        </w:rPr>
        <w:t>P</w:t>
      </w:r>
      <w:r w:rsidR="006B08F2" w:rsidRPr="00CC5729">
        <w:rPr>
          <w:i/>
          <w:iCs/>
          <w:color w:val="201F1E"/>
          <w:bdr w:val="none" w:sz="0" w:space="0" w:color="auto" w:frame="1"/>
        </w:rPr>
        <w:t>EC Innovation</w:t>
      </w:r>
      <w:r w:rsidR="008F0F33" w:rsidRPr="00CC5729">
        <w:rPr>
          <w:i/>
          <w:iCs/>
          <w:color w:val="201F1E"/>
          <w:bdr w:val="none" w:sz="0" w:space="0" w:color="auto" w:frame="1"/>
        </w:rPr>
        <w:t>,</w:t>
      </w:r>
      <w:r w:rsidR="00C95274">
        <w:rPr>
          <w:i/>
          <w:iCs/>
          <w:color w:val="201F1E"/>
          <w:bdr w:val="none" w:sz="0" w:space="0" w:color="auto" w:frame="1"/>
        </w:rPr>
        <w:t xml:space="preserve"> </w:t>
      </w:r>
      <w:r w:rsidR="008F0F33" w:rsidRPr="00CC5729">
        <w:rPr>
          <w:i/>
          <w:iCs/>
          <w:color w:val="201F1E"/>
          <w:bdr w:val="none" w:sz="0" w:space="0" w:color="auto" w:frame="1"/>
        </w:rPr>
        <w:t>1</w:t>
      </w:r>
      <w:r w:rsidR="001F0FDF" w:rsidRPr="00CC5729">
        <w:rPr>
          <w:color w:val="201F1E"/>
          <w:bdr w:val="none" w:sz="0" w:space="0" w:color="auto" w:frame="1"/>
        </w:rPr>
        <w:t xml:space="preserve">, </w:t>
      </w:r>
      <w:r w:rsidR="008F0F33" w:rsidRPr="00CC5729">
        <w:rPr>
          <w:color w:val="201F1E"/>
          <w:bdr w:val="none" w:sz="0" w:space="0" w:color="auto" w:frame="1"/>
        </w:rPr>
        <w:t>100035.</w:t>
      </w:r>
      <w:r w:rsidR="008F0F33" w:rsidRPr="00CC5729">
        <w:rPr>
          <w:color w:val="212121"/>
          <w:shd w:val="clear" w:color="auto" w:fill="FFFFFF"/>
        </w:rPr>
        <w:t xml:space="preserve"> </w:t>
      </w:r>
      <w:hyperlink r:id="rId18" w:history="1">
        <w:r w:rsidR="008F0F33" w:rsidRPr="00CC5729">
          <w:rPr>
            <w:rStyle w:val="Hyperlink"/>
            <w:color w:val="000000" w:themeColor="text1"/>
            <w:bdr w:val="none" w:sz="0" w:space="0" w:color="auto" w:frame="1"/>
          </w:rPr>
          <w:t>https://doi.org/10.1016/j.pecinn.2022.100035</w:t>
        </w:r>
      </w:hyperlink>
      <w:r w:rsidR="008F0F33" w:rsidRPr="00CC5729">
        <w:rPr>
          <w:rStyle w:val="Hyperlink"/>
          <w:color w:val="000000" w:themeColor="text1"/>
          <w:bdr w:val="none" w:sz="0" w:space="0" w:color="auto" w:frame="1"/>
        </w:rPr>
        <w:t>.</w:t>
      </w:r>
    </w:p>
    <w:p w14:paraId="1A1094A8" w14:textId="77777777" w:rsidR="00B75713" w:rsidRPr="00CC5729" w:rsidRDefault="00B75713" w:rsidP="0057133C">
      <w:pPr>
        <w:pStyle w:val="xmsonormal"/>
        <w:shd w:val="clear" w:color="auto" w:fill="FFFFFF"/>
        <w:spacing w:before="0" w:beforeAutospacing="0" w:after="0" w:afterAutospacing="0"/>
        <w:rPr>
          <w:b/>
          <w:color w:val="201F1E"/>
          <w:bdr w:val="none" w:sz="0" w:space="0" w:color="auto" w:frame="1"/>
        </w:rPr>
      </w:pPr>
    </w:p>
    <w:p w14:paraId="27EF62D9" w14:textId="300EA8C1" w:rsidR="00DA7B42" w:rsidRPr="00CC5729" w:rsidRDefault="00DA7B42" w:rsidP="0057133C">
      <w:pPr>
        <w:pStyle w:val="xmsonormal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color w:val="000000" w:themeColor="text1"/>
          <w:bdr w:val="none" w:sz="0" w:space="0" w:color="auto" w:frame="1"/>
        </w:rPr>
      </w:pPr>
      <w:r w:rsidRPr="00CC5729">
        <w:rPr>
          <w:b/>
          <w:color w:val="201F1E"/>
          <w:bdr w:val="none" w:sz="0" w:space="0" w:color="auto" w:frame="1"/>
        </w:rPr>
        <w:t>Lu, L.</w:t>
      </w:r>
      <w:r w:rsidRPr="00CC5729">
        <w:rPr>
          <w:color w:val="201F1E"/>
          <w:bdr w:val="none" w:sz="0" w:space="0" w:color="auto" w:frame="1"/>
        </w:rPr>
        <w:t>, </w:t>
      </w:r>
      <w:r w:rsidRPr="00CC5729">
        <w:rPr>
          <w:bCs/>
          <w:color w:val="201F1E"/>
          <w:bdr w:val="none" w:sz="0" w:space="0" w:color="auto" w:frame="1"/>
        </w:rPr>
        <w:t>Liu, J.</w:t>
      </w:r>
      <w:r w:rsidRPr="00CC5729">
        <w:rPr>
          <w:color w:val="201F1E"/>
          <w:bdr w:val="none" w:sz="0" w:space="0" w:color="auto" w:frame="1"/>
        </w:rPr>
        <w:t>, &amp; Yuan, Y. C. (</w:t>
      </w:r>
      <w:r w:rsidR="00B317D1" w:rsidRPr="00CC5729">
        <w:rPr>
          <w:color w:val="201F1E"/>
          <w:bdr w:val="none" w:sz="0" w:space="0" w:color="auto" w:frame="1"/>
        </w:rPr>
        <w:t>202</w:t>
      </w:r>
      <w:r w:rsidR="006331E3">
        <w:rPr>
          <w:color w:val="201F1E"/>
          <w:bdr w:val="none" w:sz="0" w:space="0" w:color="auto" w:frame="1"/>
        </w:rPr>
        <w:t>2</w:t>
      </w:r>
      <w:r w:rsidRPr="00CC5729">
        <w:rPr>
          <w:color w:val="201F1E"/>
          <w:bdr w:val="none" w:sz="0" w:space="0" w:color="auto" w:frame="1"/>
        </w:rPr>
        <w:t xml:space="preserve">). Cultural differences in cancer information acquisition: Cancer risk perceptions, fatalistic beliefs, and worry as predictors of cancer information seeking and avoidance in the U.S. and China. </w:t>
      </w:r>
      <w:r w:rsidRPr="00CC5729">
        <w:rPr>
          <w:i/>
          <w:color w:val="201F1E"/>
          <w:bdr w:val="none" w:sz="0" w:space="0" w:color="auto" w:frame="1"/>
        </w:rPr>
        <w:t>Health</w:t>
      </w:r>
      <w:r w:rsidRPr="00CC5729">
        <w:rPr>
          <w:color w:val="201F1E"/>
          <w:bdr w:val="none" w:sz="0" w:space="0" w:color="auto" w:frame="1"/>
        </w:rPr>
        <w:t xml:space="preserve"> </w:t>
      </w:r>
      <w:r w:rsidRPr="00CC5729">
        <w:rPr>
          <w:i/>
          <w:iCs/>
          <w:color w:val="201F1E"/>
          <w:bdr w:val="none" w:sz="0" w:space="0" w:color="auto" w:frame="1"/>
        </w:rPr>
        <w:t>Communicatio</w:t>
      </w:r>
      <w:r w:rsidR="006331E3">
        <w:rPr>
          <w:i/>
          <w:iCs/>
          <w:color w:val="201F1E"/>
          <w:bdr w:val="none" w:sz="0" w:space="0" w:color="auto" w:frame="1"/>
        </w:rPr>
        <w:t>n, 37</w:t>
      </w:r>
      <w:r w:rsidR="006331E3" w:rsidRPr="006331E3">
        <w:rPr>
          <w:color w:val="201F1E"/>
          <w:bdr w:val="none" w:sz="0" w:space="0" w:color="auto" w:frame="1"/>
        </w:rPr>
        <w:t>(11),</w:t>
      </w:r>
      <w:r w:rsidR="006331E3">
        <w:t xml:space="preserve"> 1442-1451.</w:t>
      </w:r>
      <w:r w:rsidR="006331E3" w:rsidRPr="006331E3">
        <w:t xml:space="preserve"> </w:t>
      </w:r>
      <w:r w:rsidR="00AE7BB4" w:rsidRPr="006331E3">
        <w:t xml:space="preserve"> </w:t>
      </w:r>
      <w:hyperlink r:id="rId19" w:history="1">
        <w:r w:rsidR="00E935F8" w:rsidRPr="00CC5729">
          <w:rPr>
            <w:rStyle w:val="Hyperlink"/>
            <w:color w:val="000000" w:themeColor="text1"/>
            <w:bdr w:val="none" w:sz="0" w:space="0" w:color="auto" w:frame="1"/>
          </w:rPr>
          <w:t>https://doi.org/10.1080/10410236.2021.1901422</w:t>
        </w:r>
      </w:hyperlink>
    </w:p>
    <w:p w14:paraId="7281B69A" w14:textId="77777777" w:rsidR="00EF27AA" w:rsidRPr="00CC5729" w:rsidRDefault="00EF27AA" w:rsidP="0057133C">
      <w:pPr>
        <w:spacing w:after="0" w:line="240" w:lineRule="auto"/>
        <w:jc w:val="left"/>
        <w:rPr>
          <w:rFonts w:ascii="Times New Roman" w:hAnsi="Times New Roman" w:cs="Times New Roman"/>
          <w:bCs/>
          <w:color w:val="201F1E"/>
          <w:sz w:val="24"/>
          <w:bdr w:val="none" w:sz="0" w:space="0" w:color="auto" w:frame="1"/>
          <w:shd w:val="clear" w:color="auto" w:fill="FFFFFF"/>
        </w:rPr>
      </w:pPr>
    </w:p>
    <w:p w14:paraId="21B917DA" w14:textId="77777777" w:rsidR="00150A67" w:rsidRDefault="00F31528" w:rsidP="0057133C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Hyperlink"/>
          <w:color w:val="000000" w:themeColor="text1"/>
          <w:bdr w:val="none" w:sz="0" w:space="0" w:color="auto" w:frame="1"/>
        </w:rPr>
      </w:pPr>
      <w:r w:rsidRPr="00CC5729">
        <w:rPr>
          <w:b/>
          <w:color w:val="201F1E"/>
          <w:bdr w:val="none" w:sz="0" w:space="0" w:color="auto" w:frame="1"/>
        </w:rPr>
        <w:t>Lu, L.</w:t>
      </w:r>
      <w:r w:rsidRPr="00CC5729">
        <w:rPr>
          <w:color w:val="201F1E"/>
          <w:bdr w:val="none" w:sz="0" w:space="0" w:color="auto" w:frame="1"/>
        </w:rPr>
        <w:t>, </w:t>
      </w:r>
      <w:r w:rsidRPr="00CC5729">
        <w:rPr>
          <w:bCs/>
          <w:color w:val="201F1E"/>
          <w:bdr w:val="none" w:sz="0" w:space="0" w:color="auto" w:frame="1"/>
        </w:rPr>
        <w:t>Liu, J.</w:t>
      </w:r>
      <w:r w:rsidRPr="00CC5729">
        <w:rPr>
          <w:color w:val="201F1E"/>
          <w:bdr w:val="none" w:sz="0" w:space="0" w:color="auto" w:frame="1"/>
        </w:rPr>
        <w:t>, Yuan, Y. C., Burns, K. S., Lu, E., &amp; Li, D. (202</w:t>
      </w:r>
      <w:r w:rsidR="00280691" w:rsidRPr="00CC5729">
        <w:rPr>
          <w:color w:val="201F1E"/>
          <w:bdr w:val="none" w:sz="0" w:space="0" w:color="auto" w:frame="1"/>
        </w:rPr>
        <w:t>1</w:t>
      </w:r>
      <w:r w:rsidRPr="00CC5729">
        <w:rPr>
          <w:color w:val="201F1E"/>
          <w:bdr w:val="none" w:sz="0" w:space="0" w:color="auto" w:frame="1"/>
        </w:rPr>
        <w:t xml:space="preserve">). Source trust and COVID-19 information sharing: The mediating roles of emotions and beliefs about sharing. </w:t>
      </w:r>
      <w:r w:rsidRPr="00CC5729">
        <w:rPr>
          <w:i/>
          <w:iCs/>
          <w:color w:val="201F1E"/>
          <w:bdr w:val="none" w:sz="0" w:space="0" w:color="auto" w:frame="1"/>
        </w:rPr>
        <w:t>Health Education &amp; Behavior</w:t>
      </w:r>
      <w:r w:rsidR="00280691" w:rsidRPr="00CC5729">
        <w:rPr>
          <w:i/>
          <w:iCs/>
          <w:color w:val="201F1E"/>
          <w:bdr w:val="none" w:sz="0" w:space="0" w:color="auto" w:frame="1"/>
        </w:rPr>
        <w:t>, 48</w:t>
      </w:r>
      <w:r w:rsidR="00280691" w:rsidRPr="00CC5729">
        <w:rPr>
          <w:color w:val="201F1E"/>
          <w:bdr w:val="none" w:sz="0" w:space="0" w:color="auto" w:frame="1"/>
        </w:rPr>
        <w:t>(2), 132</w:t>
      </w:r>
      <w:r w:rsidR="00BA7FCC" w:rsidRPr="00CC5729">
        <w:rPr>
          <w:color w:val="000000" w:themeColor="text1"/>
        </w:rPr>
        <w:t>–</w:t>
      </w:r>
      <w:r w:rsidR="00280691" w:rsidRPr="00CC5729">
        <w:rPr>
          <w:color w:val="201F1E"/>
          <w:bdr w:val="none" w:sz="0" w:space="0" w:color="auto" w:frame="1"/>
        </w:rPr>
        <w:t>139.</w:t>
      </w:r>
      <w:r w:rsidRPr="00CC5729">
        <w:rPr>
          <w:color w:val="201F1E"/>
          <w:bdr w:val="none" w:sz="0" w:space="0" w:color="auto" w:frame="1"/>
        </w:rPr>
        <w:t xml:space="preserve"> </w:t>
      </w:r>
      <w:hyperlink r:id="rId20" w:history="1">
        <w:r w:rsidRPr="00CC5729">
          <w:rPr>
            <w:rStyle w:val="Hyperlink"/>
            <w:color w:val="000000" w:themeColor="text1"/>
            <w:bdr w:val="none" w:sz="0" w:space="0" w:color="auto" w:frame="1"/>
          </w:rPr>
          <w:t>https://doi.org/10.1177/1090198120984760</w:t>
        </w:r>
      </w:hyperlink>
    </w:p>
    <w:p w14:paraId="1CE3C60F" w14:textId="77777777" w:rsidR="00150A67" w:rsidRDefault="00150A67" w:rsidP="0057133C">
      <w:pPr>
        <w:pStyle w:val="xmsonormal"/>
        <w:shd w:val="clear" w:color="auto" w:fill="FFFFFF"/>
        <w:spacing w:before="0" w:beforeAutospacing="0" w:after="0" w:afterAutospacing="0"/>
        <w:ind w:left="720"/>
        <w:rPr>
          <w:rStyle w:val="Hyperlink"/>
          <w:color w:val="000000" w:themeColor="text1"/>
          <w:bdr w:val="none" w:sz="0" w:space="0" w:color="auto" w:frame="1"/>
        </w:rPr>
      </w:pPr>
    </w:p>
    <w:p w14:paraId="6BA71F7E" w14:textId="77777777" w:rsidR="00F256E2" w:rsidRDefault="00FB1670" w:rsidP="0000784F">
      <w:pPr>
        <w:pStyle w:val="xmsonormal"/>
        <w:numPr>
          <w:ilvl w:val="0"/>
          <w:numId w:val="60"/>
        </w:numPr>
        <w:shd w:val="clear" w:color="auto" w:fill="FFFFFF"/>
        <w:spacing w:before="0" w:beforeAutospacing="0" w:after="0" w:afterAutospacing="0"/>
        <w:rPr>
          <w:rStyle w:val="Hyperlink"/>
          <w:color w:val="000000" w:themeColor="text1"/>
          <w:bdr w:val="none" w:sz="0" w:space="0" w:color="auto" w:frame="1"/>
        </w:rPr>
      </w:pPr>
      <w:r w:rsidRPr="00150A67">
        <w:rPr>
          <w:b/>
          <w:color w:val="000000" w:themeColor="text1"/>
          <w:bdr w:val="none" w:sz="0" w:space="0" w:color="auto" w:frame="1"/>
        </w:rPr>
        <w:t xml:space="preserve"> </w:t>
      </w:r>
      <w:r w:rsidR="008E7AB8" w:rsidRPr="00150A67">
        <w:rPr>
          <w:b/>
          <w:color w:val="000000" w:themeColor="text1"/>
          <w:bdr w:val="none" w:sz="0" w:space="0" w:color="auto" w:frame="1"/>
        </w:rPr>
        <w:t>Lu, L.</w:t>
      </w:r>
      <w:r w:rsidR="008E7AB8" w:rsidRPr="00150A67">
        <w:rPr>
          <w:color w:val="000000" w:themeColor="text1"/>
          <w:bdr w:val="none" w:sz="0" w:space="0" w:color="auto" w:frame="1"/>
        </w:rPr>
        <w:t>, </w:t>
      </w:r>
      <w:r w:rsidR="008E7AB8" w:rsidRPr="00150A67">
        <w:rPr>
          <w:bCs/>
          <w:color w:val="000000" w:themeColor="text1"/>
          <w:bdr w:val="none" w:sz="0" w:space="0" w:color="auto" w:frame="1"/>
        </w:rPr>
        <w:t>Liu, J.</w:t>
      </w:r>
      <w:r w:rsidR="008E7AB8" w:rsidRPr="00150A67">
        <w:rPr>
          <w:color w:val="000000" w:themeColor="text1"/>
          <w:bdr w:val="none" w:sz="0" w:space="0" w:color="auto" w:frame="1"/>
        </w:rPr>
        <w:t>, &amp; Yuan, Y. C. (2020). Health information seeking behaviors and source preferences between Chinese and U.S. populations. </w:t>
      </w:r>
      <w:r w:rsidR="008E7AB8" w:rsidRPr="00150A67">
        <w:rPr>
          <w:i/>
          <w:iCs/>
          <w:color w:val="000000" w:themeColor="text1"/>
          <w:bdr w:val="none" w:sz="0" w:space="0" w:color="auto" w:frame="1"/>
        </w:rPr>
        <w:t>Journal of Health Communication, 25</w:t>
      </w:r>
      <w:r w:rsidR="00280691" w:rsidRPr="00150A67">
        <w:rPr>
          <w:color w:val="000000" w:themeColor="text1"/>
          <w:bdr w:val="none" w:sz="0" w:space="0" w:color="auto" w:frame="1"/>
        </w:rPr>
        <w:t>(6)</w:t>
      </w:r>
      <w:r w:rsidR="008E7AB8" w:rsidRPr="00150A67">
        <w:rPr>
          <w:color w:val="000000" w:themeColor="text1"/>
          <w:bdr w:val="none" w:sz="0" w:space="0" w:color="auto" w:frame="1"/>
        </w:rPr>
        <w:t>, 490</w:t>
      </w:r>
      <w:r w:rsidR="008E7AB8" w:rsidRPr="00150A67">
        <w:rPr>
          <w:color w:val="000000" w:themeColor="text1"/>
        </w:rPr>
        <w:t>–</w:t>
      </w:r>
      <w:r w:rsidR="008E7AB8" w:rsidRPr="00150A67">
        <w:rPr>
          <w:color w:val="000000" w:themeColor="text1"/>
          <w:bdr w:val="none" w:sz="0" w:space="0" w:color="auto" w:frame="1"/>
        </w:rPr>
        <w:t xml:space="preserve">500. </w:t>
      </w:r>
      <w:hyperlink r:id="rId21" w:history="1">
        <w:r w:rsidR="008E7AB8" w:rsidRPr="00150A67">
          <w:rPr>
            <w:rStyle w:val="Hyperlink"/>
            <w:color w:val="000000" w:themeColor="text1"/>
            <w:bdr w:val="none" w:sz="0" w:space="0" w:color="auto" w:frame="1"/>
          </w:rPr>
          <w:t>https://doi.org/10.1080/10810730.2020.1806414</w:t>
        </w:r>
      </w:hyperlink>
    </w:p>
    <w:p w14:paraId="39FC9FEE" w14:textId="77777777" w:rsidR="00F256E2" w:rsidRPr="00F256E2" w:rsidRDefault="00F256E2" w:rsidP="0000784F">
      <w:pPr>
        <w:pStyle w:val="xmsonormal"/>
        <w:shd w:val="clear" w:color="auto" w:fill="FFFFFF"/>
        <w:spacing w:before="0" w:beforeAutospacing="0" w:after="0" w:afterAutospacing="0"/>
        <w:ind w:left="1080"/>
        <w:rPr>
          <w:color w:val="000000" w:themeColor="text1"/>
          <w:u w:val="single"/>
          <w:bdr w:val="none" w:sz="0" w:space="0" w:color="auto" w:frame="1"/>
        </w:rPr>
      </w:pPr>
    </w:p>
    <w:p w14:paraId="2B1616AC" w14:textId="05702308" w:rsidR="008E7AB8" w:rsidRPr="00F256E2" w:rsidRDefault="00FB1670" w:rsidP="0000784F">
      <w:pPr>
        <w:pStyle w:val="xmsonormal"/>
        <w:numPr>
          <w:ilvl w:val="0"/>
          <w:numId w:val="70"/>
        </w:numPr>
        <w:shd w:val="clear" w:color="auto" w:fill="FFFFFF"/>
        <w:spacing w:before="0" w:beforeAutospacing="0" w:after="0" w:afterAutospacing="0"/>
        <w:rPr>
          <w:rStyle w:val="Hyperlink"/>
          <w:color w:val="000000" w:themeColor="text1"/>
          <w:bdr w:val="none" w:sz="0" w:space="0" w:color="auto" w:frame="1"/>
        </w:rPr>
      </w:pPr>
      <w:r w:rsidRPr="00F256E2">
        <w:rPr>
          <w:b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8C3CFB" w:rsidRPr="00F256E2">
        <w:rPr>
          <w:bCs/>
          <w:color w:val="000000" w:themeColor="text1"/>
          <w:bdr w:val="none" w:sz="0" w:space="0" w:color="auto" w:frame="1"/>
          <w:shd w:val="clear" w:color="auto" w:fill="FFFFFF"/>
        </w:rPr>
        <w:t>Liu, J.</w:t>
      </w:r>
      <w:r w:rsidR="008C3CFB" w:rsidRPr="00F256E2">
        <w:rPr>
          <w:color w:val="000000" w:themeColor="text1"/>
          <w:bdr w:val="none" w:sz="0" w:space="0" w:color="auto" w:frame="1"/>
          <w:shd w:val="clear" w:color="auto" w:fill="FFFFFF"/>
        </w:rPr>
        <w:t xml:space="preserve">, Su, M. H., McLeod, D. M., Abisaid, J., &amp; </w:t>
      </w:r>
      <w:r w:rsidR="008C3CFB" w:rsidRPr="00F256E2">
        <w:rPr>
          <w:b/>
          <w:color w:val="000000" w:themeColor="text1"/>
          <w:bdr w:val="none" w:sz="0" w:space="0" w:color="auto" w:frame="1"/>
          <w:shd w:val="clear" w:color="auto" w:fill="FFFFFF"/>
        </w:rPr>
        <w:t>Lu, L.</w:t>
      </w:r>
      <w:r w:rsidR="008C3CFB" w:rsidRPr="00F256E2">
        <w:rPr>
          <w:color w:val="000000" w:themeColor="text1"/>
          <w:bdr w:val="none" w:sz="0" w:space="0" w:color="auto" w:frame="1"/>
          <w:shd w:val="clear" w:color="auto" w:fill="FFFFFF"/>
        </w:rPr>
        <w:t xml:space="preserve"> (2020). The effects of framing and advocacy expectancy on belief importance and issue attitude. </w:t>
      </w:r>
      <w:r w:rsidR="008C3CFB" w:rsidRPr="00F256E2">
        <w:rPr>
          <w:i/>
          <w:iCs/>
          <w:color w:val="000000" w:themeColor="text1"/>
          <w:bdr w:val="none" w:sz="0" w:space="0" w:color="auto" w:frame="1"/>
          <w:shd w:val="clear" w:color="auto" w:fill="FFFFFF"/>
        </w:rPr>
        <w:t>Mass Communication and Society</w:t>
      </w:r>
      <w:r w:rsidR="008105E6" w:rsidRPr="00F256E2">
        <w:rPr>
          <w:i/>
          <w:iCs/>
          <w:color w:val="000000" w:themeColor="text1"/>
          <w:bdr w:val="none" w:sz="0" w:space="0" w:color="auto" w:frame="1"/>
          <w:shd w:val="clear" w:color="auto" w:fill="FFFFFF"/>
        </w:rPr>
        <w:t>,</w:t>
      </w:r>
      <w:r w:rsidR="008C3CFB" w:rsidRPr="00F256E2">
        <w:rPr>
          <w:i/>
          <w:iCs/>
          <w:color w:val="000000" w:themeColor="text1"/>
          <w:bdr w:val="none" w:sz="0" w:space="0" w:color="auto" w:frame="1"/>
          <w:shd w:val="clear" w:color="auto" w:fill="FFFFFF"/>
        </w:rPr>
        <w:t> </w:t>
      </w:r>
      <w:r w:rsidR="00C13CD3" w:rsidRPr="00F256E2">
        <w:rPr>
          <w:i/>
          <w:color w:val="000000" w:themeColor="text1"/>
          <w:bdr w:val="none" w:sz="0" w:space="0" w:color="auto" w:frame="1"/>
          <w:shd w:val="clear" w:color="auto" w:fill="FFFFFF"/>
        </w:rPr>
        <w:t>23</w:t>
      </w:r>
      <w:r w:rsidR="00280691" w:rsidRPr="00F256E2">
        <w:rPr>
          <w:iCs/>
          <w:color w:val="000000" w:themeColor="text1"/>
          <w:bdr w:val="none" w:sz="0" w:space="0" w:color="auto" w:frame="1"/>
          <w:shd w:val="clear" w:color="auto" w:fill="FFFFFF"/>
        </w:rPr>
        <w:t>(4)</w:t>
      </w:r>
      <w:r w:rsidR="00C13CD3" w:rsidRPr="00F256E2">
        <w:rPr>
          <w:iCs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r w:rsidR="00C13CD3" w:rsidRPr="00F256E2">
        <w:rPr>
          <w:color w:val="000000" w:themeColor="text1"/>
          <w:bdr w:val="none" w:sz="0" w:space="0" w:color="auto" w:frame="1"/>
          <w:shd w:val="clear" w:color="auto" w:fill="FFFFFF"/>
        </w:rPr>
        <w:t>537</w:t>
      </w:r>
      <w:r w:rsidR="00737A3D" w:rsidRPr="00F256E2">
        <w:rPr>
          <w:color w:val="000000" w:themeColor="text1"/>
        </w:rPr>
        <w:t>–</w:t>
      </w:r>
      <w:r w:rsidR="00C13CD3" w:rsidRPr="00F256E2">
        <w:rPr>
          <w:color w:val="000000" w:themeColor="text1"/>
          <w:bdr w:val="none" w:sz="0" w:space="0" w:color="auto" w:frame="1"/>
          <w:shd w:val="clear" w:color="auto" w:fill="FFFFFF"/>
        </w:rPr>
        <w:t>553</w:t>
      </w:r>
      <w:r w:rsidR="008C3CFB" w:rsidRPr="00F256E2">
        <w:rPr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hyperlink r:id="rId22" w:history="1">
        <w:r w:rsidR="00767950" w:rsidRPr="00F256E2">
          <w:rPr>
            <w:rStyle w:val="Hyperlink"/>
            <w:color w:val="000000" w:themeColor="text1"/>
            <w:bdr w:val="none" w:sz="0" w:space="0" w:color="auto" w:frame="1"/>
            <w:shd w:val="clear" w:color="auto" w:fill="FFFFFF"/>
          </w:rPr>
          <w:t>https://doi.org/10.1080/15205436.2020.1728776</w:t>
        </w:r>
      </w:hyperlink>
    </w:p>
    <w:p w14:paraId="7699D2D8" w14:textId="77777777" w:rsidR="00CB3154" w:rsidRDefault="00CB3154" w:rsidP="0057133C">
      <w:pPr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u w:val="single"/>
          <w:bdr w:val="none" w:sz="0" w:space="0" w:color="auto" w:frame="1"/>
          <w:shd w:val="clear" w:color="auto" w:fill="FFFFFF"/>
        </w:rPr>
      </w:pPr>
    </w:p>
    <w:p w14:paraId="3D782477" w14:textId="46E5AC18" w:rsidR="004F1EAE" w:rsidRPr="00B748F1" w:rsidRDefault="007F4158" w:rsidP="00B748F1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7F41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FFFFFF"/>
        </w:rPr>
        <w:t>Manuscripts Under Review</w:t>
      </w:r>
    </w:p>
    <w:p w14:paraId="64E2D719" w14:textId="59F07335" w:rsidR="0057133C" w:rsidRPr="0057133C" w:rsidRDefault="0057133C" w:rsidP="000078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A142E2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Deng, Y., Tian, C., Yang, S., &amp; Shah, D. V. (</w:t>
      </w:r>
      <w:r w:rsidRPr="0057133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revise and resubmit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Purrfessor: A fine-tuned multimodal LLaVA diet health chatbot. </w:t>
      </w:r>
      <w:r w:rsidR="007645E6" w:rsidRPr="006E4D7C">
        <w:rPr>
          <w:rFonts w:ascii="Times New Roman" w:hAnsi="Times New Roman" w:cs="Times New Roman" w:hint="eastAsia"/>
          <w:bCs/>
          <w:i/>
          <w:iCs/>
          <w:color w:val="201F1E"/>
          <w:kern w:val="0"/>
          <w:sz w:val="24"/>
          <w:bdr w:val="none" w:sz="0" w:space="0" w:color="auto" w:frame="1"/>
        </w:rPr>
        <w:t>JMIR AI</w:t>
      </w:r>
      <w:r w:rsidR="006E4D7C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.</w:t>
      </w:r>
      <w:r w:rsidR="007645E6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FE545B">
        <w:rPr>
          <w:rFonts w:ascii="Times New Roman" w:eastAsia="Times New Roman" w:hAnsi="Times New Roman" w:cs="Times New Roman"/>
          <w:bCs/>
          <w:color w:val="201F1E"/>
          <w:kern w:val="0"/>
          <w:sz w:val="24"/>
          <w:u w:val="single"/>
          <w:bdr w:val="none" w:sz="0" w:space="0" w:color="auto" w:frame="1"/>
        </w:rPr>
        <w:t>https://arxiv.org/abs/2411.14925</w:t>
      </w:r>
    </w:p>
    <w:p w14:paraId="0299A880" w14:textId="77777777" w:rsidR="0057133C" w:rsidRDefault="0057133C" w:rsidP="0000784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3F397F62" w14:textId="1581E465" w:rsidR="00232B3D" w:rsidRDefault="00232B3D" w:rsidP="0000784F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5B2AD6">
        <w:rPr>
          <w:b/>
          <w:color w:val="201F1E"/>
          <w:bdr w:val="none" w:sz="0" w:space="0" w:color="auto" w:frame="1"/>
        </w:rPr>
        <w:t>Lu, L.,</w:t>
      </w:r>
      <w:r w:rsidRPr="005B2AD6">
        <w:rPr>
          <w:bCs/>
          <w:color w:val="201F1E"/>
          <w:bdr w:val="none" w:sz="0" w:space="0" w:color="auto" w:frame="1"/>
        </w:rPr>
        <w:t xml:space="preserve"> Cotter M. L., Wang, Y., Liu, J., Chris, C., &amp; Yang, S. (</w:t>
      </w:r>
      <w:r w:rsidR="00976F66" w:rsidRPr="0057133C">
        <w:rPr>
          <w:bCs/>
          <w:color w:val="201F1E"/>
          <w:bdr w:val="none" w:sz="0" w:space="0" w:color="auto" w:frame="1"/>
        </w:rPr>
        <w:t>revise and resubmit</w:t>
      </w:r>
      <w:r w:rsidRPr="005B2AD6">
        <w:rPr>
          <w:bCs/>
          <w:color w:val="201F1E"/>
          <w:bdr w:val="none" w:sz="0" w:space="0" w:color="auto" w:frame="1"/>
        </w:rPr>
        <w:t xml:space="preserve">). Weed out the myths: The interplay of warning labels and social cues on peer intervention and misinformation correction. </w:t>
      </w:r>
      <w:r w:rsidR="006E4D7C" w:rsidRPr="006E4D7C">
        <w:rPr>
          <w:rFonts w:eastAsiaTheme="minorEastAsia" w:hint="eastAsia"/>
          <w:bCs/>
          <w:i/>
          <w:iCs/>
          <w:color w:val="201F1E"/>
          <w:bdr w:val="none" w:sz="0" w:space="0" w:color="auto" w:frame="1"/>
        </w:rPr>
        <w:t>Health Communication</w:t>
      </w:r>
      <w:r w:rsidR="006E4D7C">
        <w:rPr>
          <w:rFonts w:eastAsiaTheme="minorEastAsia" w:hint="eastAsia"/>
          <w:bCs/>
          <w:color w:val="201F1E"/>
          <w:bdr w:val="none" w:sz="0" w:space="0" w:color="auto" w:frame="1"/>
        </w:rPr>
        <w:t>.</w:t>
      </w:r>
    </w:p>
    <w:p w14:paraId="3BCCB96A" w14:textId="77777777" w:rsidR="00232B3D" w:rsidRPr="005B2AD6" w:rsidRDefault="00232B3D" w:rsidP="0000784F">
      <w:pPr>
        <w:pStyle w:val="xmsonormal"/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</w:p>
    <w:p w14:paraId="0178E7B7" w14:textId="18638F9D" w:rsidR="00740442" w:rsidRDefault="00740442" w:rsidP="0000784F">
      <w:pPr>
        <w:pStyle w:val="ListParagraph"/>
        <w:widowControl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0E0F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Kwon, H.,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923C7A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Abbas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L., 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Kang, J.,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F50E0F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923C7A">
        <w:rPr>
          <w:rFonts w:ascii="Times New Roman" w:eastAsia="Times New Roman" w:hAnsi="Times New Roman" w:cs="Times New Roman"/>
          <w:color w:val="201F1E"/>
          <w:kern w:val="0"/>
          <w:sz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&amp; McLeod, D.M. (</w:t>
      </w:r>
      <w:r w:rsidRPr="00C56944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revise and resubmit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Leveraging the </w:t>
      </w:r>
      <w:r w:rsidR="006E4D7C">
        <w:rPr>
          <w:rFonts w:ascii="Times New Roman" w:hAnsi="Times New Roman" w:cs="Times New Roman" w:hint="eastAsia"/>
          <w:kern w:val="0"/>
          <w:sz w:val="24"/>
        </w:rPr>
        <w:t>p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ower of ChatGPT to </w:t>
      </w:r>
      <w:r w:rsidR="006E4D7C">
        <w:rPr>
          <w:rFonts w:ascii="Times New Roman" w:hAnsi="Times New Roman" w:cs="Times New Roman" w:hint="eastAsia"/>
          <w:kern w:val="0"/>
          <w:sz w:val="24"/>
        </w:rPr>
        <w:t>a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nalyze </w:t>
      </w:r>
      <w:r w:rsidR="006E4D7C">
        <w:rPr>
          <w:rFonts w:ascii="Times New Roman" w:hAnsi="Times New Roman" w:cs="Times New Roman" w:hint="eastAsia"/>
          <w:kern w:val="0"/>
          <w:sz w:val="24"/>
        </w:rPr>
        <w:t>p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olicy </w:t>
      </w:r>
      <w:r w:rsidR="006E4D7C">
        <w:rPr>
          <w:rFonts w:ascii="Times New Roman" w:hAnsi="Times New Roman" w:cs="Times New Roman" w:hint="eastAsia"/>
          <w:kern w:val="0"/>
          <w:sz w:val="24"/>
        </w:rPr>
        <w:t>f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raming: Policy </w:t>
      </w:r>
      <w:r w:rsidR="006E4D7C">
        <w:rPr>
          <w:rFonts w:ascii="Times New Roman" w:hAnsi="Times New Roman" w:cs="Times New Roman" w:hint="eastAsia"/>
          <w:kern w:val="0"/>
          <w:sz w:val="24"/>
        </w:rPr>
        <w:t>a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gendas and </w:t>
      </w:r>
      <w:r w:rsidR="006E4D7C">
        <w:rPr>
          <w:rFonts w:ascii="Times New Roman" w:hAnsi="Times New Roman" w:cs="Times New Roman" w:hint="eastAsia"/>
          <w:kern w:val="0"/>
          <w:sz w:val="24"/>
        </w:rPr>
        <w:t>i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ssue </w:t>
      </w:r>
      <w:r w:rsidR="006E4D7C">
        <w:rPr>
          <w:rFonts w:ascii="Times New Roman" w:hAnsi="Times New Roman" w:cs="Times New Roman" w:hint="eastAsia"/>
          <w:kern w:val="0"/>
          <w:sz w:val="24"/>
        </w:rPr>
        <w:t>p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ositions of U.S. </w:t>
      </w:r>
      <w:r w:rsidR="006E4D7C">
        <w:rPr>
          <w:rFonts w:ascii="Times New Roman" w:hAnsi="Times New Roman" w:cs="Times New Roman" w:hint="eastAsia"/>
          <w:kern w:val="0"/>
          <w:sz w:val="24"/>
        </w:rPr>
        <w:t>g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>overnors</w:t>
      </w:r>
      <w:r w:rsidR="006E4D7C">
        <w:rPr>
          <w:rFonts w:ascii="Times New Roman" w:hAnsi="Times New Roman" w:cs="Times New Roman" w:hint="eastAsia"/>
          <w:kern w:val="0"/>
          <w:sz w:val="24"/>
        </w:rPr>
        <w:t xml:space="preserve"> d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 xml:space="preserve">uring the COVID-19 </w:t>
      </w:r>
      <w:r w:rsidR="006E4D7C">
        <w:rPr>
          <w:rFonts w:ascii="Times New Roman" w:hAnsi="Times New Roman" w:cs="Times New Roman" w:hint="eastAsia"/>
          <w:kern w:val="0"/>
          <w:sz w:val="24"/>
        </w:rPr>
        <w:t>c</w:t>
      </w:r>
      <w:r w:rsidRPr="00923C7A">
        <w:rPr>
          <w:rFonts w:ascii="Times New Roman" w:eastAsia="Times New Roman" w:hAnsi="Times New Roman" w:cs="Times New Roman"/>
          <w:kern w:val="0"/>
          <w:sz w:val="24"/>
        </w:rPr>
        <w:t>risis</w:t>
      </w:r>
      <w:r w:rsidR="006E4D7C">
        <w:rPr>
          <w:rFonts w:ascii="Times New Roman" w:hAnsi="Times New Roman" w:cs="Times New Roman" w:hint="eastAsia"/>
          <w:kern w:val="0"/>
          <w:sz w:val="24"/>
        </w:rPr>
        <w:t xml:space="preserve">. </w:t>
      </w:r>
      <w:r w:rsidR="006E4D7C" w:rsidRPr="006E4D7C">
        <w:rPr>
          <w:rFonts w:ascii="Times New Roman" w:hAnsi="Times New Roman" w:cs="Times New Roman" w:hint="eastAsia"/>
          <w:i/>
          <w:iCs/>
          <w:kern w:val="0"/>
          <w:sz w:val="24"/>
        </w:rPr>
        <w:t>Data &amp; Policy</w:t>
      </w:r>
      <w:r w:rsidR="006E4D7C">
        <w:rPr>
          <w:rFonts w:ascii="Times New Roman" w:hAnsi="Times New Roman" w:cs="Times New Roman" w:hint="eastAsia"/>
          <w:kern w:val="0"/>
          <w:sz w:val="24"/>
        </w:rPr>
        <w:t>.</w:t>
      </w:r>
    </w:p>
    <w:p w14:paraId="30AC0C9E" w14:textId="77777777" w:rsidR="00740442" w:rsidRPr="00740442" w:rsidRDefault="00740442" w:rsidP="000078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292303D" w14:textId="2678E139" w:rsidR="00F34363" w:rsidRPr="00F34363" w:rsidRDefault="00F34363" w:rsidP="00F34363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4D5E7F">
        <w:rPr>
          <w:b/>
          <w:color w:val="201F1E"/>
          <w:bdr w:val="none" w:sz="0" w:space="0" w:color="auto" w:frame="1"/>
        </w:rPr>
        <w:t>Lu, L</w:t>
      </w:r>
      <w:r w:rsidRPr="00F74BE9">
        <w:rPr>
          <w:b/>
          <w:color w:val="201F1E"/>
          <w:bdr w:val="none" w:sz="0" w:space="0" w:color="auto" w:frame="1"/>
        </w:rPr>
        <w:t>.</w:t>
      </w:r>
      <w:r w:rsidRPr="004D5E7F">
        <w:rPr>
          <w:bCs/>
          <w:color w:val="201F1E"/>
          <w:bdr w:val="none" w:sz="0" w:space="0" w:color="auto" w:frame="1"/>
        </w:rPr>
        <w:t>,</w:t>
      </w:r>
      <w:r w:rsidRPr="004D5E7F">
        <w:rPr>
          <w:b/>
          <w:color w:val="201F1E"/>
          <w:bdr w:val="none" w:sz="0" w:space="0" w:color="auto" w:frame="1"/>
        </w:rPr>
        <w:t xml:space="preserve"> </w:t>
      </w:r>
      <w:r w:rsidRPr="004D5E7F">
        <w:rPr>
          <w:bCs/>
          <w:color w:val="201F1E"/>
          <w:bdr w:val="none" w:sz="0" w:space="0" w:color="auto" w:frame="1"/>
        </w:rPr>
        <w:t>Gill, H., &amp; Riddle, K. (</w:t>
      </w:r>
      <w:r w:rsidRPr="00C56944">
        <w:rPr>
          <w:bCs/>
          <w:color w:val="201F1E"/>
          <w:bdr w:val="none" w:sz="0" w:space="0" w:color="auto" w:frame="1"/>
        </w:rPr>
        <w:t>revise and resubmit</w:t>
      </w:r>
      <w:r w:rsidRPr="004D5E7F">
        <w:rPr>
          <w:bCs/>
          <w:color w:val="201F1E"/>
          <w:bdr w:val="none" w:sz="0" w:space="0" w:color="auto" w:frame="1"/>
        </w:rPr>
        <w:t xml:space="preserve">). </w:t>
      </w:r>
      <w:r>
        <w:t xml:space="preserve">Did Schitt’s Creek get it right? Effects of </w:t>
      </w:r>
      <w:r w:rsidRPr="0081311D">
        <w:t>rewarded acts of inclusivity versus punished acts of homophobia in a fictional n</w:t>
      </w:r>
      <w:r>
        <w:t>arrative.</w:t>
      </w:r>
    </w:p>
    <w:p w14:paraId="1D518B00" w14:textId="77777777" w:rsidR="00F34363" w:rsidRPr="00F34363" w:rsidRDefault="00F34363" w:rsidP="00F34363">
      <w:pPr>
        <w:pStyle w:val="ListParagraph"/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</w:pPr>
    </w:p>
    <w:p w14:paraId="5690360E" w14:textId="311A8CA4" w:rsidR="006C09A4" w:rsidRPr="006C09A4" w:rsidRDefault="006C09A4" w:rsidP="006C09A4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Yu, X., Xu, Z., Kwon, H., Reddy P. A., Xin, H., Zhang, S., Yang, E. F., Li, Y., &amp; Yang, S. (under review). </w:t>
      </w:r>
      <w:r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Foodie </w:t>
      </w:r>
      <w:r w:rsidR="006E4D7C"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traps within </w:t>
      </w:r>
      <w:r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Facebook </w:t>
      </w:r>
      <w:r w:rsidR="006E4D7C"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cannabis co</w:t>
      </w:r>
      <w:r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mmercials: </w:t>
      </w:r>
      <w:r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lastRenderedPageBreak/>
        <w:t xml:space="preserve">Deploying </w:t>
      </w:r>
      <w:r w:rsidR="006E4D7C"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multimodal deep learning </w:t>
      </w:r>
      <w:r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AIs to </w:t>
      </w:r>
      <w:r w:rsidR="006E4D7C" w:rsidRPr="007B68B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monitor engagement-enhancing visual tactics</w:t>
      </w:r>
      <w:r w:rsidR="006E4D7C"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.</w:t>
      </w:r>
      <w:r w:rsidR="006E4D7C" w:rsidRPr="005B2AD6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 xml:space="preserve"> </w:t>
      </w:r>
    </w:p>
    <w:p w14:paraId="6168FCD8" w14:textId="77777777" w:rsidR="006C09A4" w:rsidRPr="006C09A4" w:rsidRDefault="006C09A4" w:rsidP="006C09A4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2A307ED0" w14:textId="5FA6F62B" w:rsidR="00664FE9" w:rsidRPr="00664FE9" w:rsidRDefault="00664FE9" w:rsidP="00664FE9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</w:pPr>
      <w:r w:rsidRPr="00664FE9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664FE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Liu, J., Kwon, H., Wan, Z.,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Xin, H.,</w:t>
      </w:r>
      <w:r w:rsidRPr="00664FE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&amp; McLeod, D.M. (under review). Content and </w:t>
      </w:r>
      <w:r w:rsidR="006E4D7C" w:rsidRPr="00664FE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effects of visual framing of the</w:t>
      </w:r>
      <w:r w:rsidRPr="00664FE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Black Lives Matter </w:t>
      </w:r>
      <w:r w:rsidR="006E4D7C" w:rsidRPr="00664FE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m</w:t>
      </w:r>
      <w:r w:rsidRPr="00664FE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ovement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.</w:t>
      </w:r>
    </w:p>
    <w:p w14:paraId="04DAAA2B" w14:textId="77777777" w:rsidR="007B68B6" w:rsidRDefault="007B68B6" w:rsidP="001803D4">
      <w:pPr>
        <w:spacing w:after="0" w:line="240" w:lineRule="auto"/>
      </w:pPr>
    </w:p>
    <w:p w14:paraId="4424DECC" w14:textId="5283346B" w:rsidR="00FB2909" w:rsidRPr="00A142E2" w:rsidRDefault="007B68B6" w:rsidP="000078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Style w:val="Hyperlink"/>
          <w:rFonts w:ascii="Times New Roman" w:eastAsia="Times New Roman" w:hAnsi="Times New Roman" w:cs="Times New Roman"/>
          <w:bCs/>
          <w:color w:val="201F1E"/>
          <w:kern w:val="0"/>
          <w:sz w:val="24"/>
          <w:u w:val="none"/>
          <w:bdr w:val="none" w:sz="0" w:space="0" w:color="auto" w:frame="1"/>
        </w:rPr>
      </w:pPr>
      <w:r w:rsidRPr="007B68B6">
        <w:rPr>
          <w:rFonts w:ascii="Times New Roman" w:eastAsia="Times New Roman" w:hAnsi="Times New Roman" w:cs="Times New Roman"/>
          <w:b/>
          <w:kern w:val="0"/>
          <w:sz w:val="24"/>
          <w:bdr w:val="none" w:sz="0" w:space="0" w:color="auto" w:frame="1"/>
        </w:rPr>
        <w:t>Lu, L.</w:t>
      </w:r>
      <w:r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, Yu</w:t>
      </w:r>
      <w:r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, X.</w:t>
      </w:r>
      <w:r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, Reddy</w:t>
      </w:r>
      <w:r w:rsidR="00BE6FFB">
        <w:rPr>
          <w:rFonts w:ascii="Times New Roman" w:hAnsi="Times New Roman" w:cs="Times New Roman" w:hint="eastAsia"/>
          <w:bCs/>
          <w:kern w:val="0"/>
          <w:sz w:val="24"/>
          <w:bdr w:val="none" w:sz="0" w:space="0" w:color="auto" w:frame="1"/>
        </w:rPr>
        <w:t>,</w:t>
      </w:r>
      <w:r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 xml:space="preserve"> P. A</w:t>
      </w:r>
      <w:r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. (under review).</w:t>
      </w:r>
      <w:r w:rsidRPr="007B68B6">
        <w:t xml:space="preserve"> </w:t>
      </w:r>
      <w:r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 xml:space="preserve">Detecting </w:t>
      </w:r>
      <w:r w:rsidR="00BE6FFB"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visual t</w:t>
      </w:r>
      <w:r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riggers: A CLIP-</w:t>
      </w:r>
      <w:r w:rsidR="00BE6FFB" w:rsidRPr="007B68B6"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based multi-labeling framework with loc</w:t>
      </w:r>
      <w:r w:rsidR="00BE6FFB" w:rsidRPr="008B3A69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bdr w:val="none" w:sz="0" w:space="0" w:color="auto" w:frame="1"/>
        </w:rPr>
        <w:t>al-global aggregation</w:t>
      </w:r>
      <w:r w:rsidR="008B3A69" w:rsidRPr="008B3A69"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bdr w:val="none" w:sz="0" w:space="0" w:color="auto" w:frame="1"/>
        </w:rPr>
        <w:t xml:space="preserve">. </w:t>
      </w:r>
      <w:hyperlink r:id="rId23" w:history="1">
        <w:r w:rsidR="008B3A69" w:rsidRPr="008B3A69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bdr w:val="none" w:sz="0" w:space="0" w:color="auto" w:frame="1"/>
          </w:rPr>
          <w:t>https://arxiv.org/abs/2412.08648</w:t>
        </w:r>
      </w:hyperlink>
    </w:p>
    <w:p w14:paraId="554A589B" w14:textId="77777777" w:rsidR="00232B3D" w:rsidRPr="00232B3D" w:rsidRDefault="00232B3D" w:rsidP="0000784F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129FE75A" w14:textId="7DA1AF09" w:rsidR="00AF0322" w:rsidRDefault="00AF0322" w:rsidP="000078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A142E2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Zhang, Y., Kwon, H., Borah, P., Buttrick, N., Pevehouse, J., and Shah, D.</w:t>
      </w:r>
      <w:r w:rsidRPr="00A228F8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bCs/>
          <w:kern w:val="0"/>
          <w:sz w:val="24"/>
          <w:bdr w:val="none" w:sz="0" w:space="0" w:color="auto" w:frame="1"/>
        </w:rPr>
        <w:t>under review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</w:t>
      </w:r>
      <w:r w:rsidRPr="00173CCB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Framing mass violence on the left and right: A multimodal analysis of textual and visual content in partisan media.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</w:p>
    <w:p w14:paraId="056B2BA1" w14:textId="77777777" w:rsidR="00AF0322" w:rsidRPr="00AF0322" w:rsidRDefault="00AF0322" w:rsidP="000078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01E9E7B8" w14:textId="55D15587" w:rsidR="00AF0322" w:rsidRPr="00946A47" w:rsidRDefault="00173CCB" w:rsidP="0000784F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Wang, Y.</w:t>
      </w:r>
      <w:r w:rsidR="00377945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 xml:space="preserve"> S.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Liu, J., &amp; McLeod, D.M. (under review). </w:t>
      </w:r>
      <w:r w:rsidRPr="00173CCB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Using Generative AI to Correct Health Misinformation</w:t>
      </w:r>
      <w:r w:rsidR="009176D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.</w:t>
      </w:r>
    </w:p>
    <w:p w14:paraId="5C1298F2" w14:textId="77777777" w:rsidR="00946A47" w:rsidRPr="00946A47" w:rsidRDefault="00946A47" w:rsidP="00946A47">
      <w:pPr>
        <w:spacing w:after="0" w:line="240" w:lineRule="auto"/>
        <w:jc w:val="left"/>
        <w:rPr>
          <w:rFonts w:ascii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29D44C2E" w14:textId="05F9A576" w:rsidR="006E2862" w:rsidRPr="00976F66" w:rsidRDefault="00F373AB" w:rsidP="0000784F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4D5E7F">
        <w:rPr>
          <w:bCs/>
          <w:color w:val="201F1E"/>
          <w:bdr w:val="none" w:sz="0" w:space="0" w:color="auto" w:frame="1"/>
        </w:rPr>
        <w:t xml:space="preserve">Li, M., </w:t>
      </w:r>
      <w:r w:rsidRPr="004D5E7F">
        <w:rPr>
          <w:b/>
          <w:color w:val="201F1E"/>
          <w:bdr w:val="none" w:sz="0" w:space="0" w:color="auto" w:frame="1"/>
        </w:rPr>
        <w:t>Lu, L.</w:t>
      </w:r>
      <w:r w:rsidRPr="004D5E7F">
        <w:rPr>
          <w:bCs/>
          <w:color w:val="201F1E"/>
          <w:bdr w:val="none" w:sz="0" w:space="0" w:color="auto" w:frame="1"/>
        </w:rPr>
        <w:t>,</w:t>
      </w:r>
      <w:r w:rsidRPr="004D5E7F">
        <w:rPr>
          <w:rFonts w:eastAsia="DengXian"/>
        </w:rPr>
        <w:t xml:space="preserve"> Sun, L., </w:t>
      </w:r>
      <w:r>
        <w:t>Borah, P., Correa, T., Garlough, l. C.,</w:t>
      </w:r>
      <w:r w:rsidRPr="004D5E7F">
        <w:rPr>
          <w:bCs/>
          <w:color w:val="201F1E"/>
          <w:bdr w:val="none" w:sz="0" w:space="0" w:color="auto" w:frame="1"/>
        </w:rPr>
        <w:t xml:space="preserve"> &amp; Shah, D. V.  (under review). Critical </w:t>
      </w:r>
      <w:r w:rsidR="00F145A0">
        <w:rPr>
          <w:bCs/>
          <w:color w:val="201F1E"/>
          <w:bdr w:val="none" w:sz="0" w:space="0" w:color="auto" w:frame="1"/>
        </w:rPr>
        <w:t>i</w:t>
      </w:r>
      <w:r w:rsidRPr="004D5E7F">
        <w:rPr>
          <w:bCs/>
          <w:color w:val="201F1E"/>
          <w:bdr w:val="none" w:sz="0" w:space="0" w:color="auto" w:frame="1"/>
        </w:rPr>
        <w:t xml:space="preserve">nformation </w:t>
      </w:r>
      <w:r w:rsidR="00F145A0">
        <w:rPr>
          <w:bCs/>
          <w:color w:val="201F1E"/>
          <w:bdr w:val="none" w:sz="0" w:space="0" w:color="auto" w:frame="1"/>
        </w:rPr>
        <w:t>n</w:t>
      </w:r>
      <w:r w:rsidRPr="004D5E7F">
        <w:rPr>
          <w:bCs/>
          <w:color w:val="201F1E"/>
          <w:bdr w:val="none" w:sz="0" w:space="0" w:color="auto" w:frame="1"/>
        </w:rPr>
        <w:t xml:space="preserve">eeds in the </w:t>
      </w:r>
      <w:r w:rsidR="00F145A0">
        <w:rPr>
          <w:bCs/>
          <w:color w:val="201F1E"/>
          <w:bdr w:val="none" w:sz="0" w:space="0" w:color="auto" w:frame="1"/>
        </w:rPr>
        <w:t>w</w:t>
      </w:r>
      <w:r w:rsidRPr="004D5E7F">
        <w:rPr>
          <w:bCs/>
          <w:color w:val="201F1E"/>
          <w:bdr w:val="none" w:sz="0" w:space="0" w:color="auto" w:frame="1"/>
        </w:rPr>
        <w:t xml:space="preserve">ake of </w:t>
      </w:r>
      <w:r w:rsidR="00053CA8">
        <w:rPr>
          <w:bCs/>
          <w:color w:val="201F1E"/>
          <w:bdr w:val="none" w:sz="0" w:space="0" w:color="auto" w:frame="1"/>
        </w:rPr>
        <w:t>D</w:t>
      </w:r>
      <w:r w:rsidRPr="004D5E7F">
        <w:rPr>
          <w:bCs/>
          <w:color w:val="201F1E"/>
          <w:bdr w:val="none" w:sz="0" w:space="0" w:color="auto" w:frame="1"/>
        </w:rPr>
        <w:t xml:space="preserve">obbs: A </w:t>
      </w:r>
      <w:r w:rsidR="00F145A0">
        <w:rPr>
          <w:bCs/>
          <w:color w:val="201F1E"/>
          <w:bdr w:val="none" w:sz="0" w:space="0" w:color="auto" w:frame="1"/>
        </w:rPr>
        <w:t>m</w:t>
      </w:r>
      <w:r w:rsidRPr="004D5E7F">
        <w:rPr>
          <w:bCs/>
          <w:color w:val="201F1E"/>
          <w:bdr w:val="none" w:sz="0" w:space="0" w:color="auto" w:frame="1"/>
        </w:rPr>
        <w:t>ixed-</w:t>
      </w:r>
      <w:r w:rsidR="00F145A0">
        <w:rPr>
          <w:bCs/>
          <w:color w:val="201F1E"/>
          <w:bdr w:val="none" w:sz="0" w:space="0" w:color="auto" w:frame="1"/>
        </w:rPr>
        <w:t>m</w:t>
      </w:r>
      <w:r w:rsidRPr="004D5E7F">
        <w:rPr>
          <w:bCs/>
          <w:color w:val="201F1E"/>
          <w:bdr w:val="none" w:sz="0" w:space="0" w:color="auto" w:frame="1"/>
        </w:rPr>
        <w:t xml:space="preserve">ethod </w:t>
      </w:r>
      <w:r w:rsidR="00F145A0">
        <w:rPr>
          <w:bCs/>
          <w:color w:val="201F1E"/>
          <w:bdr w:val="none" w:sz="0" w:space="0" w:color="auto" w:frame="1"/>
        </w:rPr>
        <w:t>s</w:t>
      </w:r>
      <w:r w:rsidRPr="004D5E7F">
        <w:rPr>
          <w:bCs/>
          <w:color w:val="201F1E"/>
          <w:bdr w:val="none" w:sz="0" w:space="0" w:color="auto" w:frame="1"/>
        </w:rPr>
        <w:t xml:space="preserve">tudy of </w:t>
      </w:r>
      <w:r w:rsidR="00F145A0">
        <w:rPr>
          <w:bCs/>
          <w:color w:val="201F1E"/>
          <w:bdr w:val="none" w:sz="0" w:space="0" w:color="auto" w:frame="1"/>
        </w:rPr>
        <w:t>l</w:t>
      </w:r>
      <w:r w:rsidRPr="004D5E7F">
        <w:rPr>
          <w:bCs/>
          <w:color w:val="201F1E"/>
          <w:bdr w:val="none" w:sz="0" w:space="0" w:color="auto" w:frame="1"/>
        </w:rPr>
        <w:t>ink-</w:t>
      </w:r>
      <w:r w:rsidR="00F145A0">
        <w:rPr>
          <w:bCs/>
          <w:color w:val="201F1E"/>
          <w:bdr w:val="none" w:sz="0" w:space="0" w:color="auto" w:frame="1"/>
        </w:rPr>
        <w:t>s</w:t>
      </w:r>
      <w:r w:rsidRPr="004D5E7F">
        <w:rPr>
          <w:bCs/>
          <w:color w:val="201F1E"/>
          <w:bdr w:val="none" w:sz="0" w:space="0" w:color="auto" w:frame="1"/>
        </w:rPr>
        <w:t xml:space="preserve">haring </w:t>
      </w:r>
      <w:r w:rsidR="00F145A0">
        <w:rPr>
          <w:bCs/>
          <w:color w:val="201F1E"/>
          <w:bdr w:val="none" w:sz="0" w:space="0" w:color="auto" w:frame="1"/>
        </w:rPr>
        <w:t>p</w:t>
      </w:r>
      <w:r w:rsidRPr="004D5E7F">
        <w:rPr>
          <w:bCs/>
          <w:color w:val="201F1E"/>
          <w:bdr w:val="none" w:sz="0" w:space="0" w:color="auto" w:frame="1"/>
        </w:rPr>
        <w:t>atterns on Twitter and Reddit.</w:t>
      </w:r>
    </w:p>
    <w:p w14:paraId="4A0D41BC" w14:textId="5CD404BC" w:rsidR="0082707F" w:rsidRPr="0082707F" w:rsidRDefault="0082707F" w:rsidP="0000784F">
      <w:pPr>
        <w:pStyle w:val="xmsonormal"/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</w:p>
    <w:p w14:paraId="3A6C8476" w14:textId="6100D1AD" w:rsidR="0082707F" w:rsidRDefault="0082707F" w:rsidP="0000784F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1A5DFC">
        <w:rPr>
          <w:color w:val="000000"/>
        </w:rPr>
        <w:t>Zhang</w:t>
      </w:r>
      <w:r>
        <w:rPr>
          <w:color w:val="000000"/>
        </w:rPr>
        <w:t xml:space="preserve">, T., </w:t>
      </w:r>
      <w:r w:rsidRPr="001A5DFC">
        <w:rPr>
          <w:b/>
          <w:bCs/>
          <w:color w:val="000000"/>
        </w:rPr>
        <w:t>Lu, L.,</w:t>
      </w:r>
      <w:r w:rsidRPr="001A5DFC">
        <w:rPr>
          <w:color w:val="000000"/>
        </w:rPr>
        <w:t xml:space="preserve"> </w:t>
      </w:r>
      <w:r>
        <w:rPr>
          <w:color w:val="000000"/>
        </w:rPr>
        <w:t xml:space="preserve">&amp; </w:t>
      </w:r>
      <w:r w:rsidRPr="001A5DFC">
        <w:rPr>
          <w:color w:val="000000"/>
        </w:rPr>
        <w:t>Lin</w:t>
      </w:r>
      <w:r>
        <w:rPr>
          <w:color w:val="000000"/>
        </w:rPr>
        <w:t>, Z.</w:t>
      </w:r>
      <w:r w:rsidRPr="001A5DFC">
        <w:rPr>
          <w:color w:val="000000"/>
        </w:rPr>
        <w:t xml:space="preserve"> </w:t>
      </w:r>
      <w:r>
        <w:rPr>
          <w:color w:val="000000"/>
        </w:rPr>
        <w:t xml:space="preserve">(under review). </w:t>
      </w:r>
      <w:r w:rsidRPr="001A5DFC">
        <w:rPr>
          <w:color w:val="000000"/>
        </w:rPr>
        <w:t xml:space="preserve">Reconceptualizing </w:t>
      </w:r>
      <w:r>
        <w:rPr>
          <w:color w:val="000000"/>
        </w:rPr>
        <w:t>c</w:t>
      </w:r>
      <w:r w:rsidRPr="001A5DFC">
        <w:rPr>
          <w:color w:val="000000"/>
        </w:rPr>
        <w:t xml:space="preserve">ues to </w:t>
      </w:r>
      <w:r>
        <w:rPr>
          <w:color w:val="000000"/>
        </w:rPr>
        <w:t>a</w:t>
      </w:r>
      <w:r w:rsidRPr="001A5DFC">
        <w:rPr>
          <w:color w:val="000000"/>
        </w:rPr>
        <w:t xml:space="preserve">ction: Initial </w:t>
      </w:r>
      <w:r>
        <w:rPr>
          <w:color w:val="000000"/>
        </w:rPr>
        <w:t>c</w:t>
      </w:r>
      <w:r w:rsidRPr="001A5DFC">
        <w:rPr>
          <w:color w:val="000000"/>
        </w:rPr>
        <w:t xml:space="preserve">ues, </w:t>
      </w:r>
      <w:r>
        <w:rPr>
          <w:color w:val="000000"/>
        </w:rPr>
        <w:t>h</w:t>
      </w:r>
      <w:r w:rsidRPr="001A5DFC">
        <w:rPr>
          <w:color w:val="000000"/>
        </w:rPr>
        <w:t xml:space="preserve">ealth </w:t>
      </w:r>
      <w:r>
        <w:rPr>
          <w:color w:val="000000"/>
        </w:rPr>
        <w:t>b</w:t>
      </w:r>
      <w:r w:rsidRPr="001A5DFC">
        <w:rPr>
          <w:color w:val="000000"/>
        </w:rPr>
        <w:t>eliefs,</w:t>
      </w:r>
      <w:r>
        <w:rPr>
          <w:color w:val="000000"/>
        </w:rPr>
        <w:t xml:space="preserve"> e</w:t>
      </w:r>
      <w:r w:rsidRPr="001A5DFC">
        <w:rPr>
          <w:color w:val="000000"/>
        </w:rPr>
        <w:t xml:space="preserve">mpowering </w:t>
      </w:r>
      <w:r>
        <w:rPr>
          <w:color w:val="000000"/>
        </w:rPr>
        <w:t>c</w:t>
      </w:r>
      <w:r w:rsidRPr="001A5DFC">
        <w:rPr>
          <w:color w:val="000000"/>
        </w:rPr>
        <w:t xml:space="preserve">ues, and </w:t>
      </w:r>
      <w:r>
        <w:rPr>
          <w:color w:val="000000"/>
        </w:rPr>
        <w:t>c</w:t>
      </w:r>
      <w:r w:rsidRPr="001A5DFC">
        <w:rPr>
          <w:color w:val="000000"/>
        </w:rPr>
        <w:t xml:space="preserve">olorectal </w:t>
      </w:r>
      <w:r>
        <w:rPr>
          <w:color w:val="000000"/>
        </w:rPr>
        <w:t>c</w:t>
      </w:r>
      <w:r w:rsidRPr="001A5DFC">
        <w:rPr>
          <w:color w:val="000000"/>
        </w:rPr>
        <w:t xml:space="preserve">ancer </w:t>
      </w:r>
      <w:r>
        <w:rPr>
          <w:color w:val="000000"/>
        </w:rPr>
        <w:t>s</w:t>
      </w:r>
      <w:r w:rsidRPr="001A5DFC">
        <w:rPr>
          <w:color w:val="000000"/>
        </w:rPr>
        <w:t xml:space="preserve">creening </w:t>
      </w:r>
      <w:r>
        <w:rPr>
          <w:color w:val="000000"/>
        </w:rPr>
        <w:t>i</w:t>
      </w:r>
      <w:r w:rsidRPr="001A5DFC">
        <w:rPr>
          <w:color w:val="000000"/>
        </w:rPr>
        <w:t>ntention</w:t>
      </w:r>
      <w:r>
        <w:rPr>
          <w:color w:val="000000"/>
        </w:rPr>
        <w:t>.</w:t>
      </w:r>
    </w:p>
    <w:p w14:paraId="6234590F" w14:textId="77777777" w:rsidR="0057133C" w:rsidRPr="0057133C" w:rsidRDefault="0057133C" w:rsidP="0000784F">
      <w:pPr>
        <w:pStyle w:val="xmsonormal"/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</w:p>
    <w:p w14:paraId="4CE019B0" w14:textId="410ACD01" w:rsidR="0057133C" w:rsidRPr="0057133C" w:rsidRDefault="0057133C" w:rsidP="0000784F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7B0C74">
        <w:rPr>
          <w:rFonts w:eastAsia="DengXian"/>
        </w:rPr>
        <w:t xml:space="preserve">Mi, R. Z., Tao, R., </w:t>
      </w:r>
      <w:r w:rsidRPr="007B0C74">
        <w:rPr>
          <w:rFonts w:eastAsia="DengXian"/>
          <w:b/>
          <w:bCs/>
        </w:rPr>
        <w:t>Lu, L</w:t>
      </w:r>
      <w:r w:rsidRPr="007B0C74">
        <w:rPr>
          <w:rFonts w:eastAsia="DengXian"/>
        </w:rPr>
        <w:t xml:space="preserve">. &amp; Christy, K. R. </w:t>
      </w:r>
      <w:r>
        <w:rPr>
          <w:rFonts w:eastAsia="DengXian"/>
        </w:rPr>
        <w:t>(</w:t>
      </w:r>
      <w:r w:rsidRPr="004D5E7F">
        <w:rPr>
          <w:bCs/>
          <w:color w:val="201F1E"/>
          <w:bdr w:val="none" w:sz="0" w:space="0" w:color="auto" w:frame="1"/>
        </w:rPr>
        <w:t xml:space="preserve">under review). </w:t>
      </w:r>
      <w:r w:rsidRPr="0057133C">
        <w:rPr>
          <w:bCs/>
          <w:color w:val="201F1E"/>
          <w:bdr w:val="none" w:sz="0" w:space="0" w:color="auto" w:frame="1"/>
        </w:rPr>
        <w:t xml:space="preserve">Watching YouTube </w:t>
      </w:r>
      <w:r w:rsidR="006F7F01" w:rsidRPr="0057133C">
        <w:rPr>
          <w:bCs/>
          <w:color w:val="201F1E"/>
          <w:bdr w:val="none" w:sz="0" w:space="0" w:color="auto" w:frame="1"/>
        </w:rPr>
        <w:t>videos while encountering ads</w:t>
      </w:r>
      <w:r w:rsidRPr="0057133C">
        <w:rPr>
          <w:bCs/>
          <w:color w:val="201F1E"/>
          <w:bdr w:val="none" w:sz="0" w:space="0" w:color="auto" w:frame="1"/>
        </w:rPr>
        <w:t>:</w:t>
      </w:r>
      <w:r>
        <w:rPr>
          <w:bCs/>
          <w:color w:val="201F1E"/>
          <w:bdr w:val="none" w:sz="0" w:space="0" w:color="auto" w:frame="1"/>
        </w:rPr>
        <w:t xml:space="preserve"> </w:t>
      </w:r>
      <w:r w:rsidRPr="0057133C">
        <w:rPr>
          <w:bCs/>
          <w:color w:val="201F1E"/>
          <w:bdr w:val="none" w:sz="0" w:space="0" w:color="auto" w:frame="1"/>
        </w:rPr>
        <w:t xml:space="preserve">The </w:t>
      </w:r>
      <w:r w:rsidR="006F7F01" w:rsidRPr="0057133C">
        <w:rPr>
          <w:bCs/>
          <w:color w:val="201F1E"/>
          <w:bdr w:val="none" w:sz="0" w:space="0" w:color="auto" w:frame="1"/>
        </w:rPr>
        <w:t>effect of ad location and narrative genre on consumer affect</w:t>
      </w:r>
      <w:r w:rsidR="006F7F01">
        <w:rPr>
          <w:bCs/>
          <w:color w:val="201F1E"/>
          <w:bdr w:val="none" w:sz="0" w:space="0" w:color="auto" w:frame="1"/>
        </w:rPr>
        <w:t>.</w:t>
      </w:r>
    </w:p>
    <w:p w14:paraId="6106F594" w14:textId="77777777" w:rsidR="007F4158" w:rsidRDefault="007F4158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53796DD5" w14:textId="6A22FFED" w:rsidR="004F1EAE" w:rsidRPr="00B748F1" w:rsidRDefault="00C516BB" w:rsidP="00B74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64BE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2F26DA">
        <w:rPr>
          <w:rFonts w:ascii="Times New Roman" w:hAnsi="Times New Roman" w:cs="Times New Roman"/>
          <w:b/>
          <w:sz w:val="28"/>
          <w:szCs w:val="28"/>
          <w:u w:val="single"/>
        </w:rPr>
        <w:t>onference P</w:t>
      </w:r>
      <w:r w:rsidR="00372672">
        <w:rPr>
          <w:rFonts w:ascii="Times New Roman" w:hAnsi="Times New Roman" w:cs="Times New Roman"/>
          <w:b/>
          <w:sz w:val="28"/>
          <w:szCs w:val="28"/>
          <w:u w:val="single"/>
        </w:rPr>
        <w:t>resentation</w:t>
      </w:r>
      <w:r w:rsidR="002F26DA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40AF59E6" w14:textId="026B6420" w:rsidR="00354D61" w:rsidRDefault="00354D61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354D61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Liu, J., &amp; Mcleod, D. M. (2025, June). </w:t>
      </w:r>
      <w:r w:rsidRPr="00354D61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Content and effects of visual framing of the Black Lives Matter movement.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7464D6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P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resented at the annual convention of the International Communication Association (ICA), Denver, CO. (</w:t>
      </w:r>
      <w:r w:rsidRPr="00354D61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Top</w:t>
      </w:r>
      <w:r w:rsidR="00436825">
        <w:rPr>
          <w:rFonts w:ascii="Times New Roman" w:hAnsi="Times New Roman" w:cs="Times New Roman" w:hint="eastAsia"/>
          <w:b/>
          <w:color w:val="201F1E"/>
          <w:kern w:val="0"/>
          <w:sz w:val="24"/>
          <w:bdr w:val="none" w:sz="0" w:space="0" w:color="auto" w:frame="1"/>
        </w:rPr>
        <w:t xml:space="preserve"> </w:t>
      </w:r>
      <w:r w:rsidRPr="00354D61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Paper Award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 w:rsidR="007A6952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2</w:t>
      </w:r>
      <w:r w:rsidR="007A6952" w:rsidRPr="007A6952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  <w:vertAlign w:val="superscript"/>
        </w:rPr>
        <w:t>nd</w:t>
      </w:r>
      <w:r w:rsidR="007A6952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 xml:space="preserve"> place, 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Visual Communication </w:t>
      </w:r>
      <w:r w:rsidR="003346E8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Studies 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Division)</w:t>
      </w:r>
    </w:p>
    <w:p w14:paraId="249CB684" w14:textId="77777777" w:rsidR="00A228F8" w:rsidRDefault="00A228F8" w:rsidP="0000784F">
      <w:pPr>
        <w:pStyle w:val="ListParagraph"/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2D0BA018" w14:textId="66D37171" w:rsidR="00A228F8" w:rsidRDefault="00A228F8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A142E2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Zhang, Y., Kwon, H., Borah, P., Buttrick, N., Pevehouse, J., and Shah, D.</w:t>
      </w:r>
      <w:r w:rsidRPr="00A228F8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(2025, June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</w:t>
      </w:r>
      <w:r w:rsidRPr="00E3307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Framing </w:t>
      </w:r>
      <w:r w:rsidR="00E3307C" w:rsidRPr="00E3307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mass violence on the left and rig</w:t>
      </w:r>
      <w:r w:rsidRPr="00E3307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ht: A </w:t>
      </w:r>
      <w:r w:rsidR="00E3307C" w:rsidRPr="00E3307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multimodal analysis of textual and visual content in partisan media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. </w:t>
      </w:r>
      <w:r w:rsidR="007464D6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P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resented at the annual convention of the International Communication Association (ICA), Denver, CO.</w:t>
      </w:r>
    </w:p>
    <w:p w14:paraId="733CE849" w14:textId="77777777" w:rsidR="00F95545" w:rsidRDefault="00F95545" w:rsidP="0000784F">
      <w:pPr>
        <w:pStyle w:val="ListParagraph"/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21655749" w14:textId="2B6222E8" w:rsidR="00F95545" w:rsidRDefault="00F95545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A142E2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Deng, Y., Tian, C., Yang, S., &amp; Shah, D. V. (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2025, June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). </w:t>
      </w:r>
      <w:r w:rsidRPr="00E3307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Purrfessor: A fine-tuned multimodal LLaVA diet health chatbot. </w:t>
      </w:r>
      <w:r w:rsidR="007464D6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P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resented at the annual convention of the International Communication Association (ICA), Denver, CO.</w:t>
      </w:r>
    </w:p>
    <w:p w14:paraId="70891E3F" w14:textId="77777777" w:rsidR="00EB2D4C" w:rsidRDefault="00EB2D4C" w:rsidP="0000784F">
      <w:pPr>
        <w:pStyle w:val="ListParagraph"/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1C589FD1" w14:textId="5433731B" w:rsidR="00C02700" w:rsidRDefault="00EB2D4C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A142E2">
        <w:rPr>
          <w:rFonts w:ascii="Times New Roman" w:eastAsia="Times New Roman" w:hAnsi="Times New Roman" w:cs="Times New Roman"/>
          <w:b/>
          <w:bCs/>
          <w:color w:val="201F1E"/>
          <w:kern w:val="0"/>
          <w:sz w:val="24"/>
          <w:bdr w:val="none" w:sz="0" w:space="0" w:color="auto" w:frame="1"/>
        </w:rPr>
        <w:t>Lu, L.</w:t>
      </w:r>
      <w:r w:rsidRPr="00A142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Deng, Y., Tian, C., Yang, S., &amp; Shah, D. V.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(2025, May)</w:t>
      </w:r>
      <w:r w:rsidR="00E3307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324863" w:rsidRPr="00324863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Enriching Persona-Driven Chatbot Interactions: A Multimodal AI Experiment for Personalized Diet Health</w:t>
      </w:r>
      <w:r w:rsidR="00324863">
        <w:rPr>
          <w:rFonts w:ascii="Times New Roman" w:hAnsi="Times New Roman" w:cs="Times New Roman" w:hint="eastAsia"/>
          <w:bCs/>
          <w:i/>
          <w:iCs/>
          <w:color w:val="201F1E"/>
          <w:kern w:val="0"/>
          <w:sz w:val="24"/>
          <w:bdr w:val="none" w:sz="0" w:space="0" w:color="auto" w:frame="1"/>
        </w:rPr>
        <w:t>.</w:t>
      </w:r>
      <w:r w:rsidR="005D06E6">
        <w:rPr>
          <w:rFonts w:ascii="Times New Roman" w:hAnsi="Times New Roman" w:cs="Times New Roman" w:hint="eastAsia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 </w:t>
      </w:r>
      <w:r w:rsidR="005D06E6" w:rsidRPr="005D06E6">
        <w:rPr>
          <w:rFonts w:ascii="Times New Roman" w:hAnsi="Times New Roman" w:cs="Times New Roman" w:hint="eastAsia"/>
          <w:bCs/>
          <w:color w:val="201F1E"/>
          <w:kern w:val="0"/>
          <w:sz w:val="24"/>
          <w:bdr w:val="none" w:sz="0" w:space="0" w:color="auto" w:frame="1"/>
        </w:rPr>
        <w:t>P</w:t>
      </w:r>
      <w:r w:rsidRPr="00EB2D4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resented at Comm Horizons @ UCD 2025: Media, Health, and Society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Davis, LA.</w:t>
      </w:r>
    </w:p>
    <w:p w14:paraId="7FF34039" w14:textId="77777777" w:rsidR="00D67AB1" w:rsidRPr="00D67AB1" w:rsidRDefault="00D67AB1" w:rsidP="0000784F">
      <w:pPr>
        <w:pStyle w:val="ListParagraph"/>
        <w:adjustRightInd w:val="0"/>
        <w:snapToGrid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05F0BF9B" w14:textId="670155E9" w:rsidR="00D67AB1" w:rsidRDefault="00D67AB1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color w:val="201F1E"/>
          <w:kern w:val="0"/>
          <w:sz w:val="24"/>
          <w:bdr w:val="none" w:sz="0" w:space="0" w:color="auto" w:frame="1"/>
        </w:rPr>
      </w:pPr>
      <w:r w:rsidRPr="00D67AB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Sun, Y., </w:t>
      </w:r>
      <w:r w:rsidRPr="00D67AB1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D67AB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Kwon, H., Peng, Y., &amp; Yang, S. (2025, May). </w:t>
      </w:r>
      <w:r w:rsidRPr="00D67AB1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Multimodal LLMs for health persuasion: Promising in feature discovery, limited in human response simulation</w:t>
      </w:r>
      <w:r w:rsidRPr="00D67AB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. Presented at </w:t>
      </w:r>
      <w:r w:rsidRPr="00D67AB1">
        <w:rPr>
          <w:rFonts w:ascii="Times New Roman" w:eastAsia="Times New Roman" w:hAnsi="Times New Roman" w:cs="Times New Roman"/>
          <w:color w:val="201F1E"/>
          <w:kern w:val="0"/>
          <w:sz w:val="24"/>
          <w:bdr w:val="none" w:sz="0" w:space="0" w:color="auto" w:frame="1"/>
        </w:rPr>
        <w:t>Comm Horizons @ UCD 2025: Media, Health, and Society, Davis, CA.</w:t>
      </w:r>
    </w:p>
    <w:p w14:paraId="2F85EA31" w14:textId="77777777" w:rsidR="00A65DC1" w:rsidRPr="00A65DC1" w:rsidRDefault="00A65DC1" w:rsidP="0000784F">
      <w:pPr>
        <w:pStyle w:val="ListParagraph"/>
        <w:adjustRightInd w:val="0"/>
        <w:snapToGrid w:val="0"/>
        <w:spacing w:after="0" w:line="240" w:lineRule="auto"/>
        <w:contextualSpacing w:val="0"/>
        <w:rPr>
          <w:rFonts w:ascii="Times New Roman" w:eastAsia="Times New Roman" w:hAnsi="Times New Roman" w:cs="Times New Roman"/>
          <w:color w:val="201F1E"/>
          <w:kern w:val="0"/>
          <w:sz w:val="24"/>
          <w:bdr w:val="none" w:sz="0" w:space="0" w:color="auto" w:frame="1"/>
        </w:rPr>
      </w:pPr>
    </w:p>
    <w:p w14:paraId="1FF25A7B" w14:textId="14BEE3DE" w:rsidR="00A65DC1" w:rsidRPr="00A65DC1" w:rsidRDefault="00A65DC1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Minch, M., Cotter, L. M., Kriss, L.,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5B2AD6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Yang, S. &amp; Cascio, C.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2024, June</w:t>
      </w:r>
      <w:r w:rsidRPr="005B2AD6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). Pictorial warning labels reduce sharing intentions, blunt self-relevance processes elicited by social media posts promoting cannabis edibles.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Presented at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the annual convention of the 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International Communication Association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(ICA)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Gold Coast, Australia.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(</w:t>
      </w:r>
      <w:r w:rsidRPr="00354D61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Top Paper Award</w:t>
      </w:r>
      <w:r w:rsidRPr="00354D6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A65DC1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Communication Science and Biology (CSaB) Interest Group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)</w:t>
      </w:r>
    </w:p>
    <w:p w14:paraId="679CEB19" w14:textId="77777777" w:rsidR="00EB2D4C" w:rsidRPr="00EB2D4C" w:rsidRDefault="00EB2D4C" w:rsidP="0000784F">
      <w:pPr>
        <w:pStyle w:val="ListParagraph"/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16477A65" w14:textId="4DC2AE8E" w:rsidR="00573AAC" w:rsidRPr="00573AAC" w:rsidRDefault="001F672A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B36E3B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Lu, L.,</w:t>
      </w:r>
      <w:r w:rsidRPr="00B36E3B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Cotter M. L., Wang, 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Y., Liu, J., Chris, C., &amp; Yang, S. </w:t>
      </w:r>
      <w:r w:rsidR="00F256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(2024</w:t>
      </w:r>
      <w:r w:rsidR="009E436E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June</w:t>
      </w:r>
      <w:r w:rsidR="00F256E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) 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Weed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o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ut the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m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yths: The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i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nterplay of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w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arning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l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abels and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s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ocial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c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ues on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p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eer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i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ntervention and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m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isinformation </w:t>
      </w:r>
      <w:r w:rsidR="00FE6532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>c</w:t>
      </w:r>
      <w:r w:rsidRPr="00573AAC">
        <w:rPr>
          <w:rFonts w:ascii="Times New Roman" w:eastAsia="Times New Roman" w:hAnsi="Times New Roman" w:cs="Times New Roman"/>
          <w:bCs/>
          <w:i/>
          <w:iCs/>
          <w:color w:val="201F1E"/>
          <w:kern w:val="0"/>
          <w:sz w:val="24"/>
          <w:bdr w:val="none" w:sz="0" w:space="0" w:color="auto" w:frame="1"/>
        </w:rPr>
        <w:t xml:space="preserve">orrection. </w:t>
      </w:r>
      <w:r w:rsidR="00867C9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Presented at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the </w:t>
      </w:r>
      <w:r w:rsidR="00A8153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annual convention of the 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International Communication Association</w:t>
      </w:r>
      <w:r w:rsidR="008B26A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(ICA)</w:t>
      </w:r>
      <w:r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Gold Coast, Australia.</w:t>
      </w:r>
    </w:p>
    <w:p w14:paraId="368273FF" w14:textId="77777777" w:rsidR="00573AAC" w:rsidRPr="00573AAC" w:rsidRDefault="00573AAC" w:rsidP="0000784F">
      <w:pPr>
        <w:pStyle w:val="ListParagraph"/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12F51CE8" w14:textId="15B663CE" w:rsidR="00573AAC" w:rsidRPr="00573AAC" w:rsidRDefault="00C16BD1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73AAC"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="00573AAC" w:rsidRPr="00573AAC">
        <w:rPr>
          <w:rFonts w:ascii="Times New Roman" w:hAnsi="Times New Roman" w:cs="Times New Roman"/>
          <w:b/>
          <w:bCs/>
          <w:color w:val="000000"/>
          <w:sz w:val="24"/>
        </w:rPr>
        <w:t>u</w:t>
      </w:r>
      <w:r w:rsidRPr="00573AAC">
        <w:rPr>
          <w:rFonts w:ascii="Times New Roman" w:hAnsi="Times New Roman" w:cs="Times New Roman"/>
          <w:b/>
          <w:bCs/>
          <w:color w:val="000000"/>
          <w:sz w:val="24"/>
        </w:rPr>
        <w:t>, L.,</w:t>
      </w:r>
      <w:r w:rsidRPr="00573AAC">
        <w:rPr>
          <w:rFonts w:ascii="Times New Roman" w:hAnsi="Times New Roman" w:cs="Times New Roman"/>
          <w:color w:val="000000"/>
          <w:sz w:val="24"/>
        </w:rPr>
        <w:t xml:space="preserve"> Kwon, H., Wang, W., &amp; Yang, S. </w:t>
      </w:r>
      <w:r w:rsidR="00F256E2">
        <w:rPr>
          <w:rFonts w:ascii="Times New Roman" w:hAnsi="Times New Roman" w:cs="Times New Roman"/>
          <w:color w:val="000000"/>
          <w:sz w:val="24"/>
        </w:rPr>
        <w:t>(2024</w:t>
      </w:r>
      <w:r w:rsidR="009E436E">
        <w:rPr>
          <w:rFonts w:ascii="Times New Roman" w:hAnsi="Times New Roman" w:cs="Times New Roman"/>
          <w:color w:val="000000"/>
          <w:sz w:val="24"/>
        </w:rPr>
        <w:t>, June</w:t>
      </w:r>
      <w:r w:rsidR="00F256E2">
        <w:rPr>
          <w:rFonts w:ascii="Times New Roman" w:hAnsi="Times New Roman" w:cs="Times New Roman"/>
          <w:color w:val="000000"/>
          <w:sz w:val="24"/>
        </w:rPr>
        <w:t xml:space="preserve">). 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>AI-</w:t>
      </w:r>
      <w:r w:rsidR="00573AAC" w:rsidRPr="00F256E2">
        <w:rPr>
          <w:rFonts w:ascii="Times New Roman" w:hAnsi="Times New Roman" w:cs="Times New Roman"/>
          <w:i/>
          <w:iCs/>
          <w:color w:val="000000"/>
          <w:sz w:val="24"/>
        </w:rPr>
        <w:t>e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nhanced </w:t>
      </w:r>
      <w:r w:rsidR="00573AAC" w:rsidRPr="00F256E2">
        <w:rPr>
          <w:rFonts w:ascii="Times New Roman" w:hAnsi="Times New Roman" w:cs="Times New Roman"/>
          <w:i/>
          <w:iCs/>
          <w:color w:val="000000"/>
          <w:sz w:val="24"/>
        </w:rPr>
        <w:t>i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nsights into </w:t>
      </w:r>
      <w:r w:rsidR="00573AAC" w:rsidRPr="00F256E2">
        <w:rPr>
          <w:rFonts w:ascii="Times New Roman" w:hAnsi="Times New Roman" w:cs="Times New Roman"/>
          <w:i/>
          <w:iCs/>
          <w:color w:val="000000"/>
          <w:sz w:val="24"/>
        </w:rPr>
        <w:t>y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outh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r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>esponses: A GPT4-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p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owered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e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xploration of the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i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mpact of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c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annabis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w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arning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l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abels and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s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 xml:space="preserve">ocial </w:t>
      </w:r>
      <w:r w:rsidR="00867C9C" w:rsidRPr="00F256E2">
        <w:rPr>
          <w:rFonts w:ascii="Times New Roman" w:hAnsi="Times New Roman" w:cs="Times New Roman"/>
          <w:i/>
          <w:iCs/>
          <w:color w:val="000000"/>
          <w:sz w:val="24"/>
        </w:rPr>
        <w:t>c</w:t>
      </w:r>
      <w:r w:rsidRPr="00F256E2">
        <w:rPr>
          <w:rFonts w:ascii="Times New Roman" w:hAnsi="Times New Roman" w:cs="Times New Roman"/>
          <w:i/>
          <w:iCs/>
          <w:color w:val="000000"/>
          <w:sz w:val="24"/>
        </w:rPr>
        <w:t>ues.</w:t>
      </w:r>
      <w:r w:rsidRPr="00573AAC">
        <w:rPr>
          <w:rFonts w:ascii="Times New Roman" w:hAnsi="Times New Roman" w:cs="Times New Roman"/>
          <w:color w:val="000000"/>
          <w:sz w:val="24"/>
        </w:rPr>
        <w:t xml:space="preserve"> </w:t>
      </w:r>
      <w:r w:rsidR="00A8153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Presented at</w:t>
      </w:r>
      <w:r w:rsidR="00A8153C"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A8153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the annual convention of the </w:t>
      </w:r>
      <w:r w:rsidR="00A8153C"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International Communication Association</w:t>
      </w:r>
      <w:r w:rsidR="008B26A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(ICA)</w:t>
      </w:r>
      <w:r w:rsidR="00A8153C"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Gold Coast, Australia.</w:t>
      </w:r>
    </w:p>
    <w:p w14:paraId="427C034C" w14:textId="77777777" w:rsidR="00573AAC" w:rsidRPr="00573AAC" w:rsidRDefault="00573AAC" w:rsidP="0000784F">
      <w:pPr>
        <w:pStyle w:val="ListParagraph"/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40609E37" w14:textId="3B3F3ED3" w:rsidR="00153F20" w:rsidRPr="00573AAC" w:rsidRDefault="00153F20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573AAC">
        <w:rPr>
          <w:rFonts w:ascii="Times New Roman" w:hAnsi="Times New Roman" w:cs="Times New Roman"/>
          <w:color w:val="000000"/>
          <w:sz w:val="24"/>
        </w:rPr>
        <w:t xml:space="preserve">Li, M., </w:t>
      </w:r>
      <w:r w:rsidRPr="00573AAC">
        <w:rPr>
          <w:rFonts w:ascii="Times New Roman" w:hAnsi="Times New Roman" w:cs="Times New Roman"/>
          <w:b/>
          <w:bCs/>
          <w:color w:val="000000"/>
          <w:sz w:val="24"/>
        </w:rPr>
        <w:t>Lu, L.,</w:t>
      </w:r>
      <w:r w:rsidRPr="00573AAC">
        <w:rPr>
          <w:rFonts w:ascii="Times New Roman" w:hAnsi="Times New Roman" w:cs="Times New Roman"/>
          <w:color w:val="000000"/>
          <w:sz w:val="24"/>
        </w:rPr>
        <w:t xml:space="preserve"> Sun, L., Borah, P., Correa, T., Garlough, C.</w:t>
      </w:r>
      <w:r w:rsidR="00573AAC">
        <w:rPr>
          <w:rFonts w:ascii="Times New Roman" w:hAnsi="Times New Roman" w:cs="Times New Roman"/>
          <w:color w:val="000000"/>
          <w:sz w:val="24"/>
        </w:rPr>
        <w:t xml:space="preserve"> </w:t>
      </w:r>
      <w:r w:rsidRPr="00573AAC">
        <w:rPr>
          <w:rFonts w:ascii="Times New Roman" w:hAnsi="Times New Roman" w:cs="Times New Roman"/>
          <w:color w:val="000000"/>
          <w:sz w:val="24"/>
        </w:rPr>
        <w:t xml:space="preserve">L., </w:t>
      </w:r>
      <w:r w:rsidR="00F256E2">
        <w:rPr>
          <w:rFonts w:ascii="Times New Roman" w:hAnsi="Times New Roman" w:cs="Times New Roman"/>
          <w:color w:val="000000"/>
          <w:sz w:val="24"/>
        </w:rPr>
        <w:t xml:space="preserve">&amp; </w:t>
      </w:r>
      <w:r w:rsidRPr="00573AAC">
        <w:rPr>
          <w:rFonts w:ascii="Times New Roman" w:hAnsi="Times New Roman" w:cs="Times New Roman"/>
          <w:color w:val="000000"/>
          <w:sz w:val="24"/>
        </w:rPr>
        <w:t xml:space="preserve">Shah, D.V. </w:t>
      </w:r>
      <w:r w:rsidR="00697C9A">
        <w:rPr>
          <w:rFonts w:ascii="Times New Roman" w:hAnsi="Times New Roman" w:cs="Times New Roman"/>
          <w:color w:val="000000"/>
          <w:sz w:val="24"/>
        </w:rPr>
        <w:t>(2024</w:t>
      </w:r>
      <w:r w:rsidR="009E436E">
        <w:rPr>
          <w:rFonts w:ascii="Times New Roman" w:hAnsi="Times New Roman" w:cs="Times New Roman"/>
          <w:color w:val="000000"/>
          <w:sz w:val="24"/>
        </w:rPr>
        <w:t>, June</w:t>
      </w:r>
      <w:r w:rsidR="00697C9A">
        <w:rPr>
          <w:rFonts w:ascii="Times New Roman" w:hAnsi="Times New Roman" w:cs="Times New Roman"/>
          <w:color w:val="000000"/>
          <w:sz w:val="24"/>
        </w:rPr>
        <w:t xml:space="preserve">). 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Critical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i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nformation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n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eeds in the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w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ake of Dobbs: A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m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>ix-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m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ethod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s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tudy of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l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>ink-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s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 xml:space="preserve">haring </w:t>
      </w:r>
      <w:r w:rsidR="00697C9A" w:rsidRPr="00BB640E">
        <w:rPr>
          <w:rFonts w:ascii="Times New Roman" w:hAnsi="Times New Roman" w:cs="Times New Roman"/>
          <w:i/>
          <w:iCs/>
          <w:color w:val="000000"/>
          <w:sz w:val="24"/>
        </w:rPr>
        <w:t>p</w:t>
      </w:r>
      <w:r w:rsidRPr="00BB640E">
        <w:rPr>
          <w:rFonts w:ascii="Times New Roman" w:hAnsi="Times New Roman" w:cs="Times New Roman"/>
          <w:i/>
          <w:iCs/>
          <w:color w:val="000000"/>
          <w:sz w:val="24"/>
        </w:rPr>
        <w:t>atterns on Twitter and Reddit</w:t>
      </w:r>
      <w:r w:rsidRPr="00573AAC">
        <w:rPr>
          <w:rFonts w:ascii="Times New Roman" w:hAnsi="Times New Roman" w:cs="Times New Roman"/>
          <w:color w:val="000000"/>
          <w:sz w:val="24"/>
        </w:rPr>
        <w:t xml:space="preserve">. </w:t>
      </w:r>
      <w:r w:rsidR="00A8153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Presented at</w:t>
      </w:r>
      <w:r w:rsidR="00A8153C"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="00A8153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the annual convention of the </w:t>
      </w:r>
      <w:r w:rsidR="00A8153C"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International Communication Association</w:t>
      </w:r>
      <w:r w:rsidR="008B26A2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(ICA)</w:t>
      </w:r>
      <w:r w:rsidR="00A8153C" w:rsidRPr="00573AAC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, Gold Coast, Australia.</w:t>
      </w:r>
    </w:p>
    <w:p w14:paraId="47A19080" w14:textId="77777777" w:rsidR="00573AAC" w:rsidRPr="00573AAC" w:rsidRDefault="00573AAC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ind w:left="720"/>
        <w:rPr>
          <w:color w:val="000000"/>
        </w:rPr>
      </w:pPr>
    </w:p>
    <w:p w14:paraId="0B7CBD4A" w14:textId="5952845F" w:rsidR="000B0390" w:rsidRDefault="001A5DFC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  <w:r w:rsidRPr="00573AAC">
        <w:rPr>
          <w:color w:val="000000"/>
        </w:rPr>
        <w:t>Yang</w:t>
      </w:r>
      <w:r w:rsidR="00867C9C">
        <w:rPr>
          <w:color w:val="000000"/>
        </w:rPr>
        <w:t xml:space="preserve">, E. F., </w:t>
      </w:r>
      <w:r w:rsidRPr="00573AAC">
        <w:rPr>
          <w:color w:val="000000"/>
        </w:rPr>
        <w:t>Mi</w:t>
      </w:r>
      <w:r w:rsidR="00867C9C">
        <w:rPr>
          <w:color w:val="000000"/>
        </w:rPr>
        <w:t xml:space="preserve">, R. Z., </w:t>
      </w:r>
      <w:r w:rsidRPr="00573AAC">
        <w:rPr>
          <w:color w:val="000000"/>
        </w:rPr>
        <w:t>Tahk</w:t>
      </w:r>
      <w:r w:rsidR="00867C9C">
        <w:rPr>
          <w:color w:val="000000"/>
        </w:rPr>
        <w:t>, A.,</w:t>
      </w:r>
      <w:r w:rsidRPr="00573AAC">
        <w:rPr>
          <w:color w:val="000000"/>
        </w:rPr>
        <w:t xml:space="preserve"> Cotter</w:t>
      </w:r>
      <w:r w:rsidR="00867C9C">
        <w:rPr>
          <w:color w:val="000000"/>
        </w:rPr>
        <w:t>, L. M.,</w:t>
      </w:r>
      <w:r w:rsidRPr="00573AAC">
        <w:rPr>
          <w:color w:val="000000"/>
        </w:rPr>
        <w:t xml:space="preserve"> Tarfa</w:t>
      </w:r>
      <w:r w:rsidR="00867C9C">
        <w:rPr>
          <w:color w:val="000000"/>
        </w:rPr>
        <w:t>, A.,</w:t>
      </w:r>
      <w:r w:rsidRPr="00573AAC">
        <w:rPr>
          <w:color w:val="000000"/>
        </w:rPr>
        <w:t xml:space="preserve"> </w:t>
      </w:r>
      <w:r w:rsidRPr="00573AAC">
        <w:rPr>
          <w:b/>
          <w:bCs/>
          <w:color w:val="000000"/>
        </w:rPr>
        <w:t>Lu</w:t>
      </w:r>
      <w:r w:rsidR="00867C9C" w:rsidRPr="00867C9C">
        <w:rPr>
          <w:b/>
          <w:bCs/>
          <w:color w:val="000000"/>
        </w:rPr>
        <w:t>, L</w:t>
      </w:r>
      <w:r w:rsidR="00867C9C">
        <w:rPr>
          <w:b/>
          <w:bCs/>
          <w:color w:val="000000"/>
        </w:rPr>
        <w:t>.,</w:t>
      </w:r>
      <w:r w:rsidRPr="00573AAC">
        <w:rPr>
          <w:color w:val="000000"/>
        </w:rPr>
        <w:t xml:space="preserve"> Li</w:t>
      </w:r>
      <w:r w:rsidR="00867C9C">
        <w:rPr>
          <w:color w:val="000000"/>
        </w:rPr>
        <w:t>, M.,</w:t>
      </w:r>
      <w:r w:rsidRPr="00573AAC">
        <w:rPr>
          <w:color w:val="000000"/>
        </w:rPr>
        <w:t xml:space="preserve"> Yang</w:t>
      </w:r>
      <w:r w:rsidR="00867C9C">
        <w:rPr>
          <w:color w:val="000000"/>
        </w:rPr>
        <w:t xml:space="preserve">, S., </w:t>
      </w:r>
      <w:r w:rsidRPr="00573AAC">
        <w:rPr>
          <w:color w:val="000000"/>
        </w:rPr>
        <w:t>Gustafson</w:t>
      </w:r>
      <w:r w:rsidR="00867C9C">
        <w:rPr>
          <w:color w:val="000000"/>
        </w:rPr>
        <w:t xml:space="preserve"> Sr., D. H.,</w:t>
      </w:r>
      <w:r w:rsidRPr="00573AAC">
        <w:rPr>
          <w:color w:val="000000"/>
        </w:rPr>
        <w:t xml:space="preserve"> Westergaard</w:t>
      </w:r>
      <w:r w:rsidR="00867C9C">
        <w:rPr>
          <w:color w:val="000000"/>
        </w:rPr>
        <w:t>, R.,</w:t>
      </w:r>
      <w:r w:rsidRPr="00573AAC">
        <w:rPr>
          <w:color w:val="000000"/>
        </w:rPr>
        <w:t xml:space="preserve"> </w:t>
      </w:r>
      <w:r w:rsidR="00867C9C">
        <w:rPr>
          <w:color w:val="000000"/>
        </w:rPr>
        <w:t xml:space="preserve">&amp; </w:t>
      </w:r>
      <w:r w:rsidRPr="00573AAC">
        <w:rPr>
          <w:color w:val="000000"/>
        </w:rPr>
        <w:t>Shah</w:t>
      </w:r>
      <w:r w:rsidR="00867C9C">
        <w:rPr>
          <w:color w:val="000000"/>
        </w:rPr>
        <w:t>, D. V.</w:t>
      </w:r>
      <w:r w:rsidRPr="00573AAC">
        <w:rPr>
          <w:color w:val="000000"/>
        </w:rPr>
        <w:t xml:space="preserve"> </w:t>
      </w:r>
      <w:r w:rsidR="0082707F">
        <w:rPr>
          <w:color w:val="000000"/>
        </w:rPr>
        <w:t>(2024</w:t>
      </w:r>
      <w:r w:rsidR="009E436E">
        <w:rPr>
          <w:color w:val="000000"/>
        </w:rPr>
        <w:t>, June</w:t>
      </w:r>
      <w:r w:rsidR="0082707F">
        <w:rPr>
          <w:color w:val="000000"/>
        </w:rPr>
        <w:t xml:space="preserve">). </w:t>
      </w:r>
      <w:r w:rsidRPr="00BB640E">
        <w:rPr>
          <w:i/>
          <w:iCs/>
          <w:color w:val="000000"/>
        </w:rPr>
        <w:t xml:space="preserve">Connecting to </w:t>
      </w:r>
      <w:r w:rsidR="00867C9C" w:rsidRPr="00BB640E">
        <w:rPr>
          <w:i/>
          <w:iCs/>
          <w:color w:val="000000"/>
        </w:rPr>
        <w:t>s</w:t>
      </w:r>
      <w:r w:rsidRPr="00BB640E">
        <w:rPr>
          <w:i/>
          <w:iCs/>
          <w:color w:val="000000"/>
        </w:rPr>
        <w:t xml:space="preserve">upport: How </w:t>
      </w:r>
      <w:r w:rsidR="00BB640E" w:rsidRPr="00BB640E">
        <w:rPr>
          <w:i/>
          <w:iCs/>
          <w:color w:val="000000"/>
        </w:rPr>
        <w:t>u</w:t>
      </w:r>
      <w:r w:rsidRPr="00BB640E">
        <w:rPr>
          <w:i/>
          <w:iCs/>
          <w:color w:val="000000"/>
        </w:rPr>
        <w:t xml:space="preserve">se of an mHealth </w:t>
      </w:r>
      <w:r w:rsidR="0082707F" w:rsidRPr="00BB640E">
        <w:rPr>
          <w:i/>
          <w:iCs/>
          <w:color w:val="000000"/>
        </w:rPr>
        <w:t>a</w:t>
      </w:r>
      <w:r w:rsidRPr="00BB640E">
        <w:rPr>
          <w:i/>
          <w:iCs/>
          <w:color w:val="000000"/>
        </w:rPr>
        <w:t xml:space="preserve">pp </w:t>
      </w:r>
      <w:r w:rsidR="0082707F" w:rsidRPr="00BB640E">
        <w:rPr>
          <w:i/>
          <w:iCs/>
          <w:color w:val="000000"/>
        </w:rPr>
        <w:t>e</w:t>
      </w:r>
      <w:r w:rsidRPr="00BB640E">
        <w:rPr>
          <w:i/>
          <w:iCs/>
          <w:color w:val="000000"/>
        </w:rPr>
        <w:t xml:space="preserve">xplains </w:t>
      </w:r>
      <w:r w:rsidR="0082707F" w:rsidRPr="00BB640E">
        <w:rPr>
          <w:i/>
          <w:iCs/>
          <w:color w:val="000000"/>
        </w:rPr>
        <w:t>a</w:t>
      </w:r>
      <w:r w:rsidRPr="00BB640E">
        <w:rPr>
          <w:i/>
          <w:iCs/>
          <w:color w:val="000000"/>
        </w:rPr>
        <w:t xml:space="preserve">ntiretroviral </w:t>
      </w:r>
      <w:r w:rsidR="0082707F" w:rsidRPr="00BB640E">
        <w:rPr>
          <w:i/>
          <w:iCs/>
          <w:color w:val="000000"/>
        </w:rPr>
        <w:t>m</w:t>
      </w:r>
      <w:r w:rsidRPr="00BB640E">
        <w:rPr>
          <w:i/>
          <w:iCs/>
          <w:color w:val="000000"/>
        </w:rPr>
        <w:t xml:space="preserve">edication </w:t>
      </w:r>
      <w:r w:rsidR="0082707F" w:rsidRPr="00BB640E">
        <w:rPr>
          <w:i/>
          <w:iCs/>
          <w:color w:val="000000"/>
        </w:rPr>
        <w:t>a</w:t>
      </w:r>
      <w:r w:rsidRPr="00BB640E">
        <w:rPr>
          <w:i/>
          <w:iCs/>
          <w:color w:val="000000"/>
        </w:rPr>
        <w:t xml:space="preserve">dherence among </w:t>
      </w:r>
      <w:r w:rsidR="0082707F" w:rsidRPr="00BB640E">
        <w:rPr>
          <w:i/>
          <w:iCs/>
          <w:color w:val="000000"/>
        </w:rPr>
        <w:t>p</w:t>
      </w:r>
      <w:r w:rsidRPr="00BB640E">
        <w:rPr>
          <w:i/>
          <w:iCs/>
          <w:color w:val="000000"/>
        </w:rPr>
        <w:t xml:space="preserve">eople </w:t>
      </w:r>
      <w:r w:rsidR="0082707F" w:rsidRPr="00BB640E">
        <w:rPr>
          <w:i/>
          <w:iCs/>
          <w:color w:val="000000"/>
        </w:rPr>
        <w:t>l</w:t>
      </w:r>
      <w:r w:rsidRPr="00BB640E">
        <w:rPr>
          <w:i/>
          <w:iCs/>
          <w:color w:val="000000"/>
        </w:rPr>
        <w:t xml:space="preserve">iving with HIV and </w:t>
      </w:r>
      <w:r w:rsidR="0082707F" w:rsidRPr="00BB640E">
        <w:rPr>
          <w:i/>
          <w:iCs/>
          <w:color w:val="000000"/>
        </w:rPr>
        <w:t>s</w:t>
      </w:r>
      <w:r w:rsidRPr="00BB640E">
        <w:rPr>
          <w:i/>
          <w:iCs/>
          <w:color w:val="000000"/>
        </w:rPr>
        <w:t xml:space="preserve">ubstance </w:t>
      </w:r>
      <w:r w:rsidR="0082707F" w:rsidRPr="00BB640E">
        <w:rPr>
          <w:i/>
          <w:iCs/>
          <w:color w:val="000000"/>
        </w:rPr>
        <w:t>u</w:t>
      </w:r>
      <w:r w:rsidRPr="00BB640E">
        <w:rPr>
          <w:i/>
          <w:iCs/>
          <w:color w:val="000000"/>
        </w:rPr>
        <w:t xml:space="preserve">se </w:t>
      </w:r>
      <w:r w:rsidR="0082707F" w:rsidRPr="00BB640E">
        <w:rPr>
          <w:i/>
          <w:iCs/>
          <w:color w:val="000000"/>
        </w:rPr>
        <w:t>d</w:t>
      </w:r>
      <w:r w:rsidRPr="00BB640E">
        <w:rPr>
          <w:i/>
          <w:iCs/>
          <w:color w:val="000000"/>
        </w:rPr>
        <w:t xml:space="preserve">isorders. </w:t>
      </w:r>
      <w:r w:rsidR="00A8153C">
        <w:rPr>
          <w:bCs/>
          <w:color w:val="201F1E"/>
          <w:bdr w:val="none" w:sz="0" w:space="0" w:color="auto" w:frame="1"/>
        </w:rPr>
        <w:t>Presented at</w:t>
      </w:r>
      <w:r w:rsidR="00A8153C" w:rsidRPr="00573AAC">
        <w:rPr>
          <w:bCs/>
          <w:color w:val="201F1E"/>
          <w:bdr w:val="none" w:sz="0" w:space="0" w:color="auto" w:frame="1"/>
        </w:rPr>
        <w:t xml:space="preserve"> </w:t>
      </w:r>
      <w:r w:rsidR="00A8153C">
        <w:rPr>
          <w:bCs/>
          <w:color w:val="201F1E"/>
          <w:bdr w:val="none" w:sz="0" w:space="0" w:color="auto" w:frame="1"/>
        </w:rPr>
        <w:t xml:space="preserve">the annual convention of the </w:t>
      </w:r>
      <w:r w:rsidR="00A8153C" w:rsidRPr="00573AAC">
        <w:rPr>
          <w:bCs/>
          <w:color w:val="201F1E"/>
          <w:bdr w:val="none" w:sz="0" w:space="0" w:color="auto" w:frame="1"/>
        </w:rPr>
        <w:t>International Communication Association</w:t>
      </w:r>
      <w:r w:rsidR="008B26A2">
        <w:rPr>
          <w:bCs/>
          <w:color w:val="201F1E"/>
          <w:bdr w:val="none" w:sz="0" w:space="0" w:color="auto" w:frame="1"/>
        </w:rPr>
        <w:t xml:space="preserve"> (ICA)</w:t>
      </w:r>
      <w:r w:rsidR="00A8153C" w:rsidRPr="00573AAC">
        <w:rPr>
          <w:bCs/>
          <w:color w:val="201F1E"/>
          <w:bdr w:val="none" w:sz="0" w:space="0" w:color="auto" w:frame="1"/>
        </w:rPr>
        <w:t>, Gold Coast, Australia.</w:t>
      </w:r>
    </w:p>
    <w:p w14:paraId="2BF39B54" w14:textId="77777777" w:rsidR="0082707F" w:rsidRPr="00573AAC" w:rsidRDefault="0082707F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</w:p>
    <w:p w14:paraId="67E5EA96" w14:textId="1A21B078" w:rsidR="00573AAC" w:rsidRDefault="001A5DFC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  <w:r w:rsidRPr="001A5DFC">
        <w:rPr>
          <w:color w:val="000000"/>
        </w:rPr>
        <w:t>Zhang</w:t>
      </w:r>
      <w:r>
        <w:rPr>
          <w:color w:val="000000"/>
        </w:rPr>
        <w:t xml:space="preserve">, T., </w:t>
      </w:r>
      <w:r w:rsidRPr="001A5DFC">
        <w:rPr>
          <w:b/>
          <w:bCs/>
          <w:color w:val="000000"/>
        </w:rPr>
        <w:t>Lu, L.,</w:t>
      </w:r>
      <w:r w:rsidRPr="001A5DFC">
        <w:rPr>
          <w:color w:val="000000"/>
        </w:rPr>
        <w:t xml:space="preserve"> </w:t>
      </w:r>
      <w:r w:rsidR="0082707F">
        <w:rPr>
          <w:color w:val="000000"/>
        </w:rPr>
        <w:t xml:space="preserve">&amp; </w:t>
      </w:r>
      <w:r w:rsidRPr="001A5DFC">
        <w:rPr>
          <w:color w:val="000000"/>
        </w:rPr>
        <w:t>Lin</w:t>
      </w:r>
      <w:r>
        <w:rPr>
          <w:color w:val="000000"/>
        </w:rPr>
        <w:t>, Z.</w:t>
      </w:r>
      <w:r w:rsidRPr="001A5DFC">
        <w:rPr>
          <w:color w:val="000000"/>
        </w:rPr>
        <w:t xml:space="preserve"> </w:t>
      </w:r>
      <w:r w:rsidR="0082707F">
        <w:rPr>
          <w:color w:val="000000"/>
        </w:rPr>
        <w:t>(2024</w:t>
      </w:r>
      <w:r w:rsidR="009E436E">
        <w:rPr>
          <w:color w:val="000000"/>
        </w:rPr>
        <w:t>, June</w:t>
      </w:r>
      <w:r w:rsidR="0082707F">
        <w:rPr>
          <w:color w:val="000000"/>
        </w:rPr>
        <w:t xml:space="preserve">). </w:t>
      </w:r>
      <w:r w:rsidRPr="00BB640E">
        <w:rPr>
          <w:i/>
          <w:iCs/>
          <w:color w:val="000000"/>
        </w:rPr>
        <w:t xml:space="preserve">Reconceptualizing </w:t>
      </w:r>
      <w:r w:rsidR="0082707F" w:rsidRPr="00BB640E">
        <w:rPr>
          <w:i/>
          <w:iCs/>
          <w:color w:val="000000"/>
        </w:rPr>
        <w:t>c</w:t>
      </w:r>
      <w:r w:rsidRPr="00BB640E">
        <w:rPr>
          <w:i/>
          <w:iCs/>
          <w:color w:val="000000"/>
        </w:rPr>
        <w:t xml:space="preserve">ues to </w:t>
      </w:r>
      <w:r w:rsidR="0082707F" w:rsidRPr="00BB640E">
        <w:rPr>
          <w:i/>
          <w:iCs/>
          <w:color w:val="000000"/>
        </w:rPr>
        <w:t>a</w:t>
      </w:r>
      <w:r w:rsidRPr="00BB640E">
        <w:rPr>
          <w:i/>
          <w:iCs/>
          <w:color w:val="000000"/>
        </w:rPr>
        <w:t xml:space="preserve">ction: Initial </w:t>
      </w:r>
      <w:r w:rsidR="0082707F" w:rsidRPr="00BB640E">
        <w:rPr>
          <w:i/>
          <w:iCs/>
          <w:color w:val="000000"/>
        </w:rPr>
        <w:t>c</w:t>
      </w:r>
      <w:r w:rsidRPr="00BB640E">
        <w:rPr>
          <w:i/>
          <w:iCs/>
          <w:color w:val="000000"/>
        </w:rPr>
        <w:t xml:space="preserve">ues, </w:t>
      </w:r>
      <w:r w:rsidR="0082707F" w:rsidRPr="00BB640E">
        <w:rPr>
          <w:i/>
          <w:iCs/>
          <w:color w:val="000000"/>
        </w:rPr>
        <w:t>h</w:t>
      </w:r>
      <w:r w:rsidRPr="00BB640E">
        <w:rPr>
          <w:i/>
          <w:iCs/>
          <w:color w:val="000000"/>
        </w:rPr>
        <w:t xml:space="preserve">ealth </w:t>
      </w:r>
      <w:r w:rsidR="0082707F" w:rsidRPr="00BB640E">
        <w:rPr>
          <w:i/>
          <w:iCs/>
          <w:color w:val="000000"/>
        </w:rPr>
        <w:t>b</w:t>
      </w:r>
      <w:r w:rsidRPr="00BB640E">
        <w:rPr>
          <w:i/>
          <w:iCs/>
          <w:color w:val="000000"/>
        </w:rPr>
        <w:t xml:space="preserve">eliefs, </w:t>
      </w:r>
      <w:r w:rsidR="0082707F" w:rsidRPr="00BB640E">
        <w:rPr>
          <w:i/>
          <w:iCs/>
          <w:color w:val="000000"/>
        </w:rPr>
        <w:t>e</w:t>
      </w:r>
      <w:r w:rsidRPr="00BB640E">
        <w:rPr>
          <w:i/>
          <w:iCs/>
          <w:color w:val="000000"/>
        </w:rPr>
        <w:t xml:space="preserve">mpowering </w:t>
      </w:r>
      <w:r w:rsidR="0082707F" w:rsidRPr="00BB640E">
        <w:rPr>
          <w:i/>
          <w:iCs/>
          <w:color w:val="000000"/>
        </w:rPr>
        <w:t>c</w:t>
      </w:r>
      <w:r w:rsidRPr="00BB640E">
        <w:rPr>
          <w:i/>
          <w:iCs/>
          <w:color w:val="000000"/>
        </w:rPr>
        <w:t xml:space="preserve">ues, and </w:t>
      </w:r>
      <w:r w:rsidR="0082707F" w:rsidRPr="00BB640E">
        <w:rPr>
          <w:i/>
          <w:iCs/>
          <w:color w:val="000000"/>
        </w:rPr>
        <w:t>c</w:t>
      </w:r>
      <w:r w:rsidRPr="00BB640E">
        <w:rPr>
          <w:i/>
          <w:iCs/>
          <w:color w:val="000000"/>
        </w:rPr>
        <w:t xml:space="preserve">olorectal </w:t>
      </w:r>
      <w:r w:rsidR="0082707F" w:rsidRPr="00BB640E">
        <w:rPr>
          <w:i/>
          <w:iCs/>
          <w:color w:val="000000"/>
        </w:rPr>
        <w:t>c</w:t>
      </w:r>
      <w:r w:rsidRPr="00BB640E">
        <w:rPr>
          <w:i/>
          <w:iCs/>
          <w:color w:val="000000"/>
        </w:rPr>
        <w:t xml:space="preserve">ancer </w:t>
      </w:r>
      <w:r w:rsidR="0082707F" w:rsidRPr="00BB640E">
        <w:rPr>
          <w:i/>
          <w:iCs/>
          <w:color w:val="000000"/>
        </w:rPr>
        <w:t>s</w:t>
      </w:r>
      <w:r w:rsidRPr="00BB640E">
        <w:rPr>
          <w:i/>
          <w:iCs/>
          <w:color w:val="000000"/>
        </w:rPr>
        <w:t xml:space="preserve">creening </w:t>
      </w:r>
      <w:r w:rsidR="0082707F" w:rsidRPr="00BB640E">
        <w:rPr>
          <w:i/>
          <w:iCs/>
          <w:color w:val="000000"/>
        </w:rPr>
        <w:t>i</w:t>
      </w:r>
      <w:r w:rsidRPr="00BB640E">
        <w:rPr>
          <w:i/>
          <w:iCs/>
          <w:color w:val="000000"/>
        </w:rPr>
        <w:t>ntention.</w:t>
      </w:r>
      <w:r>
        <w:rPr>
          <w:color w:val="000000"/>
        </w:rPr>
        <w:t xml:space="preserve"> </w:t>
      </w:r>
      <w:r w:rsidR="00A8153C">
        <w:rPr>
          <w:bCs/>
          <w:color w:val="201F1E"/>
          <w:bdr w:val="none" w:sz="0" w:space="0" w:color="auto" w:frame="1"/>
        </w:rPr>
        <w:t>Presented at</w:t>
      </w:r>
      <w:r w:rsidR="00A8153C" w:rsidRPr="00573AAC">
        <w:rPr>
          <w:bCs/>
          <w:color w:val="201F1E"/>
          <w:bdr w:val="none" w:sz="0" w:space="0" w:color="auto" w:frame="1"/>
        </w:rPr>
        <w:t xml:space="preserve"> </w:t>
      </w:r>
      <w:r w:rsidR="00A8153C">
        <w:rPr>
          <w:bCs/>
          <w:color w:val="201F1E"/>
          <w:bdr w:val="none" w:sz="0" w:space="0" w:color="auto" w:frame="1"/>
        </w:rPr>
        <w:t xml:space="preserve">the annual convention of the </w:t>
      </w:r>
      <w:r w:rsidR="00A8153C" w:rsidRPr="00573AAC">
        <w:rPr>
          <w:bCs/>
          <w:color w:val="201F1E"/>
          <w:bdr w:val="none" w:sz="0" w:space="0" w:color="auto" w:frame="1"/>
        </w:rPr>
        <w:t>International Communication Association</w:t>
      </w:r>
      <w:r w:rsidR="008B26A2">
        <w:rPr>
          <w:bCs/>
          <w:color w:val="201F1E"/>
          <w:bdr w:val="none" w:sz="0" w:space="0" w:color="auto" w:frame="1"/>
        </w:rPr>
        <w:t xml:space="preserve"> (ICA)</w:t>
      </w:r>
      <w:r w:rsidR="00A8153C" w:rsidRPr="00573AAC">
        <w:rPr>
          <w:bCs/>
          <w:color w:val="201F1E"/>
          <w:bdr w:val="none" w:sz="0" w:space="0" w:color="auto" w:frame="1"/>
        </w:rPr>
        <w:t>, Gold Coast, Australia.</w:t>
      </w:r>
    </w:p>
    <w:p w14:paraId="2E9B2B60" w14:textId="77777777" w:rsidR="0082707F" w:rsidRPr="0082707F" w:rsidRDefault="0082707F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</w:p>
    <w:p w14:paraId="7BCE28D4" w14:textId="74EC77A2" w:rsidR="006150A1" w:rsidRPr="00BB640E" w:rsidRDefault="00C16BD1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  <w:r w:rsidRPr="00020707">
        <w:rPr>
          <w:color w:val="000000"/>
        </w:rPr>
        <w:t xml:space="preserve">Cotter, L., Minich, M., Kriss, L., </w:t>
      </w:r>
      <w:r w:rsidRPr="00020707">
        <w:rPr>
          <w:b/>
          <w:bCs/>
          <w:color w:val="000000"/>
        </w:rPr>
        <w:t>Lu, L.,</w:t>
      </w:r>
      <w:r w:rsidRPr="00020707">
        <w:rPr>
          <w:color w:val="000000"/>
        </w:rPr>
        <w:t xml:space="preserve"> Yang, S., &amp; Cascio C.</w:t>
      </w:r>
      <w:r w:rsidR="00BB640E">
        <w:rPr>
          <w:color w:val="000000"/>
        </w:rPr>
        <w:t xml:space="preserve"> </w:t>
      </w:r>
      <w:r w:rsidRPr="00020707">
        <w:rPr>
          <w:color w:val="000000"/>
        </w:rPr>
        <w:t>N. (2024</w:t>
      </w:r>
      <w:r w:rsidR="009E436E">
        <w:rPr>
          <w:color w:val="000000"/>
        </w:rPr>
        <w:t>, June</w:t>
      </w:r>
      <w:r w:rsidRPr="00020707">
        <w:rPr>
          <w:color w:val="000000"/>
        </w:rPr>
        <w:t>)</w:t>
      </w:r>
      <w:r w:rsidR="00BB640E">
        <w:rPr>
          <w:color w:val="000000"/>
        </w:rPr>
        <w:t xml:space="preserve">. </w:t>
      </w:r>
      <w:r w:rsidRPr="00BB640E">
        <w:rPr>
          <w:i/>
          <w:iCs/>
          <w:color w:val="000000"/>
        </w:rPr>
        <w:t xml:space="preserve">Pictorial warning labels reduce sharing intentions, alter self-relevance processes elicited by social media posts promoting cannabis edibles. </w:t>
      </w:r>
      <w:bookmarkStart w:id="7" w:name="OLE_LINK31"/>
      <w:r w:rsidR="00A8153C">
        <w:rPr>
          <w:bCs/>
          <w:color w:val="201F1E"/>
          <w:bdr w:val="none" w:sz="0" w:space="0" w:color="auto" w:frame="1"/>
        </w:rPr>
        <w:t>Presented at</w:t>
      </w:r>
      <w:r w:rsidR="00A8153C" w:rsidRPr="00573AAC">
        <w:rPr>
          <w:bCs/>
          <w:color w:val="201F1E"/>
          <w:bdr w:val="none" w:sz="0" w:space="0" w:color="auto" w:frame="1"/>
        </w:rPr>
        <w:t xml:space="preserve"> </w:t>
      </w:r>
      <w:r w:rsidR="00A8153C">
        <w:rPr>
          <w:bCs/>
          <w:color w:val="201F1E"/>
          <w:bdr w:val="none" w:sz="0" w:space="0" w:color="auto" w:frame="1"/>
        </w:rPr>
        <w:t xml:space="preserve">the annual convention of the </w:t>
      </w:r>
      <w:r w:rsidR="00A8153C" w:rsidRPr="00573AAC">
        <w:rPr>
          <w:bCs/>
          <w:color w:val="201F1E"/>
          <w:bdr w:val="none" w:sz="0" w:space="0" w:color="auto" w:frame="1"/>
        </w:rPr>
        <w:t>International Communication Association</w:t>
      </w:r>
      <w:r w:rsidR="008B26A2">
        <w:rPr>
          <w:bCs/>
          <w:color w:val="201F1E"/>
          <w:bdr w:val="none" w:sz="0" w:space="0" w:color="auto" w:frame="1"/>
        </w:rPr>
        <w:t xml:space="preserve"> (ICA)</w:t>
      </w:r>
      <w:r w:rsidR="00A8153C" w:rsidRPr="00573AAC">
        <w:rPr>
          <w:bCs/>
          <w:color w:val="201F1E"/>
          <w:bdr w:val="none" w:sz="0" w:space="0" w:color="auto" w:frame="1"/>
        </w:rPr>
        <w:t>, Gold Coast, Australia.</w:t>
      </w:r>
    </w:p>
    <w:bookmarkEnd w:id="7"/>
    <w:p w14:paraId="32A914BA" w14:textId="77777777" w:rsidR="00C16BD1" w:rsidRDefault="00C16BD1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</w:p>
    <w:p w14:paraId="612A016F" w14:textId="65000510" w:rsidR="006150A1" w:rsidRDefault="006150A1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  <w:bookmarkStart w:id="8" w:name="OLE_LINK4"/>
      <w:r>
        <w:rPr>
          <w:color w:val="000000"/>
        </w:rPr>
        <w:t xml:space="preserve">Kwon. H., Kim, S. J., </w:t>
      </w:r>
      <w:r w:rsidRPr="00D609AA">
        <w:rPr>
          <w:b/>
          <w:bCs/>
          <w:color w:val="000000"/>
        </w:rPr>
        <w:t>Lu, L.,</w:t>
      </w:r>
      <w:r>
        <w:rPr>
          <w:color w:val="000000"/>
        </w:rPr>
        <w:t xml:space="preserve"> </w:t>
      </w:r>
      <w:r w:rsidR="00D609AA">
        <w:rPr>
          <w:color w:val="000000"/>
        </w:rPr>
        <w:t>Tao, R., Kang, J., Zhou, Y., Xin, H., &amp; McLeod, D.</w:t>
      </w:r>
      <w:r w:rsidR="00907FED">
        <w:rPr>
          <w:color w:val="000000"/>
        </w:rPr>
        <w:t xml:space="preserve"> M.</w:t>
      </w:r>
      <w:r w:rsidR="00D609AA">
        <w:rPr>
          <w:color w:val="000000"/>
        </w:rPr>
        <w:t xml:space="preserve"> (2023</w:t>
      </w:r>
      <w:r w:rsidR="00907FED">
        <w:rPr>
          <w:color w:val="000000"/>
        </w:rPr>
        <w:t>, November</w:t>
      </w:r>
      <w:r w:rsidR="00D609AA">
        <w:rPr>
          <w:color w:val="000000"/>
        </w:rPr>
        <w:t xml:space="preserve">). </w:t>
      </w:r>
      <w:r w:rsidRPr="00D609AA">
        <w:rPr>
          <w:i/>
          <w:iCs/>
          <w:color w:val="000000"/>
        </w:rPr>
        <w:t xml:space="preserve">A </w:t>
      </w:r>
      <w:r w:rsidR="00907FED">
        <w:rPr>
          <w:i/>
          <w:iCs/>
          <w:color w:val="000000"/>
        </w:rPr>
        <w:t>c</w:t>
      </w:r>
      <w:r w:rsidRPr="00D609AA">
        <w:rPr>
          <w:i/>
          <w:iCs/>
          <w:color w:val="000000"/>
        </w:rPr>
        <w:t xml:space="preserve">omputational </w:t>
      </w:r>
      <w:r w:rsidR="00907FED">
        <w:rPr>
          <w:i/>
          <w:iCs/>
          <w:color w:val="000000"/>
        </w:rPr>
        <w:t>a</w:t>
      </w:r>
      <w:r w:rsidRPr="00D609AA">
        <w:rPr>
          <w:i/>
          <w:iCs/>
          <w:color w:val="000000"/>
        </w:rPr>
        <w:t xml:space="preserve">nalysis of </w:t>
      </w:r>
      <w:r w:rsidR="00907FED">
        <w:rPr>
          <w:i/>
          <w:iCs/>
          <w:color w:val="000000"/>
        </w:rPr>
        <w:t>i</w:t>
      </w:r>
      <w:r w:rsidRPr="00D609AA">
        <w:rPr>
          <w:i/>
          <w:iCs/>
          <w:color w:val="000000"/>
        </w:rPr>
        <w:t xml:space="preserve">ntermedia </w:t>
      </w:r>
      <w:r w:rsidR="00907FED">
        <w:rPr>
          <w:i/>
          <w:iCs/>
          <w:color w:val="000000"/>
        </w:rPr>
        <w:t>a</w:t>
      </w:r>
      <w:r w:rsidRPr="00D609AA">
        <w:rPr>
          <w:i/>
          <w:iCs/>
          <w:color w:val="000000"/>
        </w:rPr>
        <w:t>genda-</w:t>
      </w:r>
      <w:r w:rsidR="00907FED">
        <w:rPr>
          <w:i/>
          <w:iCs/>
          <w:color w:val="000000"/>
        </w:rPr>
        <w:t>s</w:t>
      </w:r>
      <w:r w:rsidRPr="00D609AA">
        <w:rPr>
          <w:i/>
          <w:iCs/>
          <w:color w:val="000000"/>
        </w:rPr>
        <w:t xml:space="preserve">etting </w:t>
      </w:r>
      <w:r w:rsidR="00907FED">
        <w:rPr>
          <w:i/>
          <w:iCs/>
          <w:color w:val="000000"/>
        </w:rPr>
        <w:t>r</w:t>
      </w:r>
      <w:r w:rsidRPr="00D609AA">
        <w:rPr>
          <w:i/>
          <w:iCs/>
          <w:color w:val="000000"/>
        </w:rPr>
        <w:t xml:space="preserve">egarding </w:t>
      </w:r>
      <w:r w:rsidRPr="00D609AA">
        <w:rPr>
          <w:i/>
          <w:iCs/>
          <w:color w:val="000000"/>
        </w:rPr>
        <w:lastRenderedPageBreak/>
        <w:t xml:space="preserve">Black Lives Matter </w:t>
      </w:r>
      <w:r w:rsidR="00907FED">
        <w:rPr>
          <w:i/>
          <w:iCs/>
          <w:color w:val="000000"/>
        </w:rPr>
        <w:t>a</w:t>
      </w:r>
      <w:r w:rsidRPr="00D609AA">
        <w:rPr>
          <w:i/>
          <w:iCs/>
          <w:color w:val="000000"/>
        </w:rPr>
        <w:t xml:space="preserve">cross </w:t>
      </w:r>
      <w:r w:rsidR="00907FED">
        <w:rPr>
          <w:i/>
          <w:iCs/>
          <w:color w:val="000000"/>
        </w:rPr>
        <w:t>f</w:t>
      </w:r>
      <w:r w:rsidRPr="00D609AA">
        <w:rPr>
          <w:i/>
          <w:iCs/>
          <w:color w:val="000000"/>
        </w:rPr>
        <w:t xml:space="preserve">our </w:t>
      </w:r>
      <w:r w:rsidR="00907FED">
        <w:rPr>
          <w:i/>
          <w:iCs/>
          <w:color w:val="000000"/>
        </w:rPr>
        <w:t>t</w:t>
      </w:r>
      <w:r w:rsidRPr="00D609AA">
        <w:rPr>
          <w:i/>
          <w:iCs/>
          <w:color w:val="000000"/>
        </w:rPr>
        <w:t xml:space="preserve">ypes of </w:t>
      </w:r>
      <w:r w:rsidR="00907FED">
        <w:rPr>
          <w:i/>
          <w:iCs/>
          <w:color w:val="000000"/>
        </w:rPr>
        <w:t>n</w:t>
      </w:r>
      <w:r w:rsidRPr="00D609AA">
        <w:rPr>
          <w:i/>
          <w:iCs/>
          <w:color w:val="000000"/>
        </w:rPr>
        <w:t xml:space="preserve">ews </w:t>
      </w:r>
      <w:r w:rsidR="00907FED">
        <w:rPr>
          <w:i/>
          <w:iCs/>
          <w:color w:val="000000"/>
        </w:rPr>
        <w:t>m</w:t>
      </w:r>
      <w:r w:rsidRPr="00D609AA">
        <w:rPr>
          <w:i/>
          <w:iCs/>
          <w:color w:val="000000"/>
        </w:rPr>
        <w:t>edia on Twitter</w:t>
      </w:r>
      <w:r w:rsidR="00D609AA" w:rsidRPr="00D609AA">
        <w:rPr>
          <w:i/>
          <w:iCs/>
          <w:color w:val="000000"/>
        </w:rPr>
        <w:t>.</w:t>
      </w:r>
      <w:r w:rsidR="00D609AA">
        <w:rPr>
          <w:color w:val="000000"/>
        </w:rPr>
        <w:t xml:space="preserve"> </w:t>
      </w:r>
      <w:r w:rsidR="00D609AA">
        <w:rPr>
          <w:rFonts w:eastAsia="SimSun"/>
        </w:rPr>
        <w:t>P</w:t>
      </w:r>
      <w:r w:rsidR="00D609AA" w:rsidRPr="008E0E70">
        <w:rPr>
          <w:rFonts w:eastAsia="SimSun"/>
        </w:rPr>
        <w:t xml:space="preserve">resented at the annual convention of the </w:t>
      </w:r>
      <w:r w:rsidR="00D609AA">
        <w:rPr>
          <w:rFonts w:eastAsia="SimSun"/>
        </w:rPr>
        <w:t>N</w:t>
      </w:r>
      <w:r w:rsidR="00D609AA" w:rsidRPr="008E0E70">
        <w:rPr>
          <w:rFonts w:eastAsia="SimSun"/>
        </w:rPr>
        <w:t>ational Communication Association (</w:t>
      </w:r>
      <w:r w:rsidR="00D609AA">
        <w:rPr>
          <w:rFonts w:eastAsia="SimSun"/>
        </w:rPr>
        <w:t>N</w:t>
      </w:r>
      <w:r w:rsidR="00D609AA" w:rsidRPr="008E0E70">
        <w:rPr>
          <w:rFonts w:eastAsia="SimSun"/>
        </w:rPr>
        <w:t>CA)</w:t>
      </w:r>
      <w:r w:rsidR="00D609AA">
        <w:rPr>
          <w:rFonts w:eastAsia="SimSun"/>
        </w:rPr>
        <w:t xml:space="preserve">, </w:t>
      </w:r>
      <w:r w:rsidR="005C0CA7" w:rsidRPr="005C0CA7">
        <w:rPr>
          <w:rFonts w:eastAsia="SimSun"/>
        </w:rPr>
        <w:t>National Harbor, MD</w:t>
      </w:r>
      <w:r w:rsidR="00D609AA">
        <w:rPr>
          <w:rFonts w:eastAsia="SimSun"/>
        </w:rPr>
        <w:t>.</w:t>
      </w:r>
    </w:p>
    <w:bookmarkEnd w:id="8"/>
    <w:p w14:paraId="64FC62FC" w14:textId="77777777" w:rsidR="006150A1" w:rsidRDefault="006150A1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</w:p>
    <w:p w14:paraId="64A4F2CD" w14:textId="046E5DF4" w:rsidR="00D353FD" w:rsidRDefault="00D353FD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Kim. S. J., Tao, R., </w:t>
      </w:r>
      <w:r w:rsidRPr="00E9725F">
        <w:rPr>
          <w:b/>
          <w:bCs/>
          <w:color w:val="000000"/>
        </w:rPr>
        <w:t>Lu, L.</w:t>
      </w:r>
      <w:r>
        <w:rPr>
          <w:color w:val="000000"/>
        </w:rPr>
        <w:t>, &amp; McLeod, D. (2023</w:t>
      </w:r>
      <w:r w:rsidR="002319C2">
        <w:rPr>
          <w:color w:val="000000"/>
        </w:rPr>
        <w:t>, August</w:t>
      </w:r>
      <w:r>
        <w:rPr>
          <w:color w:val="000000"/>
        </w:rPr>
        <w:t>). </w:t>
      </w:r>
      <w:r>
        <w:rPr>
          <w:i/>
          <w:iCs/>
          <w:color w:val="000000"/>
        </w:rPr>
        <w:t xml:space="preserve">The </w:t>
      </w:r>
      <w:r w:rsidR="002319C2">
        <w:rPr>
          <w:i/>
          <w:iCs/>
          <w:color w:val="000000"/>
        </w:rPr>
        <w:t>c</w:t>
      </w:r>
      <w:r>
        <w:rPr>
          <w:i/>
          <w:iCs/>
          <w:color w:val="000000"/>
        </w:rPr>
        <w:t xml:space="preserve">onsequences of </w:t>
      </w:r>
      <w:r w:rsidR="002319C2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artisan </w:t>
      </w:r>
      <w:r w:rsidR="002319C2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rejudice: The role of </w:t>
      </w:r>
      <w:r w:rsidR="002319C2">
        <w:rPr>
          <w:i/>
          <w:iCs/>
          <w:color w:val="000000"/>
        </w:rPr>
        <w:t>a</w:t>
      </w:r>
      <w:r>
        <w:rPr>
          <w:i/>
          <w:iCs/>
          <w:color w:val="000000"/>
        </w:rPr>
        <w:t xml:space="preserve">ffective </w:t>
      </w:r>
      <w:r w:rsidR="002319C2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olarization and </w:t>
      </w:r>
      <w:r w:rsidR="002319C2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artisan </w:t>
      </w:r>
      <w:r w:rsidR="002319C2">
        <w:rPr>
          <w:i/>
          <w:iCs/>
          <w:color w:val="000000"/>
        </w:rPr>
        <w:t>m</w:t>
      </w:r>
      <w:r>
        <w:rPr>
          <w:i/>
          <w:iCs/>
          <w:color w:val="000000"/>
        </w:rPr>
        <w:t xml:space="preserve">oral </w:t>
      </w:r>
      <w:r w:rsidR="002319C2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rejudice in </w:t>
      </w:r>
      <w:r w:rsidR="002319C2">
        <w:rPr>
          <w:i/>
          <w:iCs/>
          <w:color w:val="000000"/>
        </w:rPr>
        <w:t>i</w:t>
      </w:r>
      <w:r>
        <w:rPr>
          <w:i/>
          <w:iCs/>
          <w:color w:val="000000"/>
        </w:rPr>
        <w:t>nter-</w:t>
      </w:r>
      <w:r w:rsidR="002319C2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artisan </w:t>
      </w:r>
      <w:r w:rsidR="002319C2">
        <w:rPr>
          <w:i/>
          <w:iCs/>
          <w:color w:val="000000"/>
        </w:rPr>
        <w:t>c</w:t>
      </w:r>
      <w:r>
        <w:rPr>
          <w:i/>
          <w:iCs/>
          <w:color w:val="000000"/>
        </w:rPr>
        <w:t>ommunication</w:t>
      </w:r>
      <w:r>
        <w:rPr>
          <w:color w:val="000000"/>
        </w:rPr>
        <w:t>.</w:t>
      </w:r>
      <w:r w:rsidR="003D549B">
        <w:rPr>
          <w:color w:val="000000"/>
        </w:rPr>
        <w:t xml:space="preserve"> P</w:t>
      </w:r>
      <w:r w:rsidR="00993229" w:rsidRPr="008E0E70">
        <w:rPr>
          <w:rFonts w:eastAsia="SimSun"/>
        </w:rPr>
        <w:t xml:space="preserve">resented at </w:t>
      </w:r>
      <w:r>
        <w:rPr>
          <w:color w:val="000000"/>
        </w:rPr>
        <w:t>the </w:t>
      </w:r>
      <w:r w:rsidR="002319C2">
        <w:rPr>
          <w:color w:val="000000"/>
        </w:rPr>
        <w:t>a</w:t>
      </w:r>
      <w:r>
        <w:rPr>
          <w:color w:val="000000"/>
        </w:rPr>
        <w:t xml:space="preserve">nnual </w:t>
      </w:r>
      <w:r w:rsidR="002319C2">
        <w:rPr>
          <w:color w:val="000000"/>
        </w:rPr>
        <w:t xml:space="preserve">convention of the </w:t>
      </w:r>
      <w:r>
        <w:rPr>
          <w:color w:val="000000"/>
        </w:rPr>
        <w:t>Association for Education in Journalism and Mass Communication (AEJMC)</w:t>
      </w:r>
      <w:r w:rsidR="005F3BAA">
        <w:rPr>
          <w:color w:val="000000"/>
        </w:rPr>
        <w:t>, Washington, D.C.</w:t>
      </w:r>
    </w:p>
    <w:p w14:paraId="38FCAFA2" w14:textId="77777777" w:rsidR="00D353FD" w:rsidRDefault="00D353FD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b/>
          <w:color w:val="201F1E"/>
          <w:bdr w:val="none" w:sz="0" w:space="0" w:color="auto" w:frame="1"/>
        </w:rPr>
      </w:pPr>
    </w:p>
    <w:p w14:paraId="61AB3C8C" w14:textId="58312AEE" w:rsidR="00DD25BD" w:rsidRDefault="00DD25BD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rFonts w:eastAsia="SimSun"/>
        </w:rPr>
      </w:pPr>
      <w:r w:rsidRPr="00B83BA3">
        <w:rPr>
          <w:b/>
          <w:color w:val="201F1E"/>
          <w:bdr w:val="none" w:sz="0" w:space="0" w:color="auto" w:frame="1"/>
        </w:rPr>
        <w:t>Lu, L.</w:t>
      </w:r>
      <w:r w:rsidRPr="00B83BA3">
        <w:rPr>
          <w:bCs/>
          <w:color w:val="201F1E"/>
          <w:bdr w:val="none" w:sz="0" w:space="0" w:color="auto" w:frame="1"/>
        </w:rPr>
        <w:t>, Liu, J., Kim, S. J., Tao, R., &amp; McLeod, D. M. (</w:t>
      </w:r>
      <w:r>
        <w:rPr>
          <w:bCs/>
          <w:color w:val="201F1E"/>
          <w:bdr w:val="none" w:sz="0" w:space="0" w:color="auto" w:frame="1"/>
        </w:rPr>
        <w:t>2023, May</w:t>
      </w:r>
      <w:r w:rsidRPr="00B83BA3">
        <w:rPr>
          <w:bCs/>
          <w:color w:val="201F1E"/>
          <w:bdr w:val="none" w:sz="0" w:space="0" w:color="auto" w:frame="1"/>
        </w:rPr>
        <w:t xml:space="preserve">). </w:t>
      </w:r>
      <w:r w:rsidRPr="00FC3F14">
        <w:rPr>
          <w:bCs/>
          <w:i/>
          <w:iCs/>
          <w:color w:val="201F1E"/>
          <w:bdr w:val="none" w:sz="0" w:space="0" w:color="auto" w:frame="1"/>
        </w:rPr>
        <w:t>The effects of vaccine efficacy information on vaccination intentions through perceived response efficacy and hope.</w:t>
      </w:r>
      <w:r>
        <w:rPr>
          <w:bCs/>
          <w:color w:val="201F1E"/>
          <w:bdr w:val="none" w:sz="0" w:space="0" w:color="auto" w:frame="1"/>
        </w:rPr>
        <w:t xml:space="preserve"> </w:t>
      </w:r>
      <w:r w:rsidR="008B26A2">
        <w:rPr>
          <w:bCs/>
          <w:color w:val="201F1E"/>
          <w:bdr w:val="none" w:sz="0" w:space="0" w:color="auto" w:frame="1"/>
        </w:rPr>
        <w:t>Presented at</w:t>
      </w:r>
      <w:r>
        <w:rPr>
          <w:bCs/>
          <w:color w:val="201F1E"/>
          <w:bdr w:val="none" w:sz="0" w:space="0" w:color="auto" w:frame="1"/>
        </w:rPr>
        <w:t xml:space="preserve"> </w:t>
      </w:r>
      <w:r w:rsidRPr="008E0E70">
        <w:rPr>
          <w:rFonts w:eastAsia="SimSun"/>
        </w:rPr>
        <w:t>the annual convention of the International Communication Association (ICA)</w:t>
      </w:r>
      <w:r w:rsidR="0034374A">
        <w:rPr>
          <w:rFonts w:eastAsia="SimSun"/>
        </w:rPr>
        <w:t>, Toronto, Canada.</w:t>
      </w:r>
    </w:p>
    <w:p w14:paraId="57ABE18D" w14:textId="77F8C446" w:rsidR="00DD25BD" w:rsidRDefault="00DD25BD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rFonts w:eastAsia="SimSun"/>
        </w:rPr>
      </w:pPr>
    </w:p>
    <w:p w14:paraId="02C64DB2" w14:textId="3746A693" w:rsidR="00DD25BD" w:rsidRDefault="00DD25BD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rFonts w:eastAsia="SimSun"/>
        </w:rPr>
      </w:pPr>
      <w:r w:rsidRPr="00993511">
        <w:rPr>
          <w:bCs/>
          <w:color w:val="201F1E"/>
          <w:bdr w:val="none" w:sz="0" w:space="0" w:color="auto" w:frame="1"/>
        </w:rPr>
        <w:t>Yang,</w:t>
      </w:r>
      <w:r w:rsidR="00F2162C">
        <w:rPr>
          <w:bCs/>
          <w:color w:val="201F1E"/>
          <w:bdr w:val="none" w:sz="0" w:space="0" w:color="auto" w:frame="1"/>
        </w:rPr>
        <w:t xml:space="preserve"> S.,</w:t>
      </w:r>
      <w:r w:rsidRPr="00993511">
        <w:rPr>
          <w:bCs/>
          <w:color w:val="201F1E"/>
          <w:bdr w:val="none" w:sz="0" w:space="0" w:color="auto" w:frame="1"/>
        </w:rPr>
        <w:t xml:space="preserve"> </w:t>
      </w:r>
      <w:r w:rsidR="00F2162C">
        <w:rPr>
          <w:bCs/>
          <w:color w:val="201F1E"/>
          <w:bdr w:val="none" w:sz="0" w:space="0" w:color="auto" w:frame="1"/>
        </w:rPr>
        <w:t xml:space="preserve">Cotter, M. </w:t>
      </w:r>
      <w:r w:rsidRPr="00993511">
        <w:rPr>
          <w:bCs/>
          <w:color w:val="201F1E"/>
          <w:bdr w:val="none" w:sz="0" w:space="0" w:color="auto" w:frame="1"/>
        </w:rPr>
        <w:t>L</w:t>
      </w:r>
      <w:r w:rsidR="00F2162C">
        <w:rPr>
          <w:bCs/>
          <w:color w:val="201F1E"/>
          <w:bdr w:val="none" w:sz="0" w:space="0" w:color="auto" w:frame="1"/>
        </w:rPr>
        <w:t>.</w:t>
      </w:r>
      <w:r w:rsidRPr="00993511">
        <w:rPr>
          <w:bCs/>
          <w:color w:val="201F1E"/>
          <w:bdr w:val="none" w:sz="0" w:space="0" w:color="auto" w:frame="1"/>
        </w:rPr>
        <w:t xml:space="preserve">, </w:t>
      </w:r>
      <w:r w:rsidRPr="00993511">
        <w:rPr>
          <w:b/>
          <w:color w:val="201F1E"/>
          <w:bdr w:val="none" w:sz="0" w:space="0" w:color="auto" w:frame="1"/>
        </w:rPr>
        <w:t>L</w:t>
      </w:r>
      <w:r w:rsidR="00F2162C">
        <w:rPr>
          <w:b/>
          <w:color w:val="201F1E"/>
          <w:bdr w:val="none" w:sz="0" w:space="0" w:color="auto" w:frame="1"/>
        </w:rPr>
        <w:t>u,</w:t>
      </w:r>
      <w:r w:rsidRPr="00993511">
        <w:rPr>
          <w:b/>
          <w:color w:val="201F1E"/>
          <w:bdr w:val="none" w:sz="0" w:space="0" w:color="auto" w:frame="1"/>
        </w:rPr>
        <w:t xml:space="preserve"> </w:t>
      </w:r>
      <w:r w:rsidR="00F2162C">
        <w:rPr>
          <w:b/>
          <w:color w:val="201F1E"/>
          <w:bdr w:val="none" w:sz="0" w:space="0" w:color="auto" w:frame="1"/>
        </w:rPr>
        <w:t>L.</w:t>
      </w:r>
      <w:r w:rsidRPr="00993511">
        <w:rPr>
          <w:bCs/>
          <w:color w:val="201F1E"/>
          <w:bdr w:val="none" w:sz="0" w:space="0" w:color="auto" w:frame="1"/>
        </w:rPr>
        <w:t xml:space="preserve">, </w:t>
      </w:r>
      <w:r w:rsidR="00F2162C" w:rsidRPr="00993511">
        <w:rPr>
          <w:bCs/>
          <w:color w:val="201F1E"/>
          <w:bdr w:val="none" w:sz="0" w:space="0" w:color="auto" w:frame="1"/>
        </w:rPr>
        <w:t>Kriss</w:t>
      </w:r>
      <w:r w:rsidRPr="00993511">
        <w:rPr>
          <w:bCs/>
          <w:color w:val="201F1E"/>
          <w:bdr w:val="none" w:sz="0" w:space="0" w:color="auto" w:frame="1"/>
        </w:rPr>
        <w:t xml:space="preserve"> A.</w:t>
      </w:r>
      <w:r w:rsidR="00F2162C">
        <w:rPr>
          <w:bCs/>
          <w:color w:val="201F1E"/>
          <w:bdr w:val="none" w:sz="0" w:space="0" w:color="auto" w:frame="1"/>
        </w:rPr>
        <w:t xml:space="preserve"> L.</w:t>
      </w:r>
      <w:r w:rsidRPr="00993511">
        <w:rPr>
          <w:bCs/>
          <w:color w:val="201F1E"/>
          <w:bdr w:val="none" w:sz="0" w:space="0" w:color="auto" w:frame="1"/>
        </w:rPr>
        <w:t>, Minich</w:t>
      </w:r>
      <w:r w:rsidR="0023093E">
        <w:rPr>
          <w:bCs/>
          <w:color w:val="201F1E"/>
          <w:bdr w:val="none" w:sz="0" w:space="0" w:color="auto" w:frame="1"/>
        </w:rPr>
        <w:t>, M.</w:t>
      </w:r>
      <w:r w:rsidRPr="00993511">
        <w:rPr>
          <w:bCs/>
          <w:color w:val="201F1E"/>
          <w:bdr w:val="none" w:sz="0" w:space="0" w:color="auto" w:frame="1"/>
        </w:rPr>
        <w:t xml:space="preserve">, </w:t>
      </w:r>
      <w:r w:rsidR="0023093E">
        <w:rPr>
          <w:bCs/>
          <w:color w:val="201F1E"/>
          <w:bdr w:val="none" w:sz="0" w:space="0" w:color="auto" w:frame="1"/>
        </w:rPr>
        <w:t xml:space="preserve">Liu, </w:t>
      </w:r>
      <w:r w:rsidRPr="00993511">
        <w:rPr>
          <w:bCs/>
          <w:color w:val="201F1E"/>
          <w:bdr w:val="none" w:sz="0" w:space="0" w:color="auto" w:frame="1"/>
        </w:rPr>
        <w:t>J</w:t>
      </w:r>
      <w:r w:rsidR="0023093E">
        <w:rPr>
          <w:bCs/>
          <w:color w:val="201F1E"/>
          <w:bdr w:val="none" w:sz="0" w:space="0" w:color="auto" w:frame="1"/>
        </w:rPr>
        <w:t>.</w:t>
      </w:r>
      <w:r w:rsidRPr="00993511">
        <w:rPr>
          <w:bCs/>
          <w:color w:val="201F1E"/>
          <w:bdr w:val="none" w:sz="0" w:space="0" w:color="auto" w:frame="1"/>
        </w:rPr>
        <w:t>, Silver,</w:t>
      </w:r>
      <w:r w:rsidR="0023093E">
        <w:rPr>
          <w:bCs/>
          <w:color w:val="201F1E"/>
          <w:bdr w:val="none" w:sz="0" w:space="0" w:color="auto" w:frame="1"/>
        </w:rPr>
        <w:t xml:space="preserve"> L.,</w:t>
      </w:r>
      <w:r w:rsidRPr="00993511">
        <w:rPr>
          <w:bCs/>
          <w:color w:val="201F1E"/>
          <w:bdr w:val="none" w:sz="0" w:space="0" w:color="auto" w:frame="1"/>
        </w:rPr>
        <w:t xml:space="preserve"> &amp; </w:t>
      </w:r>
      <w:r w:rsidR="0023093E">
        <w:rPr>
          <w:bCs/>
          <w:color w:val="201F1E"/>
          <w:bdr w:val="none" w:sz="0" w:space="0" w:color="auto" w:frame="1"/>
        </w:rPr>
        <w:t>Cascio,</w:t>
      </w:r>
      <w:r w:rsidRPr="00993511">
        <w:rPr>
          <w:bCs/>
          <w:color w:val="201F1E"/>
          <w:bdr w:val="none" w:sz="0" w:space="0" w:color="auto" w:frame="1"/>
        </w:rPr>
        <w:t xml:space="preserve"> N. C</w:t>
      </w:r>
      <w:r>
        <w:rPr>
          <w:bCs/>
          <w:color w:val="201F1E"/>
          <w:bdr w:val="none" w:sz="0" w:space="0" w:color="auto" w:frame="1"/>
        </w:rPr>
        <w:t xml:space="preserve">. (2023, May). 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Can </w:t>
      </w:r>
      <w:r w:rsidR="00410CF4">
        <w:rPr>
          <w:bCs/>
          <w:i/>
          <w:iCs/>
          <w:color w:val="201F1E"/>
          <w:bdr w:val="none" w:sz="0" w:space="0" w:color="auto" w:frame="1"/>
        </w:rPr>
        <w:t>e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nhanced </w:t>
      </w:r>
      <w:r w:rsidR="00410CF4">
        <w:rPr>
          <w:bCs/>
          <w:i/>
          <w:iCs/>
          <w:color w:val="201F1E"/>
          <w:bdr w:val="none" w:sz="0" w:space="0" w:color="auto" w:frame="1"/>
        </w:rPr>
        <w:t>c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annabis </w:t>
      </w:r>
      <w:r w:rsidR="00410CF4">
        <w:rPr>
          <w:bCs/>
          <w:i/>
          <w:iCs/>
          <w:color w:val="201F1E"/>
          <w:bdr w:val="none" w:sz="0" w:space="0" w:color="auto" w:frame="1"/>
        </w:rPr>
        <w:t>w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arning </w:t>
      </w:r>
      <w:r w:rsidR="00410CF4">
        <w:rPr>
          <w:bCs/>
          <w:i/>
          <w:iCs/>
          <w:color w:val="201F1E"/>
          <w:bdr w:val="none" w:sz="0" w:space="0" w:color="auto" w:frame="1"/>
        </w:rPr>
        <w:t>l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abels </w:t>
      </w:r>
      <w:r w:rsidR="00410CF4">
        <w:rPr>
          <w:bCs/>
          <w:i/>
          <w:iCs/>
          <w:color w:val="201F1E"/>
          <w:bdr w:val="none" w:sz="0" w:space="0" w:color="auto" w:frame="1"/>
        </w:rPr>
        <w:t>m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itigate </w:t>
      </w:r>
      <w:r w:rsidR="00410CF4">
        <w:rPr>
          <w:bCs/>
          <w:i/>
          <w:iCs/>
          <w:color w:val="201F1E"/>
          <w:bdr w:val="none" w:sz="0" w:space="0" w:color="auto" w:frame="1"/>
        </w:rPr>
        <w:t>y</w:t>
      </w:r>
      <w:r w:rsidRPr="00993229">
        <w:rPr>
          <w:bCs/>
          <w:i/>
          <w:iCs/>
          <w:color w:val="201F1E"/>
          <w:bdr w:val="none" w:sz="0" w:space="0" w:color="auto" w:frame="1"/>
        </w:rPr>
        <w:t>outh-</w:t>
      </w:r>
      <w:r w:rsidR="00410CF4">
        <w:rPr>
          <w:bCs/>
          <w:i/>
          <w:iCs/>
          <w:color w:val="201F1E"/>
          <w:bdr w:val="none" w:sz="0" w:space="0" w:color="auto" w:frame="1"/>
        </w:rPr>
        <w:t>t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argeted </w:t>
      </w:r>
      <w:r w:rsidR="00410CF4">
        <w:rPr>
          <w:bCs/>
          <w:i/>
          <w:iCs/>
          <w:color w:val="201F1E"/>
          <w:bdr w:val="none" w:sz="0" w:space="0" w:color="auto" w:frame="1"/>
        </w:rPr>
        <w:t>m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arketing and </w:t>
      </w:r>
      <w:r w:rsidR="00410CF4">
        <w:rPr>
          <w:bCs/>
          <w:i/>
          <w:iCs/>
          <w:color w:val="201F1E"/>
          <w:bdr w:val="none" w:sz="0" w:space="0" w:color="auto" w:frame="1"/>
        </w:rPr>
        <w:t>p</w:t>
      </w:r>
      <w:r w:rsidRPr="00993229">
        <w:rPr>
          <w:bCs/>
          <w:i/>
          <w:iCs/>
          <w:color w:val="201F1E"/>
          <w:bdr w:val="none" w:sz="0" w:space="0" w:color="auto" w:frame="1"/>
        </w:rPr>
        <w:t>ro-</w:t>
      </w:r>
      <w:r w:rsidR="00410CF4">
        <w:rPr>
          <w:bCs/>
          <w:i/>
          <w:iCs/>
          <w:color w:val="201F1E"/>
          <w:bdr w:val="none" w:sz="0" w:space="0" w:color="auto" w:frame="1"/>
        </w:rPr>
        <w:t>c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annabis </w:t>
      </w:r>
      <w:r w:rsidR="00410CF4">
        <w:rPr>
          <w:bCs/>
          <w:i/>
          <w:iCs/>
          <w:color w:val="201F1E"/>
          <w:bdr w:val="none" w:sz="0" w:space="0" w:color="auto" w:frame="1"/>
        </w:rPr>
        <w:t>o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nline </w:t>
      </w:r>
      <w:r w:rsidR="00410CF4">
        <w:rPr>
          <w:bCs/>
          <w:i/>
          <w:iCs/>
          <w:color w:val="201F1E"/>
          <w:bdr w:val="none" w:sz="0" w:space="0" w:color="auto" w:frame="1"/>
        </w:rPr>
        <w:t>s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ocial </w:t>
      </w:r>
      <w:r w:rsidR="00410CF4">
        <w:rPr>
          <w:bCs/>
          <w:i/>
          <w:iCs/>
          <w:color w:val="201F1E"/>
          <w:bdr w:val="none" w:sz="0" w:space="0" w:color="auto" w:frame="1"/>
        </w:rPr>
        <w:t>i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nfluences? Evidence from </w:t>
      </w:r>
      <w:r w:rsidR="00410CF4">
        <w:rPr>
          <w:bCs/>
          <w:i/>
          <w:iCs/>
          <w:color w:val="201F1E"/>
          <w:bdr w:val="none" w:sz="0" w:space="0" w:color="auto" w:frame="1"/>
        </w:rPr>
        <w:t>a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n </w:t>
      </w:r>
      <w:r w:rsidR="00410CF4">
        <w:rPr>
          <w:bCs/>
          <w:i/>
          <w:iCs/>
          <w:color w:val="201F1E"/>
          <w:bdr w:val="none" w:sz="0" w:space="0" w:color="auto" w:frame="1"/>
        </w:rPr>
        <w:t>o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nline </w:t>
      </w:r>
      <w:r w:rsidR="00410CF4">
        <w:rPr>
          <w:bCs/>
          <w:i/>
          <w:iCs/>
          <w:color w:val="201F1E"/>
          <w:bdr w:val="none" w:sz="0" w:space="0" w:color="auto" w:frame="1"/>
        </w:rPr>
        <w:t>e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xperiment among </w:t>
      </w:r>
      <w:r w:rsidR="00410CF4">
        <w:rPr>
          <w:bCs/>
          <w:i/>
          <w:iCs/>
          <w:color w:val="201F1E"/>
          <w:bdr w:val="none" w:sz="0" w:space="0" w:color="auto" w:frame="1"/>
        </w:rPr>
        <w:t>a</w:t>
      </w:r>
      <w:r w:rsidRPr="00993229">
        <w:rPr>
          <w:bCs/>
          <w:i/>
          <w:iCs/>
          <w:color w:val="201F1E"/>
          <w:bdr w:val="none" w:sz="0" w:space="0" w:color="auto" w:frame="1"/>
        </w:rPr>
        <w:t>t-</w:t>
      </w:r>
      <w:r w:rsidR="00410CF4">
        <w:rPr>
          <w:bCs/>
          <w:i/>
          <w:iCs/>
          <w:color w:val="201F1E"/>
          <w:bdr w:val="none" w:sz="0" w:space="0" w:color="auto" w:frame="1"/>
        </w:rPr>
        <w:t>r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isk </w:t>
      </w:r>
      <w:r w:rsidR="00410CF4">
        <w:rPr>
          <w:bCs/>
          <w:i/>
          <w:iCs/>
          <w:color w:val="201F1E"/>
          <w:bdr w:val="none" w:sz="0" w:space="0" w:color="auto" w:frame="1"/>
        </w:rPr>
        <w:t>a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dolescents and </w:t>
      </w:r>
      <w:r w:rsidR="00410CF4">
        <w:rPr>
          <w:bCs/>
          <w:i/>
          <w:iCs/>
          <w:color w:val="201F1E"/>
          <w:bdr w:val="none" w:sz="0" w:space="0" w:color="auto" w:frame="1"/>
        </w:rPr>
        <w:t>y</w:t>
      </w:r>
      <w:r w:rsidRPr="00993229">
        <w:rPr>
          <w:bCs/>
          <w:i/>
          <w:iCs/>
          <w:color w:val="201F1E"/>
          <w:bdr w:val="none" w:sz="0" w:space="0" w:color="auto" w:frame="1"/>
        </w:rPr>
        <w:t xml:space="preserve">oung </w:t>
      </w:r>
      <w:r w:rsidR="00410CF4">
        <w:rPr>
          <w:bCs/>
          <w:i/>
          <w:iCs/>
          <w:color w:val="201F1E"/>
          <w:bdr w:val="none" w:sz="0" w:space="0" w:color="auto" w:frame="1"/>
        </w:rPr>
        <w:t>a</w:t>
      </w:r>
      <w:r w:rsidRPr="00993229">
        <w:rPr>
          <w:bCs/>
          <w:i/>
          <w:iCs/>
          <w:color w:val="201F1E"/>
          <w:bdr w:val="none" w:sz="0" w:space="0" w:color="auto" w:frame="1"/>
        </w:rPr>
        <w:t>dults.</w:t>
      </w:r>
      <w:r>
        <w:rPr>
          <w:bCs/>
          <w:color w:val="201F1E"/>
          <w:bdr w:val="none" w:sz="0" w:space="0" w:color="auto" w:frame="1"/>
        </w:rPr>
        <w:t xml:space="preserve"> </w:t>
      </w:r>
      <w:r w:rsidR="008F0F1B">
        <w:rPr>
          <w:bCs/>
          <w:color w:val="201F1E"/>
          <w:bdr w:val="none" w:sz="0" w:space="0" w:color="auto" w:frame="1"/>
        </w:rPr>
        <w:t>P</w:t>
      </w:r>
      <w:r w:rsidRPr="008E0E70">
        <w:rPr>
          <w:rFonts w:eastAsia="SimSun"/>
        </w:rPr>
        <w:t>resented at the annual convention of the International Communication Association (ICA)</w:t>
      </w:r>
      <w:r w:rsidR="0034374A">
        <w:rPr>
          <w:rFonts w:eastAsia="SimSun"/>
        </w:rPr>
        <w:t>, Toronto, Canada.</w:t>
      </w:r>
    </w:p>
    <w:p w14:paraId="68A14482" w14:textId="77777777" w:rsidR="009C2B14" w:rsidRDefault="009C2B14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</w:p>
    <w:p w14:paraId="1BF07C30" w14:textId="77F9B085" w:rsidR="009C2B14" w:rsidRDefault="009C2B14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rFonts w:eastAsia="SimSun"/>
        </w:rPr>
      </w:pPr>
      <w:r w:rsidRPr="00B75713">
        <w:rPr>
          <w:bCs/>
          <w:color w:val="201F1E"/>
          <w:bdr w:val="none" w:sz="0" w:space="0" w:color="auto" w:frame="1"/>
        </w:rPr>
        <w:t>Mi, R., Tao, R.,</w:t>
      </w:r>
      <w:r>
        <w:rPr>
          <w:bCs/>
          <w:color w:val="201F1E"/>
          <w:bdr w:val="none" w:sz="0" w:space="0" w:color="auto" w:frame="1"/>
        </w:rPr>
        <w:t xml:space="preserve"> </w:t>
      </w:r>
      <w:r w:rsidRPr="00B75713">
        <w:rPr>
          <w:b/>
          <w:color w:val="201F1E"/>
          <w:bdr w:val="none" w:sz="0" w:space="0" w:color="auto" w:frame="1"/>
        </w:rPr>
        <w:t>Lu, L</w:t>
      </w:r>
      <w:r w:rsidR="00023E50">
        <w:rPr>
          <w:b/>
          <w:color w:val="201F1E"/>
          <w:bdr w:val="none" w:sz="0" w:space="0" w:color="auto" w:frame="1"/>
        </w:rPr>
        <w:t>.</w:t>
      </w:r>
      <w:r w:rsidRPr="00023E50">
        <w:rPr>
          <w:bCs/>
          <w:color w:val="201F1E"/>
          <w:bdr w:val="none" w:sz="0" w:space="0" w:color="auto" w:frame="1"/>
        </w:rPr>
        <w:t xml:space="preserve">, &amp; </w:t>
      </w:r>
      <w:r w:rsidRPr="00B75713">
        <w:rPr>
          <w:bCs/>
          <w:color w:val="201F1E"/>
          <w:bdr w:val="none" w:sz="0" w:space="0" w:color="auto" w:frame="1"/>
        </w:rPr>
        <w:t>Christy, K. R</w:t>
      </w:r>
      <w:r>
        <w:rPr>
          <w:bCs/>
          <w:color w:val="201F1E"/>
          <w:bdr w:val="none" w:sz="0" w:space="0" w:color="auto" w:frame="1"/>
        </w:rPr>
        <w:t xml:space="preserve">. (2023, May). </w:t>
      </w:r>
      <w:r w:rsidRPr="00993229">
        <w:rPr>
          <w:i/>
          <w:iCs/>
        </w:rPr>
        <w:t xml:space="preserve">Watching YouTube </w:t>
      </w:r>
      <w:r w:rsidR="0018729C" w:rsidRPr="00993229">
        <w:rPr>
          <w:i/>
          <w:iCs/>
        </w:rPr>
        <w:t>videos while encountering ads</w:t>
      </w:r>
      <w:r w:rsidRPr="00993229">
        <w:rPr>
          <w:i/>
          <w:iCs/>
        </w:rPr>
        <w:t xml:space="preserve">: The </w:t>
      </w:r>
      <w:r w:rsidR="0018729C" w:rsidRPr="00993229">
        <w:rPr>
          <w:i/>
          <w:iCs/>
        </w:rPr>
        <w:t>effect of ad location and narrative genre on emotional well-being</w:t>
      </w:r>
      <w:r w:rsidRPr="00993229">
        <w:rPr>
          <w:i/>
          <w:iCs/>
        </w:rPr>
        <w:t>.</w:t>
      </w:r>
      <w:r>
        <w:t xml:space="preserve"> </w:t>
      </w:r>
      <w:r w:rsidR="008F0F1B">
        <w:rPr>
          <w:bCs/>
          <w:color w:val="201F1E"/>
          <w:bdr w:val="none" w:sz="0" w:space="0" w:color="auto" w:frame="1"/>
        </w:rPr>
        <w:t>P</w:t>
      </w:r>
      <w:r w:rsidRPr="008E0E70">
        <w:rPr>
          <w:rFonts w:eastAsia="SimSun"/>
        </w:rPr>
        <w:t>resented at the annual convention of the International Communication Association (ICA)</w:t>
      </w:r>
      <w:r w:rsidR="001F1918">
        <w:rPr>
          <w:rFonts w:eastAsia="SimSun"/>
        </w:rPr>
        <w:t>, Toronto, Canada.</w:t>
      </w:r>
    </w:p>
    <w:p w14:paraId="6C12A365" w14:textId="77777777" w:rsidR="0066740E" w:rsidRDefault="0066740E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</w:p>
    <w:p w14:paraId="5C7C4F9E" w14:textId="1B37EE89" w:rsidR="00DD25BD" w:rsidRDefault="0066740E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  <w:r w:rsidRPr="0066740E">
        <w:rPr>
          <w:bCs/>
          <w:color w:val="201F1E"/>
          <w:bdr w:val="none" w:sz="0" w:space="0" w:color="auto" w:frame="1"/>
        </w:rPr>
        <w:t xml:space="preserve">Minich, M., Kriss, L., Cotter, </w:t>
      </w:r>
      <w:r w:rsidRPr="002C1DF9">
        <w:rPr>
          <w:bCs/>
          <w:color w:val="201F1E"/>
          <w:bdr w:val="none" w:sz="0" w:space="0" w:color="auto" w:frame="1"/>
        </w:rPr>
        <w:t>L.</w:t>
      </w:r>
      <w:r w:rsidR="002C1DF9" w:rsidRPr="002C1DF9">
        <w:rPr>
          <w:bCs/>
          <w:color w:val="201F1E"/>
          <w:bdr w:val="none" w:sz="0" w:space="0" w:color="auto" w:frame="1"/>
        </w:rPr>
        <w:t>,</w:t>
      </w:r>
      <w:r w:rsidRPr="002F54AE">
        <w:rPr>
          <w:b/>
          <w:color w:val="201F1E"/>
          <w:bdr w:val="none" w:sz="0" w:space="0" w:color="auto" w:frame="1"/>
        </w:rPr>
        <w:t xml:space="preserve"> </w:t>
      </w:r>
      <w:r w:rsidRPr="002C1DF9">
        <w:rPr>
          <w:b/>
          <w:color w:val="201F1E"/>
          <w:bdr w:val="none" w:sz="0" w:space="0" w:color="auto" w:frame="1"/>
        </w:rPr>
        <w:t>Lu, L.</w:t>
      </w:r>
      <w:r w:rsidRPr="0066740E">
        <w:rPr>
          <w:bCs/>
          <w:color w:val="201F1E"/>
          <w:bdr w:val="none" w:sz="0" w:space="0" w:color="auto" w:frame="1"/>
        </w:rPr>
        <w:t xml:space="preserve">, Yang, S., </w:t>
      </w:r>
      <w:r w:rsidR="002C1DF9">
        <w:rPr>
          <w:bCs/>
          <w:color w:val="201F1E"/>
          <w:bdr w:val="none" w:sz="0" w:space="0" w:color="auto" w:frame="1"/>
        </w:rPr>
        <w:t xml:space="preserve">&amp; </w:t>
      </w:r>
      <w:r w:rsidRPr="0066740E">
        <w:rPr>
          <w:bCs/>
          <w:color w:val="201F1E"/>
          <w:bdr w:val="none" w:sz="0" w:space="0" w:color="auto" w:frame="1"/>
        </w:rPr>
        <w:t>Cascio C.</w:t>
      </w:r>
      <w:r w:rsidR="002C1DF9">
        <w:rPr>
          <w:bCs/>
          <w:color w:val="201F1E"/>
          <w:bdr w:val="none" w:sz="0" w:space="0" w:color="auto" w:frame="1"/>
        </w:rPr>
        <w:t xml:space="preserve"> </w:t>
      </w:r>
      <w:r w:rsidRPr="0066740E">
        <w:rPr>
          <w:bCs/>
          <w:color w:val="201F1E"/>
          <w:bdr w:val="none" w:sz="0" w:space="0" w:color="auto" w:frame="1"/>
        </w:rPr>
        <w:t xml:space="preserve">N. (2023, April) </w:t>
      </w:r>
      <w:r w:rsidRPr="0066740E">
        <w:rPr>
          <w:bCs/>
          <w:i/>
          <w:iCs/>
          <w:color w:val="201F1E"/>
          <w:bdr w:val="none" w:sz="0" w:space="0" w:color="auto" w:frame="1"/>
        </w:rPr>
        <w:t>Warning labels suppress online engagement, VMPFC activation in response to cannabis ads</w:t>
      </w:r>
      <w:r w:rsidRPr="0066740E">
        <w:rPr>
          <w:bCs/>
          <w:color w:val="201F1E"/>
          <w:bdr w:val="none" w:sz="0" w:space="0" w:color="auto" w:frame="1"/>
        </w:rPr>
        <w:t xml:space="preserve">. </w:t>
      </w:r>
      <w:r w:rsidR="00791207">
        <w:rPr>
          <w:bCs/>
          <w:color w:val="201F1E"/>
          <w:bdr w:val="none" w:sz="0" w:space="0" w:color="auto" w:frame="1"/>
        </w:rPr>
        <w:t xml:space="preserve">Presented </w:t>
      </w:r>
      <w:r w:rsidRPr="0066740E">
        <w:rPr>
          <w:bCs/>
          <w:color w:val="201F1E"/>
          <w:bdr w:val="none" w:sz="0" w:space="0" w:color="auto" w:frame="1"/>
        </w:rPr>
        <w:t>at the annual con</w:t>
      </w:r>
      <w:r w:rsidR="00791207">
        <w:rPr>
          <w:bCs/>
          <w:color w:val="201F1E"/>
          <w:bdr w:val="none" w:sz="0" w:space="0" w:color="auto" w:frame="1"/>
        </w:rPr>
        <w:t>vention</w:t>
      </w:r>
      <w:r w:rsidRPr="0066740E">
        <w:rPr>
          <w:bCs/>
          <w:color w:val="201F1E"/>
          <w:bdr w:val="none" w:sz="0" w:space="0" w:color="auto" w:frame="1"/>
        </w:rPr>
        <w:t xml:space="preserve"> of the Social and Affective Neuroscience Society (SANS), Santa Barbara</w:t>
      </w:r>
      <w:r w:rsidR="00791207">
        <w:rPr>
          <w:bCs/>
          <w:color w:val="201F1E"/>
          <w:bdr w:val="none" w:sz="0" w:space="0" w:color="auto" w:frame="1"/>
        </w:rPr>
        <w:t>, CA.</w:t>
      </w:r>
    </w:p>
    <w:p w14:paraId="577B8541" w14:textId="77777777" w:rsidR="0066740E" w:rsidRDefault="0066740E" w:rsidP="0000784F">
      <w:pPr>
        <w:pStyle w:val="xmsonormal"/>
        <w:shd w:val="clear" w:color="auto" w:fill="FFFFFF"/>
        <w:adjustRightInd w:val="0"/>
        <w:snapToGrid w:val="0"/>
        <w:spacing w:before="0" w:beforeAutospacing="0" w:after="0" w:afterAutospacing="0"/>
        <w:rPr>
          <w:bCs/>
          <w:color w:val="201F1E"/>
          <w:bdr w:val="none" w:sz="0" w:space="0" w:color="auto" w:frame="1"/>
        </w:rPr>
      </w:pPr>
    </w:p>
    <w:p w14:paraId="4727C10B" w14:textId="22133F99" w:rsidR="00E53C0B" w:rsidRPr="00E53C0B" w:rsidRDefault="00E53C0B" w:rsidP="0000784F">
      <w:pPr>
        <w:pStyle w:val="xmsonormal"/>
        <w:numPr>
          <w:ilvl w:val="0"/>
          <w:numId w:val="66"/>
        </w:numPr>
        <w:shd w:val="clear" w:color="auto" w:fill="FFFFFF"/>
        <w:adjustRightInd w:val="0"/>
        <w:snapToGrid w:val="0"/>
        <w:spacing w:before="0" w:beforeAutospacing="0" w:after="0" w:afterAutospacing="0"/>
        <w:rPr>
          <w:bCs/>
          <w:i/>
          <w:iCs/>
          <w:color w:val="201F1E"/>
          <w:bdr w:val="none" w:sz="0" w:space="0" w:color="auto" w:frame="1"/>
        </w:rPr>
      </w:pPr>
      <w:r w:rsidRPr="00B75713">
        <w:rPr>
          <w:bCs/>
          <w:color w:val="201F1E"/>
          <w:bdr w:val="none" w:sz="0" w:space="0" w:color="auto" w:frame="1"/>
        </w:rPr>
        <w:t xml:space="preserve">Christy, K. R., Mi, R., Tao, R., &amp; </w:t>
      </w:r>
      <w:r w:rsidRPr="00B75713">
        <w:rPr>
          <w:b/>
          <w:color w:val="201F1E"/>
          <w:bdr w:val="none" w:sz="0" w:space="0" w:color="auto" w:frame="1"/>
        </w:rPr>
        <w:t>Lu, L</w:t>
      </w:r>
      <w:r w:rsidRPr="00B75713">
        <w:rPr>
          <w:bCs/>
          <w:color w:val="201F1E"/>
          <w:bdr w:val="none" w:sz="0" w:space="0" w:color="auto" w:frame="1"/>
        </w:rPr>
        <w:t>. (</w:t>
      </w:r>
      <w:r>
        <w:rPr>
          <w:color w:val="000000" w:themeColor="text1"/>
          <w:bdr w:val="none" w:sz="0" w:space="0" w:color="auto" w:frame="1"/>
          <w:shd w:val="clear" w:color="auto" w:fill="FFFFFF"/>
        </w:rPr>
        <w:t>2022, November</w:t>
      </w:r>
      <w:r w:rsidRPr="00B75713">
        <w:rPr>
          <w:bCs/>
          <w:color w:val="201F1E"/>
          <w:bdr w:val="none" w:sz="0" w:space="0" w:color="auto" w:frame="1"/>
        </w:rPr>
        <w:t xml:space="preserve">). </w:t>
      </w:r>
      <w:r w:rsidRPr="00E53C0B">
        <w:rPr>
          <w:bCs/>
          <w:i/>
          <w:iCs/>
          <w:color w:val="201F1E"/>
          <w:bdr w:val="none" w:sz="0" w:space="0" w:color="auto" w:frame="1"/>
        </w:rPr>
        <w:t>Disruptive advertising in online streaming video services: Impacts on ad effectiveness and content perceptions.</w:t>
      </w:r>
      <w:r w:rsidRPr="00B75713">
        <w:rPr>
          <w:bCs/>
          <w:color w:val="201F1E"/>
          <w:bdr w:val="none" w:sz="0" w:space="0" w:color="auto" w:frame="1"/>
        </w:rPr>
        <w:t xml:space="preserve"> </w:t>
      </w:r>
      <w:r w:rsidR="009C2B14">
        <w:rPr>
          <w:rFonts w:eastAsia="SimSun"/>
        </w:rPr>
        <w:t>P</w:t>
      </w:r>
      <w:r w:rsidRPr="008E0E70">
        <w:rPr>
          <w:rFonts w:eastAsia="SimSun"/>
        </w:rPr>
        <w:t xml:space="preserve">resented at the annual convention of the </w:t>
      </w:r>
      <w:r>
        <w:rPr>
          <w:rFonts w:eastAsia="SimSun"/>
        </w:rPr>
        <w:t>N</w:t>
      </w:r>
      <w:r w:rsidRPr="008E0E70">
        <w:rPr>
          <w:rFonts w:eastAsia="SimSun"/>
        </w:rPr>
        <w:t>ational Communication Association (</w:t>
      </w:r>
      <w:r>
        <w:rPr>
          <w:rFonts w:eastAsia="SimSun"/>
        </w:rPr>
        <w:t>N</w:t>
      </w:r>
      <w:r w:rsidRPr="008E0E70">
        <w:rPr>
          <w:rFonts w:eastAsia="SimSun"/>
        </w:rPr>
        <w:t>CA)</w:t>
      </w:r>
      <w:r>
        <w:rPr>
          <w:rFonts w:eastAsia="SimSun"/>
        </w:rPr>
        <w:t>, New Orleans, LA.</w:t>
      </w:r>
    </w:p>
    <w:p w14:paraId="4FD2EED3" w14:textId="77777777" w:rsidR="00E53C0B" w:rsidRDefault="00E53C0B" w:rsidP="0000784F">
      <w:pPr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14:paraId="2B1830D1" w14:textId="00FCDEED" w:rsidR="00B83BA3" w:rsidRPr="000B0390" w:rsidRDefault="00B83BA3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hAnsi="Times New Roman" w:cs="Times New Roman"/>
          <w:b/>
          <w:sz w:val="24"/>
        </w:rPr>
      </w:pPr>
      <w:r w:rsidRPr="000B0390">
        <w:rPr>
          <w:rFonts w:ascii="Times New Roman" w:hAnsi="Times New Roman" w:cs="Times New Roman"/>
          <w:b/>
          <w:color w:val="000000" w:themeColor="text1"/>
          <w:sz w:val="24"/>
          <w:bdr w:val="none" w:sz="0" w:space="0" w:color="auto" w:frame="1"/>
          <w:shd w:val="clear" w:color="auto" w:fill="FFFFFF"/>
        </w:rPr>
        <w:t>Lu, L.</w:t>
      </w:r>
      <w:r w:rsidRPr="000B0390">
        <w:rPr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, Kim, S. J., Tao, R., Liu, J., &amp; McLeod, D. M. (2022, November). </w:t>
      </w:r>
      <w:r w:rsidRPr="000B0390">
        <w:rPr>
          <w:rFonts w:ascii="Times New Roman" w:hAnsi="Times New Roman" w:cs="Times New Roman"/>
          <w:i/>
          <w:iCs/>
          <w:sz w:val="24"/>
        </w:rPr>
        <w:t>A Number i</w:t>
      </w:r>
      <w:r w:rsidR="00377425" w:rsidRPr="000B0390">
        <w:rPr>
          <w:rFonts w:ascii="Times New Roman" w:hAnsi="Times New Roman" w:cs="Times New Roman"/>
          <w:i/>
          <w:iCs/>
          <w:sz w:val="24"/>
        </w:rPr>
        <w:t>s worth a thousand w</w:t>
      </w:r>
      <w:r w:rsidRPr="000B0390">
        <w:rPr>
          <w:rFonts w:ascii="Times New Roman" w:hAnsi="Times New Roman" w:cs="Times New Roman"/>
          <w:i/>
          <w:iCs/>
          <w:sz w:val="24"/>
        </w:rPr>
        <w:t xml:space="preserve">ords: Effects </w:t>
      </w:r>
      <w:r w:rsidR="00377425" w:rsidRPr="000B0390">
        <w:rPr>
          <w:rFonts w:ascii="Times New Roman" w:hAnsi="Times New Roman" w:cs="Times New Roman"/>
          <w:i/>
          <w:iCs/>
          <w:sz w:val="24"/>
        </w:rPr>
        <w:t>and psychological mechanisms of communicating vaccine efficacy information</w:t>
      </w:r>
      <w:r w:rsidRPr="000B0390">
        <w:rPr>
          <w:rFonts w:ascii="Times New Roman" w:hAnsi="Times New Roman" w:cs="Times New Roman"/>
          <w:i/>
          <w:iCs/>
          <w:sz w:val="24"/>
        </w:rPr>
        <w:t>.</w:t>
      </w:r>
      <w:r w:rsidRPr="000B0390">
        <w:rPr>
          <w:rFonts w:ascii="Times New Roman" w:hAnsi="Times New Roman" w:cs="Times New Roman"/>
          <w:b/>
          <w:sz w:val="24"/>
        </w:rPr>
        <w:t xml:space="preserve"> </w:t>
      </w:r>
      <w:r w:rsidR="009C2B14" w:rsidRPr="000B0390">
        <w:rPr>
          <w:rFonts w:ascii="Times New Roman" w:eastAsia="SimSun" w:hAnsi="Times New Roman" w:cs="Times New Roman"/>
          <w:sz w:val="24"/>
        </w:rPr>
        <w:t>P</w:t>
      </w:r>
      <w:r w:rsidRPr="000B0390">
        <w:rPr>
          <w:rFonts w:ascii="Times New Roman" w:eastAsia="SimSun" w:hAnsi="Times New Roman" w:cs="Times New Roman"/>
          <w:sz w:val="24"/>
        </w:rPr>
        <w:t>resented at the annual convention of the National Communication Association (NCA), New Orleans, LA.</w:t>
      </w:r>
    </w:p>
    <w:p w14:paraId="0EB08BBE" w14:textId="7A39032B" w:rsidR="00B83BA3" w:rsidRDefault="00B83BA3" w:rsidP="0000784F">
      <w:pPr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b/>
          <w:sz w:val="24"/>
        </w:rPr>
      </w:pPr>
    </w:p>
    <w:p w14:paraId="783B8B85" w14:textId="1A418327" w:rsidR="005152B6" w:rsidRPr="000B0390" w:rsidRDefault="005152B6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hAnsi="Times New Roman" w:cs="Times New Roman"/>
          <w:b/>
          <w:sz w:val="24"/>
        </w:rPr>
      </w:pPr>
      <w:r w:rsidRPr="000B0390">
        <w:rPr>
          <w:rFonts w:ascii="Times New Roman" w:hAnsi="Times New Roman" w:cs="Times New Roman"/>
          <w:b/>
          <w:sz w:val="24"/>
        </w:rPr>
        <w:t>Lu, L.</w:t>
      </w:r>
      <w:r w:rsidRPr="000B0390">
        <w:rPr>
          <w:rFonts w:ascii="Times New Roman" w:hAnsi="Times New Roman" w:cs="Times New Roman"/>
          <w:bCs/>
          <w:sz w:val="24"/>
        </w:rPr>
        <w:t>, Gill, H., Tao, R., Nguyen, R., &amp; Riddle, K. (</w:t>
      </w:r>
      <w:r w:rsidRPr="000B0390">
        <w:rPr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  <w:t>2022, November</w:t>
      </w:r>
      <w:r w:rsidRPr="000B0390">
        <w:rPr>
          <w:rFonts w:ascii="Times New Roman" w:hAnsi="Times New Roman" w:cs="Times New Roman"/>
          <w:bCs/>
          <w:sz w:val="24"/>
        </w:rPr>
        <w:t xml:space="preserve">). </w:t>
      </w:r>
      <w:r w:rsidRPr="000B0390">
        <w:rPr>
          <w:rFonts w:ascii="Times New Roman" w:hAnsi="Times New Roman" w:cs="Times New Roman"/>
          <w:bCs/>
          <w:i/>
          <w:iCs/>
          <w:sz w:val="24"/>
        </w:rPr>
        <w:t xml:space="preserve">Did Schitt’s Creek </w:t>
      </w:r>
      <w:r w:rsidR="00377425" w:rsidRPr="000B0390">
        <w:rPr>
          <w:rFonts w:ascii="Times New Roman" w:hAnsi="Times New Roman" w:cs="Times New Roman"/>
          <w:bCs/>
          <w:i/>
          <w:iCs/>
          <w:sz w:val="24"/>
        </w:rPr>
        <w:t>get it righ</w:t>
      </w:r>
      <w:r w:rsidRPr="000B0390">
        <w:rPr>
          <w:rFonts w:ascii="Times New Roman" w:hAnsi="Times New Roman" w:cs="Times New Roman"/>
          <w:bCs/>
          <w:i/>
          <w:iCs/>
          <w:sz w:val="24"/>
        </w:rPr>
        <w:t xml:space="preserve">t? Effects of </w:t>
      </w:r>
      <w:r w:rsidR="00377425" w:rsidRPr="000B0390">
        <w:rPr>
          <w:rFonts w:ascii="Times New Roman" w:hAnsi="Times New Roman" w:cs="Times New Roman"/>
          <w:bCs/>
          <w:i/>
          <w:iCs/>
          <w:sz w:val="24"/>
        </w:rPr>
        <w:t>rewarded acts of inclusivity versus punished acts of homophobia in a fictional narrative</w:t>
      </w:r>
      <w:r w:rsidRPr="000B0390">
        <w:rPr>
          <w:rFonts w:ascii="Times New Roman" w:hAnsi="Times New Roman" w:cs="Times New Roman"/>
          <w:bCs/>
          <w:sz w:val="24"/>
        </w:rPr>
        <w:t xml:space="preserve">. </w:t>
      </w:r>
      <w:r w:rsidR="009C2B14" w:rsidRPr="000B0390">
        <w:rPr>
          <w:rFonts w:ascii="Times New Roman" w:eastAsia="SimSun" w:hAnsi="Times New Roman" w:cs="Times New Roman"/>
          <w:sz w:val="24"/>
        </w:rPr>
        <w:t>P</w:t>
      </w:r>
      <w:r w:rsidRPr="000B0390">
        <w:rPr>
          <w:rFonts w:ascii="Times New Roman" w:eastAsia="SimSun" w:hAnsi="Times New Roman" w:cs="Times New Roman"/>
          <w:sz w:val="24"/>
        </w:rPr>
        <w:t>resented at the annual convention of the National Communication Association (NCA), New Orleans, LA.</w:t>
      </w:r>
    </w:p>
    <w:p w14:paraId="4D7FAF7C" w14:textId="77777777" w:rsidR="005152B6" w:rsidRDefault="005152B6" w:rsidP="0000784F">
      <w:pPr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b/>
          <w:sz w:val="24"/>
        </w:rPr>
      </w:pPr>
    </w:p>
    <w:p w14:paraId="069E9F07" w14:textId="6438E94F" w:rsidR="00C422AC" w:rsidRPr="000B0390" w:rsidRDefault="00C422AC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SimSun" w:hAnsi="Times New Roman" w:cs="Times New Roman"/>
          <w:sz w:val="24"/>
        </w:rPr>
      </w:pPr>
      <w:r w:rsidRPr="000B0390">
        <w:rPr>
          <w:rFonts w:ascii="Times New Roman" w:hAnsi="Times New Roman" w:cs="Times New Roman"/>
          <w:b/>
          <w:sz w:val="24"/>
        </w:rPr>
        <w:t>Lu, L.</w:t>
      </w:r>
      <w:r w:rsidRPr="000B0390">
        <w:rPr>
          <w:rFonts w:ascii="Times New Roman" w:hAnsi="Times New Roman" w:cs="Times New Roman"/>
          <w:sz w:val="24"/>
        </w:rPr>
        <w:t xml:space="preserve">, </w:t>
      </w:r>
      <w:r w:rsidRPr="000B0390">
        <w:rPr>
          <w:rFonts w:ascii="Times New Roman" w:hAnsi="Times New Roman" w:cs="Times New Roman"/>
          <w:bCs/>
          <w:sz w:val="24"/>
        </w:rPr>
        <w:t>Liu, J.</w:t>
      </w:r>
      <w:r w:rsidRPr="000B0390">
        <w:rPr>
          <w:rFonts w:ascii="Times New Roman" w:hAnsi="Times New Roman" w:cs="Times New Roman"/>
          <w:sz w:val="24"/>
        </w:rPr>
        <w:t>, Yuan, Y. C.</w:t>
      </w:r>
      <w:r w:rsidR="000E43B8" w:rsidRPr="000B0390">
        <w:rPr>
          <w:rFonts w:ascii="Times New Roman" w:hAnsi="Times New Roman" w:cs="Times New Roman"/>
          <w:sz w:val="24"/>
        </w:rPr>
        <w:t>, Lu, E., &amp; Li, D.</w:t>
      </w:r>
      <w:r w:rsidRPr="000B0390">
        <w:rPr>
          <w:rFonts w:ascii="Times New Roman" w:hAnsi="Times New Roman" w:cs="Times New Roman"/>
          <w:sz w:val="24"/>
        </w:rPr>
        <w:t xml:space="preserve"> </w:t>
      </w:r>
      <w:r w:rsidR="00484E7D" w:rsidRPr="000B0390">
        <w:rPr>
          <w:rFonts w:ascii="Times New Roman" w:hAnsi="Times New Roman" w:cs="Times New Roman"/>
          <w:sz w:val="24"/>
        </w:rPr>
        <w:t xml:space="preserve">(2022, May). </w:t>
      </w:r>
      <w:r w:rsidR="00484E7D" w:rsidRPr="000B0390">
        <w:rPr>
          <w:rFonts w:ascii="Times New Roman" w:hAnsi="Times New Roman" w:cs="Times New Roman"/>
          <w:i/>
          <w:iCs/>
          <w:sz w:val="24"/>
        </w:rPr>
        <w:t>Psychological antecedents of COVID-19 information sharing within strong-tie and weak-tie networks</w:t>
      </w:r>
      <w:r w:rsidRPr="000B0390">
        <w:rPr>
          <w:rFonts w:ascii="Times New Roman" w:hAnsi="Times New Roman" w:cs="Times New Roman"/>
          <w:i/>
          <w:iCs/>
          <w:sz w:val="24"/>
        </w:rPr>
        <w:t xml:space="preserve">. </w:t>
      </w:r>
      <w:r w:rsidR="00AA61F8" w:rsidRPr="000B0390">
        <w:rPr>
          <w:rFonts w:ascii="Times New Roman" w:eastAsia="SimSun" w:hAnsi="Times New Roman" w:cs="Times New Roman"/>
          <w:sz w:val="24"/>
        </w:rPr>
        <w:t>P</w:t>
      </w:r>
      <w:r w:rsidRPr="000B0390">
        <w:rPr>
          <w:rFonts w:ascii="Times New Roman" w:eastAsia="SimSun" w:hAnsi="Times New Roman" w:cs="Times New Roman"/>
          <w:sz w:val="24"/>
        </w:rPr>
        <w:t xml:space="preserve">resented at the </w:t>
      </w:r>
      <w:r w:rsidRPr="000B0390">
        <w:rPr>
          <w:rFonts w:ascii="Times New Roman" w:eastAsia="SimSun" w:hAnsi="Times New Roman" w:cs="Times New Roman"/>
          <w:sz w:val="24"/>
        </w:rPr>
        <w:lastRenderedPageBreak/>
        <w:t>annual convention of the International Communication Association (ICA), virtual convention.</w:t>
      </w:r>
    </w:p>
    <w:p w14:paraId="73EF1528" w14:textId="77777777" w:rsidR="00C422AC" w:rsidRDefault="00C422AC" w:rsidP="0000784F">
      <w:pPr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b/>
          <w:sz w:val="24"/>
        </w:rPr>
      </w:pPr>
    </w:p>
    <w:p w14:paraId="3C7D9030" w14:textId="5BDACCC9" w:rsidR="008E0E70" w:rsidRPr="000B0390" w:rsidRDefault="008E0E70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eastAsia="SimSun" w:hAnsi="Times New Roman" w:cs="Times New Roman"/>
          <w:sz w:val="24"/>
        </w:rPr>
      </w:pPr>
      <w:r w:rsidRPr="000B0390">
        <w:rPr>
          <w:rFonts w:ascii="Times New Roman" w:hAnsi="Times New Roman" w:cs="Times New Roman"/>
          <w:b/>
          <w:sz w:val="24"/>
        </w:rPr>
        <w:t>Lu, L.</w:t>
      </w:r>
      <w:r w:rsidRPr="000B0390">
        <w:rPr>
          <w:rFonts w:ascii="Times New Roman" w:hAnsi="Times New Roman" w:cs="Times New Roman"/>
          <w:sz w:val="24"/>
        </w:rPr>
        <w:t xml:space="preserve">, </w:t>
      </w:r>
      <w:r w:rsidRPr="000B0390">
        <w:rPr>
          <w:rFonts w:ascii="Times New Roman" w:hAnsi="Times New Roman" w:cs="Times New Roman"/>
          <w:bCs/>
          <w:sz w:val="24"/>
        </w:rPr>
        <w:t>Liu, J.</w:t>
      </w:r>
      <w:r w:rsidRPr="000B0390">
        <w:rPr>
          <w:rFonts w:ascii="Times New Roman" w:hAnsi="Times New Roman" w:cs="Times New Roman"/>
          <w:sz w:val="24"/>
        </w:rPr>
        <w:t xml:space="preserve">, &amp; Yuan, Y. C. (2021, May). </w:t>
      </w:r>
      <w:r w:rsidRPr="000B0390">
        <w:rPr>
          <w:rFonts w:ascii="Times New Roman" w:eastAsia="SimSun" w:hAnsi="Times New Roman" w:cs="Times New Roman"/>
          <w:i/>
          <w:iCs/>
          <w:sz w:val="24"/>
        </w:rPr>
        <w:t>Health information-seeking behaviors and source preferences between Chinese and U.S. populations.</w:t>
      </w:r>
      <w:r w:rsidRPr="000B0390">
        <w:rPr>
          <w:rFonts w:ascii="Times New Roman" w:eastAsia="SimSun" w:hAnsi="Times New Roman" w:cs="Times New Roman"/>
          <w:sz w:val="24"/>
        </w:rPr>
        <w:t xml:space="preserve"> </w:t>
      </w:r>
      <w:r w:rsidR="00C1592B" w:rsidRPr="000B0390">
        <w:rPr>
          <w:rFonts w:ascii="Times New Roman" w:eastAsia="SimSun" w:hAnsi="Times New Roman" w:cs="Times New Roman"/>
          <w:sz w:val="24"/>
        </w:rPr>
        <w:t>P</w:t>
      </w:r>
      <w:r w:rsidRPr="000B0390">
        <w:rPr>
          <w:rFonts w:ascii="Times New Roman" w:eastAsia="SimSun" w:hAnsi="Times New Roman" w:cs="Times New Roman"/>
          <w:sz w:val="24"/>
        </w:rPr>
        <w:t>resented at the annual convention of the International Communication Association (ICA), virtual convention.</w:t>
      </w:r>
    </w:p>
    <w:p w14:paraId="41EB35AF" w14:textId="77777777" w:rsidR="008E0E70" w:rsidRDefault="008E0E70" w:rsidP="0000784F">
      <w:pPr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b/>
          <w:sz w:val="24"/>
        </w:rPr>
      </w:pPr>
    </w:p>
    <w:p w14:paraId="4F204FC0" w14:textId="6301782E" w:rsidR="008155FE" w:rsidRPr="000B0390" w:rsidRDefault="00D07634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hAnsi="Times New Roman" w:cs="Times New Roman"/>
          <w:iCs/>
          <w:sz w:val="24"/>
        </w:rPr>
      </w:pPr>
      <w:r w:rsidRPr="000B0390">
        <w:rPr>
          <w:rFonts w:ascii="Times New Roman" w:hAnsi="Times New Roman" w:cs="Times New Roman"/>
          <w:b/>
          <w:sz w:val="24"/>
        </w:rPr>
        <w:t>Lu, L.</w:t>
      </w:r>
      <w:r w:rsidRPr="000B0390">
        <w:rPr>
          <w:rFonts w:ascii="Times New Roman" w:hAnsi="Times New Roman" w:cs="Times New Roman"/>
          <w:sz w:val="24"/>
        </w:rPr>
        <w:t xml:space="preserve">, </w:t>
      </w:r>
      <w:r w:rsidRPr="000B0390">
        <w:rPr>
          <w:rFonts w:ascii="Times New Roman" w:hAnsi="Times New Roman" w:cs="Times New Roman"/>
          <w:bCs/>
          <w:sz w:val="24"/>
        </w:rPr>
        <w:t>Liu, J.</w:t>
      </w:r>
      <w:r w:rsidRPr="000B0390">
        <w:rPr>
          <w:rFonts w:ascii="Times New Roman" w:hAnsi="Times New Roman" w:cs="Times New Roman"/>
          <w:sz w:val="24"/>
        </w:rPr>
        <w:t xml:space="preserve">, &amp; Yuan, Y. C. (2020, August). </w:t>
      </w:r>
      <w:r w:rsidRPr="000B0390">
        <w:rPr>
          <w:rFonts w:ascii="Times New Roman" w:hAnsi="Times New Roman" w:cs="Times New Roman"/>
          <w:i/>
          <w:iCs/>
          <w:sz w:val="24"/>
        </w:rPr>
        <w:t>Cultural differences in cancer information acquisition:</w:t>
      </w:r>
      <w:r w:rsidR="000F73A6" w:rsidRPr="000B0390">
        <w:rPr>
          <w:rFonts w:ascii="Times New Roman" w:hAnsi="Times New Roman" w:cs="Times New Roman"/>
          <w:i/>
          <w:iCs/>
          <w:sz w:val="24"/>
        </w:rPr>
        <w:t xml:space="preserve"> </w:t>
      </w:r>
      <w:r w:rsidRPr="000B0390">
        <w:rPr>
          <w:rFonts w:ascii="Times New Roman" w:hAnsi="Times New Roman" w:cs="Times New Roman"/>
          <w:i/>
          <w:iCs/>
          <w:sz w:val="24"/>
        </w:rPr>
        <w:t xml:space="preserve">Testing perceived cancer risks and cancer fatalistic beliefs as predictors of information seeking and avoidance in the U.S. and China. </w:t>
      </w:r>
      <w:r w:rsidR="004D0868" w:rsidRPr="000B0390">
        <w:rPr>
          <w:rFonts w:ascii="Times New Roman" w:hAnsi="Times New Roman" w:cs="Times New Roman"/>
          <w:sz w:val="24"/>
        </w:rPr>
        <w:t>P</w:t>
      </w:r>
      <w:r w:rsidRPr="000B0390">
        <w:rPr>
          <w:rFonts w:ascii="Times New Roman" w:hAnsi="Times New Roman" w:cs="Times New Roman"/>
          <w:sz w:val="24"/>
        </w:rPr>
        <w:t xml:space="preserve">resented at the </w:t>
      </w:r>
      <w:r w:rsidRPr="000B0390">
        <w:rPr>
          <w:rFonts w:ascii="Times New Roman" w:hAnsi="Times New Roman" w:cs="Times New Roman"/>
          <w:iCs/>
          <w:sz w:val="24"/>
        </w:rPr>
        <w:t xml:space="preserve">annual convention of the </w:t>
      </w:r>
      <w:r w:rsidRPr="000B0390">
        <w:rPr>
          <w:rFonts w:ascii="Times New Roman" w:hAnsi="Times New Roman" w:cs="Times New Roman"/>
          <w:sz w:val="24"/>
        </w:rPr>
        <w:t>Association for Education in Journalism and Mass Communication</w:t>
      </w:r>
      <w:r w:rsidRPr="000B0390">
        <w:rPr>
          <w:rFonts w:ascii="Times New Roman" w:hAnsi="Times New Roman" w:cs="Times New Roman"/>
          <w:iCs/>
          <w:sz w:val="24"/>
        </w:rPr>
        <w:t xml:space="preserve"> (AEJMC)</w:t>
      </w:r>
      <w:r w:rsidR="00763ACC" w:rsidRPr="000B0390">
        <w:rPr>
          <w:rFonts w:ascii="Times New Roman" w:hAnsi="Times New Roman" w:cs="Times New Roman"/>
          <w:iCs/>
          <w:sz w:val="24"/>
        </w:rPr>
        <w:t xml:space="preserve">, </w:t>
      </w:r>
      <w:r w:rsidR="009544FD" w:rsidRPr="000B0390">
        <w:rPr>
          <w:rFonts w:ascii="Times New Roman" w:hAnsi="Times New Roman" w:cs="Times New Roman"/>
          <w:iCs/>
          <w:sz w:val="24"/>
        </w:rPr>
        <w:t>virtual convention.</w:t>
      </w:r>
    </w:p>
    <w:p w14:paraId="4A6C77BE" w14:textId="77777777" w:rsidR="009544FD" w:rsidRDefault="009544FD" w:rsidP="0000784F">
      <w:pPr>
        <w:adjustRightInd w:val="0"/>
        <w:snapToGrid w:val="0"/>
        <w:spacing w:after="0" w:line="240" w:lineRule="auto"/>
        <w:jc w:val="left"/>
        <w:rPr>
          <w:rFonts w:ascii="Times New Roman" w:hAnsi="Times New Roman" w:cs="Times New Roman"/>
          <w:iCs/>
          <w:sz w:val="24"/>
        </w:rPr>
      </w:pPr>
    </w:p>
    <w:p w14:paraId="25A0530A" w14:textId="6D4DFA59" w:rsidR="008155FE" w:rsidRPr="000B0390" w:rsidRDefault="00300979" w:rsidP="0000784F">
      <w:pPr>
        <w:pStyle w:val="ListParagraph"/>
        <w:numPr>
          <w:ilvl w:val="0"/>
          <w:numId w:val="66"/>
        </w:numPr>
        <w:adjustRightInd w:val="0"/>
        <w:snapToGrid w:val="0"/>
        <w:spacing w:after="0" w:line="240" w:lineRule="auto"/>
        <w:contextualSpacing w:val="0"/>
        <w:jc w:val="left"/>
        <w:rPr>
          <w:rFonts w:ascii="Times New Roman" w:hAnsi="Times New Roman" w:cs="Times New Roman"/>
          <w:iCs/>
          <w:sz w:val="24"/>
        </w:rPr>
      </w:pPr>
      <w:r w:rsidRPr="000B0390">
        <w:rPr>
          <w:rFonts w:ascii="Times New Roman" w:hAnsi="Times New Roman" w:cs="Times New Roman"/>
          <w:sz w:val="24"/>
        </w:rPr>
        <w:t>Chen, X.</w:t>
      </w:r>
      <w:r w:rsidRPr="000B0390">
        <w:rPr>
          <w:rFonts w:ascii="Times New Roman" w:hAnsi="Times New Roman" w:cs="Times New Roman"/>
          <w:bCs/>
          <w:sz w:val="24"/>
        </w:rPr>
        <w:t xml:space="preserve">, </w:t>
      </w:r>
      <w:r w:rsidR="00875226" w:rsidRPr="000B0390">
        <w:rPr>
          <w:rFonts w:ascii="Times New Roman" w:hAnsi="Times New Roman" w:cs="Times New Roman"/>
          <w:bCs/>
          <w:sz w:val="24"/>
        </w:rPr>
        <w:t xml:space="preserve">&amp; </w:t>
      </w:r>
      <w:r w:rsidR="008155FE" w:rsidRPr="000B0390">
        <w:rPr>
          <w:rFonts w:ascii="Times New Roman" w:hAnsi="Times New Roman" w:cs="Times New Roman"/>
          <w:b/>
          <w:sz w:val="24"/>
        </w:rPr>
        <w:t>Lu, L.</w:t>
      </w:r>
      <w:r w:rsidR="008155FE" w:rsidRPr="000B0390">
        <w:rPr>
          <w:rFonts w:ascii="Times New Roman" w:hAnsi="Times New Roman" w:cs="Times New Roman"/>
          <w:sz w:val="24"/>
        </w:rPr>
        <w:t xml:space="preserve"> (2019, June).</w:t>
      </w:r>
      <w:r w:rsidR="00E32107" w:rsidRPr="000B0390">
        <w:rPr>
          <w:rFonts w:ascii="Times New Roman" w:hAnsi="Times New Roman" w:cs="Times New Roman"/>
          <w:sz w:val="24"/>
        </w:rPr>
        <w:t xml:space="preserve"> </w:t>
      </w:r>
      <w:r w:rsidR="008B1C11" w:rsidRPr="000B0390">
        <w:rPr>
          <w:rFonts w:ascii="Times New Roman" w:hAnsi="Times New Roman" w:cs="Times New Roman"/>
          <w:i/>
          <w:sz w:val="24"/>
        </w:rPr>
        <w:t xml:space="preserve">Rethinking </w:t>
      </w:r>
      <w:r w:rsidR="00733E0A" w:rsidRPr="000B0390">
        <w:rPr>
          <w:rFonts w:ascii="Times New Roman" w:hAnsi="Times New Roman" w:cs="Times New Roman"/>
          <w:i/>
          <w:sz w:val="24"/>
        </w:rPr>
        <w:t>health information online</w:t>
      </w:r>
      <w:r w:rsidR="00C94DF5" w:rsidRPr="000B0390">
        <w:rPr>
          <w:rFonts w:ascii="Times New Roman" w:hAnsi="Times New Roman" w:cs="Times New Roman"/>
          <w:i/>
          <w:sz w:val="24"/>
        </w:rPr>
        <w:t xml:space="preserve">: </w:t>
      </w:r>
      <w:r w:rsidR="00D6681B" w:rsidRPr="000B0390">
        <w:rPr>
          <w:rFonts w:ascii="Times New Roman" w:hAnsi="Times New Roman" w:cs="Times New Roman"/>
          <w:i/>
          <w:sz w:val="24"/>
        </w:rPr>
        <w:t>Effects of</w:t>
      </w:r>
      <w:r w:rsidR="008B1C11" w:rsidRPr="000B0390">
        <w:rPr>
          <w:rFonts w:ascii="Times New Roman" w:hAnsi="Times New Roman" w:cs="Times New Roman"/>
          <w:i/>
          <w:sz w:val="24"/>
        </w:rPr>
        <w:t xml:space="preserve"> health information seeking behavior</w:t>
      </w:r>
      <w:r w:rsidR="00626566" w:rsidRPr="000B0390">
        <w:rPr>
          <w:rFonts w:ascii="Times New Roman" w:hAnsi="Times New Roman" w:cs="Times New Roman"/>
          <w:i/>
          <w:sz w:val="24"/>
        </w:rPr>
        <w:t>s</w:t>
      </w:r>
      <w:r w:rsidR="008B1C11" w:rsidRPr="000B0390">
        <w:rPr>
          <w:rFonts w:ascii="Times New Roman" w:hAnsi="Times New Roman" w:cs="Times New Roman"/>
          <w:i/>
          <w:sz w:val="24"/>
        </w:rPr>
        <w:t xml:space="preserve"> </w:t>
      </w:r>
      <w:r w:rsidR="00D6681B" w:rsidRPr="000B0390">
        <w:rPr>
          <w:rFonts w:ascii="Times New Roman" w:hAnsi="Times New Roman" w:cs="Times New Roman"/>
          <w:i/>
          <w:sz w:val="24"/>
        </w:rPr>
        <w:t>on</w:t>
      </w:r>
      <w:r w:rsidR="008B1C11" w:rsidRPr="000B0390">
        <w:rPr>
          <w:rFonts w:ascii="Times New Roman" w:hAnsi="Times New Roman" w:cs="Times New Roman"/>
          <w:i/>
          <w:sz w:val="24"/>
        </w:rPr>
        <w:t xml:space="preserve"> physician-patient communication.</w:t>
      </w:r>
      <w:r w:rsidR="008B1C11" w:rsidRPr="000B0390">
        <w:rPr>
          <w:rFonts w:ascii="Times New Roman" w:hAnsi="Times New Roman" w:cs="Times New Roman"/>
          <w:sz w:val="24"/>
        </w:rPr>
        <w:t xml:space="preserve"> </w:t>
      </w:r>
      <w:r w:rsidR="00C94DF5" w:rsidRPr="000B0390">
        <w:rPr>
          <w:rFonts w:ascii="Times New Roman" w:hAnsi="Times New Roman" w:cs="Times New Roman"/>
          <w:sz w:val="24"/>
        </w:rPr>
        <w:t>Presented at</w:t>
      </w:r>
      <w:r w:rsidR="00F15043" w:rsidRPr="000B0390">
        <w:rPr>
          <w:rFonts w:ascii="Times New Roman" w:hAnsi="Times New Roman" w:cs="Times New Roman"/>
          <w:sz w:val="24"/>
        </w:rPr>
        <w:t xml:space="preserve"> </w:t>
      </w:r>
      <w:r w:rsidR="00C94DF5" w:rsidRPr="000B0390">
        <w:rPr>
          <w:rFonts w:ascii="Times New Roman" w:hAnsi="Times New Roman" w:cs="Times New Roman"/>
          <w:iCs/>
          <w:sz w:val="24"/>
        </w:rPr>
        <w:t xml:space="preserve">the </w:t>
      </w:r>
      <w:r w:rsidR="00F15043" w:rsidRPr="000B0390">
        <w:rPr>
          <w:rFonts w:ascii="Times New Roman" w:hAnsi="Times New Roman" w:cs="Times New Roman"/>
          <w:iCs/>
          <w:sz w:val="24"/>
        </w:rPr>
        <w:t xml:space="preserve">2019 </w:t>
      </w:r>
      <w:r w:rsidR="00626566" w:rsidRPr="000B0390">
        <w:rPr>
          <w:rFonts w:ascii="Times New Roman" w:hAnsi="Times New Roman" w:cs="Times New Roman"/>
          <w:iCs/>
          <w:sz w:val="24"/>
        </w:rPr>
        <w:t xml:space="preserve">Shenzhen &amp; </w:t>
      </w:r>
      <w:r w:rsidR="00C94DF5" w:rsidRPr="000B0390">
        <w:rPr>
          <w:rFonts w:ascii="Times New Roman" w:hAnsi="Times New Roman" w:cs="Times New Roman"/>
          <w:iCs/>
          <w:sz w:val="24"/>
        </w:rPr>
        <w:t>National Communication Association (NCA)</w:t>
      </w:r>
      <w:r w:rsidR="00F15043" w:rsidRPr="000B0390">
        <w:rPr>
          <w:rFonts w:ascii="Times New Roman" w:hAnsi="Times New Roman" w:cs="Times New Roman"/>
          <w:iCs/>
          <w:sz w:val="24"/>
        </w:rPr>
        <w:t xml:space="preserve"> </w:t>
      </w:r>
      <w:r w:rsidR="00AF3A74" w:rsidRPr="000B0390">
        <w:rPr>
          <w:rFonts w:ascii="Times New Roman" w:hAnsi="Times New Roman" w:cs="Times New Roman"/>
          <w:iCs/>
          <w:sz w:val="24"/>
        </w:rPr>
        <w:t>f</w:t>
      </w:r>
      <w:r w:rsidR="00F15043" w:rsidRPr="000B0390">
        <w:rPr>
          <w:rFonts w:ascii="Times New Roman" w:hAnsi="Times New Roman" w:cs="Times New Roman"/>
          <w:iCs/>
          <w:sz w:val="24"/>
        </w:rPr>
        <w:t>orum</w:t>
      </w:r>
      <w:r w:rsidR="00926CBA" w:rsidRPr="000B0390">
        <w:rPr>
          <w:rFonts w:ascii="Times New Roman" w:hAnsi="Times New Roman" w:cs="Times New Roman"/>
          <w:iCs/>
          <w:sz w:val="24"/>
        </w:rPr>
        <w:t>, Shenzhen, China</w:t>
      </w:r>
      <w:r w:rsidR="00E55B01" w:rsidRPr="000B0390">
        <w:rPr>
          <w:rFonts w:ascii="Times New Roman" w:hAnsi="Times New Roman" w:cs="Times New Roman"/>
          <w:iCs/>
          <w:sz w:val="24"/>
        </w:rPr>
        <w:t>.</w:t>
      </w:r>
      <w:r w:rsidR="00451481" w:rsidRPr="000B0390">
        <w:rPr>
          <w:rFonts w:ascii="Times New Roman" w:hAnsi="Times New Roman" w:cs="Times New Roman"/>
          <w:iCs/>
          <w:sz w:val="24"/>
        </w:rPr>
        <w:t xml:space="preserve"> </w:t>
      </w:r>
    </w:p>
    <w:p w14:paraId="6028CAA4" w14:textId="77777777" w:rsidR="000A5E99" w:rsidRDefault="000A5E99" w:rsidP="0057133C">
      <w:pPr>
        <w:spacing w:after="0" w:line="240" w:lineRule="auto"/>
        <w:jc w:val="left"/>
        <w:rPr>
          <w:rFonts w:ascii="Times New Roman" w:hAnsi="Times New Roman" w:cs="Times New Roman"/>
          <w:sz w:val="24"/>
          <w:szCs w:val="22"/>
        </w:rPr>
      </w:pPr>
    </w:p>
    <w:p w14:paraId="057A7B38" w14:textId="0AA3A12E" w:rsidR="00E50C9B" w:rsidRPr="00EF4FE3" w:rsidRDefault="00C30973" w:rsidP="005713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Grant/</w:t>
      </w:r>
      <w:r w:rsidR="00E50C9B">
        <w:rPr>
          <w:rFonts w:ascii="Times New Roman" w:hAnsi="Times New Roman" w:cs="Times New Roman"/>
          <w:b/>
          <w:sz w:val="28"/>
          <w:szCs w:val="28"/>
          <w:u w:val="single"/>
        </w:rPr>
        <w:t>Research</w:t>
      </w:r>
      <w:r w:rsidR="00E50C9B" w:rsidRPr="00603B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50C9B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14:paraId="46D5BE21" w14:textId="77777777" w:rsidR="00E50C9B" w:rsidRDefault="00E50C9B" w:rsidP="0057133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EF4FE3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Project Assistant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(on research funded by the Knight Foundation), MCRC/CCCR Research Center, School of Journalism and Mass Communication, UW-Madison, Fall 2024</w:t>
      </w:r>
    </w:p>
    <w:p w14:paraId="4D77AA15" w14:textId="77777777" w:rsidR="004B611D" w:rsidRPr="00EF4FE3" w:rsidRDefault="004B611D" w:rsidP="0057133C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10EBC6F7" w14:textId="373DEF1D" w:rsidR="00E50C9B" w:rsidRDefault="00E50C9B" w:rsidP="0057133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EF4FE3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Research/Project Assistant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(on research funded by the National Science Foundation), </w:t>
      </w:r>
      <w:r w:rsidR="00F60CC5"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MCRC </w:t>
      </w:r>
      <w:r w:rsidR="00F60CC5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Research Center, 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School of Journalism and Mass Communication, UW-Madison, Summer 2023, Spring 2024</w:t>
      </w:r>
    </w:p>
    <w:p w14:paraId="65842072" w14:textId="77777777" w:rsidR="00725A2A" w:rsidRPr="00725A2A" w:rsidRDefault="00725A2A" w:rsidP="005713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5E0AF5CA" w14:textId="16CDC189" w:rsidR="00725A2A" w:rsidRDefault="00725A2A" w:rsidP="0057133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  <w:r w:rsidRPr="00725A2A">
        <w:rPr>
          <w:rFonts w:ascii="Times New Roman" w:eastAsia="Times New Roman" w:hAnsi="Times New Roman" w:cs="Times New Roman"/>
          <w:b/>
          <w:color w:val="201F1E"/>
          <w:kern w:val="0"/>
          <w:sz w:val="24"/>
          <w:bdr w:val="none" w:sz="0" w:space="0" w:color="auto" w:frame="1"/>
        </w:rPr>
        <w:t>Student Research Grants Competition (SRGC)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 w:rsidRPr="00725A2A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Graduate School, University of Wisconsin-Madison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</w:t>
      </w:r>
      <w:r w:rsidR="00F83A00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March</w:t>
      </w:r>
      <w:r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 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2023</w:t>
      </w:r>
      <w:r w:rsidRPr="00725A2A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.</w:t>
      </w:r>
    </w:p>
    <w:p w14:paraId="50647418" w14:textId="77777777" w:rsidR="004B611D" w:rsidRPr="004B611D" w:rsidRDefault="004B611D" w:rsidP="0057133C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</w:pPr>
    </w:p>
    <w:p w14:paraId="403CB671" w14:textId="28D75C95" w:rsidR="00E50C9B" w:rsidRPr="00EF4FE3" w:rsidRDefault="00E50C9B" w:rsidP="0057133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F4FE3">
        <w:rPr>
          <w:rFonts w:ascii="Times New Roman" w:hAnsi="Times New Roman" w:cs="Times New Roman"/>
          <w:b/>
          <w:bCs/>
          <w:sz w:val="24"/>
        </w:rPr>
        <w:t>Research Fellow</w:t>
      </w:r>
      <w:r w:rsidRPr="00EF4FE3">
        <w:rPr>
          <w:rFonts w:ascii="Times New Roman" w:hAnsi="Times New Roman" w:cs="Times New Roman"/>
          <w:sz w:val="24"/>
        </w:rPr>
        <w:t>,</w:t>
      </w:r>
      <w:r w:rsidRPr="00EF4FE3">
        <w:rPr>
          <w:rFonts w:ascii="Times New Roman" w:hAnsi="Times New Roman" w:cs="Times New Roman"/>
          <w:b/>
          <w:bCs/>
          <w:sz w:val="24"/>
        </w:rPr>
        <w:t xml:space="preserve"> 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Department of Communication, </w:t>
      </w:r>
      <w:r w:rsidRPr="00EF4FE3">
        <w:rPr>
          <w:rFonts w:ascii="Times New Roman" w:hAnsi="Times New Roman" w:cs="Times New Roman"/>
          <w:sz w:val="24"/>
        </w:rPr>
        <w:t>Cornell University</w:t>
      </w:r>
      <w:r w:rsidRPr="00EF4FE3">
        <w:rPr>
          <w:rFonts w:ascii="Times New Roman" w:hAnsi="Times New Roman" w:cs="Times New Roman"/>
          <w:b/>
          <w:bCs/>
          <w:sz w:val="24"/>
        </w:rPr>
        <w:t xml:space="preserve">, 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Fall 2019</w:t>
      </w:r>
      <w:r w:rsidR="000364A9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 xml:space="preserve">, Spring 2020, Summer 2020, </w:t>
      </w:r>
      <w:r w:rsidRPr="00EF4FE3">
        <w:rPr>
          <w:rFonts w:ascii="Times New Roman" w:eastAsia="Times New Roman" w:hAnsi="Times New Roman" w:cs="Times New Roman"/>
          <w:bCs/>
          <w:color w:val="201F1E"/>
          <w:kern w:val="0"/>
          <w:sz w:val="24"/>
          <w:bdr w:val="none" w:sz="0" w:space="0" w:color="auto" w:frame="1"/>
        </w:rPr>
        <w:t>Fall 2020</w:t>
      </w:r>
    </w:p>
    <w:p w14:paraId="742FD62E" w14:textId="77777777" w:rsidR="00E50C9B" w:rsidRPr="00A46003" w:rsidRDefault="00E50C9B" w:rsidP="0057133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</w:p>
    <w:p w14:paraId="66DD52F5" w14:textId="11BFF573" w:rsidR="008B41D9" w:rsidRPr="00B748F1" w:rsidRDefault="00E50C9B" w:rsidP="008B41D9">
      <w:pPr>
        <w:spacing w:after="0" w:line="240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2F26DA">
        <w:rPr>
          <w:rFonts w:ascii="Times New Roman" w:hAnsi="Times New Roman" w:cs="Times New Roman"/>
          <w:b/>
          <w:sz w:val="28"/>
          <w:szCs w:val="22"/>
          <w:u w:val="single"/>
        </w:rPr>
        <w:t>T</w:t>
      </w:r>
      <w:r>
        <w:rPr>
          <w:rFonts w:ascii="Times New Roman" w:hAnsi="Times New Roman" w:cs="Times New Roman"/>
          <w:b/>
          <w:sz w:val="28"/>
          <w:szCs w:val="22"/>
          <w:u w:val="single"/>
        </w:rPr>
        <w:t>eaching</w:t>
      </w:r>
      <w:r w:rsidRPr="002F26DA">
        <w:rPr>
          <w:rFonts w:ascii="Times New Roman" w:hAnsi="Times New Roman" w:cs="Times New Roman"/>
          <w:b/>
          <w:sz w:val="28"/>
          <w:szCs w:val="22"/>
          <w:u w:val="single"/>
        </w:rPr>
        <w:t xml:space="preserve"> E</w:t>
      </w:r>
      <w:r>
        <w:rPr>
          <w:rFonts w:ascii="Times New Roman" w:hAnsi="Times New Roman" w:cs="Times New Roman"/>
          <w:b/>
          <w:sz w:val="28"/>
          <w:szCs w:val="22"/>
          <w:u w:val="single"/>
        </w:rPr>
        <w:t>xperience</w:t>
      </w:r>
    </w:p>
    <w:p w14:paraId="5CB80274" w14:textId="1684271D" w:rsidR="008B41D9" w:rsidRPr="008B41D9" w:rsidRDefault="008B41D9" w:rsidP="008B41D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B41D9">
        <w:rPr>
          <w:rFonts w:ascii="Times New Roman" w:hAnsi="Times New Roman" w:cs="Times New Roman" w:hint="eastAsia"/>
          <w:b/>
          <w:sz w:val="24"/>
        </w:rPr>
        <w:t>University of North Dakota</w:t>
      </w:r>
    </w:p>
    <w:p w14:paraId="15AB4911" w14:textId="306160C2" w:rsidR="0000784F" w:rsidRPr="008B41D9" w:rsidRDefault="0000784F" w:rsidP="008B41D9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AD73FA">
        <w:rPr>
          <w:rFonts w:ascii="Times New Roman" w:hAnsi="Times New Roman" w:cs="Times New Roman"/>
          <w:b/>
          <w:sz w:val="24"/>
        </w:rPr>
        <w:t xml:space="preserve">Instructor: </w:t>
      </w:r>
      <w:r>
        <w:rPr>
          <w:rFonts w:ascii="Times New Roman" w:hAnsi="Times New Roman" w:cs="Times New Roman"/>
          <w:bCs/>
          <w:sz w:val="24"/>
        </w:rPr>
        <w:t>COMM451</w:t>
      </w:r>
      <w:r w:rsidRPr="00AD73F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Risk and Crisis Communication</w:t>
      </w:r>
      <w:r w:rsidRPr="00AD73F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Fall</w:t>
      </w:r>
      <w:r w:rsidRPr="00AD73FA">
        <w:rPr>
          <w:rFonts w:ascii="Times New Roman" w:hAnsi="Times New Roman" w:cs="Times New Roman"/>
          <w:sz w:val="24"/>
        </w:rPr>
        <w:t xml:space="preserve"> 2025</w:t>
      </w:r>
      <w:r w:rsidR="008B41D9">
        <w:rPr>
          <w:rFonts w:ascii="Times New Roman" w:hAnsi="Times New Roman" w:cs="Times New Roman" w:hint="eastAsia"/>
          <w:sz w:val="24"/>
        </w:rPr>
        <w:t xml:space="preserve">, </w:t>
      </w:r>
      <w:r w:rsidRPr="008B41D9">
        <w:rPr>
          <w:rFonts w:ascii="Times New Roman" w:hAnsi="Times New Roman" w:cs="Times New Roman"/>
          <w:sz w:val="24"/>
        </w:rPr>
        <w:t>36 student</w:t>
      </w:r>
      <w:r w:rsidR="005F7E8A" w:rsidRPr="008B41D9">
        <w:rPr>
          <w:rFonts w:ascii="Times New Roman" w:hAnsi="Times New Roman" w:cs="Times New Roman"/>
          <w:sz w:val="24"/>
        </w:rPr>
        <w:t>s</w:t>
      </w:r>
      <w:r w:rsidRPr="008B41D9">
        <w:rPr>
          <w:rFonts w:ascii="Times New Roman" w:hAnsi="Times New Roman" w:cs="Times New Roman"/>
          <w:sz w:val="24"/>
        </w:rPr>
        <w:t>)</w:t>
      </w:r>
      <w:r w:rsidR="008B41D9">
        <w:rPr>
          <w:rFonts w:ascii="Times New Roman" w:hAnsi="Times New Roman" w:cs="Times New Roman" w:hint="eastAsia"/>
          <w:sz w:val="24"/>
        </w:rPr>
        <w:t>:</w:t>
      </w:r>
    </w:p>
    <w:p w14:paraId="40FCD9E9" w14:textId="312EE26E" w:rsidR="003A5A70" w:rsidRDefault="008B41D9" w:rsidP="00EC5AB5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an</w:t>
      </w:r>
      <w:r w:rsidR="0000784F" w:rsidRPr="00216B96">
        <w:rPr>
          <w:rFonts w:ascii="Times New Roman" w:hAnsi="Times New Roman" w:cs="Times New Roman"/>
          <w:sz w:val="24"/>
        </w:rPr>
        <w:t xml:space="preserve"> undergraduate course </w:t>
      </w:r>
      <w:r>
        <w:rPr>
          <w:rFonts w:ascii="Times New Roman" w:hAnsi="Times New Roman" w:cs="Times New Roman" w:hint="eastAsia"/>
          <w:sz w:val="24"/>
        </w:rPr>
        <w:t>focusing o</w:t>
      </w:r>
      <w:r w:rsidR="003A5A70" w:rsidRPr="003A5A70">
        <w:rPr>
          <w:rFonts w:ascii="Times New Roman" w:hAnsi="Times New Roman" w:cs="Times New Roman"/>
          <w:sz w:val="24"/>
        </w:rPr>
        <w:t xml:space="preserve">n the principles and practices of risk and crisis communication. The course examined how individuals, organizations, and </w:t>
      </w:r>
      <w:r w:rsidR="003A5A70">
        <w:rPr>
          <w:rFonts w:ascii="Times New Roman" w:hAnsi="Times New Roman" w:cs="Times New Roman"/>
          <w:sz w:val="24"/>
        </w:rPr>
        <w:t>public agencies</w:t>
      </w:r>
      <w:r w:rsidR="003A5A70" w:rsidRPr="003A5A70">
        <w:rPr>
          <w:rFonts w:ascii="Times New Roman" w:hAnsi="Times New Roman" w:cs="Times New Roman"/>
          <w:sz w:val="24"/>
        </w:rPr>
        <w:t xml:space="preserve"> communicate during times of uncertainty and crisis, with attention to theory, strategy, and case applications.</w:t>
      </w:r>
    </w:p>
    <w:p w14:paraId="15D783DE" w14:textId="77777777" w:rsidR="0000784F" w:rsidRDefault="0000784F" w:rsidP="0000784F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61B48B9E" w14:textId="254AFD1B" w:rsidR="003A5A70" w:rsidRPr="008B41D9" w:rsidRDefault="008D29F5" w:rsidP="008467D2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2"/>
          <w:u w:val="single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00784F" w:rsidRPr="00AD73FA">
        <w:rPr>
          <w:rFonts w:ascii="Times New Roman" w:hAnsi="Times New Roman" w:cs="Times New Roman"/>
          <w:b/>
          <w:sz w:val="24"/>
        </w:rPr>
        <w:t xml:space="preserve">nstructor: </w:t>
      </w:r>
      <w:r w:rsidR="0000784F">
        <w:rPr>
          <w:rFonts w:ascii="Times New Roman" w:hAnsi="Times New Roman" w:cs="Times New Roman"/>
          <w:bCs/>
          <w:sz w:val="24"/>
        </w:rPr>
        <w:t>COMM516</w:t>
      </w:r>
      <w:r w:rsidR="0000784F" w:rsidRPr="00AD73FA">
        <w:rPr>
          <w:rFonts w:ascii="Times New Roman" w:hAnsi="Times New Roman" w:cs="Times New Roman"/>
          <w:b/>
          <w:sz w:val="24"/>
        </w:rPr>
        <w:t xml:space="preserve"> </w:t>
      </w:r>
      <w:r w:rsidR="0000784F" w:rsidRPr="0000784F">
        <w:rPr>
          <w:rFonts w:ascii="Times New Roman" w:hAnsi="Times New Roman" w:cs="Times New Roman"/>
          <w:sz w:val="24"/>
        </w:rPr>
        <w:t xml:space="preserve">Principles of Professional Communication </w:t>
      </w:r>
      <w:r w:rsidR="0000784F" w:rsidRPr="00AD73FA">
        <w:rPr>
          <w:rFonts w:ascii="Times New Roman" w:hAnsi="Times New Roman" w:cs="Times New Roman"/>
          <w:sz w:val="24"/>
        </w:rPr>
        <w:t>(</w:t>
      </w:r>
      <w:r w:rsidR="0000784F">
        <w:rPr>
          <w:rFonts w:ascii="Times New Roman" w:hAnsi="Times New Roman" w:cs="Times New Roman"/>
          <w:sz w:val="24"/>
        </w:rPr>
        <w:t>Fall</w:t>
      </w:r>
      <w:r w:rsidR="0000784F" w:rsidRPr="00AD73FA">
        <w:rPr>
          <w:rFonts w:ascii="Times New Roman" w:hAnsi="Times New Roman" w:cs="Times New Roman"/>
          <w:sz w:val="24"/>
        </w:rPr>
        <w:t xml:space="preserve"> 2025</w:t>
      </w:r>
      <w:r w:rsidR="008B41D9">
        <w:rPr>
          <w:rFonts w:ascii="Times New Roman" w:hAnsi="Times New Roman" w:cs="Times New Roman" w:hint="eastAsia"/>
          <w:sz w:val="24"/>
        </w:rPr>
        <w:t xml:space="preserve">, </w:t>
      </w:r>
      <w:r w:rsidR="0000784F" w:rsidRPr="008B41D9">
        <w:rPr>
          <w:rFonts w:ascii="Times New Roman" w:hAnsi="Times New Roman" w:cs="Times New Roman"/>
          <w:sz w:val="24"/>
        </w:rPr>
        <w:t>40 students)</w:t>
      </w:r>
      <w:r w:rsidR="008B41D9">
        <w:rPr>
          <w:rFonts w:ascii="Times New Roman" w:hAnsi="Times New Roman" w:cs="Times New Roman" w:hint="eastAsia"/>
          <w:sz w:val="24"/>
        </w:rPr>
        <w:t xml:space="preserve">: a </w:t>
      </w:r>
      <w:r w:rsidR="003A5A70" w:rsidRPr="008B41D9">
        <w:rPr>
          <w:rFonts w:ascii="Times New Roman" w:hAnsi="Times New Roman" w:cs="Times New Roman"/>
          <w:sz w:val="24"/>
        </w:rPr>
        <w:t xml:space="preserve">graduate-level course </w:t>
      </w:r>
      <w:r w:rsidR="008B41D9">
        <w:rPr>
          <w:rFonts w:ascii="Times New Roman" w:hAnsi="Times New Roman" w:cs="Times New Roman" w:hint="eastAsia"/>
          <w:sz w:val="24"/>
        </w:rPr>
        <w:t xml:space="preserve">featuring </w:t>
      </w:r>
      <w:r w:rsidR="003A5A70" w:rsidRPr="008B41D9">
        <w:rPr>
          <w:rFonts w:ascii="Times New Roman" w:hAnsi="Times New Roman" w:cs="Times New Roman"/>
          <w:sz w:val="24"/>
        </w:rPr>
        <w:t>a conceptual and historical overview of the scholarly discipline of communication, coupled with an introduction to major communication theories and their applications in professional contexts.</w:t>
      </w:r>
    </w:p>
    <w:p w14:paraId="4C4DD2A0" w14:textId="77777777" w:rsidR="0000784F" w:rsidRDefault="0000784F" w:rsidP="008B41D9">
      <w:p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4E601747" w14:textId="6B25C5B7" w:rsidR="004B611D" w:rsidRPr="00A65C22" w:rsidRDefault="008B41D9" w:rsidP="00A65C22">
      <w:p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8B41D9"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University </w:t>
      </w:r>
      <w:r w:rsidRPr="008B41D9">
        <w:rPr>
          <w:rFonts w:ascii="Times New Roman" w:hAnsi="Times New Roman" w:cs="Times New Roman"/>
          <w:b/>
          <w:bCs/>
          <w:sz w:val="24"/>
        </w:rPr>
        <w:t>of</w:t>
      </w:r>
      <w:r w:rsidRPr="008B41D9">
        <w:rPr>
          <w:rFonts w:ascii="Times New Roman" w:hAnsi="Times New Roman" w:cs="Times New Roman" w:hint="eastAsia"/>
          <w:b/>
          <w:bCs/>
          <w:sz w:val="24"/>
        </w:rPr>
        <w:t xml:space="preserve"> Wisconsin-Madison</w:t>
      </w:r>
    </w:p>
    <w:p w14:paraId="789A62E8" w14:textId="6323F857" w:rsidR="004D2FFD" w:rsidRPr="00EC1606" w:rsidRDefault="004F6FB3" w:rsidP="00EC1606">
      <w:pPr>
        <w:pStyle w:val="ListParagraph"/>
        <w:numPr>
          <w:ilvl w:val="0"/>
          <w:numId w:val="42"/>
        </w:num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Pr="00AD73FA">
        <w:rPr>
          <w:rFonts w:ascii="Times New Roman" w:hAnsi="Times New Roman" w:cs="Times New Roman"/>
          <w:b/>
          <w:sz w:val="24"/>
        </w:rPr>
        <w:t>Instructor</w:t>
      </w:r>
      <w:r w:rsidR="00E50C9B" w:rsidRPr="00AD73FA">
        <w:rPr>
          <w:rFonts w:ascii="Times New Roman" w:hAnsi="Times New Roman" w:cs="Times New Roman"/>
          <w:b/>
          <w:sz w:val="24"/>
        </w:rPr>
        <w:t xml:space="preserve">: </w:t>
      </w:r>
      <w:r w:rsidR="00E50C9B" w:rsidRPr="00AD73FA">
        <w:rPr>
          <w:rFonts w:ascii="Times New Roman" w:hAnsi="Times New Roman" w:cs="Times New Roman"/>
          <w:bCs/>
          <w:sz w:val="24"/>
        </w:rPr>
        <w:t>J564</w:t>
      </w:r>
      <w:r w:rsidR="00E50C9B" w:rsidRPr="00AD73FA">
        <w:rPr>
          <w:rFonts w:ascii="Times New Roman" w:hAnsi="Times New Roman" w:cs="Times New Roman"/>
          <w:b/>
          <w:sz w:val="24"/>
        </w:rPr>
        <w:t xml:space="preserve"> </w:t>
      </w:r>
      <w:r w:rsidR="00E50C9B" w:rsidRPr="00AD73FA">
        <w:rPr>
          <w:rFonts w:ascii="Times New Roman" w:hAnsi="Times New Roman" w:cs="Times New Roman"/>
          <w:sz w:val="24"/>
        </w:rPr>
        <w:t>Media and the Consumer (Fall 202</w:t>
      </w:r>
      <w:r w:rsidR="008C2483">
        <w:rPr>
          <w:rFonts w:ascii="Times New Roman" w:hAnsi="Times New Roman" w:cs="Times New Roman" w:hint="eastAsia"/>
          <w:sz w:val="24"/>
        </w:rPr>
        <w:t>3</w:t>
      </w:r>
      <w:r w:rsidR="00EC1606">
        <w:rPr>
          <w:rFonts w:ascii="Times New Roman" w:hAnsi="Times New Roman" w:cs="Times New Roman" w:hint="eastAsia"/>
          <w:sz w:val="24"/>
        </w:rPr>
        <w:t xml:space="preserve">, </w:t>
      </w:r>
      <w:r w:rsidR="00E50C9B" w:rsidRPr="00EC1606">
        <w:rPr>
          <w:rFonts w:ascii="Times New Roman" w:hAnsi="Times New Roman" w:cs="Times New Roman"/>
          <w:sz w:val="24"/>
        </w:rPr>
        <w:t>4 lab sections</w:t>
      </w:r>
      <w:r w:rsidR="00EC1606">
        <w:rPr>
          <w:rFonts w:ascii="Times New Roman" w:hAnsi="Times New Roman" w:cs="Times New Roman" w:hint="eastAsia"/>
          <w:sz w:val="24"/>
        </w:rPr>
        <w:t xml:space="preserve">, </w:t>
      </w:r>
      <w:r w:rsidR="00E50C9B" w:rsidRPr="00EC1606">
        <w:rPr>
          <w:rFonts w:ascii="Times New Roman" w:hAnsi="Times New Roman" w:cs="Times New Roman"/>
          <w:sz w:val="24"/>
        </w:rPr>
        <w:t>100 students</w:t>
      </w:r>
      <w:r w:rsidR="00EC1606">
        <w:rPr>
          <w:rFonts w:ascii="Times New Roman" w:hAnsi="Times New Roman" w:cs="Times New Roman" w:hint="eastAsia"/>
          <w:sz w:val="24"/>
        </w:rPr>
        <w:t xml:space="preserve"> in total</w:t>
      </w:r>
      <w:r w:rsidR="00E50C9B" w:rsidRPr="00EC1606">
        <w:rPr>
          <w:rFonts w:ascii="Times New Roman" w:hAnsi="Times New Roman" w:cs="Times New Roman"/>
          <w:sz w:val="24"/>
        </w:rPr>
        <w:t>)</w:t>
      </w:r>
      <w:r w:rsidR="00EC1606">
        <w:rPr>
          <w:rFonts w:ascii="Times New Roman" w:hAnsi="Times New Roman" w:cs="Times New Roman" w:hint="eastAsia"/>
          <w:sz w:val="24"/>
        </w:rPr>
        <w:t>:</w:t>
      </w:r>
      <w:bookmarkStart w:id="9" w:name="OLE_LINK7"/>
      <w:r w:rsidR="00EC1606">
        <w:rPr>
          <w:rFonts w:ascii="Times New Roman" w:hAnsi="Times New Roman" w:cs="Times New Roman" w:hint="eastAsia"/>
          <w:sz w:val="24"/>
        </w:rPr>
        <w:t xml:space="preserve"> </w:t>
      </w:r>
      <w:r w:rsidR="00911DFD">
        <w:rPr>
          <w:rFonts w:ascii="Times New Roman" w:hAnsi="Times New Roman" w:cs="Times New Roman" w:hint="eastAsia"/>
          <w:sz w:val="24"/>
        </w:rPr>
        <w:t>taught</w:t>
      </w:r>
      <w:r w:rsidR="00EC1606">
        <w:rPr>
          <w:rFonts w:ascii="Times New Roman" w:hAnsi="Times New Roman" w:cs="Times New Roman" w:hint="eastAsia"/>
          <w:sz w:val="24"/>
        </w:rPr>
        <w:t xml:space="preserve"> </w:t>
      </w:r>
      <w:r w:rsidR="004D2FFD" w:rsidRPr="00EC1606">
        <w:rPr>
          <w:rFonts w:ascii="Times New Roman" w:hAnsi="Times New Roman" w:cs="Times New Roman"/>
          <w:sz w:val="24"/>
        </w:rPr>
        <w:t>interactive workshops on data-driven media analysis, strategic communication, and consumer behavior.</w:t>
      </w:r>
    </w:p>
    <w:bookmarkEnd w:id="9"/>
    <w:p w14:paraId="43FE00E9" w14:textId="77777777" w:rsidR="00E50C9B" w:rsidRDefault="00E50C9B" w:rsidP="0057133C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F4FE3">
        <w:rPr>
          <w:rFonts w:ascii="Times New Roman" w:hAnsi="Times New Roman" w:cs="Times New Roman"/>
          <w:sz w:val="24"/>
        </w:rPr>
        <w:t>Teaching Evaluation: 4.30/5.00</w:t>
      </w:r>
    </w:p>
    <w:p w14:paraId="1415A01A" w14:textId="77777777" w:rsidR="004B611D" w:rsidRPr="00EF4FE3" w:rsidRDefault="004B611D" w:rsidP="0057133C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1859D523" w14:textId="25AD9B27" w:rsidR="004D2FFD" w:rsidRPr="00911DFD" w:rsidRDefault="00E567DA" w:rsidP="00911DFD">
      <w:pPr>
        <w:pStyle w:val="ListParagraph"/>
        <w:numPr>
          <w:ilvl w:val="0"/>
          <w:numId w:val="42"/>
        </w:num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Lab Instructor</w:t>
      </w:r>
      <w:r w:rsidR="00E50C9B" w:rsidRPr="00AD73FA">
        <w:rPr>
          <w:rFonts w:ascii="Times New Roman" w:hAnsi="Times New Roman" w:cs="Times New Roman"/>
          <w:b/>
          <w:sz w:val="24"/>
        </w:rPr>
        <w:t xml:space="preserve">: </w:t>
      </w:r>
      <w:r w:rsidR="00E50C9B" w:rsidRPr="00AD73FA">
        <w:rPr>
          <w:rFonts w:ascii="Times New Roman" w:hAnsi="Times New Roman" w:cs="Times New Roman"/>
          <w:sz w:val="24"/>
        </w:rPr>
        <w:t>J203 Information for Communication (Spring 2023</w:t>
      </w:r>
      <w:r w:rsidR="00911DFD">
        <w:rPr>
          <w:rFonts w:ascii="Times New Roman" w:hAnsi="Times New Roman" w:cs="Times New Roman" w:hint="eastAsia"/>
          <w:sz w:val="24"/>
        </w:rPr>
        <w:t xml:space="preserve">, </w:t>
      </w:r>
      <w:r w:rsidR="00243C40" w:rsidRPr="00911DFD">
        <w:rPr>
          <w:rFonts w:ascii="Times New Roman" w:hAnsi="Times New Roman" w:cs="Times New Roman"/>
          <w:sz w:val="24"/>
        </w:rPr>
        <w:t>50</w:t>
      </w:r>
      <w:r w:rsidR="00E50C9B" w:rsidRPr="00911DFD">
        <w:rPr>
          <w:rFonts w:ascii="Times New Roman" w:hAnsi="Times New Roman" w:cs="Times New Roman"/>
          <w:sz w:val="24"/>
        </w:rPr>
        <w:t xml:space="preserve"> students)</w:t>
      </w:r>
      <w:r w:rsidR="00911DFD">
        <w:rPr>
          <w:rFonts w:ascii="Times New Roman" w:hAnsi="Times New Roman" w:cs="Times New Roman" w:hint="eastAsia"/>
          <w:sz w:val="24"/>
        </w:rPr>
        <w:t>: t</w:t>
      </w:r>
      <w:r w:rsidR="00216B96" w:rsidRPr="00911DFD">
        <w:rPr>
          <w:rFonts w:ascii="Times New Roman" w:hAnsi="Times New Roman" w:cs="Times New Roman"/>
          <w:sz w:val="24"/>
        </w:rPr>
        <w:t>aught</w:t>
      </w:r>
      <w:r w:rsidR="004D2FFD" w:rsidRPr="00911DFD">
        <w:rPr>
          <w:rFonts w:ascii="Times New Roman" w:hAnsi="Times New Roman" w:cs="Times New Roman"/>
          <w:sz w:val="24"/>
        </w:rPr>
        <w:t xml:space="preserve"> fact checking skills, evidence-based storytelling, and data analysis and visualization techniques.</w:t>
      </w:r>
    </w:p>
    <w:p w14:paraId="191F1878" w14:textId="77777777" w:rsidR="00E50C9B" w:rsidRDefault="00E50C9B" w:rsidP="0057133C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F4FE3">
        <w:rPr>
          <w:rFonts w:ascii="Times New Roman" w:hAnsi="Times New Roman" w:cs="Times New Roman"/>
          <w:sz w:val="24"/>
        </w:rPr>
        <w:t>Teaching valuation: 4.68/5.00</w:t>
      </w:r>
    </w:p>
    <w:p w14:paraId="04DED085" w14:textId="77777777" w:rsidR="004B611D" w:rsidRPr="00EF4FE3" w:rsidRDefault="004B611D" w:rsidP="0057133C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2FF6655F" w14:textId="28039110" w:rsidR="00B62A42" w:rsidRPr="00911DFD" w:rsidRDefault="004F6FB3" w:rsidP="00911DFD">
      <w:pPr>
        <w:pStyle w:val="ListParagraph"/>
        <w:numPr>
          <w:ilvl w:val="0"/>
          <w:numId w:val="42"/>
        </w:num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Pr="00AD73FA">
        <w:rPr>
          <w:rFonts w:ascii="Times New Roman" w:hAnsi="Times New Roman" w:cs="Times New Roman"/>
          <w:b/>
          <w:sz w:val="24"/>
        </w:rPr>
        <w:t>Instructor</w:t>
      </w:r>
      <w:r w:rsidR="00E50C9B" w:rsidRPr="00AD73FA">
        <w:rPr>
          <w:rFonts w:ascii="Times New Roman" w:hAnsi="Times New Roman" w:cs="Times New Roman"/>
          <w:b/>
          <w:sz w:val="24"/>
        </w:rPr>
        <w:t xml:space="preserve">: </w:t>
      </w:r>
      <w:r w:rsidR="00E50C9B" w:rsidRPr="00AD73FA">
        <w:rPr>
          <w:rFonts w:ascii="Times New Roman" w:hAnsi="Times New Roman" w:cs="Times New Roman"/>
          <w:bCs/>
          <w:sz w:val="24"/>
        </w:rPr>
        <w:t xml:space="preserve">J564 </w:t>
      </w:r>
      <w:r w:rsidR="00E50C9B" w:rsidRPr="00AD73FA">
        <w:rPr>
          <w:rFonts w:ascii="Times New Roman" w:hAnsi="Times New Roman" w:cs="Times New Roman"/>
          <w:sz w:val="24"/>
        </w:rPr>
        <w:t>Media and the Consumer (Fall 2022</w:t>
      </w:r>
      <w:r w:rsidR="00911DFD">
        <w:rPr>
          <w:rFonts w:ascii="Times New Roman" w:hAnsi="Times New Roman" w:cs="Times New Roman" w:hint="eastAsia"/>
          <w:sz w:val="24"/>
        </w:rPr>
        <w:t xml:space="preserve">, </w:t>
      </w:r>
      <w:r w:rsidR="00E50C9B" w:rsidRPr="00911DFD">
        <w:rPr>
          <w:rFonts w:ascii="Times New Roman" w:hAnsi="Times New Roman" w:cs="Times New Roman"/>
          <w:sz w:val="24"/>
        </w:rPr>
        <w:t>4 lab sections</w:t>
      </w:r>
      <w:r w:rsidR="00911DFD">
        <w:rPr>
          <w:rFonts w:ascii="Times New Roman" w:hAnsi="Times New Roman" w:cs="Times New Roman" w:hint="eastAsia"/>
          <w:sz w:val="24"/>
        </w:rPr>
        <w:t>,</w:t>
      </w:r>
      <w:r w:rsidR="00E50C9B" w:rsidRPr="00911DFD">
        <w:rPr>
          <w:rFonts w:ascii="Times New Roman" w:hAnsi="Times New Roman" w:cs="Times New Roman"/>
          <w:sz w:val="24"/>
        </w:rPr>
        <w:t>100 students</w:t>
      </w:r>
      <w:r w:rsidR="00911DFD">
        <w:rPr>
          <w:rFonts w:ascii="Times New Roman" w:hAnsi="Times New Roman" w:cs="Times New Roman" w:hint="eastAsia"/>
          <w:sz w:val="24"/>
        </w:rPr>
        <w:t xml:space="preserve"> in total</w:t>
      </w:r>
      <w:r w:rsidR="00E50C9B" w:rsidRPr="00911DFD">
        <w:rPr>
          <w:rFonts w:ascii="Times New Roman" w:hAnsi="Times New Roman" w:cs="Times New Roman"/>
          <w:sz w:val="24"/>
        </w:rPr>
        <w:t>)</w:t>
      </w:r>
      <w:r w:rsidR="00911DFD">
        <w:rPr>
          <w:rFonts w:ascii="Times New Roman" w:hAnsi="Times New Roman" w:cs="Times New Roman" w:hint="eastAsia"/>
          <w:sz w:val="24"/>
        </w:rPr>
        <w:t xml:space="preserve">: </w:t>
      </w:r>
      <w:r w:rsidR="00216B96" w:rsidRPr="00911DFD">
        <w:rPr>
          <w:rFonts w:ascii="Times New Roman" w:hAnsi="Times New Roman" w:cs="Times New Roman"/>
          <w:sz w:val="24"/>
        </w:rPr>
        <w:t>taught</w:t>
      </w:r>
      <w:r w:rsidR="00B62A42" w:rsidRPr="00911DFD">
        <w:rPr>
          <w:rFonts w:ascii="Times New Roman" w:hAnsi="Times New Roman" w:cs="Times New Roman"/>
          <w:sz w:val="24"/>
        </w:rPr>
        <w:t xml:space="preserve"> interactive workshops on data-driven media analysis, strategic communication, and consumer behavior.</w:t>
      </w:r>
    </w:p>
    <w:p w14:paraId="7C46798E" w14:textId="77777777" w:rsidR="00E50C9B" w:rsidRDefault="00E50C9B" w:rsidP="0057133C">
      <w:pPr>
        <w:pStyle w:val="ListParagraph"/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F4FE3">
        <w:rPr>
          <w:rFonts w:ascii="Times New Roman" w:hAnsi="Times New Roman" w:cs="Times New Roman"/>
          <w:sz w:val="24"/>
        </w:rPr>
        <w:t>Teaching Evaluation: 4.72/5.00</w:t>
      </w:r>
    </w:p>
    <w:p w14:paraId="3E538723" w14:textId="77777777" w:rsidR="00911DFD" w:rsidRDefault="00911DFD" w:rsidP="00911DFD">
      <w:p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5047AC19" w14:textId="2104AAD9" w:rsidR="004B611D" w:rsidRPr="00911DFD" w:rsidRDefault="00911DFD" w:rsidP="00911DFD">
      <w:p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911DFD">
        <w:rPr>
          <w:rFonts w:ascii="Times New Roman" w:hAnsi="Times New Roman" w:cs="Times New Roman"/>
          <w:b/>
          <w:bCs/>
          <w:sz w:val="24"/>
        </w:rPr>
        <w:t>University of South Florida</w:t>
      </w:r>
    </w:p>
    <w:p w14:paraId="1CC3B14A" w14:textId="2F500809" w:rsidR="004D2FFD" w:rsidRPr="00911DFD" w:rsidRDefault="00E50C9B" w:rsidP="00911DFD">
      <w:pPr>
        <w:pStyle w:val="ListParagraph"/>
        <w:numPr>
          <w:ilvl w:val="0"/>
          <w:numId w:val="3"/>
        </w:numPr>
        <w:tabs>
          <w:tab w:val="left" w:pos="6120"/>
        </w:tabs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F4FE3">
        <w:rPr>
          <w:rFonts w:ascii="Times New Roman" w:hAnsi="Times New Roman" w:cs="Times New Roman"/>
          <w:b/>
          <w:sz w:val="24"/>
        </w:rPr>
        <w:t xml:space="preserve">Graduate Tutor: </w:t>
      </w:r>
      <w:r w:rsidRPr="00EF4FE3">
        <w:rPr>
          <w:rFonts w:ascii="Times New Roman" w:hAnsi="Times New Roman" w:cs="Times New Roman"/>
          <w:bCs/>
          <w:sz w:val="24"/>
        </w:rPr>
        <w:t>MMC6920</w:t>
      </w:r>
      <w:r w:rsidRPr="00EF4FE3">
        <w:rPr>
          <w:rFonts w:ascii="Times New Roman" w:hAnsi="Times New Roman" w:cs="Times New Roman"/>
          <w:b/>
          <w:sz w:val="24"/>
        </w:rPr>
        <w:t xml:space="preserve"> </w:t>
      </w:r>
      <w:r w:rsidRPr="00EF4FE3">
        <w:rPr>
          <w:rFonts w:ascii="Times New Roman" w:hAnsi="Times New Roman" w:cs="Times New Roman"/>
          <w:sz w:val="24"/>
        </w:rPr>
        <w:t>Introduction to Mass Communication; MMC6400 Mass Communication Theory (Fall 2017)</w:t>
      </w:r>
      <w:r w:rsidR="00911DFD">
        <w:rPr>
          <w:rFonts w:ascii="Times New Roman" w:hAnsi="Times New Roman" w:cs="Times New Roman" w:hint="eastAsia"/>
          <w:sz w:val="24"/>
        </w:rPr>
        <w:t xml:space="preserve">: </w:t>
      </w:r>
      <w:r w:rsidR="00D976FE">
        <w:rPr>
          <w:rFonts w:ascii="Times New Roman" w:hAnsi="Times New Roman" w:cs="Times New Roman" w:hint="eastAsia"/>
          <w:sz w:val="24"/>
        </w:rPr>
        <w:t>Tutored</w:t>
      </w:r>
      <w:r w:rsidR="004D2FFD" w:rsidRPr="00911DFD">
        <w:rPr>
          <w:rFonts w:ascii="Times New Roman" w:hAnsi="Times New Roman" w:cs="Times New Roman"/>
          <w:sz w:val="24"/>
        </w:rPr>
        <w:t xml:space="preserve"> students </w:t>
      </w:r>
      <w:r w:rsidR="001E1917">
        <w:rPr>
          <w:rFonts w:ascii="Times New Roman" w:hAnsi="Times New Roman" w:cs="Times New Roman" w:hint="eastAsia"/>
          <w:sz w:val="24"/>
        </w:rPr>
        <w:t>regarding</w:t>
      </w:r>
      <w:r w:rsidR="004D2FFD" w:rsidRPr="00911DFD">
        <w:rPr>
          <w:rFonts w:ascii="Times New Roman" w:hAnsi="Times New Roman" w:cs="Times New Roman"/>
          <w:sz w:val="24"/>
        </w:rPr>
        <w:t xml:space="preserve"> </w:t>
      </w:r>
      <w:r w:rsidR="00BD731E">
        <w:rPr>
          <w:rFonts w:ascii="Times New Roman" w:hAnsi="Times New Roman" w:cs="Times New Roman" w:hint="eastAsia"/>
          <w:sz w:val="24"/>
        </w:rPr>
        <w:t xml:space="preserve">their </w:t>
      </w:r>
      <w:r w:rsidR="004D2FFD" w:rsidRPr="00911DFD">
        <w:rPr>
          <w:rFonts w:ascii="Times New Roman" w:hAnsi="Times New Roman" w:cs="Times New Roman"/>
          <w:sz w:val="24"/>
        </w:rPr>
        <w:t xml:space="preserve">coursework, </w:t>
      </w:r>
      <w:r w:rsidR="001E1917">
        <w:rPr>
          <w:rFonts w:ascii="Times New Roman" w:hAnsi="Times New Roman" w:cs="Times New Roman" w:hint="eastAsia"/>
          <w:sz w:val="24"/>
        </w:rPr>
        <w:t>mass communication theories</w:t>
      </w:r>
      <w:r w:rsidR="004D2FFD" w:rsidRPr="00911DFD">
        <w:rPr>
          <w:rFonts w:ascii="Times New Roman" w:hAnsi="Times New Roman" w:cs="Times New Roman"/>
          <w:sz w:val="24"/>
        </w:rPr>
        <w:t xml:space="preserve">, and </w:t>
      </w:r>
      <w:r w:rsidR="001E1917">
        <w:rPr>
          <w:rFonts w:ascii="Times New Roman" w:hAnsi="Times New Roman" w:cs="Times New Roman" w:hint="eastAsia"/>
          <w:sz w:val="24"/>
        </w:rPr>
        <w:t xml:space="preserve">related </w:t>
      </w:r>
      <w:r w:rsidR="004D2FFD" w:rsidRPr="00911DFD">
        <w:rPr>
          <w:rFonts w:ascii="Times New Roman" w:hAnsi="Times New Roman" w:cs="Times New Roman"/>
          <w:sz w:val="24"/>
        </w:rPr>
        <w:t xml:space="preserve">research </w:t>
      </w:r>
      <w:r w:rsidR="00347880" w:rsidRPr="00911DFD">
        <w:rPr>
          <w:rFonts w:ascii="Times New Roman" w:hAnsi="Times New Roman" w:cs="Times New Roman"/>
          <w:sz w:val="24"/>
        </w:rPr>
        <w:t>projects</w:t>
      </w:r>
    </w:p>
    <w:p w14:paraId="7E75BA56" w14:textId="77777777" w:rsidR="00E50C9B" w:rsidRPr="0019355F" w:rsidRDefault="00E50C9B" w:rsidP="0057133C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14:paraId="3C4972A2" w14:textId="506557C8" w:rsidR="00100062" w:rsidRPr="00546256" w:rsidRDefault="00AC1034" w:rsidP="005713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Selected </w:t>
      </w:r>
      <w:r w:rsidR="00021B46">
        <w:rPr>
          <w:rFonts w:ascii="Times New Roman" w:hAnsi="Times New Roman" w:cs="Times New Roman"/>
          <w:b/>
          <w:sz w:val="28"/>
          <w:szCs w:val="28"/>
          <w:u w:val="single"/>
        </w:rPr>
        <w:t>Honors</w:t>
      </w:r>
      <w:r w:rsidR="004B39F4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Awards</w:t>
      </w:r>
    </w:p>
    <w:p w14:paraId="5A0445CF" w14:textId="26CA5C73" w:rsidR="00C73777" w:rsidRDefault="00C7377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0</w:t>
      </w:r>
      <w:r w:rsidR="00EF3B26"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/2025</w:t>
      </w:r>
    </w:p>
    <w:p w14:paraId="7321FFFA" w14:textId="03CB9F88" w:rsidR="00C73777" w:rsidRDefault="00C7377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F3B26">
        <w:rPr>
          <w:rFonts w:ascii="Times New Roman" w:hAnsi="Times New Roman" w:cs="Times New Roman"/>
          <w:b/>
          <w:bCs/>
          <w:sz w:val="24"/>
        </w:rPr>
        <w:t>Top Paper Award</w:t>
      </w:r>
      <w:r w:rsidRPr="00C73777">
        <w:rPr>
          <w:rFonts w:ascii="Times New Roman" w:hAnsi="Times New Roman" w:cs="Times New Roman"/>
          <w:sz w:val="24"/>
        </w:rPr>
        <w:t xml:space="preserve"> (2</w:t>
      </w:r>
      <w:r w:rsidRPr="001A2960">
        <w:rPr>
          <w:rFonts w:ascii="Times New Roman" w:hAnsi="Times New Roman" w:cs="Times New Roman"/>
          <w:sz w:val="24"/>
          <w:vertAlign w:val="superscript"/>
        </w:rPr>
        <w:t>nd</w:t>
      </w:r>
      <w:r w:rsidRPr="00C73777">
        <w:rPr>
          <w:rFonts w:ascii="Times New Roman" w:hAnsi="Times New Roman" w:cs="Times New Roman"/>
          <w:sz w:val="24"/>
        </w:rPr>
        <w:t xml:space="preserve"> place), Visual Communication </w:t>
      </w:r>
      <w:r w:rsidR="00FB47C0">
        <w:rPr>
          <w:rFonts w:ascii="Times New Roman" w:hAnsi="Times New Roman" w:cs="Times New Roman"/>
          <w:sz w:val="24"/>
        </w:rPr>
        <w:t xml:space="preserve">Studies </w:t>
      </w:r>
      <w:r w:rsidRPr="00C73777">
        <w:rPr>
          <w:rFonts w:ascii="Times New Roman" w:hAnsi="Times New Roman" w:cs="Times New Roman"/>
          <w:sz w:val="24"/>
        </w:rPr>
        <w:t xml:space="preserve">Division, </w:t>
      </w:r>
      <w:bookmarkStart w:id="10" w:name="_Hlk204306051"/>
      <w:r w:rsidRPr="00C73777">
        <w:rPr>
          <w:rFonts w:ascii="Times New Roman" w:hAnsi="Times New Roman" w:cs="Times New Roman"/>
          <w:sz w:val="24"/>
        </w:rPr>
        <w:t>International Communication Association</w:t>
      </w:r>
      <w:r w:rsidR="00EF3B26">
        <w:rPr>
          <w:rFonts w:ascii="Times New Roman" w:hAnsi="Times New Roman" w:cs="Times New Roman" w:hint="eastAsia"/>
          <w:sz w:val="24"/>
        </w:rPr>
        <w:t>.</w:t>
      </w:r>
      <w:bookmarkEnd w:id="10"/>
    </w:p>
    <w:p w14:paraId="50DB8DD5" w14:textId="1A7B8B23" w:rsidR="00C73777" w:rsidRDefault="00C7377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109570E5" w14:textId="5E6A0540" w:rsidR="00100062" w:rsidRDefault="00100062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03/2025</w:t>
      </w:r>
    </w:p>
    <w:p w14:paraId="24585712" w14:textId="3A89F79C" w:rsidR="00100062" w:rsidRDefault="00100062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100062">
        <w:rPr>
          <w:rFonts w:ascii="Times New Roman" w:hAnsi="Times New Roman" w:cs="Times New Roman"/>
          <w:b/>
          <w:bCs/>
          <w:sz w:val="24"/>
        </w:rPr>
        <w:t>Teaching Mentor Honor</w:t>
      </w:r>
      <w:r>
        <w:rPr>
          <w:rFonts w:ascii="Times New Roman" w:hAnsi="Times New Roman" w:cs="Times New Roman"/>
          <w:sz w:val="24"/>
        </w:rPr>
        <w:t xml:space="preserve">, </w:t>
      </w:r>
      <w:r w:rsidRPr="00100062">
        <w:rPr>
          <w:rFonts w:ascii="Times New Roman" w:hAnsi="Times New Roman" w:cs="Times New Roman"/>
          <w:sz w:val="24"/>
        </w:rPr>
        <w:t>College of Letters &amp; Science</w:t>
      </w:r>
      <w:r>
        <w:rPr>
          <w:rFonts w:ascii="Times New Roman" w:hAnsi="Times New Roman" w:cs="Times New Roman"/>
          <w:sz w:val="24"/>
        </w:rPr>
        <w:t xml:space="preserve">, University of Wisconsin-Madison.  </w:t>
      </w:r>
    </w:p>
    <w:p w14:paraId="141C3DCD" w14:textId="4D40FE2D" w:rsidR="00100062" w:rsidRDefault="00100062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5163F3E1" w14:textId="5579FBD3" w:rsidR="00BF28EE" w:rsidRPr="00BF28EE" w:rsidRDefault="00BF28EE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BF28EE">
        <w:rPr>
          <w:rFonts w:ascii="Times New Roman" w:hAnsi="Times New Roman" w:cs="Times New Roman"/>
          <w:sz w:val="24"/>
        </w:rPr>
        <w:t>06/2024</w:t>
      </w:r>
    </w:p>
    <w:p w14:paraId="44673551" w14:textId="4738918E" w:rsidR="00BF28EE" w:rsidRPr="00BF28EE" w:rsidRDefault="00BF28EE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BF28EE">
        <w:rPr>
          <w:rFonts w:ascii="Times New Roman" w:hAnsi="Times New Roman" w:cs="Times New Roman"/>
          <w:b/>
          <w:bCs/>
          <w:sz w:val="24"/>
        </w:rPr>
        <w:t>Top Paper Award</w:t>
      </w:r>
      <w:r w:rsidRPr="00BF28EE">
        <w:rPr>
          <w:rFonts w:ascii="Times New Roman" w:hAnsi="Times New Roman" w:cs="Times New Roman"/>
          <w:sz w:val="24"/>
        </w:rPr>
        <w:t xml:space="preserve">, </w:t>
      </w:r>
      <w:r w:rsidRPr="00BF28EE">
        <w:rPr>
          <w:rFonts w:ascii="Times New Roman" w:hAnsi="Times New Roman" w:cs="Times New Roman"/>
          <w:color w:val="272626"/>
          <w:sz w:val="24"/>
          <w:shd w:val="clear" w:color="auto" w:fill="FFFFFF"/>
        </w:rPr>
        <w:t>Communication Science and Biology (CSaB) Interest Group</w:t>
      </w:r>
      <w:r w:rsidRPr="00BF28EE">
        <w:rPr>
          <w:rFonts w:ascii="Times New Roman" w:hAnsi="Times New Roman" w:cs="Times New Roman"/>
          <w:sz w:val="24"/>
        </w:rPr>
        <w:t>,</w:t>
      </w:r>
      <w:r w:rsidRPr="00BF28EE">
        <w:rPr>
          <w:rFonts w:ascii="Times New Roman" w:hAnsi="Times New Roman" w:cs="Times New Roman"/>
          <w:color w:val="272626"/>
          <w:sz w:val="24"/>
          <w:shd w:val="clear" w:color="auto" w:fill="FFFFFF"/>
        </w:rPr>
        <w:t xml:space="preserve"> </w:t>
      </w:r>
      <w:r w:rsidRPr="00BF28EE">
        <w:rPr>
          <w:rFonts w:ascii="Times New Roman" w:hAnsi="Times New Roman" w:cs="Times New Roman"/>
          <w:sz w:val="24"/>
        </w:rPr>
        <w:t>International Communication Association.</w:t>
      </w:r>
    </w:p>
    <w:p w14:paraId="1CA77B3F" w14:textId="77777777" w:rsidR="00BF28EE" w:rsidRDefault="00BF28EE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1F40636A" w14:textId="7368F5B8" w:rsidR="00906FDF" w:rsidRPr="00BF28EE" w:rsidRDefault="00906FD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BF28EE">
        <w:rPr>
          <w:rFonts w:ascii="Times New Roman" w:hAnsi="Times New Roman" w:cs="Times New Roman"/>
          <w:sz w:val="24"/>
        </w:rPr>
        <w:t>05/2024</w:t>
      </w:r>
    </w:p>
    <w:p w14:paraId="099E52F4" w14:textId="757DB6C7" w:rsidR="00906FDF" w:rsidRDefault="00906FD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06FDF">
        <w:rPr>
          <w:rFonts w:ascii="Times New Roman" w:hAnsi="Times New Roman" w:cs="Times New Roman"/>
          <w:b/>
          <w:bCs/>
          <w:sz w:val="24"/>
        </w:rPr>
        <w:t>Teaching Excellence Award</w:t>
      </w:r>
      <w:r w:rsidR="00EF04A6">
        <w:rPr>
          <w:rFonts w:ascii="Times New Roman" w:hAnsi="Times New Roman" w:cs="Times New Roman"/>
          <w:b/>
          <w:bCs/>
          <w:sz w:val="24"/>
        </w:rPr>
        <w:t>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School of Journalism and Mass Communication, </w:t>
      </w:r>
      <w:bookmarkStart w:id="11" w:name="OLE_LINK8"/>
      <w:r>
        <w:rPr>
          <w:rFonts w:ascii="Times New Roman" w:hAnsi="Times New Roman" w:cs="Times New Roman"/>
          <w:sz w:val="24"/>
        </w:rPr>
        <w:t xml:space="preserve">University of Wisconsin-Madison.  </w:t>
      </w:r>
    </w:p>
    <w:bookmarkEnd w:id="11"/>
    <w:p w14:paraId="79AD6B3D" w14:textId="77777777" w:rsidR="00906FDF" w:rsidRPr="00906FDF" w:rsidRDefault="00906FD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79D5005C" w14:textId="73B9A9B1" w:rsidR="00906FDF" w:rsidRPr="00906FDF" w:rsidRDefault="00906FD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05/2024</w:t>
      </w:r>
    </w:p>
    <w:p w14:paraId="79E3221E" w14:textId="2E4DC57D" w:rsidR="00906FDF" w:rsidRPr="00906FDF" w:rsidRDefault="00906FD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06FDF">
        <w:rPr>
          <w:rFonts w:ascii="Times New Roman" w:hAnsi="Times New Roman" w:cs="Times New Roman"/>
          <w:b/>
          <w:bCs/>
          <w:sz w:val="24"/>
        </w:rPr>
        <w:t>Leadership Award</w:t>
      </w:r>
      <w:r w:rsidR="00EF04A6">
        <w:rPr>
          <w:rFonts w:ascii="Times New Roman" w:hAnsi="Times New Roman" w:cs="Times New Roman"/>
          <w:b/>
          <w:bCs/>
          <w:sz w:val="24"/>
        </w:rPr>
        <w:t>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School of Journalism and Mass Communication, University of Wisconsin-Madison.</w:t>
      </w:r>
    </w:p>
    <w:p w14:paraId="25067250" w14:textId="77777777" w:rsidR="00906FDF" w:rsidRDefault="00906FD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26BEEE6F" w14:textId="04329EE5" w:rsidR="00B32FF7" w:rsidRDefault="00B32F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bookmarkStart w:id="12" w:name="_Hlk195397458"/>
      <w:r>
        <w:rPr>
          <w:rFonts w:ascii="Times New Roman" w:hAnsi="Times New Roman" w:cs="Times New Roman"/>
          <w:sz w:val="24"/>
        </w:rPr>
        <w:t>03/2023</w:t>
      </w:r>
    </w:p>
    <w:p w14:paraId="7F17B1F6" w14:textId="636B16BC" w:rsidR="00B32FF7" w:rsidRDefault="00B32F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B32FF7">
        <w:rPr>
          <w:rFonts w:ascii="Times New Roman" w:hAnsi="Times New Roman" w:cs="Times New Roman"/>
          <w:b/>
          <w:bCs/>
          <w:sz w:val="24"/>
        </w:rPr>
        <w:t>Student Research Grants Competition (SRGC) Award</w:t>
      </w:r>
      <w:r w:rsidR="00EF04A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Graduate School, University of Wisconsin-Madison. </w:t>
      </w:r>
    </w:p>
    <w:bookmarkEnd w:id="12"/>
    <w:p w14:paraId="54AB5148" w14:textId="77777777" w:rsidR="00B32FF7" w:rsidRPr="00B32FF7" w:rsidRDefault="00B32FF7" w:rsidP="0057133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</w:p>
    <w:p w14:paraId="6F7F8456" w14:textId="62469CA7" w:rsidR="00A039F7" w:rsidRDefault="00A039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08/2021-</w:t>
      </w:r>
      <w:r w:rsidR="0091176F">
        <w:rPr>
          <w:rFonts w:ascii="Times New Roman" w:hAnsi="Times New Roman" w:cs="Times New Roman"/>
          <w:sz w:val="24"/>
        </w:rPr>
        <w:t>05/2022</w:t>
      </w:r>
    </w:p>
    <w:p w14:paraId="74A51194" w14:textId="345F773F" w:rsidR="00A039F7" w:rsidRDefault="00A039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Graduate Fellowship</w:t>
      </w:r>
      <w:r w:rsidR="00EF04A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bookmarkStart w:id="13" w:name="OLE_LINK3"/>
      <w:r>
        <w:rPr>
          <w:rFonts w:ascii="Times New Roman" w:hAnsi="Times New Roman" w:cs="Times New Roman"/>
          <w:sz w:val="24"/>
        </w:rPr>
        <w:t xml:space="preserve">Graduate School, University of Wisconsin-Madison. </w:t>
      </w:r>
    </w:p>
    <w:bookmarkEnd w:id="13"/>
    <w:p w14:paraId="5AF2EA78" w14:textId="77777777" w:rsidR="00EF66F4" w:rsidRPr="00E50B9F" w:rsidRDefault="00EF66F4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3419EE10" w14:textId="77777777" w:rsidR="007009FE" w:rsidRDefault="00336C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50B9F">
        <w:rPr>
          <w:rFonts w:ascii="Times New Roman" w:hAnsi="Times New Roman" w:cs="Times New Roman"/>
          <w:sz w:val="24"/>
        </w:rPr>
        <w:t>06/2015</w:t>
      </w:r>
    </w:p>
    <w:p w14:paraId="61CEA7F0" w14:textId="29CE35CD" w:rsidR="00336CF7" w:rsidRDefault="00336C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50B9F">
        <w:rPr>
          <w:rFonts w:ascii="Times New Roman" w:hAnsi="Times New Roman" w:cs="Times New Roman"/>
          <w:b/>
          <w:sz w:val="24"/>
        </w:rPr>
        <w:t>Outstanding Graduate</w:t>
      </w:r>
      <w:r w:rsidRPr="00AF65E3">
        <w:rPr>
          <w:rFonts w:ascii="Times New Roman" w:hAnsi="Times New Roman" w:cs="Times New Roman"/>
          <w:b/>
          <w:sz w:val="24"/>
        </w:rPr>
        <w:t xml:space="preserve"> of Zhejiang Province</w:t>
      </w:r>
      <w:r w:rsidRPr="00E50B9F">
        <w:rPr>
          <w:rFonts w:ascii="Times New Roman" w:hAnsi="Times New Roman" w:cs="Times New Roman"/>
          <w:sz w:val="24"/>
        </w:rPr>
        <w:t>, Ministry of Education of Zhejiang Province</w:t>
      </w:r>
      <w:r w:rsidR="00AF65E3">
        <w:rPr>
          <w:rFonts w:ascii="Times New Roman" w:hAnsi="Times New Roman" w:cs="Times New Roman"/>
          <w:sz w:val="24"/>
        </w:rPr>
        <w:t xml:space="preserve">, </w:t>
      </w:r>
      <w:r w:rsidR="00BE7EDD">
        <w:rPr>
          <w:rFonts w:ascii="Times New Roman" w:hAnsi="Times New Roman" w:cs="Times New Roman"/>
          <w:sz w:val="24"/>
        </w:rPr>
        <w:t>Zhejiang</w:t>
      </w:r>
      <w:r w:rsidRPr="00E50B9F">
        <w:rPr>
          <w:rFonts w:ascii="Times New Roman" w:hAnsi="Times New Roman" w:cs="Times New Roman"/>
          <w:sz w:val="24"/>
        </w:rPr>
        <w:t>, China</w:t>
      </w:r>
    </w:p>
    <w:p w14:paraId="500D9101" w14:textId="77777777" w:rsidR="00EF66F4" w:rsidRPr="00E50B9F" w:rsidRDefault="00EF66F4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3380C601" w14:textId="77777777" w:rsidR="00336CF7" w:rsidRPr="004F0821" w:rsidRDefault="00336C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4F0821">
        <w:rPr>
          <w:rFonts w:ascii="Times New Roman" w:hAnsi="Times New Roman" w:cs="Times New Roman"/>
          <w:sz w:val="24"/>
        </w:rPr>
        <w:t>06/2015</w:t>
      </w:r>
    </w:p>
    <w:p w14:paraId="67F0F7BD" w14:textId="2ADC1C54" w:rsidR="00616645" w:rsidRPr="00616645" w:rsidRDefault="00616645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97EC3">
        <w:rPr>
          <w:rFonts w:ascii="Times New Roman" w:hAnsi="Times New Roman" w:cs="Times New Roman"/>
          <w:b/>
          <w:bCs/>
          <w:sz w:val="24"/>
        </w:rPr>
        <w:t>Excellent Undergraduate Thesis</w:t>
      </w:r>
      <w:r w:rsidR="005D2EF5">
        <w:rPr>
          <w:rFonts w:ascii="Times New Roman" w:hAnsi="Times New Roman" w:cs="Times New Roman"/>
          <w:b/>
          <w:bCs/>
          <w:sz w:val="24"/>
        </w:rPr>
        <w:t xml:space="preserve"> Award</w:t>
      </w:r>
      <w:r w:rsidRPr="00616645">
        <w:rPr>
          <w:rFonts w:ascii="Times New Roman" w:hAnsi="Times New Roman" w:cs="Times New Roman"/>
          <w:sz w:val="24"/>
        </w:rPr>
        <w:t xml:space="preserve">, </w:t>
      </w:r>
      <w:bookmarkStart w:id="14" w:name="_Hlk57579899"/>
      <w:r w:rsidRPr="00616645">
        <w:rPr>
          <w:rFonts w:ascii="Times New Roman" w:hAnsi="Times New Roman" w:cs="Times New Roman"/>
          <w:sz w:val="24"/>
        </w:rPr>
        <w:t xml:space="preserve">Ningbo Institute, Zhejiang University, </w:t>
      </w:r>
      <w:bookmarkEnd w:id="14"/>
      <w:r w:rsidRPr="00616645">
        <w:rPr>
          <w:rFonts w:ascii="Times New Roman" w:hAnsi="Times New Roman" w:cs="Times New Roman"/>
          <w:sz w:val="24"/>
        </w:rPr>
        <w:t>Ningbo, China</w:t>
      </w:r>
    </w:p>
    <w:p w14:paraId="143F002E" w14:textId="77777777" w:rsidR="00EF66F4" w:rsidRPr="00E50B9F" w:rsidRDefault="00EF66F4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4FF6A573" w14:textId="77777777" w:rsidR="00336CF7" w:rsidRPr="00E50B9F" w:rsidRDefault="00336C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50B9F">
        <w:rPr>
          <w:rFonts w:ascii="Times New Roman" w:hAnsi="Times New Roman" w:cs="Times New Roman"/>
          <w:sz w:val="24"/>
        </w:rPr>
        <w:t>08/2014</w:t>
      </w:r>
    </w:p>
    <w:p w14:paraId="44360438" w14:textId="084E5BE4" w:rsidR="00336CF7" w:rsidRDefault="00336CF7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E50B9F">
        <w:rPr>
          <w:rFonts w:ascii="Times New Roman" w:hAnsi="Times New Roman" w:cs="Times New Roman"/>
          <w:b/>
          <w:sz w:val="24"/>
        </w:rPr>
        <w:t>Excellent International Volunteer</w:t>
      </w:r>
      <w:r w:rsidR="00784A19">
        <w:rPr>
          <w:rFonts w:ascii="Times New Roman" w:hAnsi="Times New Roman" w:cs="Times New Roman"/>
          <w:sz w:val="24"/>
        </w:rPr>
        <w:t xml:space="preserve">, </w:t>
      </w:r>
      <w:r w:rsidRPr="00E50B9F">
        <w:rPr>
          <w:rFonts w:ascii="Times New Roman" w:hAnsi="Times New Roman" w:cs="Times New Roman"/>
          <w:sz w:val="24"/>
        </w:rPr>
        <w:t>APEC Senior Officials</w:t>
      </w:r>
      <w:r w:rsidR="00C23124">
        <w:rPr>
          <w:rFonts w:ascii="Times New Roman" w:hAnsi="Times New Roman" w:cs="Times New Roman"/>
          <w:sz w:val="24"/>
        </w:rPr>
        <w:t>’</w:t>
      </w:r>
      <w:r w:rsidRPr="00E50B9F">
        <w:rPr>
          <w:rFonts w:ascii="Times New Roman" w:hAnsi="Times New Roman" w:cs="Times New Roman"/>
          <w:sz w:val="24"/>
        </w:rPr>
        <w:t xml:space="preserve"> Meeting</w:t>
      </w:r>
      <w:r w:rsidR="00C23124">
        <w:rPr>
          <w:rFonts w:ascii="Times New Roman" w:hAnsi="Times New Roman" w:cs="Times New Roman"/>
          <w:sz w:val="24"/>
        </w:rPr>
        <w:t>s</w:t>
      </w:r>
      <w:r w:rsidR="00784A19">
        <w:rPr>
          <w:rFonts w:ascii="Times New Roman" w:hAnsi="Times New Roman" w:cs="Times New Roman"/>
          <w:sz w:val="24"/>
        </w:rPr>
        <w:t>,</w:t>
      </w:r>
      <w:r w:rsidRPr="00E50B9F">
        <w:rPr>
          <w:rFonts w:ascii="Times New Roman" w:hAnsi="Times New Roman" w:cs="Times New Roman"/>
          <w:sz w:val="24"/>
        </w:rPr>
        <w:t xml:space="preserve"> China   </w:t>
      </w:r>
    </w:p>
    <w:p w14:paraId="2BBE5BE2" w14:textId="77777777" w:rsidR="00C010CD" w:rsidRDefault="00C010CD" w:rsidP="0057133C">
      <w:pPr>
        <w:snapToGrid w:val="0"/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407F9460" w14:textId="4ACC7C4E" w:rsidR="003D3971" w:rsidRPr="00C010CD" w:rsidRDefault="00690ED5" w:rsidP="0057133C">
      <w:pPr>
        <w:snapToGrid w:val="0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3D3971" w:rsidRPr="00E50B9F">
        <w:rPr>
          <w:rFonts w:ascii="Times New Roman" w:hAnsi="Times New Roman" w:cs="Times New Roman"/>
          <w:sz w:val="24"/>
        </w:rPr>
        <w:t>/201</w:t>
      </w:r>
      <w:r w:rsidR="0046222C">
        <w:rPr>
          <w:rFonts w:ascii="Times New Roman" w:hAnsi="Times New Roman" w:cs="Times New Roman"/>
          <w:sz w:val="24"/>
        </w:rPr>
        <w:t>2</w:t>
      </w:r>
      <w:r w:rsidR="003D397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10</w:t>
      </w:r>
      <w:r w:rsidR="003D3971">
        <w:rPr>
          <w:rFonts w:ascii="Times New Roman" w:hAnsi="Times New Roman" w:cs="Times New Roman"/>
          <w:sz w:val="24"/>
        </w:rPr>
        <w:t>/20</w:t>
      </w:r>
      <w:r w:rsidR="0046222C">
        <w:rPr>
          <w:rFonts w:ascii="Times New Roman" w:hAnsi="Times New Roman" w:cs="Times New Roman"/>
          <w:sz w:val="24"/>
        </w:rPr>
        <w:t>14</w:t>
      </w:r>
    </w:p>
    <w:p w14:paraId="796BEF2D" w14:textId="60A85F4F" w:rsidR="003D3971" w:rsidRDefault="00762006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First-class</w:t>
      </w:r>
      <w:r w:rsidR="003D3971" w:rsidRPr="000626B9">
        <w:rPr>
          <w:rFonts w:ascii="Times New Roman" w:hAnsi="Times New Roman" w:cs="Times New Roman"/>
          <w:b/>
          <w:bCs/>
          <w:sz w:val="24"/>
        </w:rPr>
        <w:t xml:space="preserve"> Scholarship</w:t>
      </w:r>
      <w:r w:rsidR="003D3971" w:rsidRPr="000626B9">
        <w:rPr>
          <w:rFonts w:ascii="Times New Roman" w:hAnsi="Times New Roman" w:cs="Times New Roman"/>
          <w:sz w:val="24"/>
        </w:rPr>
        <w:t xml:space="preserve">, School of Media and </w:t>
      </w:r>
      <w:r w:rsidR="00E60B74">
        <w:rPr>
          <w:rFonts w:ascii="Times New Roman" w:hAnsi="Times New Roman" w:cs="Times New Roman"/>
          <w:sz w:val="24"/>
        </w:rPr>
        <w:t>Law</w:t>
      </w:r>
      <w:r w:rsidR="003D3971" w:rsidRPr="000626B9">
        <w:rPr>
          <w:rFonts w:ascii="Times New Roman" w:hAnsi="Times New Roman" w:cs="Times New Roman"/>
          <w:sz w:val="24"/>
        </w:rPr>
        <w:t xml:space="preserve">, </w:t>
      </w:r>
      <w:r w:rsidR="00503CBC" w:rsidRPr="00616645">
        <w:rPr>
          <w:rFonts w:ascii="Times New Roman" w:hAnsi="Times New Roman" w:cs="Times New Roman"/>
          <w:sz w:val="24"/>
        </w:rPr>
        <w:t xml:space="preserve">Ningbo Institute, Zhejiang University, </w:t>
      </w:r>
      <w:r>
        <w:rPr>
          <w:rFonts w:ascii="Times New Roman" w:hAnsi="Times New Roman" w:cs="Times New Roman"/>
          <w:sz w:val="24"/>
        </w:rPr>
        <w:t>Ningbo</w:t>
      </w:r>
      <w:r w:rsidR="003D3971" w:rsidRPr="000626B9">
        <w:rPr>
          <w:rFonts w:ascii="Times New Roman" w:hAnsi="Times New Roman" w:cs="Times New Roman"/>
          <w:sz w:val="24"/>
        </w:rPr>
        <w:t>, China</w:t>
      </w:r>
    </w:p>
    <w:p w14:paraId="178676B1" w14:textId="1C842F3B" w:rsidR="004568E9" w:rsidRDefault="004568E9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1614B67D" w14:textId="42079440" w:rsidR="004568E9" w:rsidRPr="000626B9" w:rsidRDefault="00690ED5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4568E9">
        <w:rPr>
          <w:rFonts w:ascii="Times New Roman" w:hAnsi="Times New Roman" w:cs="Times New Roman"/>
          <w:sz w:val="24"/>
        </w:rPr>
        <w:t>/2012-</w:t>
      </w:r>
      <w:r>
        <w:rPr>
          <w:rFonts w:ascii="Times New Roman" w:hAnsi="Times New Roman" w:cs="Times New Roman"/>
          <w:sz w:val="24"/>
        </w:rPr>
        <w:t>10</w:t>
      </w:r>
      <w:r w:rsidR="004568E9">
        <w:rPr>
          <w:rFonts w:ascii="Times New Roman" w:hAnsi="Times New Roman" w:cs="Times New Roman"/>
          <w:sz w:val="24"/>
        </w:rPr>
        <w:t>/2014</w:t>
      </w:r>
    </w:p>
    <w:p w14:paraId="22D68CB6" w14:textId="2C9D235B" w:rsidR="002E5114" w:rsidRDefault="004568E9" w:rsidP="0057133C">
      <w:pPr>
        <w:snapToGrid w:val="0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4568E9">
        <w:rPr>
          <w:rFonts w:ascii="Times New Roman" w:hAnsi="Times New Roman" w:cs="Times New Roman"/>
          <w:b/>
          <w:bCs/>
          <w:sz w:val="24"/>
        </w:rPr>
        <w:t xml:space="preserve">Outstanding </w:t>
      </w:r>
      <w:r w:rsidR="00205685">
        <w:rPr>
          <w:rFonts w:ascii="Times New Roman" w:hAnsi="Times New Roman" w:cs="Times New Roman"/>
          <w:b/>
          <w:bCs/>
          <w:sz w:val="24"/>
        </w:rPr>
        <w:t>S</w:t>
      </w:r>
      <w:r w:rsidRPr="004568E9">
        <w:rPr>
          <w:rFonts w:ascii="Times New Roman" w:hAnsi="Times New Roman" w:cs="Times New Roman"/>
          <w:b/>
          <w:bCs/>
          <w:sz w:val="24"/>
        </w:rPr>
        <w:t>tudent</w:t>
      </w:r>
      <w:r>
        <w:rPr>
          <w:rFonts w:ascii="Times New Roman" w:hAnsi="Times New Roman" w:cs="Times New Roman"/>
          <w:b/>
          <w:bCs/>
          <w:sz w:val="24"/>
        </w:rPr>
        <w:t xml:space="preserve">, </w:t>
      </w:r>
      <w:r w:rsidRPr="000626B9">
        <w:rPr>
          <w:rFonts w:ascii="Times New Roman" w:hAnsi="Times New Roman" w:cs="Times New Roman"/>
          <w:sz w:val="24"/>
        </w:rPr>
        <w:t xml:space="preserve">School of Media and </w:t>
      </w:r>
      <w:r w:rsidR="00E60B74">
        <w:rPr>
          <w:rFonts w:ascii="Times New Roman" w:hAnsi="Times New Roman" w:cs="Times New Roman"/>
          <w:sz w:val="24"/>
        </w:rPr>
        <w:t>Law</w:t>
      </w:r>
      <w:r w:rsidRPr="000626B9">
        <w:rPr>
          <w:rFonts w:ascii="Times New Roman" w:hAnsi="Times New Roman" w:cs="Times New Roman"/>
          <w:sz w:val="24"/>
        </w:rPr>
        <w:t xml:space="preserve">, </w:t>
      </w:r>
      <w:r w:rsidR="00503CBC" w:rsidRPr="00616645">
        <w:rPr>
          <w:rFonts w:ascii="Times New Roman" w:hAnsi="Times New Roman" w:cs="Times New Roman"/>
          <w:sz w:val="24"/>
        </w:rPr>
        <w:t xml:space="preserve">Ningbo Institute, Zhejiang University, </w:t>
      </w:r>
      <w:r w:rsidR="00EA663B">
        <w:rPr>
          <w:rFonts w:ascii="Times New Roman" w:hAnsi="Times New Roman" w:cs="Times New Roman"/>
          <w:sz w:val="24"/>
        </w:rPr>
        <w:t>Ningbo</w:t>
      </w:r>
      <w:r w:rsidR="00EA663B" w:rsidRPr="000626B9">
        <w:rPr>
          <w:rFonts w:ascii="Times New Roman" w:hAnsi="Times New Roman" w:cs="Times New Roman"/>
          <w:sz w:val="24"/>
        </w:rPr>
        <w:t>, China</w:t>
      </w:r>
    </w:p>
    <w:p w14:paraId="630FC886" w14:textId="77777777" w:rsidR="000A5E99" w:rsidRPr="000A5E99" w:rsidRDefault="000A5E99" w:rsidP="0057133C">
      <w:pPr>
        <w:snapToGrid w:val="0"/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4852B5A1" w14:textId="6798C644" w:rsidR="007449C2" w:rsidRPr="00C32BF6" w:rsidRDefault="005750E0" w:rsidP="005713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347BD1" w:rsidRPr="00C32BF6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28390A">
        <w:rPr>
          <w:rFonts w:ascii="Times New Roman" w:hAnsi="Times New Roman" w:cs="Times New Roman"/>
          <w:b/>
          <w:sz w:val="28"/>
          <w:szCs w:val="28"/>
          <w:u w:val="single"/>
        </w:rPr>
        <w:t>ervice</w:t>
      </w:r>
    </w:p>
    <w:p w14:paraId="06F905BD" w14:textId="67111553" w:rsidR="00B979EA" w:rsidRPr="004C25EB" w:rsidRDefault="00B979EA" w:rsidP="0057133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bookmarkStart w:id="15" w:name="_Hlk124675037"/>
      <w:r w:rsidRPr="004C25EB">
        <w:rPr>
          <w:rFonts w:ascii="Times New Roman" w:hAnsi="Times New Roman" w:cs="Times New Roman"/>
          <w:b/>
          <w:bCs/>
          <w:sz w:val="24"/>
        </w:rPr>
        <w:t>Journal Review</w:t>
      </w:r>
      <w:r w:rsidR="008D0075">
        <w:rPr>
          <w:rFonts w:ascii="Times New Roman" w:hAnsi="Times New Roman" w:cs="Times New Roman"/>
          <w:b/>
          <w:bCs/>
          <w:sz w:val="24"/>
        </w:rPr>
        <w:t>er</w:t>
      </w:r>
    </w:p>
    <w:p w14:paraId="743AEF89" w14:textId="5299B0DA" w:rsidR="00774990" w:rsidRDefault="00774990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2451DE">
        <w:rPr>
          <w:rFonts w:ascii="Times New Roman" w:hAnsi="Times New Roman" w:cs="Times New Roman"/>
          <w:sz w:val="24"/>
        </w:rPr>
        <w:t xml:space="preserve">Ad hoc journal reviewer, </w:t>
      </w:r>
      <w:r w:rsidRPr="00774990">
        <w:rPr>
          <w:rFonts w:ascii="Times New Roman" w:hAnsi="Times New Roman" w:cs="Times New Roman"/>
          <w:i/>
          <w:iCs/>
          <w:sz w:val="24"/>
        </w:rPr>
        <w:t>Journal Computational Communication Research</w:t>
      </w:r>
    </w:p>
    <w:p w14:paraId="7A6213FC" w14:textId="392FA788" w:rsidR="002451DE" w:rsidRPr="002451DE" w:rsidRDefault="002451DE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i/>
          <w:iCs/>
          <w:sz w:val="24"/>
        </w:rPr>
      </w:pPr>
      <w:r w:rsidRPr="002451DE">
        <w:rPr>
          <w:rFonts w:ascii="Times New Roman" w:hAnsi="Times New Roman" w:cs="Times New Roman"/>
          <w:sz w:val="24"/>
        </w:rPr>
        <w:t xml:space="preserve">Ad hoc journal reviewer, </w:t>
      </w:r>
      <w:r w:rsidRPr="002451DE">
        <w:rPr>
          <w:rFonts w:ascii="Times New Roman" w:hAnsi="Times New Roman" w:cs="Times New Roman"/>
          <w:i/>
          <w:iCs/>
          <w:sz w:val="24"/>
        </w:rPr>
        <w:t>Health Education and Behavior</w:t>
      </w:r>
    </w:p>
    <w:p w14:paraId="35663F02" w14:textId="4C523D1E" w:rsidR="002F2EA6" w:rsidRPr="000B353E" w:rsidRDefault="002F2EA6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sz w:val="24"/>
        </w:rPr>
      </w:pPr>
      <w:r w:rsidRPr="000A5460">
        <w:rPr>
          <w:rFonts w:ascii="Times New Roman" w:hAnsi="Times New Roman" w:cs="Times New Roman"/>
          <w:sz w:val="24"/>
        </w:rPr>
        <w:t xml:space="preserve">Ad hoc journal reviewer, </w:t>
      </w:r>
      <w:r w:rsidRPr="0039590E">
        <w:rPr>
          <w:rFonts w:ascii="Times New Roman" w:hAnsi="Times New Roman" w:cs="Times New Roman"/>
          <w:i/>
          <w:iCs/>
          <w:sz w:val="24"/>
        </w:rPr>
        <w:t>Journal of</w:t>
      </w:r>
      <w:r>
        <w:rPr>
          <w:rFonts w:ascii="Times New Roman" w:hAnsi="Times New Roman" w:cs="Times New Roman"/>
          <w:sz w:val="24"/>
        </w:rPr>
        <w:t xml:space="preserve"> </w:t>
      </w:r>
      <w:r w:rsidRPr="000A5460">
        <w:rPr>
          <w:rFonts w:ascii="Times New Roman" w:hAnsi="Times New Roman" w:cs="Times New Roman"/>
          <w:i/>
          <w:sz w:val="24"/>
        </w:rPr>
        <w:t>Health Communication</w:t>
      </w:r>
    </w:p>
    <w:p w14:paraId="0C55609A" w14:textId="2AD8A15B" w:rsidR="003D5921" w:rsidRPr="003D5921" w:rsidRDefault="003D5921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>
        <w:rPr>
          <w:rFonts w:ascii="Times New Roman" w:hAnsi="Times New Roman" w:cs="Times New Roman"/>
          <w:i/>
          <w:iCs/>
          <w:sz w:val="24"/>
        </w:rPr>
        <w:t>Health Communication</w:t>
      </w:r>
    </w:p>
    <w:p w14:paraId="1118A423" w14:textId="02868D65" w:rsidR="008A0455" w:rsidRPr="008A0455" w:rsidRDefault="008A0455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>
        <w:rPr>
          <w:rFonts w:ascii="Times New Roman" w:hAnsi="Times New Roman" w:cs="Times New Roman"/>
          <w:i/>
          <w:iCs/>
          <w:sz w:val="24"/>
        </w:rPr>
        <w:t>International Journal of Medical Informatics</w:t>
      </w:r>
    </w:p>
    <w:p w14:paraId="3B96804A" w14:textId="56922752" w:rsidR="008A0455" w:rsidRDefault="008A0455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 w:rsidRPr="00D23021">
        <w:rPr>
          <w:rFonts w:ascii="Times New Roman" w:hAnsi="Times New Roman" w:cs="Times New Roman"/>
          <w:i/>
          <w:iCs/>
          <w:sz w:val="24"/>
        </w:rPr>
        <w:t xml:space="preserve">Social Science </w:t>
      </w:r>
      <w:r>
        <w:rPr>
          <w:rFonts w:ascii="Times New Roman" w:hAnsi="Times New Roman" w:cs="Times New Roman"/>
          <w:i/>
          <w:iCs/>
          <w:sz w:val="24"/>
        </w:rPr>
        <w:t xml:space="preserve">&amp; Humanities </w:t>
      </w:r>
      <w:r w:rsidRPr="00D23021">
        <w:rPr>
          <w:rFonts w:ascii="Times New Roman" w:hAnsi="Times New Roman" w:cs="Times New Roman"/>
          <w:i/>
          <w:iCs/>
          <w:sz w:val="24"/>
        </w:rPr>
        <w:t>Opens</w:t>
      </w:r>
    </w:p>
    <w:p w14:paraId="3FFB6AA7" w14:textId="052FD965" w:rsidR="00C55749" w:rsidRPr="00C55749" w:rsidRDefault="00C55749" w:rsidP="0057133C">
      <w:pPr>
        <w:spacing w:after="0" w:line="240" w:lineRule="auto"/>
        <w:ind w:left="720"/>
        <w:jc w:val="left"/>
        <w:rPr>
          <w:rFonts w:ascii="Times New Roman" w:hAnsi="Times New Roman" w:cs="Times New Roman"/>
          <w:i/>
          <w:sz w:val="24"/>
        </w:rPr>
      </w:pPr>
      <w:r w:rsidRPr="000A5460">
        <w:rPr>
          <w:rFonts w:ascii="Times New Roman" w:hAnsi="Times New Roman" w:cs="Times New Roman"/>
          <w:sz w:val="24"/>
        </w:rPr>
        <w:t xml:space="preserve">Ad hoc journal reviewer, </w:t>
      </w:r>
      <w:r w:rsidRPr="000A5460">
        <w:rPr>
          <w:rFonts w:ascii="Times New Roman" w:hAnsi="Times New Roman" w:cs="Times New Roman"/>
          <w:i/>
          <w:sz w:val="24"/>
        </w:rPr>
        <w:t xml:space="preserve">Health </w:t>
      </w:r>
      <w:r>
        <w:rPr>
          <w:rFonts w:ascii="Times New Roman" w:hAnsi="Times New Roman" w:cs="Times New Roman"/>
          <w:i/>
          <w:sz w:val="24"/>
        </w:rPr>
        <w:t>Education Research</w:t>
      </w:r>
    </w:p>
    <w:p w14:paraId="6A6EAD09" w14:textId="53058B71" w:rsidR="00D23021" w:rsidRDefault="00D23021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>
        <w:rPr>
          <w:rFonts w:ascii="Times New Roman" w:hAnsi="Times New Roman" w:cs="Times New Roman"/>
          <w:i/>
          <w:iCs/>
          <w:sz w:val="24"/>
        </w:rPr>
        <w:t xml:space="preserve">Journal of Cancer Survivorship </w:t>
      </w:r>
    </w:p>
    <w:p w14:paraId="0E450884" w14:textId="6DBFA82E" w:rsidR="009A1A9E" w:rsidRPr="009A1A9E" w:rsidRDefault="009A1A9E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>
        <w:rPr>
          <w:rFonts w:ascii="Times New Roman" w:hAnsi="Times New Roman" w:cs="Times New Roman"/>
          <w:i/>
          <w:iCs/>
          <w:sz w:val="24"/>
        </w:rPr>
        <w:t xml:space="preserve">BMC Public Health </w:t>
      </w:r>
    </w:p>
    <w:p w14:paraId="5D3D7E18" w14:textId="13CF7022" w:rsidR="009D2B6C" w:rsidRDefault="009D2B6C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 w:rsidRPr="009D2B6C">
        <w:rPr>
          <w:rFonts w:ascii="Times New Roman" w:hAnsi="Times New Roman" w:cs="Times New Roman"/>
          <w:i/>
          <w:iCs/>
          <w:sz w:val="24"/>
        </w:rPr>
        <w:t>Journal of Librarianship &amp; Information Science</w:t>
      </w:r>
    </w:p>
    <w:p w14:paraId="180D8F76" w14:textId="0519596F" w:rsidR="00FD6297" w:rsidRPr="004B39BA" w:rsidRDefault="00FD6297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Ad hoc journal reviewer, </w:t>
      </w:r>
      <w:r w:rsidRPr="00FD6297">
        <w:rPr>
          <w:rFonts w:ascii="Times New Roman" w:hAnsi="Times New Roman" w:cs="Times New Roman"/>
          <w:i/>
          <w:iCs/>
          <w:sz w:val="24"/>
        </w:rPr>
        <w:t>Chinese</w:t>
      </w:r>
      <w:r>
        <w:rPr>
          <w:rFonts w:ascii="Times New Roman" w:hAnsi="Times New Roman" w:cs="Times New Roman"/>
          <w:sz w:val="24"/>
        </w:rPr>
        <w:t xml:space="preserve"> </w:t>
      </w:r>
      <w:r w:rsidRPr="009D2B6C">
        <w:rPr>
          <w:rFonts w:ascii="Times New Roman" w:hAnsi="Times New Roman" w:cs="Times New Roman"/>
          <w:i/>
          <w:iCs/>
          <w:sz w:val="24"/>
        </w:rPr>
        <w:t xml:space="preserve">Journal of </w:t>
      </w:r>
      <w:r>
        <w:rPr>
          <w:rFonts w:ascii="Times New Roman" w:hAnsi="Times New Roman" w:cs="Times New Roman"/>
          <w:i/>
          <w:iCs/>
          <w:sz w:val="24"/>
        </w:rPr>
        <w:t>Communication</w:t>
      </w:r>
    </w:p>
    <w:p w14:paraId="57898458" w14:textId="77777777" w:rsidR="00F5721C" w:rsidRDefault="00F5721C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sz w:val="24"/>
        </w:rPr>
      </w:pPr>
      <w:r w:rsidRPr="000A5460">
        <w:rPr>
          <w:rFonts w:ascii="Times New Roman" w:hAnsi="Times New Roman" w:cs="Times New Roman"/>
          <w:sz w:val="24"/>
        </w:rPr>
        <w:t>Ad hoc journal reviewer</w:t>
      </w:r>
      <w:r>
        <w:rPr>
          <w:rFonts w:ascii="Times New Roman" w:hAnsi="Times New Roman" w:cs="Times New Roman"/>
          <w:sz w:val="24"/>
        </w:rPr>
        <w:t xml:space="preserve">, </w:t>
      </w:r>
      <w:r w:rsidRPr="001A19D0">
        <w:rPr>
          <w:rFonts w:ascii="Times New Roman" w:hAnsi="Times New Roman" w:cs="Times New Roman"/>
          <w:i/>
          <w:iCs/>
          <w:sz w:val="24"/>
        </w:rPr>
        <w:t>Archives of Public Health</w:t>
      </w:r>
    </w:p>
    <w:p w14:paraId="3921720F" w14:textId="698516B1" w:rsidR="00466644" w:rsidRDefault="00466644" w:rsidP="0057133C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sz w:val="24"/>
        </w:rPr>
      </w:pPr>
      <w:r w:rsidRPr="00466644">
        <w:rPr>
          <w:rFonts w:ascii="Times New Roman" w:hAnsi="Times New Roman" w:cs="Times New Roman"/>
          <w:sz w:val="24"/>
        </w:rPr>
        <w:t>Ad hoc journal reviewer</w:t>
      </w:r>
      <w:r>
        <w:rPr>
          <w:rFonts w:ascii="Times New Roman" w:hAnsi="Times New Roman" w:cs="Times New Roman"/>
          <w:sz w:val="24"/>
        </w:rPr>
        <w:t xml:space="preserve">, </w:t>
      </w:r>
      <w:r w:rsidRPr="00466644">
        <w:rPr>
          <w:rFonts w:ascii="Times New Roman" w:hAnsi="Times New Roman" w:cs="Times New Roman"/>
          <w:i/>
          <w:sz w:val="24"/>
        </w:rPr>
        <w:t>Social Science Quarterly</w:t>
      </w:r>
    </w:p>
    <w:p w14:paraId="4A5BD35E" w14:textId="3FC888E7" w:rsidR="00453EE2" w:rsidRPr="00623074" w:rsidRDefault="00EF56B7" w:rsidP="00453EE2">
      <w:pPr>
        <w:spacing w:after="0" w:line="240" w:lineRule="auto"/>
        <w:ind w:firstLine="720"/>
        <w:jc w:val="left"/>
        <w:rPr>
          <w:rFonts w:ascii="Times New Roman" w:hAnsi="Times New Roman" w:cs="Times New Roman"/>
          <w:i/>
          <w:sz w:val="24"/>
        </w:rPr>
      </w:pPr>
      <w:r w:rsidRPr="00466644">
        <w:rPr>
          <w:rFonts w:ascii="Times New Roman" w:hAnsi="Times New Roman" w:cs="Times New Roman"/>
          <w:sz w:val="24"/>
        </w:rPr>
        <w:t>Ad hoc journal reviewer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PEC Innovation</w:t>
      </w:r>
    </w:p>
    <w:p w14:paraId="170100DE" w14:textId="445C6E59" w:rsidR="00956590" w:rsidRPr="00956590" w:rsidRDefault="00B979EA" w:rsidP="0095659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623074">
        <w:rPr>
          <w:rFonts w:ascii="Times New Roman" w:hAnsi="Times New Roman" w:cs="Times New Roman"/>
          <w:b/>
          <w:bCs/>
          <w:sz w:val="24"/>
        </w:rPr>
        <w:t>Conference Service</w:t>
      </w:r>
      <w:bookmarkEnd w:id="15"/>
    </w:p>
    <w:p w14:paraId="0718F53D" w14:textId="017595D0" w:rsidR="006458E0" w:rsidRPr="006458E0" w:rsidRDefault="006458E0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0A046D">
        <w:rPr>
          <w:rFonts w:ascii="Times New Roman" w:hAnsi="Times New Roman" w:cs="Times New Roman"/>
          <w:sz w:val="24"/>
        </w:rPr>
        <w:t xml:space="preserve">Session </w:t>
      </w:r>
      <w:r>
        <w:rPr>
          <w:rFonts w:ascii="Times New Roman" w:hAnsi="Times New Roman" w:cs="Times New Roman"/>
          <w:sz w:val="24"/>
        </w:rPr>
        <w:t>c</w:t>
      </w:r>
      <w:r w:rsidRPr="000A046D">
        <w:rPr>
          <w:rFonts w:ascii="Times New Roman" w:hAnsi="Times New Roman" w:cs="Times New Roman"/>
          <w:sz w:val="24"/>
        </w:rPr>
        <w:t xml:space="preserve">hair, </w:t>
      </w:r>
      <w:r>
        <w:rPr>
          <w:rFonts w:ascii="Times New Roman" w:hAnsi="Times New Roman" w:cs="Times New Roman"/>
          <w:sz w:val="24"/>
        </w:rPr>
        <w:t>Visual Communication Studies Division</w:t>
      </w:r>
      <w:r w:rsidRPr="000A046D">
        <w:rPr>
          <w:rFonts w:ascii="Times New Roman" w:hAnsi="Times New Roman" w:cs="Times New Roman"/>
          <w:sz w:val="24"/>
        </w:rPr>
        <w:t>, International Communication Association</w:t>
      </w:r>
      <w:r w:rsidR="00CB3017">
        <w:rPr>
          <w:rFonts w:ascii="Times New Roman" w:hAnsi="Times New Roman" w:cs="Times New Roman"/>
          <w:sz w:val="24"/>
        </w:rPr>
        <w:t>, 2025</w:t>
      </w:r>
    </w:p>
    <w:p w14:paraId="22226D45" w14:textId="4F151554" w:rsidR="00045ABC" w:rsidRPr="000A046D" w:rsidRDefault="00DE4571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0A046D">
        <w:rPr>
          <w:rFonts w:ascii="Times New Roman" w:hAnsi="Times New Roman" w:cs="Times New Roman"/>
          <w:sz w:val="24"/>
        </w:rPr>
        <w:t xml:space="preserve">Session </w:t>
      </w:r>
      <w:r w:rsidR="00F57D96">
        <w:rPr>
          <w:rFonts w:ascii="Times New Roman" w:hAnsi="Times New Roman" w:cs="Times New Roman"/>
          <w:sz w:val="24"/>
        </w:rPr>
        <w:t>c</w:t>
      </w:r>
      <w:r w:rsidRPr="000A046D">
        <w:rPr>
          <w:rFonts w:ascii="Times New Roman" w:hAnsi="Times New Roman" w:cs="Times New Roman"/>
          <w:sz w:val="24"/>
        </w:rPr>
        <w:t>hair</w:t>
      </w:r>
      <w:r w:rsidR="00045ABC" w:rsidRPr="000A046D">
        <w:rPr>
          <w:rFonts w:ascii="Times New Roman" w:hAnsi="Times New Roman" w:cs="Times New Roman"/>
          <w:sz w:val="24"/>
        </w:rPr>
        <w:t xml:space="preserve">, </w:t>
      </w:r>
      <w:r w:rsidR="00194C5D" w:rsidRPr="000A046D">
        <w:rPr>
          <w:rFonts w:ascii="Times New Roman" w:hAnsi="Times New Roman" w:cs="Times New Roman"/>
          <w:sz w:val="24"/>
        </w:rPr>
        <w:t>Computational Methods</w:t>
      </w:r>
      <w:r w:rsidR="00CD60E1">
        <w:rPr>
          <w:rFonts w:ascii="Times New Roman" w:hAnsi="Times New Roman" w:cs="Times New Roman"/>
          <w:sz w:val="24"/>
        </w:rPr>
        <w:t xml:space="preserve"> Division</w:t>
      </w:r>
      <w:r w:rsidR="00194C5D" w:rsidRPr="000A046D">
        <w:rPr>
          <w:rFonts w:ascii="Times New Roman" w:hAnsi="Times New Roman" w:cs="Times New Roman"/>
          <w:sz w:val="24"/>
        </w:rPr>
        <w:t xml:space="preserve">, </w:t>
      </w:r>
      <w:r w:rsidR="00045ABC" w:rsidRPr="000A046D">
        <w:rPr>
          <w:rFonts w:ascii="Times New Roman" w:hAnsi="Times New Roman" w:cs="Times New Roman"/>
          <w:sz w:val="24"/>
        </w:rPr>
        <w:t>International Communication Association</w:t>
      </w:r>
      <w:r w:rsidR="00CB3017">
        <w:rPr>
          <w:rFonts w:ascii="Times New Roman" w:hAnsi="Times New Roman" w:cs="Times New Roman"/>
          <w:sz w:val="24"/>
        </w:rPr>
        <w:t>, 2024</w:t>
      </w:r>
    </w:p>
    <w:p w14:paraId="2027D317" w14:textId="4F5322E9" w:rsidR="006458E0" w:rsidRPr="006458E0" w:rsidRDefault="006458E0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Planning </w:t>
      </w:r>
      <w:r w:rsidRPr="006458E0">
        <w:rPr>
          <w:rFonts w:ascii="Times New Roman" w:hAnsi="Times New Roman" w:cs="Times New Roman"/>
          <w:sz w:val="24"/>
        </w:rPr>
        <w:t>Chair, Crossroads Conference, School of Journalism and Mass</w:t>
      </w:r>
    </w:p>
    <w:p w14:paraId="40289255" w14:textId="5BE0FBD7" w:rsidR="006458E0" w:rsidRDefault="006458E0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458E0">
        <w:rPr>
          <w:rFonts w:ascii="Times New Roman" w:hAnsi="Times New Roman" w:cs="Times New Roman"/>
          <w:sz w:val="24"/>
        </w:rPr>
        <w:t>Communication, University of Wisconsin-Madison, 202</w:t>
      </w:r>
      <w:r>
        <w:rPr>
          <w:rFonts w:ascii="Times New Roman" w:hAnsi="Times New Roman" w:cs="Times New Roman"/>
          <w:sz w:val="24"/>
        </w:rPr>
        <w:t>4</w:t>
      </w:r>
    </w:p>
    <w:p w14:paraId="315D03CC" w14:textId="77777777" w:rsidR="00CB3017" w:rsidRPr="000A046D" w:rsidRDefault="00CB3017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0A046D">
        <w:rPr>
          <w:rFonts w:ascii="Times New Roman" w:hAnsi="Times New Roman" w:cs="Times New Roman"/>
          <w:sz w:val="24"/>
        </w:rPr>
        <w:t xml:space="preserve">Conference </w:t>
      </w:r>
      <w:r>
        <w:rPr>
          <w:rFonts w:ascii="Times New Roman" w:hAnsi="Times New Roman" w:cs="Times New Roman"/>
          <w:sz w:val="24"/>
        </w:rPr>
        <w:t>r</w:t>
      </w:r>
      <w:r w:rsidRPr="000A046D">
        <w:rPr>
          <w:rFonts w:ascii="Times New Roman" w:hAnsi="Times New Roman" w:cs="Times New Roman"/>
          <w:sz w:val="24"/>
        </w:rPr>
        <w:t>eviewer, International Communication Association</w:t>
      </w:r>
    </w:p>
    <w:p w14:paraId="612A5DCA" w14:textId="364164C9" w:rsidR="00CB3017" w:rsidRDefault="00CB3017" w:rsidP="0057133C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0A046D">
        <w:rPr>
          <w:rFonts w:ascii="Times New Roman" w:hAnsi="Times New Roman" w:cs="Times New Roman"/>
          <w:sz w:val="24"/>
        </w:rPr>
        <w:t>Conference reviewer, Association for Education in Journalism and Mass Communication</w:t>
      </w:r>
    </w:p>
    <w:p w14:paraId="52A775D8" w14:textId="2CB8FA22" w:rsidR="00956590" w:rsidRPr="00956590" w:rsidRDefault="00956590" w:rsidP="00956590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0A046D">
        <w:rPr>
          <w:rFonts w:ascii="Times New Roman" w:hAnsi="Times New Roman" w:cs="Times New Roman"/>
          <w:sz w:val="24"/>
        </w:rPr>
        <w:t xml:space="preserve">Conference </w:t>
      </w:r>
      <w:r>
        <w:rPr>
          <w:rFonts w:ascii="Times New Roman" w:hAnsi="Times New Roman" w:cs="Times New Roman"/>
          <w:sz w:val="24"/>
        </w:rPr>
        <w:t>r</w:t>
      </w:r>
      <w:r w:rsidRPr="000A046D">
        <w:rPr>
          <w:rFonts w:ascii="Times New Roman" w:hAnsi="Times New Roman" w:cs="Times New Roman"/>
          <w:sz w:val="24"/>
        </w:rPr>
        <w:t xml:space="preserve">eviewer, </w:t>
      </w:r>
      <w:r w:rsidR="004A720D" w:rsidRPr="004A720D">
        <w:rPr>
          <w:rFonts w:ascii="Times New Roman" w:hAnsi="Times New Roman" w:cs="Times New Roman"/>
          <w:sz w:val="24"/>
        </w:rPr>
        <w:t>Hawaii International Conference on System Sciences (HICSS-59)</w:t>
      </w:r>
    </w:p>
    <w:p w14:paraId="1524793A" w14:textId="334B757F" w:rsidR="004B242F" w:rsidRDefault="004B242F" w:rsidP="0057133C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tbl>
      <w:tblPr>
        <w:tblW w:w="1021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18"/>
      </w:tblGrid>
      <w:tr w:rsidR="004B242F" w:rsidRPr="004B242F" w14:paraId="39277503" w14:textId="77777777" w:rsidTr="002A121F">
        <w:trPr>
          <w:trHeight w:val="110"/>
        </w:trPr>
        <w:tc>
          <w:tcPr>
            <w:tcW w:w="10218" w:type="dxa"/>
          </w:tcPr>
          <w:p w14:paraId="6EA132D1" w14:textId="7DDDA4CD" w:rsidR="004B242F" w:rsidRPr="004B242F" w:rsidRDefault="004B242F" w:rsidP="005713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Invited Talks</w:t>
            </w:r>
          </w:p>
        </w:tc>
      </w:tr>
      <w:tr w:rsidR="004B242F" w:rsidRPr="004B242F" w14:paraId="278D4772" w14:textId="77777777" w:rsidTr="002A121F">
        <w:trPr>
          <w:trHeight w:val="615"/>
        </w:trPr>
        <w:tc>
          <w:tcPr>
            <w:tcW w:w="10218" w:type="dxa"/>
          </w:tcPr>
          <w:p w14:paraId="2445AEC5" w14:textId="522B6272" w:rsidR="00544533" w:rsidRPr="00EE76F9" w:rsidRDefault="00544533" w:rsidP="00EE76F9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44533">
              <w:rPr>
                <w:rFonts w:ascii="Times New Roman" w:hAnsi="Times New Roman" w:cs="Times New Roman"/>
                <w:b/>
                <w:bCs/>
                <w:sz w:val="24"/>
              </w:rPr>
              <w:t>How to Apply Multimodal LLMs/AI to Social Media Data.</w:t>
            </w:r>
            <w:r w:rsidR="00EE76F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EE76F9">
              <w:rPr>
                <w:rFonts w:ascii="Times New Roman" w:hAnsi="Times New Roman" w:cs="Times New Roman"/>
                <w:sz w:val="24"/>
              </w:rPr>
              <w:t>Presented to the Machine Learning</w:t>
            </w:r>
            <w:r w:rsidR="004260BA" w:rsidRPr="00EE76F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E76F9">
              <w:rPr>
                <w:rFonts w:ascii="Times New Roman" w:hAnsi="Times New Roman" w:cs="Times New Roman"/>
                <w:sz w:val="24"/>
              </w:rPr>
              <w:t>+</w:t>
            </w:r>
            <w:r w:rsidR="004260BA" w:rsidRPr="00EE76F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E76F9">
              <w:rPr>
                <w:rFonts w:ascii="Times New Roman" w:hAnsi="Times New Roman" w:cs="Times New Roman"/>
                <w:sz w:val="24"/>
              </w:rPr>
              <w:t>X research group at the University of Wisconsin-Madison, March 5, 2025.</w:t>
            </w:r>
          </w:p>
          <w:p w14:paraId="31F7142C" w14:textId="6815B821" w:rsidR="004B242F" w:rsidRPr="000A046D" w:rsidRDefault="004F3C33" w:rsidP="0057133C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0A046D">
              <w:rPr>
                <w:rFonts w:ascii="Times New Roman" w:hAnsi="Times New Roman" w:cs="Times New Roman"/>
                <w:b/>
                <w:bCs/>
                <w:sz w:val="24"/>
              </w:rPr>
              <w:t>Politics &amp; Media: Media Framing &amp; Bias</w:t>
            </w:r>
            <w:r w:rsidR="004B242F" w:rsidRPr="000A046D">
              <w:rPr>
                <w:rFonts w:ascii="Times New Roman" w:hAnsi="Times New Roman" w:cs="Times New Roman"/>
                <w:b/>
                <w:bCs/>
                <w:sz w:val="24"/>
              </w:rPr>
              <w:t xml:space="preserve">. </w:t>
            </w:r>
            <w:r w:rsidR="004B242F" w:rsidRPr="000A046D">
              <w:rPr>
                <w:rFonts w:ascii="Times New Roman" w:hAnsi="Times New Roman" w:cs="Times New Roman"/>
                <w:sz w:val="24"/>
              </w:rPr>
              <w:t>Presented</w:t>
            </w:r>
            <w:r w:rsidR="00597013" w:rsidRPr="000A046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031A9">
              <w:rPr>
                <w:rFonts w:ascii="Times New Roman" w:hAnsi="Times New Roman" w:cs="Times New Roman"/>
                <w:sz w:val="24"/>
              </w:rPr>
              <w:t xml:space="preserve">to the Political Communication course </w:t>
            </w:r>
            <w:r w:rsidR="004B242F" w:rsidRPr="000A046D">
              <w:rPr>
                <w:rFonts w:ascii="Times New Roman" w:hAnsi="Times New Roman" w:cs="Times New Roman"/>
                <w:sz w:val="24"/>
              </w:rPr>
              <w:t xml:space="preserve">at </w:t>
            </w:r>
            <w:r w:rsidR="002B54F5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4B242F" w:rsidRPr="000A046D">
              <w:rPr>
                <w:rFonts w:ascii="Times New Roman" w:hAnsi="Times New Roman" w:cs="Times New Roman"/>
                <w:sz w:val="24"/>
              </w:rPr>
              <w:t>University</w:t>
            </w:r>
            <w:r w:rsidR="002B54F5">
              <w:rPr>
                <w:rFonts w:ascii="Times New Roman" w:hAnsi="Times New Roman" w:cs="Times New Roman"/>
                <w:sz w:val="24"/>
              </w:rPr>
              <w:t xml:space="preserve"> of Iowa</w:t>
            </w:r>
            <w:r w:rsidR="004B242F" w:rsidRPr="000A046D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24D96" w:rsidRPr="000A046D">
              <w:rPr>
                <w:rFonts w:ascii="Times New Roman" w:hAnsi="Times New Roman" w:cs="Times New Roman"/>
                <w:sz w:val="24"/>
              </w:rPr>
              <w:t>February</w:t>
            </w:r>
            <w:r w:rsidR="004B242F" w:rsidRPr="000A046D">
              <w:rPr>
                <w:rFonts w:ascii="Times New Roman" w:hAnsi="Times New Roman" w:cs="Times New Roman"/>
                <w:sz w:val="24"/>
              </w:rPr>
              <w:t xml:space="preserve"> 11, 2024. </w:t>
            </w:r>
          </w:p>
          <w:p w14:paraId="6ECDACFB" w14:textId="3CFDA836" w:rsidR="004B242F" w:rsidRPr="000A046D" w:rsidRDefault="004B242F" w:rsidP="0057133C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0A046D">
              <w:rPr>
                <w:rFonts w:ascii="Times New Roman" w:hAnsi="Times New Roman" w:cs="Times New Roman"/>
                <w:b/>
                <w:bCs/>
                <w:sz w:val="24"/>
              </w:rPr>
              <w:t xml:space="preserve">Using CLIP Visual Language Model to Detect Cannabis Marketing </w:t>
            </w:r>
            <w:r w:rsidR="003114D7" w:rsidRPr="000A046D">
              <w:rPr>
                <w:rFonts w:ascii="Times New Roman" w:hAnsi="Times New Roman" w:cs="Times New Roman"/>
                <w:b/>
                <w:bCs/>
                <w:sz w:val="24"/>
              </w:rPr>
              <w:t>Visual Features</w:t>
            </w:r>
            <w:r w:rsidR="00EE76F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. </w:t>
            </w:r>
            <w:r w:rsidRPr="000A046D">
              <w:rPr>
                <w:rFonts w:ascii="Times New Roman" w:hAnsi="Times New Roman" w:cs="Times New Roman"/>
                <w:sz w:val="24"/>
              </w:rPr>
              <w:t xml:space="preserve">Presented </w:t>
            </w:r>
            <w:r w:rsidR="00C01C57">
              <w:rPr>
                <w:rFonts w:ascii="Times New Roman" w:hAnsi="Times New Roman" w:cs="Times New Roman"/>
                <w:sz w:val="24"/>
              </w:rPr>
              <w:t>to the</w:t>
            </w:r>
            <w:r w:rsidRPr="000A046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4D96" w:rsidRPr="000A046D">
              <w:rPr>
                <w:rFonts w:ascii="Times New Roman" w:hAnsi="Times New Roman" w:cs="Times New Roman"/>
                <w:sz w:val="24"/>
              </w:rPr>
              <w:t>M</w:t>
            </w:r>
            <w:r w:rsidR="0031197D">
              <w:rPr>
                <w:rFonts w:ascii="Times New Roman" w:hAnsi="Times New Roman" w:cs="Times New Roman"/>
                <w:sz w:val="24"/>
              </w:rPr>
              <w:t xml:space="preserve">achine </w:t>
            </w:r>
            <w:r w:rsidR="00C24D96" w:rsidRPr="000A046D">
              <w:rPr>
                <w:rFonts w:ascii="Times New Roman" w:hAnsi="Times New Roman" w:cs="Times New Roman"/>
                <w:sz w:val="24"/>
              </w:rPr>
              <w:t>L</w:t>
            </w:r>
            <w:r w:rsidR="0031197D">
              <w:rPr>
                <w:rFonts w:ascii="Times New Roman" w:hAnsi="Times New Roman" w:cs="Times New Roman"/>
                <w:sz w:val="24"/>
              </w:rPr>
              <w:t>earning</w:t>
            </w:r>
            <w:r w:rsidR="004260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4D96" w:rsidRPr="000A046D">
              <w:rPr>
                <w:rFonts w:ascii="Times New Roman" w:hAnsi="Times New Roman" w:cs="Times New Roman"/>
                <w:sz w:val="24"/>
              </w:rPr>
              <w:t>+</w:t>
            </w:r>
            <w:r w:rsidR="004260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4D96" w:rsidRPr="000A046D">
              <w:rPr>
                <w:rFonts w:ascii="Times New Roman" w:hAnsi="Times New Roman" w:cs="Times New Roman"/>
                <w:sz w:val="24"/>
              </w:rPr>
              <w:t>X</w:t>
            </w:r>
            <w:r w:rsidR="004F3C33" w:rsidRPr="000A046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1C57">
              <w:rPr>
                <w:rFonts w:ascii="Times New Roman" w:hAnsi="Times New Roman" w:cs="Times New Roman"/>
                <w:sz w:val="24"/>
              </w:rPr>
              <w:t xml:space="preserve">research group </w:t>
            </w:r>
            <w:r w:rsidR="004F3C33" w:rsidRPr="000A046D">
              <w:rPr>
                <w:rFonts w:ascii="Times New Roman" w:hAnsi="Times New Roman" w:cs="Times New Roman"/>
                <w:sz w:val="24"/>
              </w:rPr>
              <w:t>at the University of Wisconsin</w:t>
            </w:r>
            <w:r w:rsidR="00C14F48">
              <w:rPr>
                <w:rFonts w:ascii="Times New Roman" w:hAnsi="Times New Roman" w:cs="Times New Roman"/>
                <w:sz w:val="24"/>
              </w:rPr>
              <w:t>-</w:t>
            </w:r>
            <w:r w:rsidR="004F3C33" w:rsidRPr="000A046D">
              <w:rPr>
                <w:rFonts w:ascii="Times New Roman" w:hAnsi="Times New Roman" w:cs="Times New Roman"/>
                <w:sz w:val="24"/>
              </w:rPr>
              <w:t>Madison</w:t>
            </w:r>
            <w:r w:rsidRPr="000A046D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24D96" w:rsidRPr="000A046D">
              <w:rPr>
                <w:rFonts w:ascii="Times New Roman" w:hAnsi="Times New Roman" w:cs="Times New Roman"/>
                <w:sz w:val="24"/>
              </w:rPr>
              <w:t>March 11</w:t>
            </w:r>
            <w:r w:rsidRPr="000A046D">
              <w:rPr>
                <w:rFonts w:ascii="Times New Roman" w:hAnsi="Times New Roman" w:cs="Times New Roman"/>
                <w:sz w:val="24"/>
              </w:rPr>
              <w:t xml:space="preserve">, 2024. </w:t>
            </w:r>
          </w:p>
          <w:p w14:paraId="63720095" w14:textId="77777777" w:rsidR="004B242F" w:rsidRPr="004B242F" w:rsidRDefault="004B242F" w:rsidP="0057133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55777" w:rsidRPr="004B242F" w14:paraId="44B301C5" w14:textId="77777777" w:rsidTr="00983EEA">
        <w:trPr>
          <w:trHeight w:val="110"/>
        </w:trPr>
        <w:tc>
          <w:tcPr>
            <w:tcW w:w="10218" w:type="dxa"/>
          </w:tcPr>
          <w:p w14:paraId="4F63DA1A" w14:textId="77777777" w:rsidR="00E55777" w:rsidRPr="00EB459E" w:rsidRDefault="00E55777" w:rsidP="00983EE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01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Methodological Expertise</w:t>
            </w:r>
          </w:p>
        </w:tc>
      </w:tr>
    </w:tbl>
    <w:p w14:paraId="2257B2BE" w14:textId="77777777" w:rsidR="00E55777" w:rsidRPr="000A046D" w:rsidRDefault="00E55777" w:rsidP="00E55777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0A046D">
        <w:rPr>
          <w:rFonts w:ascii="Times New Roman" w:hAnsi="Times New Roman" w:cs="Times New Roman"/>
          <w:b/>
          <w:bCs/>
          <w:sz w:val="24"/>
        </w:rPr>
        <w:t xml:space="preserve">Computational </w:t>
      </w:r>
      <w:r>
        <w:rPr>
          <w:rFonts w:ascii="Times New Roman" w:hAnsi="Times New Roman" w:cs="Times New Roman"/>
          <w:b/>
          <w:bCs/>
          <w:sz w:val="24"/>
        </w:rPr>
        <w:t>Social Science</w:t>
      </w:r>
      <w:r w:rsidRPr="000A046D">
        <w:rPr>
          <w:rFonts w:ascii="Times New Roman" w:hAnsi="Times New Roman" w:cs="Times New Roman"/>
          <w:b/>
          <w:bCs/>
          <w:sz w:val="24"/>
        </w:rPr>
        <w:t xml:space="preserve"> &amp; AI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970E424" w14:textId="77777777" w:rsidR="00E55777" w:rsidRPr="009D2E2D" w:rsidRDefault="00E55777" w:rsidP="00E55777">
      <w:pPr>
        <w:pStyle w:val="ListParagraph"/>
        <w:numPr>
          <w:ilvl w:val="0"/>
          <w:numId w:val="83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D2E2D">
        <w:rPr>
          <w:rFonts w:ascii="Times New Roman" w:hAnsi="Times New Roman" w:cs="Times New Roman"/>
          <w:sz w:val="24"/>
        </w:rPr>
        <w:t xml:space="preserve">Computer Vision &amp; Multimodal Analysis (CNNs, object detection, </w:t>
      </w:r>
      <w:r w:rsidRPr="0077205F">
        <w:rPr>
          <w:rFonts w:ascii="Times New Roman" w:hAnsi="Times New Roman" w:cs="Times New Roman"/>
          <w:sz w:val="24"/>
        </w:rPr>
        <w:t>automated captioning</w:t>
      </w:r>
      <w:r w:rsidRPr="009D2E2D">
        <w:rPr>
          <w:rFonts w:ascii="Times New Roman" w:hAnsi="Times New Roman" w:cs="Times New Roman"/>
          <w:sz w:val="24"/>
        </w:rPr>
        <w:t>)</w:t>
      </w:r>
    </w:p>
    <w:p w14:paraId="1AECE6A3" w14:textId="77777777" w:rsidR="00E55777" w:rsidRPr="009D2E2D" w:rsidRDefault="00E55777" w:rsidP="00E55777">
      <w:pPr>
        <w:pStyle w:val="ListParagraph"/>
        <w:numPr>
          <w:ilvl w:val="0"/>
          <w:numId w:val="83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D2E2D">
        <w:rPr>
          <w:rFonts w:ascii="Times New Roman" w:hAnsi="Times New Roman" w:cs="Times New Roman"/>
          <w:sz w:val="24"/>
        </w:rPr>
        <w:t>Large Language Models &amp; AI Agents (development, fine-tuning, prompt design)</w:t>
      </w:r>
    </w:p>
    <w:p w14:paraId="0D58BF7A" w14:textId="77777777" w:rsidR="00E55777" w:rsidRPr="009D2E2D" w:rsidRDefault="00E55777" w:rsidP="00E55777">
      <w:pPr>
        <w:pStyle w:val="ListParagraph"/>
        <w:numPr>
          <w:ilvl w:val="0"/>
          <w:numId w:val="83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D2E2D">
        <w:rPr>
          <w:rFonts w:ascii="Times New Roman" w:hAnsi="Times New Roman" w:cs="Times New Roman"/>
          <w:sz w:val="24"/>
        </w:rPr>
        <w:t>Natural Language Processing (NER, sentiment, summarization, semantic similarity)</w:t>
      </w:r>
    </w:p>
    <w:p w14:paraId="20B67102" w14:textId="77777777" w:rsidR="00E55777" w:rsidRDefault="00E55777" w:rsidP="00E55777">
      <w:pPr>
        <w:pStyle w:val="ListParagraph"/>
        <w:numPr>
          <w:ilvl w:val="0"/>
          <w:numId w:val="83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D2E2D">
        <w:rPr>
          <w:rFonts w:ascii="Times New Roman" w:hAnsi="Times New Roman" w:cs="Times New Roman"/>
          <w:sz w:val="24"/>
        </w:rPr>
        <w:t>Machine Learning for Text &amp; Multimodal Data (classification, topic modeling, fusion)</w:t>
      </w:r>
    </w:p>
    <w:p w14:paraId="121A0A5C" w14:textId="77777777" w:rsidR="00E55777" w:rsidRDefault="00E55777" w:rsidP="00E55777">
      <w:pPr>
        <w:pStyle w:val="ListParagraph"/>
        <w:numPr>
          <w:ilvl w:val="0"/>
          <w:numId w:val="83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D03F73">
        <w:rPr>
          <w:rFonts w:ascii="Times New Roman" w:hAnsi="Times New Roman" w:cs="Times New Roman"/>
          <w:sz w:val="24"/>
        </w:rPr>
        <w:t>Data Collection (web scraping, APIs, automation)</w:t>
      </w:r>
    </w:p>
    <w:p w14:paraId="0C0C1A7B" w14:textId="77777777" w:rsidR="00E55777" w:rsidRPr="00D03F73" w:rsidRDefault="00E55777" w:rsidP="00E55777">
      <w:pPr>
        <w:pStyle w:val="ListParagraph"/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14:paraId="476096DB" w14:textId="77777777" w:rsidR="00E55777" w:rsidRPr="00183D33" w:rsidRDefault="00E55777" w:rsidP="00E55777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183D33">
        <w:rPr>
          <w:rFonts w:ascii="Times New Roman" w:hAnsi="Times New Roman" w:cs="Times New Roman"/>
          <w:b/>
          <w:bCs/>
          <w:sz w:val="24"/>
        </w:rPr>
        <w:t>Research Design &amp; Analysis</w:t>
      </w:r>
    </w:p>
    <w:p w14:paraId="5F8835E9" w14:textId="77777777" w:rsidR="00E55777" w:rsidRPr="009F29CC" w:rsidRDefault="00E55777" w:rsidP="00E55777">
      <w:pPr>
        <w:pStyle w:val="ListParagraph"/>
        <w:numPr>
          <w:ilvl w:val="0"/>
          <w:numId w:val="83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9F29CC">
        <w:rPr>
          <w:rFonts w:ascii="Times New Roman" w:hAnsi="Times New Roman" w:cs="Times New Roman"/>
          <w:sz w:val="24"/>
        </w:rPr>
        <w:t xml:space="preserve">Experimental &amp; Survey </w:t>
      </w:r>
      <w:r>
        <w:rPr>
          <w:rFonts w:ascii="Times New Roman" w:hAnsi="Times New Roman" w:cs="Times New Roman"/>
          <w:sz w:val="24"/>
        </w:rPr>
        <w:t xml:space="preserve">Methods </w:t>
      </w:r>
      <w:r w:rsidRPr="003D4059">
        <w:rPr>
          <w:rFonts w:ascii="Times New Roman" w:hAnsi="Times New Roman" w:cs="Times New Roman"/>
          <w:sz w:val="24"/>
        </w:rPr>
        <w:t>(RCTs, A/B tests, online surveys)</w:t>
      </w:r>
    </w:p>
    <w:p w14:paraId="07890A22" w14:textId="77777777" w:rsidR="00E55777" w:rsidRDefault="00E55777" w:rsidP="00E55777">
      <w:pPr>
        <w:pStyle w:val="ListParagraph"/>
        <w:numPr>
          <w:ilvl w:val="0"/>
          <w:numId w:val="82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3D4059">
        <w:rPr>
          <w:rFonts w:ascii="Times New Roman" w:hAnsi="Times New Roman" w:cs="Times New Roman"/>
          <w:sz w:val="24"/>
        </w:rPr>
        <w:t>Statistical Modeling (regression, SEM, Bayesian, network, time series)</w:t>
      </w:r>
    </w:p>
    <w:p w14:paraId="2F566FB4" w14:textId="77777777" w:rsidR="00E55777" w:rsidRDefault="00E55777" w:rsidP="00E55777">
      <w:pPr>
        <w:pStyle w:val="ListParagraph"/>
        <w:numPr>
          <w:ilvl w:val="0"/>
          <w:numId w:val="82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3D4059">
        <w:rPr>
          <w:rFonts w:ascii="Times New Roman" w:hAnsi="Times New Roman" w:cs="Times New Roman"/>
          <w:sz w:val="24"/>
        </w:rPr>
        <w:t>Survey Programming (Qualtrics customization with JavaScript)</w:t>
      </w:r>
    </w:p>
    <w:p w14:paraId="22080C75" w14:textId="77777777" w:rsidR="00E55777" w:rsidRDefault="00E55777" w:rsidP="00E55777">
      <w:pPr>
        <w:pStyle w:val="ListParagraph"/>
        <w:numPr>
          <w:ilvl w:val="0"/>
          <w:numId w:val="82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3D4059">
        <w:rPr>
          <w:rFonts w:ascii="Times New Roman" w:hAnsi="Times New Roman" w:cs="Times New Roman"/>
          <w:sz w:val="24"/>
        </w:rPr>
        <w:t>Crowdsourced Data Annotation (codebooks, large-scale content analysis)</w:t>
      </w:r>
    </w:p>
    <w:p w14:paraId="29D2A398" w14:textId="77777777" w:rsidR="00E55777" w:rsidRPr="003D4059" w:rsidRDefault="00E55777" w:rsidP="00E55777">
      <w:pPr>
        <w:pStyle w:val="ListParagraph"/>
        <w:numPr>
          <w:ilvl w:val="0"/>
          <w:numId w:val="82"/>
        </w:num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3D4059">
        <w:rPr>
          <w:rFonts w:ascii="Times New Roman" w:hAnsi="Times New Roman" w:cs="Times New Roman"/>
          <w:sz w:val="24"/>
        </w:rPr>
        <w:t>Qualitative Analysis (thematic coding, discourse analysis)</w:t>
      </w:r>
    </w:p>
    <w:p w14:paraId="2CF3F69B" w14:textId="77777777" w:rsidR="00BA01E9" w:rsidRDefault="00BA01E9" w:rsidP="0057133C">
      <w:pPr>
        <w:spacing w:after="0" w:line="240" w:lineRule="auto"/>
        <w:jc w:val="left"/>
        <w:rPr>
          <w:rFonts w:ascii="Times New Roman" w:hAnsi="Times New Roman" w:cs="Times New Roman"/>
          <w:b/>
          <w:sz w:val="24"/>
        </w:rPr>
      </w:pPr>
    </w:p>
    <w:p w14:paraId="24E6E4D4" w14:textId="77777777" w:rsidR="00BA01E9" w:rsidRPr="00B96479" w:rsidRDefault="00BA01E9" w:rsidP="0057133C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96479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t>References</w:t>
      </w:r>
    </w:p>
    <w:p w14:paraId="32A9E600" w14:textId="62F0D0C7" w:rsidR="003C6582" w:rsidRPr="00B96479" w:rsidRDefault="003C6582" w:rsidP="0057133C">
      <w:pPr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4"/>
        </w:rPr>
      </w:pPr>
      <w:bookmarkStart w:id="16" w:name="_Hlk106724255"/>
      <w:r w:rsidRPr="00B96479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Douglas M. Mcleod, </w:t>
      </w: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Ph.D.</w:t>
      </w:r>
      <w:r w:rsidR="00AC5C61" w:rsidRPr="00B96479">
        <w:rPr>
          <w:rFonts w:ascii="Times New Roman" w:eastAsia="SimSun" w:hAnsi="Times New Roman" w:cs="Times New Roman"/>
          <w:color w:val="000000" w:themeColor="text1"/>
          <w:sz w:val="24"/>
        </w:rPr>
        <w:t xml:space="preserve"> (co-advisor)</w:t>
      </w:r>
    </w:p>
    <w:p w14:paraId="3AE95F13" w14:textId="36E1C0ED" w:rsidR="003C6582" w:rsidRPr="00B96479" w:rsidRDefault="003C6582" w:rsidP="0057133C">
      <w:pPr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Evjue Centennial Professor</w:t>
      </w:r>
    </w:p>
    <w:p w14:paraId="1E211E17" w14:textId="77777777" w:rsidR="003C6582" w:rsidRPr="00B96479" w:rsidRDefault="003C6582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School of Journalism &amp; Mass Communication</w:t>
      </w:r>
    </w:p>
    <w:p w14:paraId="5574BC1B" w14:textId="3509D5DC" w:rsidR="003C6582" w:rsidRPr="00B96479" w:rsidRDefault="003C6582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University of Wisconsin-Madison</w:t>
      </w:r>
    </w:p>
    <w:p w14:paraId="4A0EFC2B" w14:textId="77777777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5115 Vilas Hall</w:t>
      </w:r>
    </w:p>
    <w:p w14:paraId="3BECDDAE" w14:textId="51F054B4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821 University Avenue</w:t>
      </w:r>
    </w:p>
    <w:p w14:paraId="3A21A1BC" w14:textId="0BEE56DC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Madison, WI 53706</w:t>
      </w:r>
    </w:p>
    <w:p w14:paraId="7AC605ED" w14:textId="3750342B" w:rsidR="003C6582" w:rsidRPr="00B96479" w:rsidRDefault="003C6582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608-556-5413</w:t>
      </w:r>
    </w:p>
    <w:p w14:paraId="260B9B85" w14:textId="2737BE48" w:rsidR="003C6582" w:rsidRPr="00B96479" w:rsidRDefault="003C6582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hyperlink r:id="rId24" w:history="1">
        <w:r w:rsidRPr="00B96479">
          <w:rPr>
            <w:rStyle w:val="Hyperlink"/>
            <w:rFonts w:ascii="Times New Roman" w:eastAsia="SimSun" w:hAnsi="Times New Roman" w:cs="Times New Roman"/>
            <w:color w:val="000000" w:themeColor="text1"/>
            <w:kern w:val="0"/>
            <w:sz w:val="24"/>
          </w:rPr>
          <w:t>dmmcleod@wisc.edu</w:t>
        </w:r>
      </w:hyperlink>
    </w:p>
    <w:bookmarkEnd w:id="16"/>
    <w:p w14:paraId="6041D960" w14:textId="1F03D6D3" w:rsidR="003C6582" w:rsidRPr="00B96479" w:rsidRDefault="003C6582" w:rsidP="0057133C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</w:p>
    <w:p w14:paraId="55E6B6FE" w14:textId="0E278A70" w:rsidR="00AC5C61" w:rsidRPr="00B96479" w:rsidRDefault="00AC5C61" w:rsidP="0057133C">
      <w:pPr>
        <w:spacing w:after="0" w:line="240" w:lineRule="auto"/>
        <w:rPr>
          <w:rFonts w:ascii="Times New Roman" w:eastAsia="SimSun" w:hAnsi="Times New Roman" w:cs="Times New Roman"/>
          <w:color w:val="000000" w:themeColor="text1"/>
          <w:sz w:val="24"/>
        </w:rPr>
      </w:pPr>
      <w:r w:rsidRPr="00B96479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Dhavan V. Shah, </w:t>
      </w: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Ph.D. (co-advisor)</w:t>
      </w:r>
    </w:p>
    <w:p w14:paraId="00B4329D" w14:textId="3131FE23" w:rsidR="00AC5C61" w:rsidRPr="00B96479" w:rsidRDefault="00686E0E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</w:rPr>
        <w:t>Jack M. McLeod</w:t>
      </w:r>
      <w:r w:rsidR="00AC5C61" w:rsidRPr="00B96479">
        <w:rPr>
          <w:rFonts w:ascii="Times New Roman" w:eastAsia="SimSun" w:hAnsi="Times New Roman" w:cs="Times New Roman"/>
          <w:color w:val="000000" w:themeColor="text1"/>
          <w:sz w:val="24"/>
        </w:rPr>
        <w:t xml:space="preserve"> Professor</w:t>
      </w:r>
    </w:p>
    <w:p w14:paraId="1E7573B0" w14:textId="35BF2326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School of Journalism &amp; Mass Communication</w:t>
      </w:r>
    </w:p>
    <w:p w14:paraId="1AE3F2D8" w14:textId="77777777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University of Wisconsin-Madison</w:t>
      </w:r>
    </w:p>
    <w:p w14:paraId="35E7FC05" w14:textId="77777777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5115 Vilas Hall</w:t>
      </w:r>
    </w:p>
    <w:p w14:paraId="1FBC2475" w14:textId="77777777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821 University Avenue</w:t>
      </w:r>
    </w:p>
    <w:p w14:paraId="0FCF71C7" w14:textId="77777777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Madison, WI 53706</w:t>
      </w:r>
    </w:p>
    <w:p w14:paraId="50AF3105" w14:textId="77777777" w:rsidR="00AC5C61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r w:rsidRPr="00B96479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608-262-0388</w:t>
      </w:r>
    </w:p>
    <w:p w14:paraId="0E082799" w14:textId="20A46AB6" w:rsidR="003C6582" w:rsidRPr="00B96479" w:rsidRDefault="00AC5C61" w:rsidP="0057133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</w:rPr>
      </w:pPr>
      <w:hyperlink r:id="rId25" w:history="1">
        <w:r w:rsidRPr="00B96479">
          <w:rPr>
            <w:rStyle w:val="Hyperlink"/>
            <w:rFonts w:ascii="Times New Roman" w:eastAsia="SimSun" w:hAnsi="Times New Roman" w:cs="Times New Roman"/>
            <w:color w:val="000000" w:themeColor="text1"/>
            <w:kern w:val="0"/>
            <w:sz w:val="24"/>
          </w:rPr>
          <w:t>dshah@wisc.edu</w:t>
        </w:r>
      </w:hyperlink>
    </w:p>
    <w:p w14:paraId="6157C14B" w14:textId="77777777" w:rsidR="003C6582" w:rsidRPr="00B96479" w:rsidRDefault="003C6582" w:rsidP="0057133C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</w:p>
    <w:p w14:paraId="1EA73259" w14:textId="3091A683" w:rsidR="00BC3A2D" w:rsidRPr="00B96479" w:rsidRDefault="00BC3A2D" w:rsidP="0057133C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 w:rsidRPr="00B96479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Sijia Yang, </w:t>
      </w: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Ph.D.</w:t>
      </w:r>
    </w:p>
    <w:p w14:paraId="2D45A3F0" w14:textId="3D0A8692" w:rsidR="00BC3A2D" w:rsidRPr="00B96479" w:rsidRDefault="00BC3A2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B96479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Associate Professor</w:t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School of Journalism and Mass Communication</w:t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University of Wisconsin-Madison</w:t>
      </w:r>
    </w:p>
    <w:p w14:paraId="503360EC" w14:textId="2C267BA2" w:rsidR="00BC3A2D" w:rsidRPr="00B96479" w:rsidRDefault="00BC3A2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B9647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  <w:t>5160 Vilas Hall</w:t>
      </w:r>
    </w:p>
    <w:p w14:paraId="68656AD4" w14:textId="77777777" w:rsidR="00CD627C" w:rsidRPr="00B96479" w:rsidRDefault="00BC3A2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B9647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  <w:t>821 University Avenue</w:t>
      </w:r>
    </w:p>
    <w:p w14:paraId="08A69495" w14:textId="00EB8601" w:rsidR="00BC3A2D" w:rsidRPr="00B96479" w:rsidRDefault="00BC3A2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B9647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  <w:t>Madison, WI 53706</w:t>
      </w:r>
    </w:p>
    <w:p w14:paraId="6A1C2978" w14:textId="77777777" w:rsidR="00CD627C" w:rsidRPr="00B96479" w:rsidRDefault="00BC3A2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B96479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  <w:t>608-890-2427</w:t>
      </w:r>
    </w:p>
    <w:p w14:paraId="133AEBDE" w14:textId="3FD15290" w:rsidR="00DB32D3" w:rsidRDefault="00B96479" w:rsidP="0057133C">
      <w:pPr>
        <w:widowControl/>
        <w:shd w:val="clear" w:color="auto" w:fill="FFFFFF"/>
        <w:spacing w:after="0" w:line="240" w:lineRule="auto"/>
        <w:jc w:val="left"/>
        <w:textAlignment w:val="baseline"/>
      </w:pPr>
      <w:hyperlink r:id="rId26" w:history="1">
        <w:r w:rsidRPr="00B96479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3"/>
            <w:szCs w:val="23"/>
          </w:rPr>
          <w:t>sijia.yang@wisc.edu</w:t>
        </w:r>
      </w:hyperlink>
    </w:p>
    <w:p w14:paraId="7E8ACB50" w14:textId="19BD34E3" w:rsidR="000F291D" w:rsidRDefault="000F291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</w:p>
    <w:p w14:paraId="05333B83" w14:textId="533D71F4" w:rsidR="000F291D" w:rsidRPr="00B96479" w:rsidRDefault="000F291D" w:rsidP="000F291D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>Yin Li</w:t>
      </w:r>
      <w:r w:rsidRPr="00B96479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, </w:t>
      </w:r>
      <w:r w:rsidRPr="00B96479">
        <w:rPr>
          <w:rFonts w:ascii="Times New Roman" w:eastAsia="SimSun" w:hAnsi="Times New Roman" w:cs="Times New Roman"/>
          <w:color w:val="000000" w:themeColor="text1"/>
          <w:sz w:val="24"/>
        </w:rPr>
        <w:t>Ph.D.</w:t>
      </w:r>
    </w:p>
    <w:p w14:paraId="744287DF" w14:textId="77777777" w:rsidR="000F291D" w:rsidRDefault="000F291D" w:rsidP="000F291D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B96479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Associate Professor</w:t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0F291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Computer Sciences </w:t>
      </w:r>
    </w:p>
    <w:p w14:paraId="197ED1C8" w14:textId="376371A5" w:rsidR="000F291D" w:rsidRPr="000F291D" w:rsidRDefault="000F291D" w:rsidP="000F291D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0F291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Biostatistics &amp; Medical Informatics</w:t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B96479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University of Wisconsin-Madison</w:t>
      </w:r>
    </w:p>
    <w:p w14:paraId="2064AD0A" w14:textId="29131CFD" w:rsidR="000F291D" w:rsidRPr="00B96479" w:rsidRDefault="000F291D" w:rsidP="000F291D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0F291D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  <w:t>6730, Medical Science Center</w:t>
      </w:r>
    </w:p>
    <w:p w14:paraId="0C94EFDB" w14:textId="77777777" w:rsidR="000F291D" w:rsidRDefault="000F291D" w:rsidP="000F291D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</w:pPr>
      <w:r w:rsidRPr="000F291D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</w:rPr>
        <w:t xml:space="preserve">608-265-9167 </w:t>
      </w:r>
    </w:p>
    <w:p w14:paraId="655BC89F" w14:textId="6B11EDEC" w:rsidR="000F291D" w:rsidRPr="00606D3D" w:rsidRDefault="00606D3D" w:rsidP="000F291D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  <w:hyperlink r:id="rId27" w:history="1">
        <w:r w:rsidRPr="00606D3D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3"/>
            <w:szCs w:val="23"/>
          </w:rPr>
          <w:t>yin.li@wisc.edu</w:t>
        </w:r>
      </w:hyperlink>
    </w:p>
    <w:p w14:paraId="57A99F2C" w14:textId="77777777" w:rsidR="00606D3D" w:rsidRPr="00606D3D" w:rsidRDefault="00606D3D" w:rsidP="000F291D">
      <w:pPr>
        <w:widowControl/>
        <w:shd w:val="clear" w:color="auto" w:fill="FFFFFF"/>
        <w:spacing w:after="0" w:line="240" w:lineRule="auto"/>
        <w:jc w:val="left"/>
        <w:textAlignment w:val="baseline"/>
      </w:pPr>
    </w:p>
    <w:p w14:paraId="1D2DE83D" w14:textId="77777777" w:rsidR="000F291D" w:rsidRPr="00505ACA" w:rsidRDefault="000F291D" w:rsidP="0057133C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Times New Roman" w:hAnsi="Times New Roman" w:cs="Times New Roman"/>
          <w:color w:val="000000" w:themeColor="text1"/>
          <w:kern w:val="0"/>
          <w:sz w:val="23"/>
          <w:szCs w:val="23"/>
        </w:rPr>
      </w:pPr>
    </w:p>
    <w:sectPr w:rsidR="000F291D" w:rsidRPr="00505ACA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0D827" w14:textId="77777777" w:rsidR="0035287E" w:rsidRDefault="0035287E" w:rsidP="00D96F1F">
      <w:pPr>
        <w:spacing w:after="0" w:line="240" w:lineRule="auto"/>
      </w:pPr>
      <w:r>
        <w:separator/>
      </w:r>
    </w:p>
  </w:endnote>
  <w:endnote w:type="continuationSeparator" w:id="0">
    <w:p w14:paraId="60039451" w14:textId="77777777" w:rsidR="0035287E" w:rsidRDefault="0035287E" w:rsidP="00D9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5570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37B75" w14:textId="35C9C711" w:rsidR="007C39A4" w:rsidRDefault="007C3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A7823" w14:textId="77777777" w:rsidR="007C39A4" w:rsidRDefault="007C3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9C47C" w14:textId="77777777" w:rsidR="0035287E" w:rsidRDefault="0035287E" w:rsidP="00D96F1F">
      <w:pPr>
        <w:spacing w:after="0" w:line="240" w:lineRule="auto"/>
      </w:pPr>
      <w:r>
        <w:separator/>
      </w:r>
    </w:p>
  </w:footnote>
  <w:footnote w:type="continuationSeparator" w:id="0">
    <w:p w14:paraId="2DEFA090" w14:textId="77777777" w:rsidR="0035287E" w:rsidRDefault="0035287E" w:rsidP="00D9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5100" w14:textId="3ACA7C55" w:rsidR="00DA39C2" w:rsidRDefault="00DA39C2" w:rsidP="007C39A4">
    <w:pPr>
      <w:pStyle w:val="Header"/>
      <w:ind w:right="210"/>
      <w:jc w:val="right"/>
    </w:pPr>
  </w:p>
  <w:p w14:paraId="3B4C8900" w14:textId="77777777" w:rsidR="00DA39C2" w:rsidRDefault="00DA3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83E"/>
    <w:multiLevelType w:val="hybridMultilevel"/>
    <w:tmpl w:val="0C2C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44751"/>
    <w:multiLevelType w:val="multilevel"/>
    <w:tmpl w:val="A0EC1482"/>
    <w:styleLink w:val="CurrentList24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A3AF0"/>
    <w:multiLevelType w:val="hybridMultilevel"/>
    <w:tmpl w:val="F0C65C32"/>
    <w:lvl w:ilvl="0" w:tplc="1452CD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CB0023"/>
    <w:multiLevelType w:val="multilevel"/>
    <w:tmpl w:val="A0EC1482"/>
    <w:styleLink w:val="CurrentList23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2F92"/>
    <w:multiLevelType w:val="multilevel"/>
    <w:tmpl w:val="E96C84B0"/>
    <w:styleLink w:val="CurrentList54"/>
    <w:lvl w:ilvl="0">
      <w:start w:val="1"/>
      <w:numFmt w:val="none"/>
      <w:lvlText w:val=" [1]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E1A2F"/>
    <w:multiLevelType w:val="hybridMultilevel"/>
    <w:tmpl w:val="F1EA68F6"/>
    <w:lvl w:ilvl="0" w:tplc="FFFFFFFF">
      <w:start w:val="16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ED78EE"/>
    <w:multiLevelType w:val="hybridMultilevel"/>
    <w:tmpl w:val="271A6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7C5BE3"/>
    <w:multiLevelType w:val="multilevel"/>
    <w:tmpl w:val="A0EC1482"/>
    <w:styleLink w:val="CurrentList35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27844"/>
    <w:multiLevelType w:val="hybridMultilevel"/>
    <w:tmpl w:val="2CEE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11D7E"/>
    <w:multiLevelType w:val="multilevel"/>
    <w:tmpl w:val="B0507C60"/>
    <w:styleLink w:val="CurrentList32"/>
    <w:lvl w:ilvl="0">
      <w:start w:val="10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90F2C"/>
    <w:multiLevelType w:val="hybridMultilevel"/>
    <w:tmpl w:val="C62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30EAD"/>
    <w:multiLevelType w:val="hybridMultilevel"/>
    <w:tmpl w:val="2C94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C465C"/>
    <w:multiLevelType w:val="multilevel"/>
    <w:tmpl w:val="D20811B0"/>
    <w:styleLink w:val="CurrentList30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C29C7"/>
    <w:multiLevelType w:val="multilevel"/>
    <w:tmpl w:val="E3FAAC74"/>
    <w:styleLink w:val="CurrentList27"/>
    <w:lvl w:ilvl="0">
      <w:start w:val="9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32334"/>
    <w:multiLevelType w:val="multilevel"/>
    <w:tmpl w:val="CE66B340"/>
    <w:styleLink w:val="CurrentList17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F5A20"/>
    <w:multiLevelType w:val="multilevel"/>
    <w:tmpl w:val="9F16A02E"/>
    <w:styleLink w:val="CurrentList14"/>
    <w:lvl w:ilvl="0">
      <w:start w:val="4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DC2538"/>
    <w:multiLevelType w:val="hybridMultilevel"/>
    <w:tmpl w:val="C886648C"/>
    <w:lvl w:ilvl="0" w:tplc="FFFFFFFF">
      <w:start w:val="17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4269D8"/>
    <w:multiLevelType w:val="hybridMultilevel"/>
    <w:tmpl w:val="15B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A4779"/>
    <w:multiLevelType w:val="multilevel"/>
    <w:tmpl w:val="406CD518"/>
    <w:styleLink w:val="CurrentList48"/>
    <w:lvl w:ilvl="0">
      <w:start w:val="3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B9608D7"/>
    <w:multiLevelType w:val="hybridMultilevel"/>
    <w:tmpl w:val="9946A8A4"/>
    <w:lvl w:ilvl="0" w:tplc="84DECA5C">
      <w:start w:val="10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EF43ED"/>
    <w:multiLevelType w:val="multilevel"/>
    <w:tmpl w:val="8CE01582"/>
    <w:styleLink w:val="CurrentList41"/>
    <w:lvl w:ilvl="0">
      <w:start w:val="1"/>
      <w:numFmt w:val="none"/>
      <w:lvlText w:val="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14C2688"/>
    <w:multiLevelType w:val="multilevel"/>
    <w:tmpl w:val="0EF63FA0"/>
    <w:styleLink w:val="CurrentList19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AE45FF"/>
    <w:multiLevelType w:val="hybridMultilevel"/>
    <w:tmpl w:val="A594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B25585"/>
    <w:multiLevelType w:val="multilevel"/>
    <w:tmpl w:val="A0EC1482"/>
    <w:styleLink w:val="CurrentList36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BF3952"/>
    <w:multiLevelType w:val="multilevel"/>
    <w:tmpl w:val="F8C2F304"/>
    <w:styleLink w:val="CurrentList50"/>
    <w:lvl w:ilvl="0">
      <w:start w:val="14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375664A"/>
    <w:multiLevelType w:val="multilevel"/>
    <w:tmpl w:val="A0EC1482"/>
    <w:styleLink w:val="CurrentList20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F8473E"/>
    <w:multiLevelType w:val="multilevel"/>
    <w:tmpl w:val="F482C776"/>
    <w:styleLink w:val="CurrentList15"/>
    <w:lvl w:ilvl="0">
      <w:start w:val="4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925902"/>
    <w:multiLevelType w:val="multilevel"/>
    <w:tmpl w:val="42680060"/>
    <w:styleLink w:val="CurrentList45"/>
    <w:lvl w:ilvl="0">
      <w:start w:val="1"/>
      <w:numFmt w:val="none"/>
      <w:lvlText w:val=" 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B6206DC"/>
    <w:multiLevelType w:val="multilevel"/>
    <w:tmpl w:val="63F8BC0C"/>
    <w:styleLink w:val="CurrentList52"/>
    <w:lvl w:ilvl="0">
      <w:start w:val="2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C67181F"/>
    <w:multiLevelType w:val="hybridMultilevel"/>
    <w:tmpl w:val="E968B70A"/>
    <w:lvl w:ilvl="0" w:tplc="A48659E2">
      <w:start w:val="18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EDC716E"/>
    <w:multiLevelType w:val="multilevel"/>
    <w:tmpl w:val="FCB2BC72"/>
    <w:styleLink w:val="CurrentList16"/>
    <w:lvl w:ilvl="0">
      <w:start w:val="4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36B42"/>
    <w:multiLevelType w:val="multilevel"/>
    <w:tmpl w:val="A0EC1482"/>
    <w:styleLink w:val="CurrentList22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332B72"/>
    <w:multiLevelType w:val="multilevel"/>
    <w:tmpl w:val="1DA805D8"/>
    <w:styleLink w:val="CurrentList28"/>
    <w:lvl w:ilvl="0">
      <w:start w:val="10"/>
      <w:numFmt w:val="decimal"/>
      <w:lvlText w:val="[%1]"/>
      <w:lvlJc w:val="left"/>
      <w:pPr>
        <w:ind w:left="86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02F61"/>
    <w:multiLevelType w:val="multilevel"/>
    <w:tmpl w:val="56DE076C"/>
    <w:styleLink w:val="CurrentList40"/>
    <w:lvl w:ilvl="0">
      <w:start w:val="1"/>
      <w:numFmt w:val="none"/>
      <w:lvlText w:val="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4C94314"/>
    <w:multiLevelType w:val="multilevel"/>
    <w:tmpl w:val="CED42668"/>
    <w:styleLink w:val="CurrentList42"/>
    <w:lvl w:ilvl="0">
      <w:start w:val="1"/>
      <w:numFmt w:val="none"/>
      <w:lvlText w:val="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244089"/>
    <w:multiLevelType w:val="hybridMultilevel"/>
    <w:tmpl w:val="313C305A"/>
    <w:lvl w:ilvl="0" w:tplc="A90CB1DA">
      <w:start w:val="8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70C0F26"/>
    <w:multiLevelType w:val="multilevel"/>
    <w:tmpl w:val="373424F2"/>
    <w:styleLink w:val="CurrentList7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3B3E99"/>
    <w:multiLevelType w:val="hybridMultilevel"/>
    <w:tmpl w:val="9F16A02E"/>
    <w:lvl w:ilvl="0" w:tplc="FFFFFFFF">
      <w:start w:val="4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CA94FE8"/>
    <w:multiLevelType w:val="hybridMultilevel"/>
    <w:tmpl w:val="5FE2E6C8"/>
    <w:lvl w:ilvl="0" w:tplc="F42CFF70">
      <w:start w:val="15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8B2EE3"/>
    <w:multiLevelType w:val="multilevel"/>
    <w:tmpl w:val="3868410A"/>
    <w:styleLink w:val="CurrentList3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B7641C"/>
    <w:multiLevelType w:val="multilevel"/>
    <w:tmpl w:val="82CEBE1C"/>
    <w:styleLink w:val="CurrentList5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E86C45"/>
    <w:multiLevelType w:val="multilevel"/>
    <w:tmpl w:val="FAFE9B54"/>
    <w:styleLink w:val="CurrentList56"/>
    <w:lvl w:ilvl="0">
      <w:start w:val="13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25D2083"/>
    <w:multiLevelType w:val="hybridMultilevel"/>
    <w:tmpl w:val="11EC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0671D4"/>
    <w:multiLevelType w:val="hybridMultilevel"/>
    <w:tmpl w:val="343892B2"/>
    <w:lvl w:ilvl="0" w:tplc="EE82701E">
      <w:start w:val="12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F9729A"/>
    <w:multiLevelType w:val="multilevel"/>
    <w:tmpl w:val="0EDA01A8"/>
    <w:styleLink w:val="CurrentList47"/>
    <w:lvl w:ilvl="0">
      <w:start w:val="1"/>
      <w:numFmt w:val="none"/>
      <w:lvlText w:val=" 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B595B54"/>
    <w:multiLevelType w:val="multilevel"/>
    <w:tmpl w:val="42F2B072"/>
    <w:styleLink w:val="CurrentList51"/>
    <w:lvl w:ilvl="0">
      <w:start w:val="14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C2454D1"/>
    <w:multiLevelType w:val="multilevel"/>
    <w:tmpl w:val="86BED19E"/>
    <w:styleLink w:val="CurrentList38"/>
    <w:lvl w:ilvl="0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830E91"/>
    <w:multiLevelType w:val="hybridMultilevel"/>
    <w:tmpl w:val="E3FAAC74"/>
    <w:lvl w:ilvl="0" w:tplc="022A42E6">
      <w:start w:val="9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FD57741"/>
    <w:multiLevelType w:val="hybridMultilevel"/>
    <w:tmpl w:val="AF12DA1A"/>
    <w:lvl w:ilvl="0" w:tplc="5A9A1D20">
      <w:start w:val="13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7447EA"/>
    <w:multiLevelType w:val="multilevel"/>
    <w:tmpl w:val="4DBA39FE"/>
    <w:styleLink w:val="CurrentList44"/>
    <w:lvl w:ilvl="0">
      <w:start w:val="1"/>
      <w:numFmt w:val="decimal"/>
      <w:lvlText w:val="%1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0D95E4B"/>
    <w:multiLevelType w:val="multilevel"/>
    <w:tmpl w:val="373424F2"/>
    <w:styleLink w:val="CurrentList8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C10F75"/>
    <w:multiLevelType w:val="multilevel"/>
    <w:tmpl w:val="42F2B072"/>
    <w:styleLink w:val="CurrentList57"/>
    <w:lvl w:ilvl="0">
      <w:start w:val="14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64E45DB"/>
    <w:multiLevelType w:val="multilevel"/>
    <w:tmpl w:val="A0EC1482"/>
    <w:styleLink w:val="CurrentList21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3B4874"/>
    <w:multiLevelType w:val="multilevel"/>
    <w:tmpl w:val="F934F470"/>
    <w:styleLink w:val="CurrentList18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37EA4"/>
    <w:multiLevelType w:val="multilevel"/>
    <w:tmpl w:val="D20811B0"/>
    <w:styleLink w:val="CurrentList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F157F8"/>
    <w:multiLevelType w:val="multilevel"/>
    <w:tmpl w:val="42BA5EE8"/>
    <w:styleLink w:val="CurrentList39"/>
    <w:lvl w:ilvl="0">
      <w:start w:val="1"/>
      <w:numFmt w:val="none"/>
      <w:lvlText w:val="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0AE2EFF"/>
    <w:multiLevelType w:val="multilevel"/>
    <w:tmpl w:val="373424F2"/>
    <w:styleLink w:val="CurrentList10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D6CC2"/>
    <w:multiLevelType w:val="multilevel"/>
    <w:tmpl w:val="42E83D3A"/>
    <w:styleLink w:val="CurrentList58"/>
    <w:lvl w:ilvl="0">
      <w:start w:val="15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48C1A32"/>
    <w:multiLevelType w:val="hybridMultilevel"/>
    <w:tmpl w:val="406CD518"/>
    <w:lvl w:ilvl="0" w:tplc="6B922376">
      <w:start w:val="3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52F1B73"/>
    <w:multiLevelType w:val="multilevel"/>
    <w:tmpl w:val="3868410A"/>
    <w:styleLink w:val="CurrentList4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C05531"/>
    <w:multiLevelType w:val="multilevel"/>
    <w:tmpl w:val="A3208666"/>
    <w:styleLink w:val="CurrentList13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36DF8"/>
    <w:multiLevelType w:val="multilevel"/>
    <w:tmpl w:val="373424F2"/>
    <w:styleLink w:val="CurrentList6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AA60BC"/>
    <w:multiLevelType w:val="multilevel"/>
    <w:tmpl w:val="FD843636"/>
    <w:styleLink w:val="CurrentList53"/>
    <w:lvl w:ilvl="0">
      <w:start w:val="1"/>
      <w:numFmt w:val="none"/>
      <w:lvlText w:val=" [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6BE5F2C"/>
    <w:multiLevelType w:val="multilevel"/>
    <w:tmpl w:val="CB3C57C2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CF70E2E"/>
    <w:multiLevelType w:val="multilevel"/>
    <w:tmpl w:val="373424F2"/>
    <w:styleLink w:val="CurrentList9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215A78"/>
    <w:multiLevelType w:val="multilevel"/>
    <w:tmpl w:val="F3E65F92"/>
    <w:styleLink w:val="CurrentList11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5A44BC"/>
    <w:multiLevelType w:val="hybridMultilevel"/>
    <w:tmpl w:val="63F8BC0C"/>
    <w:lvl w:ilvl="0" w:tplc="11BA53BC">
      <w:start w:val="2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F96245C"/>
    <w:multiLevelType w:val="multilevel"/>
    <w:tmpl w:val="AEAA525E"/>
    <w:styleLink w:val="CurrentList33"/>
    <w:lvl w:ilvl="0">
      <w:start w:val="10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8D318B"/>
    <w:multiLevelType w:val="multilevel"/>
    <w:tmpl w:val="A0EC1482"/>
    <w:styleLink w:val="CurrentList34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C87E1E"/>
    <w:multiLevelType w:val="multilevel"/>
    <w:tmpl w:val="253AAFAA"/>
    <w:styleLink w:val="CurrentList31"/>
    <w:lvl w:ilvl="0">
      <w:start w:val="10"/>
      <w:numFmt w:val="decimal"/>
      <w:lvlText w:val="[%1]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4255C6"/>
    <w:multiLevelType w:val="hybridMultilevel"/>
    <w:tmpl w:val="98E2A4F8"/>
    <w:lvl w:ilvl="0" w:tplc="234A4D50">
      <w:start w:val="1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366D56"/>
    <w:multiLevelType w:val="multilevel"/>
    <w:tmpl w:val="4DBA39FE"/>
    <w:styleLink w:val="CurrentList43"/>
    <w:lvl w:ilvl="0">
      <w:start w:val="1"/>
      <w:numFmt w:val="decimal"/>
      <w:lvlText w:val="%1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5580B2A"/>
    <w:multiLevelType w:val="multilevel"/>
    <w:tmpl w:val="C8526990"/>
    <w:styleLink w:val="CurrentList49"/>
    <w:lvl w:ilvl="0">
      <w:start w:val="14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5BE5D6F"/>
    <w:multiLevelType w:val="multilevel"/>
    <w:tmpl w:val="5BA8B470"/>
    <w:styleLink w:val="CurrentList26"/>
    <w:lvl w:ilvl="0">
      <w:start w:val="10"/>
      <w:numFmt w:val="decimal"/>
      <w:lvlText w:val="[%1]"/>
      <w:lvlJc w:val="left"/>
      <w:pPr>
        <w:ind w:left="720" w:hanging="50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4519DF"/>
    <w:multiLevelType w:val="hybridMultilevel"/>
    <w:tmpl w:val="B1AE1176"/>
    <w:lvl w:ilvl="0" w:tplc="F21E0906">
      <w:start w:val="7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66C6E2E"/>
    <w:multiLevelType w:val="hybridMultilevel"/>
    <w:tmpl w:val="B0A66300"/>
    <w:lvl w:ilvl="0" w:tplc="A9D00BD2">
      <w:start w:val="14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7665D4D"/>
    <w:multiLevelType w:val="multilevel"/>
    <w:tmpl w:val="BAE44BCC"/>
    <w:styleLink w:val="CurrentList29"/>
    <w:lvl w:ilvl="0">
      <w:start w:val="10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76305E"/>
    <w:multiLevelType w:val="hybridMultilevel"/>
    <w:tmpl w:val="8F7044BA"/>
    <w:lvl w:ilvl="0" w:tplc="E4C4BF32">
      <w:start w:val="6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8CC7ED2"/>
    <w:multiLevelType w:val="multilevel"/>
    <w:tmpl w:val="652E2D6C"/>
    <w:styleLink w:val="CurrentList46"/>
    <w:lvl w:ilvl="0">
      <w:start w:val="1"/>
      <w:numFmt w:val="none"/>
      <w:lvlText w:val=" [2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A5E36EC"/>
    <w:multiLevelType w:val="hybridMultilevel"/>
    <w:tmpl w:val="A0EC1482"/>
    <w:lvl w:ilvl="0" w:tplc="FFFFFFFF">
      <w:start w:val="5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B966F0B"/>
    <w:multiLevelType w:val="multilevel"/>
    <w:tmpl w:val="A0EC1482"/>
    <w:styleLink w:val="CurrentList37"/>
    <w:lvl w:ilvl="0">
      <w:start w:val="5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BC31A5"/>
    <w:multiLevelType w:val="multilevel"/>
    <w:tmpl w:val="B41AF5B8"/>
    <w:styleLink w:val="CurrentList25"/>
    <w:lvl w:ilvl="0">
      <w:start w:val="10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022E2A"/>
    <w:multiLevelType w:val="hybridMultilevel"/>
    <w:tmpl w:val="F1747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C4D5F3E"/>
    <w:multiLevelType w:val="multilevel"/>
    <w:tmpl w:val="DC42827E"/>
    <w:styleLink w:val="CurrentList1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D450B25"/>
    <w:multiLevelType w:val="multilevel"/>
    <w:tmpl w:val="63F8BC0C"/>
    <w:styleLink w:val="CurrentList55"/>
    <w:lvl w:ilvl="0">
      <w:start w:val="2"/>
      <w:numFmt w:val="decimal"/>
      <w:lvlText w:val="[%1]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625451">
    <w:abstractNumId w:val="6"/>
  </w:num>
  <w:num w:numId="2" w16cid:durableId="160585078">
    <w:abstractNumId w:val="42"/>
  </w:num>
  <w:num w:numId="3" w16cid:durableId="582615634">
    <w:abstractNumId w:val="8"/>
  </w:num>
  <w:num w:numId="4" w16cid:durableId="1380011367">
    <w:abstractNumId w:val="63"/>
  </w:num>
  <w:num w:numId="5" w16cid:durableId="1697462848">
    <w:abstractNumId w:val="54"/>
  </w:num>
  <w:num w:numId="6" w16cid:durableId="2009290368">
    <w:abstractNumId w:val="82"/>
  </w:num>
  <w:num w:numId="7" w16cid:durableId="1223059744">
    <w:abstractNumId w:val="39"/>
  </w:num>
  <w:num w:numId="8" w16cid:durableId="564730645">
    <w:abstractNumId w:val="59"/>
  </w:num>
  <w:num w:numId="9" w16cid:durableId="2108963680">
    <w:abstractNumId w:val="40"/>
  </w:num>
  <w:num w:numId="10" w16cid:durableId="916325642">
    <w:abstractNumId w:val="58"/>
  </w:num>
  <w:num w:numId="11" w16cid:durableId="2130774878">
    <w:abstractNumId w:val="61"/>
  </w:num>
  <w:num w:numId="12" w16cid:durableId="1703361274">
    <w:abstractNumId w:val="36"/>
  </w:num>
  <w:num w:numId="13" w16cid:durableId="642854050">
    <w:abstractNumId w:val="50"/>
  </w:num>
  <w:num w:numId="14" w16cid:durableId="1604414411">
    <w:abstractNumId w:val="64"/>
  </w:num>
  <w:num w:numId="15" w16cid:durableId="1760757571">
    <w:abstractNumId w:val="56"/>
  </w:num>
  <w:num w:numId="16" w16cid:durableId="1326740265">
    <w:abstractNumId w:val="65"/>
  </w:num>
  <w:num w:numId="17" w16cid:durableId="1618682349">
    <w:abstractNumId w:val="83"/>
  </w:num>
  <w:num w:numId="18" w16cid:durableId="2042894159">
    <w:abstractNumId w:val="60"/>
  </w:num>
  <w:num w:numId="19" w16cid:durableId="621613829">
    <w:abstractNumId w:val="37"/>
  </w:num>
  <w:num w:numId="20" w16cid:durableId="423189636">
    <w:abstractNumId w:val="15"/>
  </w:num>
  <w:num w:numId="21" w16cid:durableId="1245142112">
    <w:abstractNumId w:val="26"/>
  </w:num>
  <w:num w:numId="22" w16cid:durableId="1706519631">
    <w:abstractNumId w:val="30"/>
  </w:num>
  <w:num w:numId="23" w16cid:durableId="452020507">
    <w:abstractNumId w:val="14"/>
  </w:num>
  <w:num w:numId="24" w16cid:durableId="465048413">
    <w:abstractNumId w:val="53"/>
  </w:num>
  <w:num w:numId="25" w16cid:durableId="1231312678">
    <w:abstractNumId w:val="21"/>
  </w:num>
  <w:num w:numId="26" w16cid:durableId="1560819271">
    <w:abstractNumId w:val="79"/>
  </w:num>
  <w:num w:numId="27" w16cid:durableId="1323390466">
    <w:abstractNumId w:val="77"/>
  </w:num>
  <w:num w:numId="28" w16cid:durableId="1936087068">
    <w:abstractNumId w:val="74"/>
  </w:num>
  <w:num w:numId="29" w16cid:durableId="1613902192">
    <w:abstractNumId w:val="35"/>
  </w:num>
  <w:num w:numId="30" w16cid:durableId="979115454">
    <w:abstractNumId w:val="47"/>
  </w:num>
  <w:num w:numId="31" w16cid:durableId="1372729846">
    <w:abstractNumId w:val="25"/>
  </w:num>
  <w:num w:numId="32" w16cid:durableId="649286016">
    <w:abstractNumId w:val="52"/>
  </w:num>
  <w:num w:numId="33" w16cid:durableId="1296061995">
    <w:abstractNumId w:val="31"/>
  </w:num>
  <w:num w:numId="34" w16cid:durableId="1702129874">
    <w:abstractNumId w:val="3"/>
  </w:num>
  <w:num w:numId="35" w16cid:durableId="1465271396">
    <w:abstractNumId w:val="1"/>
  </w:num>
  <w:num w:numId="36" w16cid:durableId="659114829">
    <w:abstractNumId w:val="81"/>
  </w:num>
  <w:num w:numId="37" w16cid:durableId="1644040526">
    <w:abstractNumId w:val="73"/>
  </w:num>
  <w:num w:numId="38" w16cid:durableId="1656255301">
    <w:abstractNumId w:val="13"/>
  </w:num>
  <w:num w:numId="39" w16cid:durableId="43215419">
    <w:abstractNumId w:val="32"/>
  </w:num>
  <w:num w:numId="40" w16cid:durableId="381515030">
    <w:abstractNumId w:val="76"/>
  </w:num>
  <w:num w:numId="41" w16cid:durableId="1617324003">
    <w:abstractNumId w:val="12"/>
  </w:num>
  <w:num w:numId="42" w16cid:durableId="2082632217">
    <w:abstractNumId w:val="10"/>
  </w:num>
  <w:num w:numId="43" w16cid:durableId="219557049">
    <w:abstractNumId w:val="69"/>
  </w:num>
  <w:num w:numId="44" w16cid:durableId="719865977">
    <w:abstractNumId w:val="9"/>
  </w:num>
  <w:num w:numId="45" w16cid:durableId="394940709">
    <w:abstractNumId w:val="67"/>
  </w:num>
  <w:num w:numId="46" w16cid:durableId="1866552606">
    <w:abstractNumId w:val="68"/>
  </w:num>
  <w:num w:numId="47" w16cid:durableId="1260992543">
    <w:abstractNumId w:val="7"/>
  </w:num>
  <w:num w:numId="48" w16cid:durableId="802426096">
    <w:abstractNumId w:val="23"/>
  </w:num>
  <w:num w:numId="49" w16cid:durableId="1714114878">
    <w:abstractNumId w:val="80"/>
  </w:num>
  <w:num w:numId="50" w16cid:durableId="1768963532">
    <w:abstractNumId w:val="46"/>
  </w:num>
  <w:num w:numId="51" w16cid:durableId="1931087401">
    <w:abstractNumId w:val="55"/>
  </w:num>
  <w:num w:numId="52" w16cid:durableId="1694109815">
    <w:abstractNumId w:val="33"/>
  </w:num>
  <w:num w:numId="53" w16cid:durableId="18631342">
    <w:abstractNumId w:val="20"/>
  </w:num>
  <w:num w:numId="54" w16cid:durableId="2052604603">
    <w:abstractNumId w:val="34"/>
  </w:num>
  <w:num w:numId="55" w16cid:durableId="664748778">
    <w:abstractNumId w:val="71"/>
  </w:num>
  <w:num w:numId="56" w16cid:durableId="431172144">
    <w:abstractNumId w:val="49"/>
  </w:num>
  <w:num w:numId="57" w16cid:durableId="1561596177">
    <w:abstractNumId w:val="27"/>
  </w:num>
  <w:num w:numId="58" w16cid:durableId="121921275">
    <w:abstractNumId w:val="78"/>
  </w:num>
  <w:num w:numId="59" w16cid:durableId="717634494">
    <w:abstractNumId w:val="44"/>
  </w:num>
  <w:num w:numId="60" w16cid:durableId="1643190395">
    <w:abstractNumId w:val="66"/>
  </w:num>
  <w:num w:numId="61" w16cid:durableId="609320891">
    <w:abstractNumId w:val="18"/>
  </w:num>
  <w:num w:numId="62" w16cid:durableId="1688284955">
    <w:abstractNumId w:val="72"/>
  </w:num>
  <w:num w:numId="63" w16cid:durableId="881134702">
    <w:abstractNumId w:val="24"/>
  </w:num>
  <w:num w:numId="64" w16cid:durableId="763572068">
    <w:abstractNumId w:val="29"/>
  </w:num>
  <w:num w:numId="65" w16cid:durableId="524515309">
    <w:abstractNumId w:val="45"/>
  </w:num>
  <w:num w:numId="66" w16cid:durableId="455223738">
    <w:abstractNumId w:val="0"/>
  </w:num>
  <w:num w:numId="67" w16cid:durableId="2042705355">
    <w:abstractNumId w:val="28"/>
  </w:num>
  <w:num w:numId="68" w16cid:durableId="1419018114">
    <w:abstractNumId w:val="62"/>
  </w:num>
  <w:num w:numId="69" w16cid:durableId="1864785781">
    <w:abstractNumId w:val="4"/>
  </w:num>
  <w:num w:numId="70" w16cid:durableId="453864818">
    <w:abstractNumId w:val="2"/>
  </w:num>
  <w:num w:numId="71" w16cid:durableId="1419791828">
    <w:abstractNumId w:val="84"/>
  </w:num>
  <w:num w:numId="72" w16cid:durableId="339044428">
    <w:abstractNumId w:val="75"/>
  </w:num>
  <w:num w:numId="73" w16cid:durableId="585305993">
    <w:abstractNumId w:val="41"/>
  </w:num>
  <w:num w:numId="74" w16cid:durableId="1909532198">
    <w:abstractNumId w:val="51"/>
  </w:num>
  <w:num w:numId="75" w16cid:durableId="192576863">
    <w:abstractNumId w:val="57"/>
  </w:num>
  <w:num w:numId="76" w16cid:durableId="2029525802">
    <w:abstractNumId w:val="19"/>
  </w:num>
  <w:num w:numId="77" w16cid:durableId="1405570237">
    <w:abstractNumId w:val="70"/>
  </w:num>
  <w:num w:numId="78" w16cid:durableId="1445266046">
    <w:abstractNumId w:val="43"/>
  </w:num>
  <w:num w:numId="79" w16cid:durableId="1927038173">
    <w:abstractNumId w:val="48"/>
  </w:num>
  <w:num w:numId="80" w16cid:durableId="2012566345">
    <w:abstractNumId w:val="38"/>
  </w:num>
  <w:num w:numId="81" w16cid:durableId="21130567">
    <w:abstractNumId w:val="11"/>
  </w:num>
  <w:num w:numId="82" w16cid:durableId="1080057654">
    <w:abstractNumId w:val="22"/>
  </w:num>
  <w:num w:numId="83" w16cid:durableId="1943486812">
    <w:abstractNumId w:val="17"/>
  </w:num>
  <w:num w:numId="84" w16cid:durableId="611668468">
    <w:abstractNumId w:val="5"/>
  </w:num>
  <w:num w:numId="85" w16cid:durableId="10181573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FB"/>
    <w:rsid w:val="00004202"/>
    <w:rsid w:val="0000531A"/>
    <w:rsid w:val="00006883"/>
    <w:rsid w:val="00006912"/>
    <w:rsid w:val="0000784F"/>
    <w:rsid w:val="00007DF5"/>
    <w:rsid w:val="0001078F"/>
    <w:rsid w:val="00011A43"/>
    <w:rsid w:val="00011A7F"/>
    <w:rsid w:val="00011C96"/>
    <w:rsid w:val="00013B79"/>
    <w:rsid w:val="00015020"/>
    <w:rsid w:val="00017038"/>
    <w:rsid w:val="000176D1"/>
    <w:rsid w:val="0001774F"/>
    <w:rsid w:val="000201A5"/>
    <w:rsid w:val="00020707"/>
    <w:rsid w:val="000213CE"/>
    <w:rsid w:val="00021B46"/>
    <w:rsid w:val="0002256C"/>
    <w:rsid w:val="00023E50"/>
    <w:rsid w:val="000246E3"/>
    <w:rsid w:val="00025545"/>
    <w:rsid w:val="0002722F"/>
    <w:rsid w:val="000276B1"/>
    <w:rsid w:val="0002785C"/>
    <w:rsid w:val="000300F0"/>
    <w:rsid w:val="0003021E"/>
    <w:rsid w:val="00031292"/>
    <w:rsid w:val="000316FA"/>
    <w:rsid w:val="000321FA"/>
    <w:rsid w:val="000325D2"/>
    <w:rsid w:val="00032E8F"/>
    <w:rsid w:val="00035DB7"/>
    <w:rsid w:val="000364A9"/>
    <w:rsid w:val="00037E66"/>
    <w:rsid w:val="00040746"/>
    <w:rsid w:val="00041344"/>
    <w:rsid w:val="00042305"/>
    <w:rsid w:val="000430D6"/>
    <w:rsid w:val="00043DF6"/>
    <w:rsid w:val="00045ABC"/>
    <w:rsid w:val="000471A1"/>
    <w:rsid w:val="000479F6"/>
    <w:rsid w:val="00053CA8"/>
    <w:rsid w:val="00055B74"/>
    <w:rsid w:val="0005718E"/>
    <w:rsid w:val="0006126E"/>
    <w:rsid w:val="000626B9"/>
    <w:rsid w:val="00062928"/>
    <w:rsid w:val="0006500B"/>
    <w:rsid w:val="000679B2"/>
    <w:rsid w:val="00070091"/>
    <w:rsid w:val="000708C1"/>
    <w:rsid w:val="00070BF8"/>
    <w:rsid w:val="000718BA"/>
    <w:rsid w:val="00076B06"/>
    <w:rsid w:val="0008006C"/>
    <w:rsid w:val="00082FF6"/>
    <w:rsid w:val="0008777F"/>
    <w:rsid w:val="0009356E"/>
    <w:rsid w:val="00094B99"/>
    <w:rsid w:val="00096158"/>
    <w:rsid w:val="0009694C"/>
    <w:rsid w:val="000A046D"/>
    <w:rsid w:val="000A43D9"/>
    <w:rsid w:val="000A5460"/>
    <w:rsid w:val="000A575D"/>
    <w:rsid w:val="000A5E99"/>
    <w:rsid w:val="000A7AE3"/>
    <w:rsid w:val="000B0390"/>
    <w:rsid w:val="000B14D6"/>
    <w:rsid w:val="000B353E"/>
    <w:rsid w:val="000B3D50"/>
    <w:rsid w:val="000B623E"/>
    <w:rsid w:val="000C0A61"/>
    <w:rsid w:val="000C0CDB"/>
    <w:rsid w:val="000C202A"/>
    <w:rsid w:val="000C2075"/>
    <w:rsid w:val="000C3CD4"/>
    <w:rsid w:val="000D123B"/>
    <w:rsid w:val="000D129F"/>
    <w:rsid w:val="000D6D70"/>
    <w:rsid w:val="000D7B88"/>
    <w:rsid w:val="000E0B38"/>
    <w:rsid w:val="000E1E96"/>
    <w:rsid w:val="000E2360"/>
    <w:rsid w:val="000E3BDE"/>
    <w:rsid w:val="000E43B8"/>
    <w:rsid w:val="000E5115"/>
    <w:rsid w:val="000F1EFC"/>
    <w:rsid w:val="000F291D"/>
    <w:rsid w:val="000F3C1D"/>
    <w:rsid w:val="000F423C"/>
    <w:rsid w:val="000F53BF"/>
    <w:rsid w:val="000F73A6"/>
    <w:rsid w:val="00100062"/>
    <w:rsid w:val="001019B0"/>
    <w:rsid w:val="00103FF7"/>
    <w:rsid w:val="0010406F"/>
    <w:rsid w:val="00104A73"/>
    <w:rsid w:val="0010510C"/>
    <w:rsid w:val="00106544"/>
    <w:rsid w:val="00107F39"/>
    <w:rsid w:val="00115152"/>
    <w:rsid w:val="00116866"/>
    <w:rsid w:val="00117862"/>
    <w:rsid w:val="00117D92"/>
    <w:rsid w:val="00120A57"/>
    <w:rsid w:val="00120C1D"/>
    <w:rsid w:val="001223FF"/>
    <w:rsid w:val="00122768"/>
    <w:rsid w:val="00124ACB"/>
    <w:rsid w:val="00127AD0"/>
    <w:rsid w:val="00130314"/>
    <w:rsid w:val="00130809"/>
    <w:rsid w:val="00131244"/>
    <w:rsid w:val="0013157A"/>
    <w:rsid w:val="00134289"/>
    <w:rsid w:val="001425D5"/>
    <w:rsid w:val="001426C8"/>
    <w:rsid w:val="00150142"/>
    <w:rsid w:val="00150A67"/>
    <w:rsid w:val="00151FB3"/>
    <w:rsid w:val="00153CC7"/>
    <w:rsid w:val="00153F20"/>
    <w:rsid w:val="0015427F"/>
    <w:rsid w:val="00156578"/>
    <w:rsid w:val="001611AC"/>
    <w:rsid w:val="001624B6"/>
    <w:rsid w:val="00163577"/>
    <w:rsid w:val="0016529C"/>
    <w:rsid w:val="001660F1"/>
    <w:rsid w:val="00173CCB"/>
    <w:rsid w:val="0017459F"/>
    <w:rsid w:val="001753CB"/>
    <w:rsid w:val="00175C4A"/>
    <w:rsid w:val="0017660A"/>
    <w:rsid w:val="00176B28"/>
    <w:rsid w:val="00177B74"/>
    <w:rsid w:val="001803D4"/>
    <w:rsid w:val="00183D33"/>
    <w:rsid w:val="00184423"/>
    <w:rsid w:val="00185803"/>
    <w:rsid w:val="0018729C"/>
    <w:rsid w:val="00187864"/>
    <w:rsid w:val="00192189"/>
    <w:rsid w:val="0019355F"/>
    <w:rsid w:val="00194992"/>
    <w:rsid w:val="00194C5D"/>
    <w:rsid w:val="001953B7"/>
    <w:rsid w:val="00197937"/>
    <w:rsid w:val="001A01F7"/>
    <w:rsid w:val="001A19D0"/>
    <w:rsid w:val="001A2960"/>
    <w:rsid w:val="001A435C"/>
    <w:rsid w:val="001A4F62"/>
    <w:rsid w:val="001A5DFC"/>
    <w:rsid w:val="001A61B8"/>
    <w:rsid w:val="001B133E"/>
    <w:rsid w:val="001B2674"/>
    <w:rsid w:val="001B33AD"/>
    <w:rsid w:val="001B4889"/>
    <w:rsid w:val="001B496A"/>
    <w:rsid w:val="001B6DF4"/>
    <w:rsid w:val="001C0211"/>
    <w:rsid w:val="001C1EF0"/>
    <w:rsid w:val="001C31A6"/>
    <w:rsid w:val="001C52A6"/>
    <w:rsid w:val="001C52F4"/>
    <w:rsid w:val="001C6A06"/>
    <w:rsid w:val="001C75C3"/>
    <w:rsid w:val="001D467C"/>
    <w:rsid w:val="001D7BBE"/>
    <w:rsid w:val="001E1917"/>
    <w:rsid w:val="001E2439"/>
    <w:rsid w:val="001E362A"/>
    <w:rsid w:val="001E782F"/>
    <w:rsid w:val="001F0B94"/>
    <w:rsid w:val="001F0FDF"/>
    <w:rsid w:val="001F119D"/>
    <w:rsid w:val="001F1918"/>
    <w:rsid w:val="001F1F28"/>
    <w:rsid w:val="001F361F"/>
    <w:rsid w:val="001F672A"/>
    <w:rsid w:val="001F680F"/>
    <w:rsid w:val="00200386"/>
    <w:rsid w:val="0020259F"/>
    <w:rsid w:val="00203649"/>
    <w:rsid w:val="002039C1"/>
    <w:rsid w:val="00203B5F"/>
    <w:rsid w:val="002048A2"/>
    <w:rsid w:val="00205685"/>
    <w:rsid w:val="002059FD"/>
    <w:rsid w:val="0021183E"/>
    <w:rsid w:val="00212113"/>
    <w:rsid w:val="00216527"/>
    <w:rsid w:val="00216B96"/>
    <w:rsid w:val="00217F96"/>
    <w:rsid w:val="00221795"/>
    <w:rsid w:val="00225BBC"/>
    <w:rsid w:val="0022629B"/>
    <w:rsid w:val="00226789"/>
    <w:rsid w:val="0023093E"/>
    <w:rsid w:val="002319C2"/>
    <w:rsid w:val="00232B3D"/>
    <w:rsid w:val="002333F5"/>
    <w:rsid w:val="00235136"/>
    <w:rsid w:val="00236A28"/>
    <w:rsid w:val="0024122B"/>
    <w:rsid w:val="002423E4"/>
    <w:rsid w:val="00242F2F"/>
    <w:rsid w:val="00243C40"/>
    <w:rsid w:val="002451DE"/>
    <w:rsid w:val="002452F5"/>
    <w:rsid w:val="00246A8D"/>
    <w:rsid w:val="00247306"/>
    <w:rsid w:val="00250B54"/>
    <w:rsid w:val="00251A5C"/>
    <w:rsid w:val="00253FE4"/>
    <w:rsid w:val="002548CE"/>
    <w:rsid w:val="002564F7"/>
    <w:rsid w:val="002609CC"/>
    <w:rsid w:val="002609E5"/>
    <w:rsid w:val="00262F2E"/>
    <w:rsid w:val="00263249"/>
    <w:rsid w:val="002659ED"/>
    <w:rsid w:val="00267080"/>
    <w:rsid w:val="00267B34"/>
    <w:rsid w:val="00270B79"/>
    <w:rsid w:val="0027156E"/>
    <w:rsid w:val="00272446"/>
    <w:rsid w:val="00273A4C"/>
    <w:rsid w:val="0027741A"/>
    <w:rsid w:val="0028053C"/>
    <w:rsid w:val="00280691"/>
    <w:rsid w:val="00280BD1"/>
    <w:rsid w:val="00282AAD"/>
    <w:rsid w:val="00282B74"/>
    <w:rsid w:val="0028390A"/>
    <w:rsid w:val="00285C07"/>
    <w:rsid w:val="00291D61"/>
    <w:rsid w:val="002920E0"/>
    <w:rsid w:val="002952DC"/>
    <w:rsid w:val="002A0298"/>
    <w:rsid w:val="002A0812"/>
    <w:rsid w:val="002A121F"/>
    <w:rsid w:val="002A272C"/>
    <w:rsid w:val="002A4098"/>
    <w:rsid w:val="002B02E1"/>
    <w:rsid w:val="002B063C"/>
    <w:rsid w:val="002B1059"/>
    <w:rsid w:val="002B54F5"/>
    <w:rsid w:val="002B5BD2"/>
    <w:rsid w:val="002B6E0F"/>
    <w:rsid w:val="002B755B"/>
    <w:rsid w:val="002C03D9"/>
    <w:rsid w:val="002C1DF9"/>
    <w:rsid w:val="002C2A53"/>
    <w:rsid w:val="002C46F6"/>
    <w:rsid w:val="002C4CC4"/>
    <w:rsid w:val="002D273B"/>
    <w:rsid w:val="002D319F"/>
    <w:rsid w:val="002D4FF8"/>
    <w:rsid w:val="002D5E1F"/>
    <w:rsid w:val="002E03BC"/>
    <w:rsid w:val="002E173F"/>
    <w:rsid w:val="002E47D0"/>
    <w:rsid w:val="002E5114"/>
    <w:rsid w:val="002E56F8"/>
    <w:rsid w:val="002E5FA3"/>
    <w:rsid w:val="002F018E"/>
    <w:rsid w:val="002F03DC"/>
    <w:rsid w:val="002F26DA"/>
    <w:rsid w:val="002F2E7E"/>
    <w:rsid w:val="002F2EA6"/>
    <w:rsid w:val="002F34B8"/>
    <w:rsid w:val="002F54AE"/>
    <w:rsid w:val="002F5FF6"/>
    <w:rsid w:val="0030003E"/>
    <w:rsid w:val="0030046C"/>
    <w:rsid w:val="00300979"/>
    <w:rsid w:val="003030DE"/>
    <w:rsid w:val="00303D04"/>
    <w:rsid w:val="0030405C"/>
    <w:rsid w:val="0030722E"/>
    <w:rsid w:val="00307E18"/>
    <w:rsid w:val="003114D7"/>
    <w:rsid w:val="0031197D"/>
    <w:rsid w:val="00312956"/>
    <w:rsid w:val="00312D67"/>
    <w:rsid w:val="0031358C"/>
    <w:rsid w:val="00314859"/>
    <w:rsid w:val="00314F96"/>
    <w:rsid w:val="00315C4B"/>
    <w:rsid w:val="003230E3"/>
    <w:rsid w:val="00324794"/>
    <w:rsid w:val="00324863"/>
    <w:rsid w:val="0032501A"/>
    <w:rsid w:val="003265F5"/>
    <w:rsid w:val="003309A3"/>
    <w:rsid w:val="00330E95"/>
    <w:rsid w:val="003346E8"/>
    <w:rsid w:val="00335299"/>
    <w:rsid w:val="00336618"/>
    <w:rsid w:val="00336844"/>
    <w:rsid w:val="00336CF7"/>
    <w:rsid w:val="0033700B"/>
    <w:rsid w:val="003378CA"/>
    <w:rsid w:val="003413C6"/>
    <w:rsid w:val="0034374A"/>
    <w:rsid w:val="00347880"/>
    <w:rsid w:val="00347BD1"/>
    <w:rsid w:val="0035287E"/>
    <w:rsid w:val="00354BDB"/>
    <w:rsid w:val="00354D61"/>
    <w:rsid w:val="00356B89"/>
    <w:rsid w:val="00360EAF"/>
    <w:rsid w:val="00362E21"/>
    <w:rsid w:val="00364FBD"/>
    <w:rsid w:val="00366268"/>
    <w:rsid w:val="00366C90"/>
    <w:rsid w:val="00367A71"/>
    <w:rsid w:val="0037156F"/>
    <w:rsid w:val="00372672"/>
    <w:rsid w:val="0037323F"/>
    <w:rsid w:val="00377425"/>
    <w:rsid w:val="00377945"/>
    <w:rsid w:val="00377AB6"/>
    <w:rsid w:val="00380736"/>
    <w:rsid w:val="00380BD7"/>
    <w:rsid w:val="003847FD"/>
    <w:rsid w:val="003869CE"/>
    <w:rsid w:val="00386FF7"/>
    <w:rsid w:val="00387CEA"/>
    <w:rsid w:val="0039590E"/>
    <w:rsid w:val="00396631"/>
    <w:rsid w:val="003A00D7"/>
    <w:rsid w:val="003A1983"/>
    <w:rsid w:val="003A322D"/>
    <w:rsid w:val="003A4EDC"/>
    <w:rsid w:val="003A5A70"/>
    <w:rsid w:val="003A6B97"/>
    <w:rsid w:val="003A725B"/>
    <w:rsid w:val="003A7F72"/>
    <w:rsid w:val="003B2016"/>
    <w:rsid w:val="003B2435"/>
    <w:rsid w:val="003B5206"/>
    <w:rsid w:val="003B59DD"/>
    <w:rsid w:val="003B7924"/>
    <w:rsid w:val="003C29FB"/>
    <w:rsid w:val="003C2CFC"/>
    <w:rsid w:val="003C420F"/>
    <w:rsid w:val="003C51F5"/>
    <w:rsid w:val="003C5BEB"/>
    <w:rsid w:val="003C6582"/>
    <w:rsid w:val="003C71C6"/>
    <w:rsid w:val="003C78DF"/>
    <w:rsid w:val="003D1974"/>
    <w:rsid w:val="003D3971"/>
    <w:rsid w:val="003D3E04"/>
    <w:rsid w:val="003D549B"/>
    <w:rsid w:val="003D5921"/>
    <w:rsid w:val="003D6BF8"/>
    <w:rsid w:val="003D73FC"/>
    <w:rsid w:val="003E140F"/>
    <w:rsid w:val="003E1935"/>
    <w:rsid w:val="003E3155"/>
    <w:rsid w:val="003E3951"/>
    <w:rsid w:val="003E48A6"/>
    <w:rsid w:val="003E5F2F"/>
    <w:rsid w:val="003E6F96"/>
    <w:rsid w:val="003E7520"/>
    <w:rsid w:val="003F1212"/>
    <w:rsid w:val="003F1AED"/>
    <w:rsid w:val="003F28FA"/>
    <w:rsid w:val="003F5002"/>
    <w:rsid w:val="004012C4"/>
    <w:rsid w:val="004020D8"/>
    <w:rsid w:val="004075F9"/>
    <w:rsid w:val="00410CF4"/>
    <w:rsid w:val="0041231F"/>
    <w:rsid w:val="004130C9"/>
    <w:rsid w:val="00415A41"/>
    <w:rsid w:val="00420972"/>
    <w:rsid w:val="00422490"/>
    <w:rsid w:val="00423EA0"/>
    <w:rsid w:val="00424D96"/>
    <w:rsid w:val="004260BA"/>
    <w:rsid w:val="00426151"/>
    <w:rsid w:val="0042769B"/>
    <w:rsid w:val="00433E3A"/>
    <w:rsid w:val="00434671"/>
    <w:rsid w:val="0043502B"/>
    <w:rsid w:val="00436825"/>
    <w:rsid w:val="004411D8"/>
    <w:rsid w:val="00441A8B"/>
    <w:rsid w:val="004448EC"/>
    <w:rsid w:val="00446556"/>
    <w:rsid w:val="004512A7"/>
    <w:rsid w:val="00451481"/>
    <w:rsid w:val="00453EE2"/>
    <w:rsid w:val="0045631B"/>
    <w:rsid w:val="00456536"/>
    <w:rsid w:val="004568E9"/>
    <w:rsid w:val="00456BF7"/>
    <w:rsid w:val="0046222C"/>
    <w:rsid w:val="00466249"/>
    <w:rsid w:val="00466644"/>
    <w:rsid w:val="00471074"/>
    <w:rsid w:val="00471BBD"/>
    <w:rsid w:val="00473C2C"/>
    <w:rsid w:val="00474ADC"/>
    <w:rsid w:val="00477FCD"/>
    <w:rsid w:val="004823D1"/>
    <w:rsid w:val="004839F5"/>
    <w:rsid w:val="0048445E"/>
    <w:rsid w:val="00484E7D"/>
    <w:rsid w:val="004935C2"/>
    <w:rsid w:val="00493A81"/>
    <w:rsid w:val="00496E47"/>
    <w:rsid w:val="004A0B8F"/>
    <w:rsid w:val="004A0F89"/>
    <w:rsid w:val="004A2297"/>
    <w:rsid w:val="004A3F17"/>
    <w:rsid w:val="004A720D"/>
    <w:rsid w:val="004A7498"/>
    <w:rsid w:val="004B04B4"/>
    <w:rsid w:val="004B242F"/>
    <w:rsid w:val="004B39BA"/>
    <w:rsid w:val="004B39F4"/>
    <w:rsid w:val="004B611D"/>
    <w:rsid w:val="004C098A"/>
    <w:rsid w:val="004C1AD4"/>
    <w:rsid w:val="004C25EB"/>
    <w:rsid w:val="004C2817"/>
    <w:rsid w:val="004C31A2"/>
    <w:rsid w:val="004C7967"/>
    <w:rsid w:val="004D0868"/>
    <w:rsid w:val="004D299E"/>
    <w:rsid w:val="004D2F5D"/>
    <w:rsid w:val="004D2FFD"/>
    <w:rsid w:val="004D54EC"/>
    <w:rsid w:val="004D5E7F"/>
    <w:rsid w:val="004E4504"/>
    <w:rsid w:val="004E4800"/>
    <w:rsid w:val="004E4E84"/>
    <w:rsid w:val="004E549F"/>
    <w:rsid w:val="004E62DC"/>
    <w:rsid w:val="004F01D3"/>
    <w:rsid w:val="004F0821"/>
    <w:rsid w:val="004F0A42"/>
    <w:rsid w:val="004F1EAE"/>
    <w:rsid w:val="004F22EE"/>
    <w:rsid w:val="004F3226"/>
    <w:rsid w:val="004F39F5"/>
    <w:rsid w:val="004F3C33"/>
    <w:rsid w:val="004F4FFB"/>
    <w:rsid w:val="004F6FB3"/>
    <w:rsid w:val="004F7A54"/>
    <w:rsid w:val="005031A9"/>
    <w:rsid w:val="00503A16"/>
    <w:rsid w:val="00503CBC"/>
    <w:rsid w:val="0050420E"/>
    <w:rsid w:val="005056DE"/>
    <w:rsid w:val="00505ACA"/>
    <w:rsid w:val="00507361"/>
    <w:rsid w:val="005076BA"/>
    <w:rsid w:val="0050778A"/>
    <w:rsid w:val="00507E4E"/>
    <w:rsid w:val="005152B6"/>
    <w:rsid w:val="00516916"/>
    <w:rsid w:val="00516DA0"/>
    <w:rsid w:val="005212BD"/>
    <w:rsid w:val="00524A5F"/>
    <w:rsid w:val="00525FDD"/>
    <w:rsid w:val="00527D25"/>
    <w:rsid w:val="00531347"/>
    <w:rsid w:val="005316DE"/>
    <w:rsid w:val="005322F3"/>
    <w:rsid w:val="005334D3"/>
    <w:rsid w:val="00535860"/>
    <w:rsid w:val="00537DC0"/>
    <w:rsid w:val="005416E4"/>
    <w:rsid w:val="00541BB8"/>
    <w:rsid w:val="00542BD7"/>
    <w:rsid w:val="00543BC1"/>
    <w:rsid w:val="00544533"/>
    <w:rsid w:val="005449F1"/>
    <w:rsid w:val="005455B5"/>
    <w:rsid w:val="005455E2"/>
    <w:rsid w:val="00546256"/>
    <w:rsid w:val="00547608"/>
    <w:rsid w:val="00550519"/>
    <w:rsid w:val="005513B7"/>
    <w:rsid w:val="00551FF0"/>
    <w:rsid w:val="005525F3"/>
    <w:rsid w:val="005555A0"/>
    <w:rsid w:val="0055653A"/>
    <w:rsid w:val="00560642"/>
    <w:rsid w:val="00562267"/>
    <w:rsid w:val="005669F3"/>
    <w:rsid w:val="00567BD7"/>
    <w:rsid w:val="00570C83"/>
    <w:rsid w:val="0057133C"/>
    <w:rsid w:val="00573AAC"/>
    <w:rsid w:val="00573B86"/>
    <w:rsid w:val="00574864"/>
    <w:rsid w:val="0057504F"/>
    <w:rsid w:val="005750E0"/>
    <w:rsid w:val="005757AD"/>
    <w:rsid w:val="005759E8"/>
    <w:rsid w:val="00575D40"/>
    <w:rsid w:val="00576DA6"/>
    <w:rsid w:val="005814F7"/>
    <w:rsid w:val="0058315B"/>
    <w:rsid w:val="0058421A"/>
    <w:rsid w:val="0058545A"/>
    <w:rsid w:val="00586FFC"/>
    <w:rsid w:val="00590B15"/>
    <w:rsid w:val="005910CC"/>
    <w:rsid w:val="005927DE"/>
    <w:rsid w:val="00593D00"/>
    <w:rsid w:val="005957AA"/>
    <w:rsid w:val="00597013"/>
    <w:rsid w:val="005A4894"/>
    <w:rsid w:val="005A6245"/>
    <w:rsid w:val="005A7D4B"/>
    <w:rsid w:val="005B0102"/>
    <w:rsid w:val="005B010D"/>
    <w:rsid w:val="005B2AD6"/>
    <w:rsid w:val="005B7267"/>
    <w:rsid w:val="005C0CA7"/>
    <w:rsid w:val="005C188B"/>
    <w:rsid w:val="005C3223"/>
    <w:rsid w:val="005C670D"/>
    <w:rsid w:val="005D06E6"/>
    <w:rsid w:val="005D0B49"/>
    <w:rsid w:val="005D1DFF"/>
    <w:rsid w:val="005D2EF5"/>
    <w:rsid w:val="005D4627"/>
    <w:rsid w:val="005D481F"/>
    <w:rsid w:val="005D48B5"/>
    <w:rsid w:val="005D4E63"/>
    <w:rsid w:val="005D51ED"/>
    <w:rsid w:val="005D60C6"/>
    <w:rsid w:val="005E2B8F"/>
    <w:rsid w:val="005E32E5"/>
    <w:rsid w:val="005E4E4F"/>
    <w:rsid w:val="005E64F8"/>
    <w:rsid w:val="005F1C22"/>
    <w:rsid w:val="005F237B"/>
    <w:rsid w:val="005F3BAA"/>
    <w:rsid w:val="005F4F8B"/>
    <w:rsid w:val="005F5CAA"/>
    <w:rsid w:val="005F7E8A"/>
    <w:rsid w:val="006039D6"/>
    <w:rsid w:val="00603BB4"/>
    <w:rsid w:val="00604178"/>
    <w:rsid w:val="00605910"/>
    <w:rsid w:val="00606D3D"/>
    <w:rsid w:val="0061416E"/>
    <w:rsid w:val="006150A1"/>
    <w:rsid w:val="00616645"/>
    <w:rsid w:val="00617E8F"/>
    <w:rsid w:val="006212FA"/>
    <w:rsid w:val="00623074"/>
    <w:rsid w:val="00624341"/>
    <w:rsid w:val="00625607"/>
    <w:rsid w:val="0062581C"/>
    <w:rsid w:val="00626566"/>
    <w:rsid w:val="006301C2"/>
    <w:rsid w:val="006331E3"/>
    <w:rsid w:val="00633671"/>
    <w:rsid w:val="00635ACA"/>
    <w:rsid w:val="006364AA"/>
    <w:rsid w:val="0063654A"/>
    <w:rsid w:val="006406A7"/>
    <w:rsid w:val="00643BE7"/>
    <w:rsid w:val="00643EFC"/>
    <w:rsid w:val="006458E0"/>
    <w:rsid w:val="00651FD2"/>
    <w:rsid w:val="00653311"/>
    <w:rsid w:val="006552E8"/>
    <w:rsid w:val="00655A7C"/>
    <w:rsid w:val="00661CBF"/>
    <w:rsid w:val="00663836"/>
    <w:rsid w:val="00664CC7"/>
    <w:rsid w:val="00664FE9"/>
    <w:rsid w:val="0066547F"/>
    <w:rsid w:val="00665A7C"/>
    <w:rsid w:val="00665AA6"/>
    <w:rsid w:val="00666261"/>
    <w:rsid w:val="0066740E"/>
    <w:rsid w:val="006713EC"/>
    <w:rsid w:val="006715C9"/>
    <w:rsid w:val="00671F4D"/>
    <w:rsid w:val="00680261"/>
    <w:rsid w:val="0068408F"/>
    <w:rsid w:val="00684D1A"/>
    <w:rsid w:val="00686E0E"/>
    <w:rsid w:val="006870F2"/>
    <w:rsid w:val="00690ED5"/>
    <w:rsid w:val="006921A5"/>
    <w:rsid w:val="0069638F"/>
    <w:rsid w:val="00697380"/>
    <w:rsid w:val="00697C9A"/>
    <w:rsid w:val="00697D78"/>
    <w:rsid w:val="00697EC3"/>
    <w:rsid w:val="006A6CA4"/>
    <w:rsid w:val="006B08F2"/>
    <w:rsid w:val="006B1957"/>
    <w:rsid w:val="006B1C9F"/>
    <w:rsid w:val="006B5C3A"/>
    <w:rsid w:val="006C09A4"/>
    <w:rsid w:val="006C0DC9"/>
    <w:rsid w:val="006C6043"/>
    <w:rsid w:val="006C6E45"/>
    <w:rsid w:val="006C7AA3"/>
    <w:rsid w:val="006D1781"/>
    <w:rsid w:val="006E2862"/>
    <w:rsid w:val="006E2C63"/>
    <w:rsid w:val="006E3AC2"/>
    <w:rsid w:val="006E4D7C"/>
    <w:rsid w:val="006E7166"/>
    <w:rsid w:val="006E7500"/>
    <w:rsid w:val="006E7543"/>
    <w:rsid w:val="006F12DA"/>
    <w:rsid w:val="006F1F3E"/>
    <w:rsid w:val="006F7F01"/>
    <w:rsid w:val="007009FE"/>
    <w:rsid w:val="00707C93"/>
    <w:rsid w:val="00710798"/>
    <w:rsid w:val="007116D7"/>
    <w:rsid w:val="0071523D"/>
    <w:rsid w:val="007224C8"/>
    <w:rsid w:val="0072591F"/>
    <w:rsid w:val="00725A2A"/>
    <w:rsid w:val="00727C30"/>
    <w:rsid w:val="00727DA4"/>
    <w:rsid w:val="00731320"/>
    <w:rsid w:val="007336D9"/>
    <w:rsid w:val="00733E0A"/>
    <w:rsid w:val="0073416A"/>
    <w:rsid w:val="0073687D"/>
    <w:rsid w:val="00737A3D"/>
    <w:rsid w:val="007403D4"/>
    <w:rsid w:val="00740442"/>
    <w:rsid w:val="007405D1"/>
    <w:rsid w:val="00741CD4"/>
    <w:rsid w:val="00741D72"/>
    <w:rsid w:val="007436CD"/>
    <w:rsid w:val="007449C2"/>
    <w:rsid w:val="00745CC2"/>
    <w:rsid w:val="007464D6"/>
    <w:rsid w:val="007470DF"/>
    <w:rsid w:val="007501E6"/>
    <w:rsid w:val="00751077"/>
    <w:rsid w:val="007527A2"/>
    <w:rsid w:val="0075512E"/>
    <w:rsid w:val="007613A8"/>
    <w:rsid w:val="00762006"/>
    <w:rsid w:val="00763ACC"/>
    <w:rsid w:val="007645E6"/>
    <w:rsid w:val="0076631E"/>
    <w:rsid w:val="00767950"/>
    <w:rsid w:val="007733D6"/>
    <w:rsid w:val="00774990"/>
    <w:rsid w:val="0077720D"/>
    <w:rsid w:val="00781CC4"/>
    <w:rsid w:val="00784A19"/>
    <w:rsid w:val="00787B43"/>
    <w:rsid w:val="00787E24"/>
    <w:rsid w:val="00790AFA"/>
    <w:rsid w:val="007911FB"/>
    <w:rsid w:val="00791207"/>
    <w:rsid w:val="00791B54"/>
    <w:rsid w:val="007943CF"/>
    <w:rsid w:val="00795F63"/>
    <w:rsid w:val="00797BC0"/>
    <w:rsid w:val="00797DA5"/>
    <w:rsid w:val="007A088E"/>
    <w:rsid w:val="007A480A"/>
    <w:rsid w:val="007A6952"/>
    <w:rsid w:val="007B0C74"/>
    <w:rsid w:val="007B1D86"/>
    <w:rsid w:val="007B2E0E"/>
    <w:rsid w:val="007B3554"/>
    <w:rsid w:val="007B3E7C"/>
    <w:rsid w:val="007B4339"/>
    <w:rsid w:val="007B4EC4"/>
    <w:rsid w:val="007B68B6"/>
    <w:rsid w:val="007C2A6C"/>
    <w:rsid w:val="007C377D"/>
    <w:rsid w:val="007C387B"/>
    <w:rsid w:val="007C39A4"/>
    <w:rsid w:val="007C3B73"/>
    <w:rsid w:val="007C4DD4"/>
    <w:rsid w:val="007C78BC"/>
    <w:rsid w:val="007D15FB"/>
    <w:rsid w:val="007D4B26"/>
    <w:rsid w:val="007D50F3"/>
    <w:rsid w:val="007D7576"/>
    <w:rsid w:val="007E27D7"/>
    <w:rsid w:val="007E3A02"/>
    <w:rsid w:val="007E3C79"/>
    <w:rsid w:val="007F1027"/>
    <w:rsid w:val="007F2070"/>
    <w:rsid w:val="007F4158"/>
    <w:rsid w:val="007F656D"/>
    <w:rsid w:val="007F69B0"/>
    <w:rsid w:val="007F6C7D"/>
    <w:rsid w:val="007F749B"/>
    <w:rsid w:val="00800BF2"/>
    <w:rsid w:val="008012CC"/>
    <w:rsid w:val="00803722"/>
    <w:rsid w:val="00803C7F"/>
    <w:rsid w:val="008043C9"/>
    <w:rsid w:val="008054BE"/>
    <w:rsid w:val="0080771D"/>
    <w:rsid w:val="008105E6"/>
    <w:rsid w:val="0081311D"/>
    <w:rsid w:val="008140B8"/>
    <w:rsid w:val="00814D6A"/>
    <w:rsid w:val="00814D8B"/>
    <w:rsid w:val="008155FE"/>
    <w:rsid w:val="00815D08"/>
    <w:rsid w:val="00816B06"/>
    <w:rsid w:val="00817D6E"/>
    <w:rsid w:val="0082181B"/>
    <w:rsid w:val="00824460"/>
    <w:rsid w:val="00826C2C"/>
    <w:rsid w:val="0082707F"/>
    <w:rsid w:val="00832408"/>
    <w:rsid w:val="0083454F"/>
    <w:rsid w:val="00834952"/>
    <w:rsid w:val="00836360"/>
    <w:rsid w:val="008410A9"/>
    <w:rsid w:val="00843554"/>
    <w:rsid w:val="008438AA"/>
    <w:rsid w:val="00843EEA"/>
    <w:rsid w:val="00844B95"/>
    <w:rsid w:val="00845063"/>
    <w:rsid w:val="008467D2"/>
    <w:rsid w:val="008501E7"/>
    <w:rsid w:val="00851547"/>
    <w:rsid w:val="00851F4B"/>
    <w:rsid w:val="0085282C"/>
    <w:rsid w:val="0085332F"/>
    <w:rsid w:val="00857658"/>
    <w:rsid w:val="00864AC4"/>
    <w:rsid w:val="00867A95"/>
    <w:rsid w:val="00867C9C"/>
    <w:rsid w:val="008707C0"/>
    <w:rsid w:val="00872528"/>
    <w:rsid w:val="008750BB"/>
    <w:rsid w:val="00875226"/>
    <w:rsid w:val="0087613C"/>
    <w:rsid w:val="00877AAA"/>
    <w:rsid w:val="00877D06"/>
    <w:rsid w:val="00880C11"/>
    <w:rsid w:val="008811FD"/>
    <w:rsid w:val="0088189A"/>
    <w:rsid w:val="00881989"/>
    <w:rsid w:val="00882587"/>
    <w:rsid w:val="00884ABD"/>
    <w:rsid w:val="00885DA6"/>
    <w:rsid w:val="00890EA6"/>
    <w:rsid w:val="008A0455"/>
    <w:rsid w:val="008A33E5"/>
    <w:rsid w:val="008A6DA4"/>
    <w:rsid w:val="008A7718"/>
    <w:rsid w:val="008A7B92"/>
    <w:rsid w:val="008B1784"/>
    <w:rsid w:val="008B1C11"/>
    <w:rsid w:val="008B1D77"/>
    <w:rsid w:val="008B26A2"/>
    <w:rsid w:val="008B3A69"/>
    <w:rsid w:val="008B41D9"/>
    <w:rsid w:val="008B4355"/>
    <w:rsid w:val="008B56DD"/>
    <w:rsid w:val="008B6909"/>
    <w:rsid w:val="008C2483"/>
    <w:rsid w:val="008C3118"/>
    <w:rsid w:val="008C3767"/>
    <w:rsid w:val="008C3CFB"/>
    <w:rsid w:val="008C791E"/>
    <w:rsid w:val="008C7F22"/>
    <w:rsid w:val="008D0075"/>
    <w:rsid w:val="008D10C3"/>
    <w:rsid w:val="008D1B08"/>
    <w:rsid w:val="008D25E9"/>
    <w:rsid w:val="008D29F5"/>
    <w:rsid w:val="008D36EA"/>
    <w:rsid w:val="008D3DCA"/>
    <w:rsid w:val="008D6795"/>
    <w:rsid w:val="008D6F8B"/>
    <w:rsid w:val="008E0AF0"/>
    <w:rsid w:val="008E0E70"/>
    <w:rsid w:val="008E13D9"/>
    <w:rsid w:val="008E2C45"/>
    <w:rsid w:val="008E7AB8"/>
    <w:rsid w:val="008F0F1B"/>
    <w:rsid w:val="008F0F33"/>
    <w:rsid w:val="008F469B"/>
    <w:rsid w:val="008F6E72"/>
    <w:rsid w:val="008F7AD7"/>
    <w:rsid w:val="00901B42"/>
    <w:rsid w:val="009042E1"/>
    <w:rsid w:val="0090654F"/>
    <w:rsid w:val="00906FDF"/>
    <w:rsid w:val="00907FED"/>
    <w:rsid w:val="0091176F"/>
    <w:rsid w:val="00911D2C"/>
    <w:rsid w:val="00911DFD"/>
    <w:rsid w:val="00912ABE"/>
    <w:rsid w:val="00913D65"/>
    <w:rsid w:val="009152E7"/>
    <w:rsid w:val="009170CB"/>
    <w:rsid w:val="009176D2"/>
    <w:rsid w:val="00920E6C"/>
    <w:rsid w:val="0092346C"/>
    <w:rsid w:val="00923C7A"/>
    <w:rsid w:val="00926CBA"/>
    <w:rsid w:val="009307A1"/>
    <w:rsid w:val="00932316"/>
    <w:rsid w:val="0093476B"/>
    <w:rsid w:val="00934926"/>
    <w:rsid w:val="00934F28"/>
    <w:rsid w:val="00936149"/>
    <w:rsid w:val="009408B7"/>
    <w:rsid w:val="009420C3"/>
    <w:rsid w:val="00943B01"/>
    <w:rsid w:val="00943F62"/>
    <w:rsid w:val="00944DED"/>
    <w:rsid w:val="00945E23"/>
    <w:rsid w:val="00946A47"/>
    <w:rsid w:val="009500D4"/>
    <w:rsid w:val="0095320A"/>
    <w:rsid w:val="009544FD"/>
    <w:rsid w:val="00954FC7"/>
    <w:rsid w:val="0095585B"/>
    <w:rsid w:val="009563B5"/>
    <w:rsid w:val="00956590"/>
    <w:rsid w:val="00960373"/>
    <w:rsid w:val="00960588"/>
    <w:rsid w:val="00962E34"/>
    <w:rsid w:val="00963579"/>
    <w:rsid w:val="00963F07"/>
    <w:rsid w:val="0097151A"/>
    <w:rsid w:val="00974775"/>
    <w:rsid w:val="009758C4"/>
    <w:rsid w:val="00976F66"/>
    <w:rsid w:val="00980A20"/>
    <w:rsid w:val="0098329C"/>
    <w:rsid w:val="0098529A"/>
    <w:rsid w:val="009868A1"/>
    <w:rsid w:val="00987E2F"/>
    <w:rsid w:val="00993229"/>
    <w:rsid w:val="00993511"/>
    <w:rsid w:val="00994B1C"/>
    <w:rsid w:val="009951A9"/>
    <w:rsid w:val="0099533C"/>
    <w:rsid w:val="00995A7C"/>
    <w:rsid w:val="009A1A9E"/>
    <w:rsid w:val="009A1E40"/>
    <w:rsid w:val="009B1C0B"/>
    <w:rsid w:val="009B205B"/>
    <w:rsid w:val="009B7BDE"/>
    <w:rsid w:val="009C0DBC"/>
    <w:rsid w:val="009C2381"/>
    <w:rsid w:val="009C2B14"/>
    <w:rsid w:val="009C6AF4"/>
    <w:rsid w:val="009D058F"/>
    <w:rsid w:val="009D061F"/>
    <w:rsid w:val="009D1399"/>
    <w:rsid w:val="009D26D3"/>
    <w:rsid w:val="009D2B6C"/>
    <w:rsid w:val="009D465D"/>
    <w:rsid w:val="009D582E"/>
    <w:rsid w:val="009D6700"/>
    <w:rsid w:val="009E1222"/>
    <w:rsid w:val="009E2BF6"/>
    <w:rsid w:val="009E33A1"/>
    <w:rsid w:val="009E3407"/>
    <w:rsid w:val="009E3848"/>
    <w:rsid w:val="009E3D0A"/>
    <w:rsid w:val="009E42A2"/>
    <w:rsid w:val="009E436E"/>
    <w:rsid w:val="009E4791"/>
    <w:rsid w:val="009E554A"/>
    <w:rsid w:val="009E56D5"/>
    <w:rsid w:val="009E59ED"/>
    <w:rsid w:val="009F0354"/>
    <w:rsid w:val="009F1D61"/>
    <w:rsid w:val="009F5892"/>
    <w:rsid w:val="009F715A"/>
    <w:rsid w:val="009F73E6"/>
    <w:rsid w:val="009F749A"/>
    <w:rsid w:val="00A01A02"/>
    <w:rsid w:val="00A02C7A"/>
    <w:rsid w:val="00A039F7"/>
    <w:rsid w:val="00A044F2"/>
    <w:rsid w:val="00A04CFA"/>
    <w:rsid w:val="00A06C0A"/>
    <w:rsid w:val="00A14150"/>
    <w:rsid w:val="00A142E2"/>
    <w:rsid w:val="00A14723"/>
    <w:rsid w:val="00A15DA0"/>
    <w:rsid w:val="00A16B0A"/>
    <w:rsid w:val="00A228F8"/>
    <w:rsid w:val="00A25C48"/>
    <w:rsid w:val="00A25DDD"/>
    <w:rsid w:val="00A350F7"/>
    <w:rsid w:val="00A35AAE"/>
    <w:rsid w:val="00A36821"/>
    <w:rsid w:val="00A36B4E"/>
    <w:rsid w:val="00A4170B"/>
    <w:rsid w:val="00A41D26"/>
    <w:rsid w:val="00A42F8E"/>
    <w:rsid w:val="00A451CB"/>
    <w:rsid w:val="00A45735"/>
    <w:rsid w:val="00A46003"/>
    <w:rsid w:val="00A51DA8"/>
    <w:rsid w:val="00A521B6"/>
    <w:rsid w:val="00A52243"/>
    <w:rsid w:val="00A57A22"/>
    <w:rsid w:val="00A601D9"/>
    <w:rsid w:val="00A609E7"/>
    <w:rsid w:val="00A62A1C"/>
    <w:rsid w:val="00A630F4"/>
    <w:rsid w:val="00A6519F"/>
    <w:rsid w:val="00A65C22"/>
    <w:rsid w:val="00A65DC1"/>
    <w:rsid w:val="00A70D2C"/>
    <w:rsid w:val="00A7115F"/>
    <w:rsid w:val="00A71192"/>
    <w:rsid w:val="00A714F2"/>
    <w:rsid w:val="00A71ADE"/>
    <w:rsid w:val="00A72D49"/>
    <w:rsid w:val="00A72DDB"/>
    <w:rsid w:val="00A7380C"/>
    <w:rsid w:val="00A73990"/>
    <w:rsid w:val="00A73BA9"/>
    <w:rsid w:val="00A771F5"/>
    <w:rsid w:val="00A80520"/>
    <w:rsid w:val="00A81200"/>
    <w:rsid w:val="00A8153C"/>
    <w:rsid w:val="00A8240A"/>
    <w:rsid w:val="00A833F1"/>
    <w:rsid w:val="00A8351D"/>
    <w:rsid w:val="00A8512F"/>
    <w:rsid w:val="00A93B07"/>
    <w:rsid w:val="00A97E62"/>
    <w:rsid w:val="00AA1925"/>
    <w:rsid w:val="00AA20AE"/>
    <w:rsid w:val="00AA4D5F"/>
    <w:rsid w:val="00AA61F8"/>
    <w:rsid w:val="00AA7BD8"/>
    <w:rsid w:val="00AB0CFA"/>
    <w:rsid w:val="00AB10EE"/>
    <w:rsid w:val="00AB1AFD"/>
    <w:rsid w:val="00AB2461"/>
    <w:rsid w:val="00AB2A3A"/>
    <w:rsid w:val="00AB6786"/>
    <w:rsid w:val="00AB6BC3"/>
    <w:rsid w:val="00AB701F"/>
    <w:rsid w:val="00AC1034"/>
    <w:rsid w:val="00AC1AD2"/>
    <w:rsid w:val="00AC1F4D"/>
    <w:rsid w:val="00AC2A9F"/>
    <w:rsid w:val="00AC3FF3"/>
    <w:rsid w:val="00AC5031"/>
    <w:rsid w:val="00AC5C61"/>
    <w:rsid w:val="00AC682E"/>
    <w:rsid w:val="00AC6FD4"/>
    <w:rsid w:val="00AC7FDE"/>
    <w:rsid w:val="00AD6CD7"/>
    <w:rsid w:val="00AD73FA"/>
    <w:rsid w:val="00AE61F9"/>
    <w:rsid w:val="00AE7999"/>
    <w:rsid w:val="00AE7BB4"/>
    <w:rsid w:val="00AE7FC5"/>
    <w:rsid w:val="00AF0322"/>
    <w:rsid w:val="00AF078E"/>
    <w:rsid w:val="00AF3A74"/>
    <w:rsid w:val="00AF5660"/>
    <w:rsid w:val="00AF59C8"/>
    <w:rsid w:val="00AF627A"/>
    <w:rsid w:val="00AF65E3"/>
    <w:rsid w:val="00AF738C"/>
    <w:rsid w:val="00AF7ECE"/>
    <w:rsid w:val="00B0065F"/>
    <w:rsid w:val="00B00C59"/>
    <w:rsid w:val="00B04B1D"/>
    <w:rsid w:val="00B05F58"/>
    <w:rsid w:val="00B10C4A"/>
    <w:rsid w:val="00B1197E"/>
    <w:rsid w:val="00B11D77"/>
    <w:rsid w:val="00B14621"/>
    <w:rsid w:val="00B16679"/>
    <w:rsid w:val="00B16862"/>
    <w:rsid w:val="00B21C0D"/>
    <w:rsid w:val="00B22E52"/>
    <w:rsid w:val="00B2521B"/>
    <w:rsid w:val="00B2533A"/>
    <w:rsid w:val="00B25FBD"/>
    <w:rsid w:val="00B26E8E"/>
    <w:rsid w:val="00B27DE4"/>
    <w:rsid w:val="00B317D1"/>
    <w:rsid w:val="00B31CBE"/>
    <w:rsid w:val="00B323EE"/>
    <w:rsid w:val="00B32FF7"/>
    <w:rsid w:val="00B3472A"/>
    <w:rsid w:val="00B36E3B"/>
    <w:rsid w:val="00B3791E"/>
    <w:rsid w:val="00B44EE7"/>
    <w:rsid w:val="00B4564E"/>
    <w:rsid w:val="00B45B85"/>
    <w:rsid w:val="00B5078D"/>
    <w:rsid w:val="00B53EDE"/>
    <w:rsid w:val="00B55338"/>
    <w:rsid w:val="00B605BB"/>
    <w:rsid w:val="00B6072D"/>
    <w:rsid w:val="00B61B66"/>
    <w:rsid w:val="00B624C2"/>
    <w:rsid w:val="00B62A42"/>
    <w:rsid w:val="00B63A35"/>
    <w:rsid w:val="00B63F51"/>
    <w:rsid w:val="00B65BEE"/>
    <w:rsid w:val="00B70F9A"/>
    <w:rsid w:val="00B72BC1"/>
    <w:rsid w:val="00B73FBA"/>
    <w:rsid w:val="00B748F1"/>
    <w:rsid w:val="00B75713"/>
    <w:rsid w:val="00B80992"/>
    <w:rsid w:val="00B82F79"/>
    <w:rsid w:val="00B833EB"/>
    <w:rsid w:val="00B834A2"/>
    <w:rsid w:val="00B83BA3"/>
    <w:rsid w:val="00B8485D"/>
    <w:rsid w:val="00B853E2"/>
    <w:rsid w:val="00B8645C"/>
    <w:rsid w:val="00B91BB8"/>
    <w:rsid w:val="00B93004"/>
    <w:rsid w:val="00B930EC"/>
    <w:rsid w:val="00B93CF1"/>
    <w:rsid w:val="00B94BF4"/>
    <w:rsid w:val="00B96479"/>
    <w:rsid w:val="00B96594"/>
    <w:rsid w:val="00B973B7"/>
    <w:rsid w:val="00B979EA"/>
    <w:rsid w:val="00BA01E9"/>
    <w:rsid w:val="00BA10D8"/>
    <w:rsid w:val="00BA12AD"/>
    <w:rsid w:val="00BA2F23"/>
    <w:rsid w:val="00BA3558"/>
    <w:rsid w:val="00BA3FDB"/>
    <w:rsid w:val="00BA6F0B"/>
    <w:rsid w:val="00BA7FCC"/>
    <w:rsid w:val="00BB1CB0"/>
    <w:rsid w:val="00BB4D50"/>
    <w:rsid w:val="00BB640E"/>
    <w:rsid w:val="00BB7B05"/>
    <w:rsid w:val="00BC2532"/>
    <w:rsid w:val="00BC397E"/>
    <w:rsid w:val="00BC3A2D"/>
    <w:rsid w:val="00BC3AA3"/>
    <w:rsid w:val="00BC5C2D"/>
    <w:rsid w:val="00BD01C9"/>
    <w:rsid w:val="00BD125B"/>
    <w:rsid w:val="00BD2C83"/>
    <w:rsid w:val="00BD4A4B"/>
    <w:rsid w:val="00BD53C2"/>
    <w:rsid w:val="00BD5AC0"/>
    <w:rsid w:val="00BD5E60"/>
    <w:rsid w:val="00BD6067"/>
    <w:rsid w:val="00BD731E"/>
    <w:rsid w:val="00BE159C"/>
    <w:rsid w:val="00BE239D"/>
    <w:rsid w:val="00BE55AD"/>
    <w:rsid w:val="00BE6FFB"/>
    <w:rsid w:val="00BE7EDD"/>
    <w:rsid w:val="00BF0739"/>
    <w:rsid w:val="00BF17E8"/>
    <w:rsid w:val="00BF1C9E"/>
    <w:rsid w:val="00BF2080"/>
    <w:rsid w:val="00BF22B1"/>
    <w:rsid w:val="00BF28BF"/>
    <w:rsid w:val="00BF28EE"/>
    <w:rsid w:val="00BF30D6"/>
    <w:rsid w:val="00BF35E0"/>
    <w:rsid w:val="00BF406C"/>
    <w:rsid w:val="00C0069F"/>
    <w:rsid w:val="00C010CD"/>
    <w:rsid w:val="00C01C57"/>
    <w:rsid w:val="00C02700"/>
    <w:rsid w:val="00C03ED1"/>
    <w:rsid w:val="00C11AF5"/>
    <w:rsid w:val="00C12F09"/>
    <w:rsid w:val="00C13CD3"/>
    <w:rsid w:val="00C14206"/>
    <w:rsid w:val="00C14F48"/>
    <w:rsid w:val="00C1517F"/>
    <w:rsid w:val="00C1592B"/>
    <w:rsid w:val="00C16BD1"/>
    <w:rsid w:val="00C21062"/>
    <w:rsid w:val="00C21682"/>
    <w:rsid w:val="00C23124"/>
    <w:rsid w:val="00C24777"/>
    <w:rsid w:val="00C24D96"/>
    <w:rsid w:val="00C26060"/>
    <w:rsid w:val="00C30973"/>
    <w:rsid w:val="00C31C07"/>
    <w:rsid w:val="00C32177"/>
    <w:rsid w:val="00C32756"/>
    <w:rsid w:val="00C32BF6"/>
    <w:rsid w:val="00C33694"/>
    <w:rsid w:val="00C36A03"/>
    <w:rsid w:val="00C42276"/>
    <w:rsid w:val="00C422AC"/>
    <w:rsid w:val="00C470A6"/>
    <w:rsid w:val="00C50ABB"/>
    <w:rsid w:val="00C516BB"/>
    <w:rsid w:val="00C53B89"/>
    <w:rsid w:val="00C552B4"/>
    <w:rsid w:val="00C55749"/>
    <w:rsid w:val="00C55EBF"/>
    <w:rsid w:val="00C564F7"/>
    <w:rsid w:val="00C566F8"/>
    <w:rsid w:val="00C56944"/>
    <w:rsid w:val="00C6033D"/>
    <w:rsid w:val="00C6057F"/>
    <w:rsid w:val="00C61C83"/>
    <w:rsid w:val="00C723FA"/>
    <w:rsid w:val="00C73777"/>
    <w:rsid w:val="00C77033"/>
    <w:rsid w:val="00C77DBA"/>
    <w:rsid w:val="00C80377"/>
    <w:rsid w:val="00C80DC2"/>
    <w:rsid w:val="00C847B4"/>
    <w:rsid w:val="00C8608E"/>
    <w:rsid w:val="00C86B0F"/>
    <w:rsid w:val="00C86C36"/>
    <w:rsid w:val="00C94DF5"/>
    <w:rsid w:val="00C95274"/>
    <w:rsid w:val="00C96FD3"/>
    <w:rsid w:val="00CA07CF"/>
    <w:rsid w:val="00CA1058"/>
    <w:rsid w:val="00CB0047"/>
    <w:rsid w:val="00CB046B"/>
    <w:rsid w:val="00CB3017"/>
    <w:rsid w:val="00CB3154"/>
    <w:rsid w:val="00CB668D"/>
    <w:rsid w:val="00CC0255"/>
    <w:rsid w:val="00CC34AF"/>
    <w:rsid w:val="00CC390F"/>
    <w:rsid w:val="00CC396B"/>
    <w:rsid w:val="00CC556E"/>
    <w:rsid w:val="00CC5729"/>
    <w:rsid w:val="00CC5FB8"/>
    <w:rsid w:val="00CC7630"/>
    <w:rsid w:val="00CD0E65"/>
    <w:rsid w:val="00CD1B98"/>
    <w:rsid w:val="00CD5C96"/>
    <w:rsid w:val="00CD60E1"/>
    <w:rsid w:val="00CD627C"/>
    <w:rsid w:val="00CE059D"/>
    <w:rsid w:val="00CE541C"/>
    <w:rsid w:val="00CE5ACF"/>
    <w:rsid w:val="00CE6190"/>
    <w:rsid w:val="00CF25E5"/>
    <w:rsid w:val="00CF32EE"/>
    <w:rsid w:val="00CF391A"/>
    <w:rsid w:val="00CF5499"/>
    <w:rsid w:val="00CF673A"/>
    <w:rsid w:val="00CF7720"/>
    <w:rsid w:val="00D0688E"/>
    <w:rsid w:val="00D07634"/>
    <w:rsid w:val="00D10B62"/>
    <w:rsid w:val="00D113FD"/>
    <w:rsid w:val="00D12E54"/>
    <w:rsid w:val="00D13ACB"/>
    <w:rsid w:val="00D17390"/>
    <w:rsid w:val="00D20C73"/>
    <w:rsid w:val="00D22207"/>
    <w:rsid w:val="00D22B13"/>
    <w:rsid w:val="00D23021"/>
    <w:rsid w:val="00D2463F"/>
    <w:rsid w:val="00D251DB"/>
    <w:rsid w:val="00D2564A"/>
    <w:rsid w:val="00D256DA"/>
    <w:rsid w:val="00D26F40"/>
    <w:rsid w:val="00D30CDC"/>
    <w:rsid w:val="00D31FA0"/>
    <w:rsid w:val="00D330D9"/>
    <w:rsid w:val="00D3385A"/>
    <w:rsid w:val="00D339F2"/>
    <w:rsid w:val="00D33ABE"/>
    <w:rsid w:val="00D348EC"/>
    <w:rsid w:val="00D353FD"/>
    <w:rsid w:val="00D3618F"/>
    <w:rsid w:val="00D417AC"/>
    <w:rsid w:val="00D42C05"/>
    <w:rsid w:val="00D43D3F"/>
    <w:rsid w:val="00D449BD"/>
    <w:rsid w:val="00D4656F"/>
    <w:rsid w:val="00D4703B"/>
    <w:rsid w:val="00D47792"/>
    <w:rsid w:val="00D500A2"/>
    <w:rsid w:val="00D52451"/>
    <w:rsid w:val="00D52B2C"/>
    <w:rsid w:val="00D53A2A"/>
    <w:rsid w:val="00D54F8D"/>
    <w:rsid w:val="00D55D3A"/>
    <w:rsid w:val="00D57F87"/>
    <w:rsid w:val="00D609AA"/>
    <w:rsid w:val="00D62226"/>
    <w:rsid w:val="00D6275F"/>
    <w:rsid w:val="00D632CB"/>
    <w:rsid w:val="00D6572B"/>
    <w:rsid w:val="00D659DF"/>
    <w:rsid w:val="00D6681B"/>
    <w:rsid w:val="00D67AB1"/>
    <w:rsid w:val="00D67C22"/>
    <w:rsid w:val="00D70FC8"/>
    <w:rsid w:val="00D75DC1"/>
    <w:rsid w:val="00D8004C"/>
    <w:rsid w:val="00D820A1"/>
    <w:rsid w:val="00D84701"/>
    <w:rsid w:val="00D8690E"/>
    <w:rsid w:val="00D87138"/>
    <w:rsid w:val="00D92450"/>
    <w:rsid w:val="00D92AC4"/>
    <w:rsid w:val="00D94846"/>
    <w:rsid w:val="00D961D6"/>
    <w:rsid w:val="00D96F1F"/>
    <w:rsid w:val="00D976FE"/>
    <w:rsid w:val="00DA00E2"/>
    <w:rsid w:val="00DA13D1"/>
    <w:rsid w:val="00DA39C2"/>
    <w:rsid w:val="00DA3DF4"/>
    <w:rsid w:val="00DA5CA9"/>
    <w:rsid w:val="00DA64BE"/>
    <w:rsid w:val="00DA7058"/>
    <w:rsid w:val="00DA7206"/>
    <w:rsid w:val="00DA7B42"/>
    <w:rsid w:val="00DB3044"/>
    <w:rsid w:val="00DB3210"/>
    <w:rsid w:val="00DB32D3"/>
    <w:rsid w:val="00DB53ED"/>
    <w:rsid w:val="00DB6D9F"/>
    <w:rsid w:val="00DC06AB"/>
    <w:rsid w:val="00DC25EF"/>
    <w:rsid w:val="00DC292B"/>
    <w:rsid w:val="00DC5505"/>
    <w:rsid w:val="00DC6B18"/>
    <w:rsid w:val="00DC7A23"/>
    <w:rsid w:val="00DD0271"/>
    <w:rsid w:val="00DD25BD"/>
    <w:rsid w:val="00DD4389"/>
    <w:rsid w:val="00DD4BC4"/>
    <w:rsid w:val="00DE2323"/>
    <w:rsid w:val="00DE3561"/>
    <w:rsid w:val="00DE4571"/>
    <w:rsid w:val="00DE5502"/>
    <w:rsid w:val="00DE586F"/>
    <w:rsid w:val="00DE7073"/>
    <w:rsid w:val="00DE708E"/>
    <w:rsid w:val="00DE7724"/>
    <w:rsid w:val="00DE7DAF"/>
    <w:rsid w:val="00DF0320"/>
    <w:rsid w:val="00DF2045"/>
    <w:rsid w:val="00DF3771"/>
    <w:rsid w:val="00DF3D0B"/>
    <w:rsid w:val="00DF4E81"/>
    <w:rsid w:val="00DF75F4"/>
    <w:rsid w:val="00DF7F87"/>
    <w:rsid w:val="00E01972"/>
    <w:rsid w:val="00E01EC3"/>
    <w:rsid w:val="00E039FF"/>
    <w:rsid w:val="00E03D28"/>
    <w:rsid w:val="00E03FF1"/>
    <w:rsid w:val="00E04957"/>
    <w:rsid w:val="00E0498F"/>
    <w:rsid w:val="00E06453"/>
    <w:rsid w:val="00E06CA7"/>
    <w:rsid w:val="00E1293B"/>
    <w:rsid w:val="00E142FB"/>
    <w:rsid w:val="00E15EF0"/>
    <w:rsid w:val="00E16DA6"/>
    <w:rsid w:val="00E20FED"/>
    <w:rsid w:val="00E217E2"/>
    <w:rsid w:val="00E22958"/>
    <w:rsid w:val="00E235DC"/>
    <w:rsid w:val="00E25840"/>
    <w:rsid w:val="00E278FE"/>
    <w:rsid w:val="00E27C79"/>
    <w:rsid w:val="00E30289"/>
    <w:rsid w:val="00E32107"/>
    <w:rsid w:val="00E3307C"/>
    <w:rsid w:val="00E33727"/>
    <w:rsid w:val="00E33D55"/>
    <w:rsid w:val="00E34B09"/>
    <w:rsid w:val="00E358E8"/>
    <w:rsid w:val="00E45F14"/>
    <w:rsid w:val="00E46623"/>
    <w:rsid w:val="00E50128"/>
    <w:rsid w:val="00E50B9F"/>
    <w:rsid w:val="00E50C9B"/>
    <w:rsid w:val="00E50D82"/>
    <w:rsid w:val="00E528BF"/>
    <w:rsid w:val="00E53C0B"/>
    <w:rsid w:val="00E55777"/>
    <w:rsid w:val="00E55B01"/>
    <w:rsid w:val="00E567DA"/>
    <w:rsid w:val="00E60B74"/>
    <w:rsid w:val="00E645B3"/>
    <w:rsid w:val="00E65DFA"/>
    <w:rsid w:val="00E67124"/>
    <w:rsid w:val="00E71826"/>
    <w:rsid w:val="00E73FB4"/>
    <w:rsid w:val="00E74715"/>
    <w:rsid w:val="00E80C1A"/>
    <w:rsid w:val="00E832C5"/>
    <w:rsid w:val="00E8542A"/>
    <w:rsid w:val="00E85D78"/>
    <w:rsid w:val="00E86994"/>
    <w:rsid w:val="00E935F8"/>
    <w:rsid w:val="00E94B42"/>
    <w:rsid w:val="00E95076"/>
    <w:rsid w:val="00E96018"/>
    <w:rsid w:val="00E9725F"/>
    <w:rsid w:val="00E97FFE"/>
    <w:rsid w:val="00EA1DCF"/>
    <w:rsid w:val="00EA5919"/>
    <w:rsid w:val="00EA663B"/>
    <w:rsid w:val="00EA7C4A"/>
    <w:rsid w:val="00EB0165"/>
    <w:rsid w:val="00EB2D4C"/>
    <w:rsid w:val="00EB459E"/>
    <w:rsid w:val="00EB6C28"/>
    <w:rsid w:val="00EC1606"/>
    <w:rsid w:val="00EC5AB5"/>
    <w:rsid w:val="00EC63D3"/>
    <w:rsid w:val="00ED050F"/>
    <w:rsid w:val="00ED1C9E"/>
    <w:rsid w:val="00ED6CDD"/>
    <w:rsid w:val="00ED7327"/>
    <w:rsid w:val="00EE0FD6"/>
    <w:rsid w:val="00EE1330"/>
    <w:rsid w:val="00EE160E"/>
    <w:rsid w:val="00EE1DE2"/>
    <w:rsid w:val="00EE4555"/>
    <w:rsid w:val="00EE71FF"/>
    <w:rsid w:val="00EE7504"/>
    <w:rsid w:val="00EE76F9"/>
    <w:rsid w:val="00EF04A6"/>
    <w:rsid w:val="00EF0FE7"/>
    <w:rsid w:val="00EF109F"/>
    <w:rsid w:val="00EF225E"/>
    <w:rsid w:val="00EF27AA"/>
    <w:rsid w:val="00EF3B26"/>
    <w:rsid w:val="00EF4FE3"/>
    <w:rsid w:val="00EF56B7"/>
    <w:rsid w:val="00EF66F4"/>
    <w:rsid w:val="00EF71BE"/>
    <w:rsid w:val="00F01CEF"/>
    <w:rsid w:val="00F027E1"/>
    <w:rsid w:val="00F03A59"/>
    <w:rsid w:val="00F059AF"/>
    <w:rsid w:val="00F06FDC"/>
    <w:rsid w:val="00F108A6"/>
    <w:rsid w:val="00F145A0"/>
    <w:rsid w:val="00F15043"/>
    <w:rsid w:val="00F21141"/>
    <w:rsid w:val="00F2153E"/>
    <w:rsid w:val="00F2162C"/>
    <w:rsid w:val="00F216D4"/>
    <w:rsid w:val="00F22EA9"/>
    <w:rsid w:val="00F24785"/>
    <w:rsid w:val="00F24F8B"/>
    <w:rsid w:val="00F256E2"/>
    <w:rsid w:val="00F274C3"/>
    <w:rsid w:val="00F27AF5"/>
    <w:rsid w:val="00F30CA8"/>
    <w:rsid w:val="00F31528"/>
    <w:rsid w:val="00F33AF0"/>
    <w:rsid w:val="00F34363"/>
    <w:rsid w:val="00F345DE"/>
    <w:rsid w:val="00F359FE"/>
    <w:rsid w:val="00F373AB"/>
    <w:rsid w:val="00F43F3A"/>
    <w:rsid w:val="00F47337"/>
    <w:rsid w:val="00F476DA"/>
    <w:rsid w:val="00F47A21"/>
    <w:rsid w:val="00F50AB5"/>
    <w:rsid w:val="00F50E0F"/>
    <w:rsid w:val="00F56536"/>
    <w:rsid w:val="00F5721C"/>
    <w:rsid w:val="00F57D96"/>
    <w:rsid w:val="00F60CC5"/>
    <w:rsid w:val="00F6590C"/>
    <w:rsid w:val="00F65F91"/>
    <w:rsid w:val="00F66E85"/>
    <w:rsid w:val="00F719DA"/>
    <w:rsid w:val="00F72FC2"/>
    <w:rsid w:val="00F73BBA"/>
    <w:rsid w:val="00F74484"/>
    <w:rsid w:val="00F74BE9"/>
    <w:rsid w:val="00F75E98"/>
    <w:rsid w:val="00F7641E"/>
    <w:rsid w:val="00F80EC3"/>
    <w:rsid w:val="00F81209"/>
    <w:rsid w:val="00F83A00"/>
    <w:rsid w:val="00F8401C"/>
    <w:rsid w:val="00F852B9"/>
    <w:rsid w:val="00F87AF4"/>
    <w:rsid w:val="00F93F72"/>
    <w:rsid w:val="00F95545"/>
    <w:rsid w:val="00FA2551"/>
    <w:rsid w:val="00FA5BF5"/>
    <w:rsid w:val="00FA68F0"/>
    <w:rsid w:val="00FA6D1E"/>
    <w:rsid w:val="00FA7B2C"/>
    <w:rsid w:val="00FB1670"/>
    <w:rsid w:val="00FB1FB2"/>
    <w:rsid w:val="00FB200E"/>
    <w:rsid w:val="00FB2071"/>
    <w:rsid w:val="00FB2909"/>
    <w:rsid w:val="00FB47C0"/>
    <w:rsid w:val="00FB5635"/>
    <w:rsid w:val="00FB59E8"/>
    <w:rsid w:val="00FC0F88"/>
    <w:rsid w:val="00FC10AD"/>
    <w:rsid w:val="00FC3DA0"/>
    <w:rsid w:val="00FC3F14"/>
    <w:rsid w:val="00FC5ACA"/>
    <w:rsid w:val="00FD2E0D"/>
    <w:rsid w:val="00FD6297"/>
    <w:rsid w:val="00FD6520"/>
    <w:rsid w:val="00FD6658"/>
    <w:rsid w:val="00FD6874"/>
    <w:rsid w:val="00FE21C2"/>
    <w:rsid w:val="00FE3697"/>
    <w:rsid w:val="00FE545B"/>
    <w:rsid w:val="00FE5AEF"/>
    <w:rsid w:val="00FE6532"/>
    <w:rsid w:val="00FE6815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919CA1"/>
  <w15:chartTrackingRefBased/>
  <w15:docId w15:val="{C8C7939E-2554-4F77-A63F-18B61EEB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B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8C3CFB"/>
    <w:rPr>
      <w:color w:val="0000FF"/>
      <w:u w:val="single"/>
    </w:rPr>
  </w:style>
  <w:style w:type="paragraph" w:customStyle="1" w:styleId="xmsonormal">
    <w:name w:val="x_msonormal"/>
    <w:basedOn w:val="Normal"/>
    <w:rsid w:val="008C3CF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xmsolistparagraph">
    <w:name w:val="x_msolistparagraph"/>
    <w:basedOn w:val="Normal"/>
    <w:rsid w:val="008C3CF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9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1F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D9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1F"/>
    <w:rPr>
      <w:kern w:val="2"/>
      <w:sz w:val="21"/>
      <w:szCs w:val="24"/>
    </w:rPr>
  </w:style>
  <w:style w:type="paragraph" w:customStyle="1" w:styleId="Default">
    <w:name w:val="Default"/>
    <w:rsid w:val="00567B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7BD7"/>
  </w:style>
  <w:style w:type="character" w:customStyle="1" w:styleId="DateChar">
    <w:name w:val="Date Char"/>
    <w:basedOn w:val="DefaultParagraphFont"/>
    <w:link w:val="Date"/>
    <w:uiPriority w:val="99"/>
    <w:semiHidden/>
    <w:rsid w:val="00567BD7"/>
    <w:rPr>
      <w:kern w:val="2"/>
      <w:sz w:val="21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059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105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C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909"/>
    <w:rPr>
      <w:color w:val="605E5C"/>
      <w:shd w:val="clear" w:color="auto" w:fill="E1DFDD"/>
    </w:rPr>
  </w:style>
  <w:style w:type="character" w:customStyle="1" w:styleId="markrfgip7n9v">
    <w:name w:val="markrfgip7n9v"/>
    <w:basedOn w:val="DefaultParagraphFont"/>
    <w:rsid w:val="0033700B"/>
  </w:style>
  <w:style w:type="paragraph" w:styleId="ListParagraph">
    <w:name w:val="List Paragraph"/>
    <w:basedOn w:val="Normal"/>
    <w:uiPriority w:val="34"/>
    <w:qFormat/>
    <w:rsid w:val="007501E6"/>
    <w:pPr>
      <w:ind w:left="720"/>
      <w:contextualSpacing/>
    </w:pPr>
  </w:style>
  <w:style w:type="numbering" w:customStyle="1" w:styleId="CurrentList1">
    <w:name w:val="Current List1"/>
    <w:uiPriority w:val="99"/>
    <w:rsid w:val="005F1C22"/>
    <w:pPr>
      <w:numPr>
        <w:numId w:val="4"/>
      </w:numPr>
    </w:pPr>
  </w:style>
  <w:style w:type="numbering" w:customStyle="1" w:styleId="CurrentList2">
    <w:name w:val="Current List2"/>
    <w:uiPriority w:val="99"/>
    <w:rsid w:val="00CC5729"/>
    <w:pPr>
      <w:numPr>
        <w:numId w:val="5"/>
      </w:numPr>
    </w:pPr>
  </w:style>
  <w:style w:type="numbering" w:customStyle="1" w:styleId="CurrentList3">
    <w:name w:val="Current List3"/>
    <w:uiPriority w:val="99"/>
    <w:rsid w:val="00CC5729"/>
    <w:pPr>
      <w:numPr>
        <w:numId w:val="7"/>
      </w:numPr>
    </w:pPr>
  </w:style>
  <w:style w:type="numbering" w:customStyle="1" w:styleId="CurrentList4">
    <w:name w:val="Current List4"/>
    <w:uiPriority w:val="99"/>
    <w:rsid w:val="00CC5729"/>
    <w:pPr>
      <w:numPr>
        <w:numId w:val="8"/>
      </w:numPr>
    </w:pPr>
  </w:style>
  <w:style w:type="numbering" w:customStyle="1" w:styleId="CurrentList5">
    <w:name w:val="Current List5"/>
    <w:uiPriority w:val="99"/>
    <w:rsid w:val="00CC5729"/>
    <w:pPr>
      <w:numPr>
        <w:numId w:val="9"/>
      </w:numPr>
    </w:pPr>
  </w:style>
  <w:style w:type="numbering" w:customStyle="1" w:styleId="CurrentList6">
    <w:name w:val="Current List6"/>
    <w:uiPriority w:val="99"/>
    <w:rsid w:val="00CC5729"/>
    <w:pPr>
      <w:numPr>
        <w:numId w:val="11"/>
      </w:numPr>
    </w:pPr>
  </w:style>
  <w:style w:type="numbering" w:customStyle="1" w:styleId="CurrentList7">
    <w:name w:val="Current List7"/>
    <w:uiPriority w:val="99"/>
    <w:rsid w:val="00CC5729"/>
    <w:pPr>
      <w:numPr>
        <w:numId w:val="12"/>
      </w:numPr>
    </w:pPr>
  </w:style>
  <w:style w:type="numbering" w:customStyle="1" w:styleId="CurrentList8">
    <w:name w:val="Current List8"/>
    <w:uiPriority w:val="99"/>
    <w:rsid w:val="00CC5729"/>
    <w:pPr>
      <w:numPr>
        <w:numId w:val="13"/>
      </w:numPr>
    </w:pPr>
  </w:style>
  <w:style w:type="numbering" w:customStyle="1" w:styleId="CurrentList9">
    <w:name w:val="Current List9"/>
    <w:uiPriority w:val="99"/>
    <w:rsid w:val="00CC5729"/>
    <w:pPr>
      <w:numPr>
        <w:numId w:val="14"/>
      </w:numPr>
    </w:pPr>
  </w:style>
  <w:style w:type="numbering" w:customStyle="1" w:styleId="CurrentList10">
    <w:name w:val="Current List10"/>
    <w:uiPriority w:val="99"/>
    <w:rsid w:val="00CC5729"/>
    <w:pPr>
      <w:numPr>
        <w:numId w:val="15"/>
      </w:numPr>
    </w:pPr>
  </w:style>
  <w:style w:type="numbering" w:customStyle="1" w:styleId="CurrentList11">
    <w:name w:val="Current List11"/>
    <w:uiPriority w:val="99"/>
    <w:rsid w:val="00CC5729"/>
    <w:pPr>
      <w:numPr>
        <w:numId w:val="16"/>
      </w:numPr>
    </w:pPr>
  </w:style>
  <w:style w:type="numbering" w:customStyle="1" w:styleId="CurrentList12">
    <w:name w:val="Current List12"/>
    <w:uiPriority w:val="99"/>
    <w:rsid w:val="00CC5729"/>
    <w:pPr>
      <w:numPr>
        <w:numId w:val="17"/>
      </w:numPr>
    </w:pPr>
  </w:style>
  <w:style w:type="numbering" w:customStyle="1" w:styleId="CurrentList13">
    <w:name w:val="Current List13"/>
    <w:uiPriority w:val="99"/>
    <w:rsid w:val="00CC5729"/>
    <w:pPr>
      <w:numPr>
        <w:numId w:val="18"/>
      </w:numPr>
    </w:pPr>
  </w:style>
  <w:style w:type="numbering" w:customStyle="1" w:styleId="CurrentList14">
    <w:name w:val="Current List14"/>
    <w:uiPriority w:val="99"/>
    <w:rsid w:val="00CC5729"/>
    <w:pPr>
      <w:numPr>
        <w:numId w:val="20"/>
      </w:numPr>
    </w:pPr>
  </w:style>
  <w:style w:type="numbering" w:customStyle="1" w:styleId="CurrentList15">
    <w:name w:val="Current List15"/>
    <w:uiPriority w:val="99"/>
    <w:rsid w:val="00CC5729"/>
    <w:pPr>
      <w:numPr>
        <w:numId w:val="21"/>
      </w:numPr>
    </w:pPr>
  </w:style>
  <w:style w:type="numbering" w:customStyle="1" w:styleId="CurrentList16">
    <w:name w:val="Current List16"/>
    <w:uiPriority w:val="99"/>
    <w:rsid w:val="00CC5729"/>
    <w:pPr>
      <w:numPr>
        <w:numId w:val="22"/>
      </w:numPr>
    </w:pPr>
  </w:style>
  <w:style w:type="numbering" w:customStyle="1" w:styleId="CurrentList17">
    <w:name w:val="Current List17"/>
    <w:uiPriority w:val="99"/>
    <w:rsid w:val="00CC5729"/>
    <w:pPr>
      <w:numPr>
        <w:numId w:val="23"/>
      </w:numPr>
    </w:pPr>
  </w:style>
  <w:style w:type="numbering" w:customStyle="1" w:styleId="CurrentList18">
    <w:name w:val="Current List18"/>
    <w:uiPriority w:val="99"/>
    <w:rsid w:val="00CC5729"/>
    <w:pPr>
      <w:numPr>
        <w:numId w:val="24"/>
      </w:numPr>
    </w:pPr>
  </w:style>
  <w:style w:type="numbering" w:customStyle="1" w:styleId="CurrentList19">
    <w:name w:val="Current List19"/>
    <w:uiPriority w:val="99"/>
    <w:rsid w:val="00153CC7"/>
    <w:pPr>
      <w:numPr>
        <w:numId w:val="25"/>
      </w:numPr>
    </w:pPr>
  </w:style>
  <w:style w:type="numbering" w:customStyle="1" w:styleId="CurrentList20">
    <w:name w:val="Current List20"/>
    <w:uiPriority w:val="99"/>
    <w:rsid w:val="00153CC7"/>
    <w:pPr>
      <w:numPr>
        <w:numId w:val="31"/>
      </w:numPr>
    </w:pPr>
  </w:style>
  <w:style w:type="numbering" w:customStyle="1" w:styleId="CurrentList21">
    <w:name w:val="Current List21"/>
    <w:uiPriority w:val="99"/>
    <w:rsid w:val="00153CC7"/>
    <w:pPr>
      <w:numPr>
        <w:numId w:val="32"/>
      </w:numPr>
    </w:pPr>
  </w:style>
  <w:style w:type="numbering" w:customStyle="1" w:styleId="CurrentList22">
    <w:name w:val="Current List22"/>
    <w:uiPriority w:val="99"/>
    <w:rsid w:val="00153CC7"/>
    <w:pPr>
      <w:numPr>
        <w:numId w:val="33"/>
      </w:numPr>
    </w:pPr>
  </w:style>
  <w:style w:type="numbering" w:customStyle="1" w:styleId="CurrentList23">
    <w:name w:val="Current List23"/>
    <w:uiPriority w:val="99"/>
    <w:rsid w:val="00153CC7"/>
    <w:pPr>
      <w:numPr>
        <w:numId w:val="34"/>
      </w:numPr>
    </w:pPr>
  </w:style>
  <w:style w:type="numbering" w:customStyle="1" w:styleId="CurrentList24">
    <w:name w:val="Current List24"/>
    <w:uiPriority w:val="99"/>
    <w:rsid w:val="00153CC7"/>
    <w:pPr>
      <w:numPr>
        <w:numId w:val="35"/>
      </w:numPr>
    </w:pPr>
  </w:style>
  <w:style w:type="numbering" w:customStyle="1" w:styleId="CurrentList25">
    <w:name w:val="Current List25"/>
    <w:uiPriority w:val="99"/>
    <w:rsid w:val="00153CC7"/>
    <w:pPr>
      <w:numPr>
        <w:numId w:val="36"/>
      </w:numPr>
    </w:pPr>
  </w:style>
  <w:style w:type="numbering" w:customStyle="1" w:styleId="CurrentList26">
    <w:name w:val="Current List26"/>
    <w:uiPriority w:val="99"/>
    <w:rsid w:val="00153CC7"/>
    <w:pPr>
      <w:numPr>
        <w:numId w:val="37"/>
      </w:numPr>
    </w:pPr>
  </w:style>
  <w:style w:type="numbering" w:customStyle="1" w:styleId="CurrentList27">
    <w:name w:val="Current List27"/>
    <w:uiPriority w:val="99"/>
    <w:rsid w:val="00153CC7"/>
    <w:pPr>
      <w:numPr>
        <w:numId w:val="38"/>
      </w:numPr>
    </w:pPr>
  </w:style>
  <w:style w:type="numbering" w:customStyle="1" w:styleId="CurrentList28">
    <w:name w:val="Current List28"/>
    <w:uiPriority w:val="99"/>
    <w:rsid w:val="00153CC7"/>
    <w:pPr>
      <w:numPr>
        <w:numId w:val="39"/>
      </w:numPr>
    </w:pPr>
  </w:style>
  <w:style w:type="numbering" w:customStyle="1" w:styleId="CurrentList29">
    <w:name w:val="Current List29"/>
    <w:uiPriority w:val="99"/>
    <w:rsid w:val="00153CC7"/>
    <w:pPr>
      <w:numPr>
        <w:numId w:val="40"/>
      </w:numPr>
    </w:pPr>
  </w:style>
  <w:style w:type="numbering" w:customStyle="1" w:styleId="CurrentList30">
    <w:name w:val="Current List30"/>
    <w:uiPriority w:val="99"/>
    <w:rsid w:val="00AD73FA"/>
    <w:pPr>
      <w:numPr>
        <w:numId w:val="41"/>
      </w:numPr>
    </w:pPr>
  </w:style>
  <w:style w:type="numbering" w:customStyle="1" w:styleId="CurrentList31">
    <w:name w:val="Current List31"/>
    <w:uiPriority w:val="99"/>
    <w:rsid w:val="00335299"/>
    <w:pPr>
      <w:numPr>
        <w:numId w:val="43"/>
      </w:numPr>
    </w:pPr>
  </w:style>
  <w:style w:type="numbering" w:customStyle="1" w:styleId="CurrentList32">
    <w:name w:val="Current List32"/>
    <w:uiPriority w:val="99"/>
    <w:rsid w:val="00335299"/>
    <w:pPr>
      <w:numPr>
        <w:numId w:val="44"/>
      </w:numPr>
    </w:pPr>
  </w:style>
  <w:style w:type="numbering" w:customStyle="1" w:styleId="CurrentList33">
    <w:name w:val="Current List33"/>
    <w:uiPriority w:val="99"/>
    <w:rsid w:val="00335299"/>
    <w:pPr>
      <w:numPr>
        <w:numId w:val="45"/>
      </w:numPr>
    </w:pPr>
  </w:style>
  <w:style w:type="numbering" w:customStyle="1" w:styleId="CurrentList34">
    <w:name w:val="Current List34"/>
    <w:uiPriority w:val="99"/>
    <w:rsid w:val="00C1517F"/>
    <w:pPr>
      <w:numPr>
        <w:numId w:val="46"/>
      </w:numPr>
    </w:pPr>
  </w:style>
  <w:style w:type="numbering" w:customStyle="1" w:styleId="CurrentList35">
    <w:name w:val="Current List35"/>
    <w:uiPriority w:val="99"/>
    <w:rsid w:val="00C1517F"/>
    <w:pPr>
      <w:numPr>
        <w:numId w:val="47"/>
      </w:numPr>
    </w:pPr>
  </w:style>
  <w:style w:type="numbering" w:customStyle="1" w:styleId="CurrentList36">
    <w:name w:val="Current List36"/>
    <w:uiPriority w:val="99"/>
    <w:rsid w:val="00C1517F"/>
    <w:pPr>
      <w:numPr>
        <w:numId w:val="48"/>
      </w:numPr>
    </w:pPr>
  </w:style>
  <w:style w:type="numbering" w:customStyle="1" w:styleId="CurrentList37">
    <w:name w:val="Current List37"/>
    <w:uiPriority w:val="99"/>
    <w:rsid w:val="00C1517F"/>
    <w:pPr>
      <w:numPr>
        <w:numId w:val="49"/>
      </w:numPr>
    </w:pPr>
  </w:style>
  <w:style w:type="numbering" w:customStyle="1" w:styleId="CurrentList38">
    <w:name w:val="Current List38"/>
    <w:uiPriority w:val="99"/>
    <w:rsid w:val="00C1517F"/>
    <w:pPr>
      <w:numPr>
        <w:numId w:val="50"/>
      </w:numPr>
    </w:pPr>
  </w:style>
  <w:style w:type="numbering" w:customStyle="1" w:styleId="CurrentList39">
    <w:name w:val="Current List39"/>
    <w:uiPriority w:val="99"/>
    <w:rsid w:val="00FB1670"/>
    <w:pPr>
      <w:numPr>
        <w:numId w:val="51"/>
      </w:numPr>
    </w:pPr>
  </w:style>
  <w:style w:type="numbering" w:customStyle="1" w:styleId="CurrentList40">
    <w:name w:val="Current List40"/>
    <w:uiPriority w:val="99"/>
    <w:rsid w:val="00FB1670"/>
    <w:pPr>
      <w:numPr>
        <w:numId w:val="52"/>
      </w:numPr>
    </w:pPr>
  </w:style>
  <w:style w:type="numbering" w:customStyle="1" w:styleId="CurrentList41">
    <w:name w:val="Current List41"/>
    <w:uiPriority w:val="99"/>
    <w:rsid w:val="00FB1670"/>
    <w:pPr>
      <w:numPr>
        <w:numId w:val="53"/>
      </w:numPr>
    </w:pPr>
  </w:style>
  <w:style w:type="numbering" w:customStyle="1" w:styleId="CurrentList42">
    <w:name w:val="Current List42"/>
    <w:uiPriority w:val="99"/>
    <w:rsid w:val="00FB1670"/>
    <w:pPr>
      <w:numPr>
        <w:numId w:val="54"/>
      </w:numPr>
    </w:pPr>
  </w:style>
  <w:style w:type="numbering" w:customStyle="1" w:styleId="CurrentList43">
    <w:name w:val="Current List43"/>
    <w:uiPriority w:val="99"/>
    <w:rsid w:val="00FB1670"/>
    <w:pPr>
      <w:numPr>
        <w:numId w:val="55"/>
      </w:numPr>
    </w:pPr>
  </w:style>
  <w:style w:type="numbering" w:customStyle="1" w:styleId="CurrentList44">
    <w:name w:val="Current List44"/>
    <w:uiPriority w:val="99"/>
    <w:rsid w:val="00FB1670"/>
    <w:pPr>
      <w:numPr>
        <w:numId w:val="56"/>
      </w:numPr>
    </w:pPr>
  </w:style>
  <w:style w:type="numbering" w:customStyle="1" w:styleId="CurrentList45">
    <w:name w:val="Current List45"/>
    <w:uiPriority w:val="99"/>
    <w:rsid w:val="00150A67"/>
    <w:pPr>
      <w:numPr>
        <w:numId w:val="57"/>
      </w:numPr>
    </w:pPr>
  </w:style>
  <w:style w:type="numbering" w:customStyle="1" w:styleId="CurrentList46">
    <w:name w:val="Current List46"/>
    <w:uiPriority w:val="99"/>
    <w:rsid w:val="00150A67"/>
    <w:pPr>
      <w:numPr>
        <w:numId w:val="58"/>
      </w:numPr>
    </w:pPr>
  </w:style>
  <w:style w:type="numbering" w:customStyle="1" w:styleId="CurrentList47">
    <w:name w:val="Current List47"/>
    <w:uiPriority w:val="99"/>
    <w:rsid w:val="00150A67"/>
    <w:pPr>
      <w:numPr>
        <w:numId w:val="59"/>
      </w:numPr>
    </w:pPr>
  </w:style>
  <w:style w:type="numbering" w:customStyle="1" w:styleId="CurrentList48">
    <w:name w:val="Current List48"/>
    <w:uiPriority w:val="99"/>
    <w:rsid w:val="00150A67"/>
    <w:pPr>
      <w:numPr>
        <w:numId w:val="61"/>
      </w:numPr>
    </w:pPr>
  </w:style>
  <w:style w:type="numbering" w:customStyle="1" w:styleId="CurrentList49">
    <w:name w:val="Current List49"/>
    <w:uiPriority w:val="99"/>
    <w:rsid w:val="005334D3"/>
    <w:pPr>
      <w:numPr>
        <w:numId w:val="62"/>
      </w:numPr>
    </w:pPr>
  </w:style>
  <w:style w:type="numbering" w:customStyle="1" w:styleId="CurrentList50">
    <w:name w:val="Current List50"/>
    <w:uiPriority w:val="99"/>
    <w:rsid w:val="005334D3"/>
    <w:pPr>
      <w:numPr>
        <w:numId w:val="63"/>
      </w:numPr>
    </w:pPr>
  </w:style>
  <w:style w:type="numbering" w:customStyle="1" w:styleId="CurrentList51">
    <w:name w:val="Current List51"/>
    <w:uiPriority w:val="99"/>
    <w:rsid w:val="005334D3"/>
    <w:pPr>
      <w:numPr>
        <w:numId w:val="65"/>
      </w:numPr>
    </w:pPr>
  </w:style>
  <w:style w:type="numbering" w:customStyle="1" w:styleId="CurrentList52">
    <w:name w:val="Current List52"/>
    <w:uiPriority w:val="99"/>
    <w:rsid w:val="00F256E2"/>
    <w:pPr>
      <w:numPr>
        <w:numId w:val="67"/>
      </w:numPr>
    </w:pPr>
  </w:style>
  <w:style w:type="numbering" w:customStyle="1" w:styleId="CurrentList53">
    <w:name w:val="Current List53"/>
    <w:uiPriority w:val="99"/>
    <w:rsid w:val="00F256E2"/>
    <w:pPr>
      <w:numPr>
        <w:numId w:val="68"/>
      </w:numPr>
    </w:pPr>
  </w:style>
  <w:style w:type="numbering" w:customStyle="1" w:styleId="CurrentList54">
    <w:name w:val="Current List54"/>
    <w:uiPriority w:val="99"/>
    <w:rsid w:val="00F256E2"/>
    <w:pPr>
      <w:numPr>
        <w:numId w:val="69"/>
      </w:numPr>
    </w:pPr>
  </w:style>
  <w:style w:type="numbering" w:customStyle="1" w:styleId="CurrentList55">
    <w:name w:val="Current List55"/>
    <w:uiPriority w:val="99"/>
    <w:rsid w:val="00F256E2"/>
    <w:pPr>
      <w:numPr>
        <w:numId w:val="71"/>
      </w:numPr>
    </w:pPr>
  </w:style>
  <w:style w:type="numbering" w:customStyle="1" w:styleId="CurrentList56">
    <w:name w:val="Current List56"/>
    <w:uiPriority w:val="99"/>
    <w:rsid w:val="00396631"/>
    <w:pPr>
      <w:numPr>
        <w:numId w:val="73"/>
      </w:numPr>
    </w:pPr>
  </w:style>
  <w:style w:type="numbering" w:customStyle="1" w:styleId="CurrentList57">
    <w:name w:val="Current List57"/>
    <w:uiPriority w:val="99"/>
    <w:rsid w:val="00396631"/>
    <w:pPr>
      <w:numPr>
        <w:numId w:val="74"/>
      </w:numPr>
    </w:pPr>
  </w:style>
  <w:style w:type="numbering" w:customStyle="1" w:styleId="CurrentList58">
    <w:name w:val="Current List58"/>
    <w:uiPriority w:val="99"/>
    <w:rsid w:val="00396631"/>
    <w:pPr>
      <w:numPr>
        <w:numId w:val="75"/>
      </w:numPr>
    </w:pPr>
  </w:style>
  <w:style w:type="paragraph" w:styleId="Revision">
    <w:name w:val="Revision"/>
    <w:hidden/>
    <w:uiPriority w:val="99"/>
    <w:semiHidden/>
    <w:rsid w:val="00203B5F"/>
    <w:pPr>
      <w:spacing w:after="0" w:line="240" w:lineRule="auto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joc/jqaf012" TargetMode="External"/><Relationship Id="rId13" Type="http://schemas.openxmlformats.org/officeDocument/2006/relationships/hyperlink" Target="https://doi.org/10.1002/bdm.2409" TargetMode="External"/><Relationship Id="rId18" Type="http://schemas.openxmlformats.org/officeDocument/2006/relationships/hyperlink" Target="https://doi.org/10.1016/j.pecinn.2022.100035" TargetMode="External"/><Relationship Id="rId26" Type="http://schemas.openxmlformats.org/officeDocument/2006/relationships/hyperlink" Target="mailto:sijia.yang@wisc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10810730.2020.1806414" TargetMode="External"/><Relationship Id="rId7" Type="http://schemas.openxmlformats.org/officeDocument/2006/relationships/hyperlink" Target="mailto:linqi.lu@und.edu" TargetMode="External"/><Relationship Id="rId12" Type="http://schemas.openxmlformats.org/officeDocument/2006/relationships/hyperlink" Target="https://doi.org/10.1080/10810730.2024.2409819" TargetMode="External"/><Relationship Id="rId17" Type="http://schemas.openxmlformats.org/officeDocument/2006/relationships/hyperlink" Target="https://doi.org/10.1080/10810730.2023.2186545" TargetMode="External"/><Relationship Id="rId25" Type="http://schemas.openxmlformats.org/officeDocument/2006/relationships/hyperlink" Target="mailto:dshah@wisc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501/JAR-2023-006" TargetMode="External"/><Relationship Id="rId20" Type="http://schemas.openxmlformats.org/officeDocument/2006/relationships/hyperlink" Target="https://doi.org/10.1177/109019812098476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ypmed.2024.107877" TargetMode="External"/><Relationship Id="rId24" Type="http://schemas.openxmlformats.org/officeDocument/2006/relationships/hyperlink" Target="mailto:dmmcleod@wisc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80/15213269.2023.2229233" TargetMode="External"/><Relationship Id="rId23" Type="http://schemas.openxmlformats.org/officeDocument/2006/relationships/hyperlink" Target="https://arxiv.org/abs/2412.08648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i.org/10.2196/57774" TargetMode="External"/><Relationship Id="rId19" Type="http://schemas.openxmlformats.org/officeDocument/2006/relationships/hyperlink" Target="https://doi.org/10.1080/10410236.2021.190142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5551393.2025.2452959" TargetMode="External"/><Relationship Id="rId14" Type="http://schemas.openxmlformats.org/officeDocument/2006/relationships/hyperlink" Target="https://doi.org/10.1080/10410236.2023.2253398" TargetMode="External"/><Relationship Id="rId22" Type="http://schemas.openxmlformats.org/officeDocument/2006/relationships/hyperlink" Target="https://doi.org/10.1080/15205436.2020.1728776" TargetMode="External"/><Relationship Id="rId27" Type="http://schemas.openxmlformats.org/officeDocument/2006/relationships/hyperlink" Target="mailto:yin.li@wisc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11</Pages>
  <Words>3624</Words>
  <Characters>20658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Linqi Lu</cp:lastModifiedBy>
  <cp:revision>22</cp:revision>
  <dcterms:created xsi:type="dcterms:W3CDTF">2025-08-17T02:55:00Z</dcterms:created>
  <dcterms:modified xsi:type="dcterms:W3CDTF">2025-08-30T22:10:00Z</dcterms:modified>
</cp:coreProperties>
</file>