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269C" w14:textId="77777777" w:rsidR="000A6AD4" w:rsidRPr="000A6AD4" w:rsidRDefault="000A6AD4" w:rsidP="000A6AD4">
      <w:pPr>
        <w:jc w:val="center"/>
        <w:rPr>
          <w:sz w:val="34"/>
          <w:szCs w:val="34"/>
          <w:lang w:val="en-US"/>
        </w:rPr>
      </w:pPr>
    </w:p>
    <w:p w14:paraId="634B0844" w14:textId="00567DA1" w:rsidR="000A6AD4" w:rsidRPr="000A6AD4" w:rsidRDefault="000A6AD4" w:rsidP="000A6AD4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0A6AD4">
        <w:rPr>
          <w:rFonts w:ascii="Arial" w:hAnsi="Arial" w:cs="Arial"/>
          <w:sz w:val="36"/>
          <w:szCs w:val="36"/>
          <w:lang w:val="en-US"/>
        </w:rPr>
        <w:t>50.017 - Graphics and Visualization</w:t>
      </w:r>
    </w:p>
    <w:p w14:paraId="373C79AB" w14:textId="3B0633C6" w:rsidR="000A6AD4" w:rsidRPr="000A6AD4" w:rsidRDefault="000A6AD4" w:rsidP="000A6AD4">
      <w:pPr>
        <w:snapToGrid w:val="0"/>
        <w:spacing w:before="240"/>
        <w:jc w:val="center"/>
        <w:rPr>
          <w:rFonts w:ascii="Arial" w:hAnsi="Arial" w:cs="Arial"/>
          <w:sz w:val="32"/>
          <w:szCs w:val="32"/>
          <w:lang w:val="en-US"/>
        </w:rPr>
      </w:pPr>
      <w:r w:rsidRPr="000A6AD4">
        <w:rPr>
          <w:rFonts w:ascii="Arial" w:hAnsi="Arial" w:cs="Arial"/>
          <w:sz w:val="32"/>
          <w:szCs w:val="32"/>
          <w:lang w:val="en-US"/>
        </w:rPr>
        <w:t>Assignment 0 – OpenGL “Hello World”</w:t>
      </w:r>
    </w:p>
    <w:p w14:paraId="77FD1143" w14:textId="428C2B7B" w:rsidR="000A6AD4" w:rsidRDefault="000A6AD4" w:rsidP="000A6AD4">
      <w:pPr>
        <w:jc w:val="center"/>
        <w:rPr>
          <w:rFonts w:ascii="Arial" w:hAnsi="Arial" w:cs="Arial"/>
          <w:b/>
          <w:bCs/>
          <w:lang w:val="en-US"/>
        </w:rPr>
      </w:pPr>
    </w:p>
    <w:p w14:paraId="55B2DA5F" w14:textId="77777777" w:rsidR="000A6AD4" w:rsidRDefault="000A6AD4" w:rsidP="000A6AD4">
      <w:pPr>
        <w:jc w:val="center"/>
        <w:rPr>
          <w:rFonts w:ascii="Arial" w:hAnsi="Arial" w:cs="Arial"/>
          <w:lang w:val="en-US"/>
        </w:rPr>
      </w:pPr>
    </w:p>
    <w:p w14:paraId="166CD624" w14:textId="7DBF36E4" w:rsidR="000A6AD4" w:rsidRPr="00E0771E" w:rsidRDefault="000A6AD4" w:rsidP="000A6AD4">
      <w:pPr>
        <w:jc w:val="center"/>
        <w:rPr>
          <w:rFonts w:ascii="Arial" w:hAnsi="Arial" w:cs="Arial"/>
          <w:color w:val="000000" w:themeColor="text1"/>
          <w:lang w:val="en-US"/>
        </w:rPr>
      </w:pPr>
      <w:r w:rsidRPr="00E0771E">
        <w:rPr>
          <w:rFonts w:ascii="Arial" w:hAnsi="Arial" w:cs="Arial"/>
          <w:color w:val="000000" w:themeColor="text1"/>
          <w:lang w:val="en-US"/>
        </w:rPr>
        <w:t>Handout date: 202</w:t>
      </w:r>
      <w:r w:rsidR="00484B1D">
        <w:rPr>
          <w:rFonts w:ascii="Arial" w:hAnsi="Arial" w:cs="Arial"/>
          <w:color w:val="000000" w:themeColor="text1"/>
          <w:lang w:val="en-US"/>
        </w:rPr>
        <w:t>2</w:t>
      </w:r>
      <w:r w:rsidRPr="00E0771E">
        <w:rPr>
          <w:rFonts w:ascii="Arial" w:hAnsi="Arial" w:cs="Arial"/>
          <w:color w:val="000000" w:themeColor="text1"/>
          <w:lang w:val="en-US"/>
        </w:rPr>
        <w:t>.0</w:t>
      </w:r>
      <w:r w:rsidR="009C1140">
        <w:rPr>
          <w:rFonts w:ascii="Arial" w:hAnsi="Arial" w:cs="Arial"/>
          <w:color w:val="000000" w:themeColor="text1"/>
          <w:lang w:val="en-US"/>
        </w:rPr>
        <w:t>5</w:t>
      </w:r>
      <w:r w:rsidRPr="00E0771E">
        <w:rPr>
          <w:rFonts w:ascii="Arial" w:hAnsi="Arial" w:cs="Arial"/>
          <w:color w:val="000000" w:themeColor="text1"/>
          <w:lang w:val="en-US"/>
        </w:rPr>
        <w:t>.</w:t>
      </w:r>
      <w:r w:rsidR="009C1140">
        <w:rPr>
          <w:rFonts w:ascii="Arial" w:hAnsi="Arial" w:cs="Arial"/>
          <w:color w:val="000000" w:themeColor="text1"/>
          <w:lang w:val="en-US"/>
        </w:rPr>
        <w:t>1</w:t>
      </w:r>
      <w:r w:rsidR="0070245D">
        <w:rPr>
          <w:rFonts w:ascii="Arial" w:hAnsi="Arial" w:cs="Arial"/>
          <w:color w:val="000000" w:themeColor="text1"/>
          <w:lang w:val="en-US"/>
        </w:rPr>
        <w:t>9</w:t>
      </w:r>
    </w:p>
    <w:p w14:paraId="46409774" w14:textId="39D163BD" w:rsidR="000A6AD4" w:rsidRDefault="000A6AD4" w:rsidP="000A6AD4">
      <w:pPr>
        <w:rPr>
          <w:rFonts w:ascii="Arial" w:hAnsi="Arial" w:cs="Arial"/>
          <w:lang w:val="en-US"/>
        </w:rPr>
      </w:pPr>
    </w:p>
    <w:p w14:paraId="30EC2752" w14:textId="5AC74EF8" w:rsidR="000A6AD4" w:rsidRDefault="0026630F" w:rsidP="000A6AD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B2D6014" wp14:editId="3C023E44">
            <wp:extent cx="4327200" cy="3315600"/>
            <wp:effectExtent l="0" t="0" r="0" b="0"/>
            <wp:docPr id="1" name="Picture 1" descr="A green triangle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een triangle with a black background&#10;&#10;Description automatically generated with low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0" b="3107"/>
                    <a:stretch/>
                  </pic:blipFill>
                  <pic:spPr bwMode="auto">
                    <a:xfrm>
                      <a:off x="0" y="0"/>
                      <a:ext cx="4327200" cy="331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261E6" w14:textId="7589141C" w:rsidR="000A6AD4" w:rsidRPr="000A6AD4" w:rsidRDefault="000A6AD4" w:rsidP="000A6AD4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0A6AD4">
        <w:rPr>
          <w:rFonts w:ascii="Arial" w:hAnsi="Arial" w:cs="Arial"/>
          <w:sz w:val="20"/>
          <w:szCs w:val="20"/>
          <w:lang w:val="en-US"/>
        </w:rPr>
        <w:t>Figure 1. Expected program output.</w:t>
      </w:r>
    </w:p>
    <w:p w14:paraId="26D5758D" w14:textId="660B73F8" w:rsidR="000A6AD4" w:rsidRDefault="000A6AD4" w:rsidP="000A6AD4">
      <w:pPr>
        <w:jc w:val="center"/>
        <w:rPr>
          <w:rFonts w:ascii="Arial" w:hAnsi="Arial" w:cs="Arial"/>
          <w:lang w:val="en-US"/>
        </w:rPr>
      </w:pPr>
    </w:p>
    <w:p w14:paraId="160FC9B8" w14:textId="77777777" w:rsidR="000A6AD4" w:rsidRPr="000A6AD4" w:rsidRDefault="000A6AD4" w:rsidP="000A6AD4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14:paraId="190F5780" w14:textId="1FE0E256" w:rsidR="000A6AD4" w:rsidRPr="000A6AD4" w:rsidRDefault="000A6AD4" w:rsidP="000A6AD4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  <w:r w:rsidRPr="000A6AD4">
        <w:rPr>
          <w:rFonts w:ascii="Arial" w:hAnsi="Arial" w:cs="Arial"/>
          <w:sz w:val="22"/>
          <w:szCs w:val="22"/>
          <w:lang w:val="en-GB"/>
        </w:rPr>
        <w:t>This ungraded assignment is primarily intended to ensure the provided OpenGL framework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0A6AD4">
        <w:rPr>
          <w:rFonts w:ascii="Arial" w:hAnsi="Arial" w:cs="Arial"/>
          <w:sz w:val="22"/>
          <w:szCs w:val="22"/>
          <w:lang w:val="en-GB"/>
        </w:rPr>
        <w:t>code properly builds and runs on your computer. Instructions for building the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0A6AD4">
        <w:rPr>
          <w:rFonts w:ascii="Arial" w:hAnsi="Arial" w:cs="Arial"/>
          <w:sz w:val="22"/>
          <w:szCs w:val="22"/>
          <w:lang w:val="en-GB"/>
        </w:rPr>
        <w:t>code can be found i</w:t>
      </w:r>
      <w:r w:rsidR="00AF3030">
        <w:rPr>
          <w:rFonts w:ascii="Arial" w:hAnsi="Arial" w:cs="Arial"/>
          <w:sz w:val="22"/>
          <w:szCs w:val="22"/>
          <w:lang w:val="en-GB"/>
        </w:rPr>
        <w:t>n README.md</w:t>
      </w:r>
      <w:r w:rsidRPr="000A6AD4">
        <w:rPr>
          <w:rFonts w:ascii="Arial" w:hAnsi="Arial" w:cs="Arial"/>
          <w:sz w:val="22"/>
          <w:szCs w:val="22"/>
          <w:lang w:val="en-GB"/>
        </w:rPr>
        <w:t xml:space="preserve"> of the zip archive. You are also encouraged to browse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0A6AD4">
        <w:rPr>
          <w:rFonts w:ascii="Arial" w:hAnsi="Arial" w:cs="Arial"/>
          <w:sz w:val="22"/>
          <w:szCs w:val="22"/>
          <w:lang w:val="en-GB"/>
        </w:rPr>
        <w:t>through and familiarize yourself with the code; the next few assignments will ask you to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0A6AD4">
        <w:rPr>
          <w:rFonts w:ascii="Arial" w:hAnsi="Arial" w:cs="Arial"/>
          <w:sz w:val="22"/>
          <w:szCs w:val="22"/>
          <w:lang w:val="en-GB"/>
        </w:rPr>
        <w:t>add various functionalities to it.</w:t>
      </w:r>
    </w:p>
    <w:p w14:paraId="680A2ADE" w14:textId="77777777" w:rsidR="000A6AD4" w:rsidRPr="000A6AD4" w:rsidRDefault="000A6AD4" w:rsidP="000A6AD4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14:paraId="606CD173" w14:textId="5686CC1F" w:rsidR="000A6AD4" w:rsidRPr="000A6AD4" w:rsidRDefault="000A6AD4" w:rsidP="000A6AD4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  <w:r w:rsidRPr="000A6AD4">
        <w:rPr>
          <w:rFonts w:ascii="Arial" w:hAnsi="Arial" w:cs="Arial"/>
          <w:sz w:val="22"/>
          <w:szCs w:val="22"/>
          <w:lang w:val="en-GB"/>
        </w:rPr>
        <w:t>Please do make sure the OpenGL code works on your computer during this assignment</w:t>
      </w:r>
      <w:r w:rsidR="00BC6240">
        <w:rPr>
          <w:rFonts w:ascii="Arial" w:hAnsi="Arial" w:cs="Arial"/>
          <w:sz w:val="22"/>
          <w:szCs w:val="22"/>
          <w:lang w:val="en-GB"/>
        </w:rPr>
        <w:t>. If you have any problem, please contact the TA for help.</w:t>
      </w:r>
      <w:r w:rsidRPr="000A6AD4">
        <w:rPr>
          <w:rFonts w:ascii="Arial" w:hAnsi="Arial" w:cs="Arial"/>
          <w:sz w:val="22"/>
          <w:szCs w:val="22"/>
          <w:lang w:val="en-GB"/>
        </w:rPr>
        <w:t xml:space="preserve"> </w:t>
      </w:r>
      <w:r w:rsidR="00BC6240">
        <w:rPr>
          <w:rFonts w:ascii="Arial" w:hAnsi="Arial" w:cs="Arial"/>
          <w:sz w:val="22"/>
          <w:szCs w:val="22"/>
          <w:lang w:val="en-GB"/>
        </w:rPr>
        <w:t>I</w:t>
      </w:r>
      <w:r w:rsidRPr="000A6AD4">
        <w:rPr>
          <w:rFonts w:ascii="Arial" w:hAnsi="Arial" w:cs="Arial"/>
          <w:sz w:val="22"/>
          <w:szCs w:val="22"/>
          <w:lang w:val="en-GB"/>
        </w:rPr>
        <w:t>n later weeks, we will not provide assistance in setting up the code.</w:t>
      </w:r>
    </w:p>
    <w:p w14:paraId="3478B5E5" w14:textId="15E6EAD6" w:rsidR="000A6AD4" w:rsidRPr="000A6AD4" w:rsidRDefault="000A6AD4" w:rsidP="000A6AD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56CBC2A5" w14:textId="61F728E7" w:rsidR="000A6AD4" w:rsidRPr="000A6AD4" w:rsidRDefault="000A6AD4" w:rsidP="000A6AD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0C6598B2" w14:textId="77777777" w:rsidR="000A6AD4" w:rsidRPr="000A6AD4" w:rsidRDefault="000A6AD4" w:rsidP="000A6AD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GB"/>
        </w:rPr>
      </w:pPr>
      <w:r w:rsidRPr="000A6AD4">
        <w:rPr>
          <w:rFonts w:ascii="Arial" w:hAnsi="Arial" w:cs="Arial"/>
          <w:b/>
          <w:bCs/>
          <w:color w:val="000000"/>
          <w:lang w:val="en-GB"/>
        </w:rPr>
        <w:t>OpenGL Framework</w:t>
      </w:r>
    </w:p>
    <w:p w14:paraId="23B8A61C" w14:textId="77777777" w:rsidR="000A6AD4" w:rsidRPr="000A6AD4" w:rsidRDefault="000A6AD4" w:rsidP="000A6AD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61E91483" w14:textId="5BE0375B" w:rsidR="000A6AD4" w:rsidRDefault="000A6AD4" w:rsidP="000A6AD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 w:rsidRPr="000A6AD4">
        <w:rPr>
          <w:rFonts w:ascii="Arial" w:hAnsi="Arial" w:cs="Arial"/>
          <w:color w:val="000000"/>
          <w:sz w:val="22"/>
          <w:szCs w:val="22"/>
          <w:lang w:val="en-GB"/>
        </w:rPr>
        <w:t>Download and unpack assignment_</w:t>
      </w:r>
      <w:r w:rsidR="00B1303E">
        <w:rPr>
          <w:rFonts w:ascii="Arial" w:hAnsi="Arial" w:cs="Arial"/>
          <w:color w:val="000000"/>
          <w:sz w:val="22"/>
          <w:szCs w:val="22"/>
          <w:lang w:val="en-GB"/>
        </w:rPr>
        <w:t>0</w:t>
      </w:r>
      <w:r w:rsidRPr="000A6AD4">
        <w:rPr>
          <w:rFonts w:ascii="Arial" w:hAnsi="Arial" w:cs="Arial"/>
          <w:color w:val="000000"/>
          <w:sz w:val="22"/>
          <w:szCs w:val="22"/>
          <w:lang w:val="en-GB"/>
        </w:rPr>
        <w:t xml:space="preserve">.zip and refer to its </w:t>
      </w:r>
      <w:r w:rsidR="00AF3030" w:rsidRPr="00AF3030">
        <w:rPr>
          <w:rFonts w:ascii="Arial" w:hAnsi="Arial" w:cs="Arial"/>
          <w:sz w:val="22"/>
          <w:szCs w:val="22"/>
          <w:lang w:val="en-GB"/>
        </w:rPr>
        <w:t>README.md</w:t>
      </w:r>
      <w:r w:rsidR="00AF3030">
        <w:rPr>
          <w:rFonts w:ascii="Arial" w:hAnsi="Arial" w:cs="Arial"/>
          <w:color w:val="FF0000"/>
          <w:sz w:val="22"/>
          <w:szCs w:val="22"/>
          <w:lang w:val="en-GB"/>
        </w:rPr>
        <w:t xml:space="preserve"> </w:t>
      </w:r>
      <w:r w:rsidRPr="000A6AD4">
        <w:rPr>
          <w:rFonts w:ascii="Arial" w:hAnsi="Arial" w:cs="Arial"/>
          <w:color w:val="000000"/>
          <w:sz w:val="22"/>
          <w:szCs w:val="22"/>
          <w:lang w:val="en-GB"/>
        </w:rPr>
        <w:t>for instructions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Pr="000A6AD4">
        <w:rPr>
          <w:rFonts w:ascii="Arial" w:hAnsi="Arial" w:cs="Arial"/>
          <w:color w:val="000000"/>
          <w:sz w:val="22"/>
          <w:szCs w:val="22"/>
          <w:lang w:val="en-GB"/>
        </w:rPr>
        <w:t>on building the framework code. If all goes well, you should see the window shown in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Pr="000A6AD4">
        <w:rPr>
          <w:rFonts w:ascii="Arial" w:hAnsi="Arial" w:cs="Arial"/>
          <w:color w:val="000000"/>
          <w:sz w:val="22"/>
          <w:szCs w:val="22"/>
          <w:lang w:val="en-GB"/>
        </w:rPr>
        <w:t xml:space="preserve">Figure </w:t>
      </w:r>
      <w:r w:rsidRPr="000A6AD4">
        <w:rPr>
          <w:rFonts w:ascii="Arial" w:hAnsi="Arial" w:cs="Arial"/>
          <w:color w:val="000000" w:themeColor="text1"/>
          <w:sz w:val="22"/>
          <w:szCs w:val="22"/>
          <w:lang w:val="en-GB"/>
        </w:rPr>
        <w:t>1</w:t>
      </w:r>
      <w:r w:rsidRPr="000A6AD4">
        <w:rPr>
          <w:rFonts w:ascii="Arial" w:hAnsi="Arial" w:cs="Arial"/>
          <w:color w:val="FF0000"/>
          <w:sz w:val="22"/>
          <w:szCs w:val="22"/>
          <w:lang w:val="en-GB"/>
        </w:rPr>
        <w:t xml:space="preserve"> </w:t>
      </w:r>
      <w:r w:rsidRPr="000A6AD4">
        <w:rPr>
          <w:rFonts w:ascii="Arial" w:hAnsi="Arial" w:cs="Arial"/>
          <w:color w:val="000000"/>
          <w:sz w:val="22"/>
          <w:szCs w:val="22"/>
          <w:lang w:val="en-GB"/>
        </w:rPr>
        <w:t xml:space="preserve">when you run the </w:t>
      </w:r>
      <w:r w:rsidR="00B1303E" w:rsidRPr="00B1303E">
        <w:rPr>
          <w:rFonts w:ascii="Arial" w:hAnsi="Arial" w:cs="Arial"/>
          <w:color w:val="000000"/>
          <w:sz w:val="22"/>
          <w:szCs w:val="22"/>
          <w:lang w:val="en-GB"/>
        </w:rPr>
        <w:t>Assignment_0</w:t>
      </w:r>
      <w:r w:rsidRPr="000A6AD4">
        <w:rPr>
          <w:rFonts w:ascii="Arial" w:hAnsi="Arial" w:cs="Arial"/>
          <w:color w:val="000000"/>
          <w:sz w:val="22"/>
          <w:szCs w:val="22"/>
          <w:lang w:val="en-GB"/>
        </w:rPr>
        <w:t xml:space="preserve"> binary</w:t>
      </w:r>
      <w:r w:rsidR="00B1303E">
        <w:rPr>
          <w:rFonts w:ascii="Arial" w:hAnsi="Arial" w:cs="Arial"/>
          <w:color w:val="000000"/>
          <w:sz w:val="22"/>
          <w:szCs w:val="22"/>
          <w:lang w:val="en-GB"/>
        </w:rPr>
        <w:t xml:space="preserve"> in the build folder</w:t>
      </w:r>
      <w:r w:rsidRPr="000A6AD4">
        <w:rPr>
          <w:rFonts w:ascii="Arial" w:hAnsi="Arial" w:cs="Arial"/>
          <w:color w:val="000000"/>
          <w:sz w:val="22"/>
          <w:szCs w:val="22"/>
          <w:lang w:val="en-GB"/>
        </w:rPr>
        <w:t>.</w:t>
      </w:r>
      <w:r w:rsidR="00AB789B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</w:p>
    <w:p w14:paraId="43B89233" w14:textId="1ACD76D6" w:rsidR="00AB789B" w:rsidRDefault="00AB789B" w:rsidP="000A6AD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5754AE15" w14:textId="7A716881" w:rsidR="00AB789B" w:rsidRDefault="00AB789B" w:rsidP="000A6AD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 xml:space="preserve">You </w:t>
      </w:r>
      <w:r w:rsidR="007E77AE">
        <w:rPr>
          <w:rFonts w:ascii="Arial" w:hAnsi="Arial" w:cs="Arial"/>
          <w:color w:val="000000"/>
          <w:sz w:val="22"/>
          <w:szCs w:val="22"/>
          <w:lang w:val="en-GB"/>
        </w:rPr>
        <w:t>can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change the positions and/or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colors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of the triangle vertices</w:t>
      </w:r>
      <w:r w:rsidR="007E77AE">
        <w:rPr>
          <w:rFonts w:ascii="Arial" w:hAnsi="Arial" w:cs="Arial"/>
          <w:color w:val="000000"/>
          <w:sz w:val="22"/>
          <w:szCs w:val="22"/>
          <w:lang w:val="en-GB"/>
        </w:rPr>
        <w:t xml:space="preserve"> in the source code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and see how the rendering is updated; see Figure 2 for an example</w:t>
      </w:r>
      <w:r w:rsidR="005B3632">
        <w:rPr>
          <w:rFonts w:ascii="Arial" w:hAnsi="Arial" w:cs="Arial"/>
          <w:color w:val="000000"/>
          <w:sz w:val="22"/>
          <w:szCs w:val="22"/>
          <w:lang w:val="en-GB"/>
        </w:rPr>
        <w:t>. You can</w:t>
      </w:r>
      <w:r w:rsidR="00CF690B">
        <w:rPr>
          <w:rFonts w:ascii="Arial" w:hAnsi="Arial" w:cs="Arial"/>
          <w:color w:val="000000"/>
          <w:sz w:val="22"/>
          <w:szCs w:val="22"/>
          <w:lang w:val="en-GB"/>
        </w:rPr>
        <w:t xml:space="preserve"> also</w:t>
      </w:r>
      <w:r w:rsidR="005B3632">
        <w:rPr>
          <w:rFonts w:ascii="Arial" w:hAnsi="Arial" w:cs="Arial"/>
          <w:color w:val="000000"/>
          <w:sz w:val="22"/>
          <w:szCs w:val="22"/>
          <w:lang w:val="en-GB"/>
        </w:rPr>
        <w:t xml:space="preserve"> render the triangle in different modes to show its edges or vertices; see Figure 3 for an example.</w:t>
      </w:r>
    </w:p>
    <w:p w14:paraId="16631FEF" w14:textId="73CCBF34" w:rsidR="00AB789B" w:rsidRDefault="00AB789B" w:rsidP="000A6AD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10D0349D" w14:textId="63803D02" w:rsidR="00AB789B" w:rsidRDefault="00AB789B" w:rsidP="00AB789B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noProof/>
          <w:color w:val="000000"/>
          <w:sz w:val="22"/>
          <w:szCs w:val="22"/>
          <w:lang w:val="en-GB"/>
        </w:rPr>
        <w:drawing>
          <wp:inline distT="0" distB="0" distL="0" distR="0" wp14:anchorId="6784F77D" wp14:editId="3D1B9497">
            <wp:extent cx="4215600" cy="3315600"/>
            <wp:effectExtent l="0" t="0" r="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8"/>
                    <a:stretch/>
                  </pic:blipFill>
                  <pic:spPr bwMode="auto">
                    <a:xfrm>
                      <a:off x="0" y="0"/>
                      <a:ext cx="4215600" cy="331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1E4DB" w14:textId="78EED719" w:rsidR="00AB789B" w:rsidRDefault="00AB789B" w:rsidP="00AB789B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0A6AD4">
        <w:rPr>
          <w:rFonts w:ascii="Arial" w:hAnsi="Arial" w:cs="Arial"/>
          <w:sz w:val="20"/>
          <w:szCs w:val="20"/>
          <w:lang w:val="en-US"/>
        </w:rPr>
        <w:t xml:space="preserve">Figure </w:t>
      </w:r>
      <w:r>
        <w:rPr>
          <w:rFonts w:ascii="Arial" w:hAnsi="Arial" w:cs="Arial"/>
          <w:sz w:val="20"/>
          <w:szCs w:val="20"/>
          <w:lang w:val="en-US"/>
        </w:rPr>
        <w:t>2</w:t>
      </w:r>
      <w:r w:rsidRPr="000A6AD4">
        <w:rPr>
          <w:rFonts w:ascii="Arial" w:hAnsi="Arial" w:cs="Arial"/>
          <w:sz w:val="20"/>
          <w:szCs w:val="20"/>
          <w:lang w:val="en-US"/>
        </w:rPr>
        <w:t>. Expected program output</w:t>
      </w:r>
      <w:r>
        <w:rPr>
          <w:rFonts w:ascii="Arial" w:hAnsi="Arial" w:cs="Arial"/>
          <w:sz w:val="20"/>
          <w:szCs w:val="20"/>
          <w:lang w:val="en-US"/>
        </w:rPr>
        <w:t xml:space="preserve"> after changing the vertex colors</w:t>
      </w:r>
      <w:r w:rsidRPr="000A6AD4">
        <w:rPr>
          <w:rFonts w:ascii="Arial" w:hAnsi="Arial" w:cs="Arial"/>
          <w:sz w:val="20"/>
          <w:szCs w:val="20"/>
          <w:lang w:val="en-US"/>
        </w:rPr>
        <w:t>.</w:t>
      </w:r>
    </w:p>
    <w:p w14:paraId="7DBED0FD" w14:textId="1C64844E" w:rsidR="005B3632" w:rsidRDefault="005B3632" w:rsidP="00AB789B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57346AB1" w14:textId="3C59394E" w:rsidR="005B3632" w:rsidRDefault="005B3632" w:rsidP="00AB789B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4E5C65C2" wp14:editId="13AB9B5F">
            <wp:extent cx="4245866" cy="3417403"/>
            <wp:effectExtent l="0" t="0" r="0" b="0"/>
            <wp:docPr id="4" name="Picture 4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polyg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003" cy="346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9195" w14:textId="21CF6B84" w:rsidR="005B3632" w:rsidRDefault="005B3632" w:rsidP="005B3632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0A6AD4">
        <w:rPr>
          <w:rFonts w:ascii="Arial" w:hAnsi="Arial" w:cs="Arial"/>
          <w:sz w:val="20"/>
          <w:szCs w:val="20"/>
          <w:lang w:val="en-US"/>
        </w:rPr>
        <w:t xml:space="preserve">Figure </w:t>
      </w:r>
      <w:r>
        <w:rPr>
          <w:rFonts w:ascii="Arial" w:hAnsi="Arial" w:cs="Arial"/>
          <w:sz w:val="20"/>
          <w:szCs w:val="20"/>
          <w:lang w:val="en-US"/>
        </w:rPr>
        <w:t>3</w:t>
      </w:r>
      <w:r w:rsidRPr="000A6AD4">
        <w:rPr>
          <w:rFonts w:ascii="Arial" w:hAnsi="Arial" w:cs="Arial"/>
          <w:sz w:val="20"/>
          <w:szCs w:val="20"/>
          <w:lang w:val="en-US"/>
        </w:rPr>
        <w:t xml:space="preserve">. </w:t>
      </w:r>
      <w:r>
        <w:rPr>
          <w:rFonts w:ascii="Arial" w:hAnsi="Arial" w:cs="Arial"/>
          <w:sz w:val="20"/>
          <w:szCs w:val="20"/>
          <w:lang w:val="en-US"/>
        </w:rPr>
        <w:t>Rendering edges of the triangle</w:t>
      </w:r>
      <w:r w:rsidRPr="000A6AD4">
        <w:rPr>
          <w:rFonts w:ascii="Arial" w:hAnsi="Arial" w:cs="Arial"/>
          <w:sz w:val="20"/>
          <w:szCs w:val="20"/>
          <w:lang w:val="en-US"/>
        </w:rPr>
        <w:t>.</w:t>
      </w:r>
    </w:p>
    <w:p w14:paraId="45F84385" w14:textId="77777777" w:rsidR="005B3632" w:rsidRPr="000A6AD4" w:rsidRDefault="005B3632" w:rsidP="00AB789B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2EA64CC0" w14:textId="010FFA22" w:rsidR="000A6AD4" w:rsidRDefault="000A6AD4" w:rsidP="000A6AD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5CFB9EA6" w14:textId="77777777" w:rsidR="00AB789B" w:rsidRPr="000A6AD4" w:rsidRDefault="00AB789B" w:rsidP="000A6AD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1B756926" w14:textId="77777777" w:rsidR="000A6AD4" w:rsidRDefault="000A6AD4" w:rsidP="000A6AD4">
      <w:pPr>
        <w:autoSpaceDE w:val="0"/>
        <w:autoSpaceDN w:val="0"/>
        <w:adjustRightInd w:val="0"/>
        <w:rPr>
          <w:rFonts w:ascii="Arial" w:hAnsi="Arial" w:cs="Arial"/>
          <w:b/>
          <w:bCs/>
          <w:lang w:val="en-GB"/>
        </w:rPr>
      </w:pPr>
    </w:p>
    <w:p w14:paraId="7966A847" w14:textId="7FE8A7AC" w:rsidR="000A6AD4" w:rsidRPr="000A6AD4" w:rsidRDefault="000A6AD4" w:rsidP="000A6AD4">
      <w:pPr>
        <w:autoSpaceDE w:val="0"/>
        <w:autoSpaceDN w:val="0"/>
        <w:adjustRightInd w:val="0"/>
        <w:rPr>
          <w:rFonts w:ascii="Arial" w:hAnsi="Arial" w:cs="Arial"/>
          <w:b/>
          <w:bCs/>
          <w:lang w:val="en-GB"/>
        </w:rPr>
      </w:pPr>
      <w:r w:rsidRPr="000A6AD4">
        <w:rPr>
          <w:rFonts w:ascii="Arial" w:hAnsi="Arial" w:cs="Arial"/>
          <w:b/>
          <w:bCs/>
          <w:lang w:val="en-GB"/>
        </w:rPr>
        <w:t>Grading</w:t>
      </w:r>
    </w:p>
    <w:p w14:paraId="62520723" w14:textId="77777777" w:rsidR="000A6AD4" w:rsidRPr="000A6AD4" w:rsidRDefault="000A6AD4" w:rsidP="000A6AD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3D3A1330" w14:textId="67F94ED4" w:rsidR="000A6AD4" w:rsidRPr="000A6AD4" w:rsidRDefault="000A6AD4" w:rsidP="000A6AD4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0A6AD4">
        <w:rPr>
          <w:rFonts w:ascii="Arial" w:hAnsi="Arial" w:cs="Arial"/>
          <w:sz w:val="22"/>
          <w:szCs w:val="22"/>
          <w:lang w:val="en-GB"/>
        </w:rPr>
        <w:t>This assignment is ungraded.</w:t>
      </w:r>
    </w:p>
    <w:sectPr w:rsidR="000A6AD4" w:rsidRPr="000A6AD4" w:rsidSect="00420680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A5B8B" w14:textId="77777777" w:rsidR="0018680A" w:rsidRDefault="0018680A" w:rsidP="000A6AD4">
      <w:r>
        <w:separator/>
      </w:r>
    </w:p>
  </w:endnote>
  <w:endnote w:type="continuationSeparator" w:id="0">
    <w:p w14:paraId="44A84B5E" w14:textId="77777777" w:rsidR="0018680A" w:rsidRDefault="0018680A" w:rsidP="000A6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66BB3" w14:textId="77777777" w:rsidR="0018680A" w:rsidRDefault="0018680A" w:rsidP="000A6AD4">
      <w:r>
        <w:separator/>
      </w:r>
    </w:p>
  </w:footnote>
  <w:footnote w:type="continuationSeparator" w:id="0">
    <w:p w14:paraId="09617100" w14:textId="77777777" w:rsidR="0018680A" w:rsidRDefault="0018680A" w:rsidP="000A6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6DBE9" w14:textId="749F3522" w:rsidR="000A6AD4" w:rsidRPr="000A6AD4" w:rsidRDefault="000A6AD4" w:rsidP="000A6AD4">
    <w:pPr>
      <w:rPr>
        <w:rFonts w:ascii="Times New Roman" w:eastAsia="Times New Roman" w:hAnsi="Times New Roman" w:cs="Times New Roman"/>
      </w:rPr>
    </w:pPr>
    <w:r w:rsidRPr="000A6AD4">
      <w:rPr>
        <w:rFonts w:ascii="Times New Roman" w:eastAsia="Times New Roman" w:hAnsi="Times New Roman" w:cs="Times New Roman"/>
      </w:rPr>
      <w:fldChar w:fldCharType="begin"/>
    </w:r>
    <w:r w:rsidRPr="000A6AD4">
      <w:rPr>
        <w:rFonts w:ascii="Times New Roman" w:eastAsia="Times New Roman" w:hAnsi="Times New Roman" w:cs="Times New Roman"/>
      </w:rPr>
      <w:instrText xml:space="preserve"> INCLUDEPICTURE "https://people.sutd.edu.sg/~bikram/Photo/SUTD.jpg" \* MERGEFORMATINET </w:instrText>
    </w:r>
    <w:r w:rsidRPr="000A6AD4">
      <w:rPr>
        <w:rFonts w:ascii="Times New Roman" w:eastAsia="Times New Roman" w:hAnsi="Times New Roman" w:cs="Times New Roman"/>
      </w:rPr>
      <w:fldChar w:fldCharType="separate"/>
    </w:r>
    <w:r w:rsidRPr="000A6AD4">
      <w:rPr>
        <w:rFonts w:ascii="Times New Roman" w:eastAsia="Times New Roman" w:hAnsi="Times New Roman" w:cs="Times New Roman"/>
        <w:noProof/>
      </w:rPr>
      <w:drawing>
        <wp:inline distT="0" distB="0" distL="0" distR="0" wp14:anchorId="16A4F22E" wp14:editId="005B691D">
          <wp:extent cx="1127051" cy="439325"/>
          <wp:effectExtent l="0" t="0" r="3810" b="5715"/>
          <wp:docPr id="3" name="Picture 3" descr="Singapore University of Technology and Design (SUT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ngapore University of Technology and Design (SUTD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2832" cy="468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A6AD4">
      <w:rPr>
        <w:rFonts w:ascii="Times New Roman" w:eastAsia="Times New Roman" w:hAnsi="Times New Roman" w:cs="Times New Roman"/>
      </w:rPr>
      <w:fldChar w:fldCharType="end"/>
    </w:r>
  </w:p>
  <w:p w14:paraId="28916973" w14:textId="77777777" w:rsidR="000A6AD4" w:rsidRDefault="000A6A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D4"/>
    <w:rsid w:val="00046B18"/>
    <w:rsid w:val="00072B34"/>
    <w:rsid w:val="000A6AD4"/>
    <w:rsid w:val="00173819"/>
    <w:rsid w:val="0018680A"/>
    <w:rsid w:val="00210968"/>
    <w:rsid w:val="0022445A"/>
    <w:rsid w:val="0026630F"/>
    <w:rsid w:val="00420680"/>
    <w:rsid w:val="00422B87"/>
    <w:rsid w:val="0045369B"/>
    <w:rsid w:val="00484B1D"/>
    <w:rsid w:val="00496C99"/>
    <w:rsid w:val="004E0005"/>
    <w:rsid w:val="005122B9"/>
    <w:rsid w:val="005B3632"/>
    <w:rsid w:val="005E6003"/>
    <w:rsid w:val="00672D60"/>
    <w:rsid w:val="006B76FC"/>
    <w:rsid w:val="006F25B5"/>
    <w:rsid w:val="0070245D"/>
    <w:rsid w:val="00773F13"/>
    <w:rsid w:val="007E77AE"/>
    <w:rsid w:val="0088635B"/>
    <w:rsid w:val="008F48E1"/>
    <w:rsid w:val="008F7980"/>
    <w:rsid w:val="009C1140"/>
    <w:rsid w:val="009D5827"/>
    <w:rsid w:val="00AB789B"/>
    <w:rsid w:val="00AE61E5"/>
    <w:rsid w:val="00AF3030"/>
    <w:rsid w:val="00B1303E"/>
    <w:rsid w:val="00BC6240"/>
    <w:rsid w:val="00C02F84"/>
    <w:rsid w:val="00C77F8D"/>
    <w:rsid w:val="00CF5E11"/>
    <w:rsid w:val="00CF690B"/>
    <w:rsid w:val="00E0771E"/>
    <w:rsid w:val="00FA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A42CA"/>
  <w15:chartTrackingRefBased/>
  <w15:docId w15:val="{CDEC4CCF-96EB-FD41-B5F2-F1A2E969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A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AD4"/>
  </w:style>
  <w:style w:type="paragraph" w:styleId="Footer">
    <w:name w:val="footer"/>
    <w:basedOn w:val="Normal"/>
    <w:link w:val="FooterChar"/>
    <w:uiPriority w:val="99"/>
    <w:unhideWhenUsed/>
    <w:rsid w:val="000A6A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Peng</dc:creator>
  <cp:keywords/>
  <dc:description/>
  <cp:lastModifiedBy>Song Peng</cp:lastModifiedBy>
  <cp:revision>27</cp:revision>
  <dcterms:created xsi:type="dcterms:W3CDTF">2020-05-19T15:22:00Z</dcterms:created>
  <dcterms:modified xsi:type="dcterms:W3CDTF">2022-05-19T08:59:00Z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298231-ee28-4c9e-9ffa-238d0040efda_Enabled">
    <vt:lpwstr>true</vt:lpwstr>
  </property>
  <property fmtid="{D5CDD505-2E9C-101B-9397-08002B2CF9AE}" pid="3" name="MSIP_Label_be298231-ee28-4c9e-9ffa-238d0040efda_SetDate">
    <vt:lpwstr>2022-05-18T06:37:34Z</vt:lpwstr>
  </property>
  <property fmtid="{D5CDD505-2E9C-101B-9397-08002B2CF9AE}" pid="4" name="MSIP_Label_be298231-ee28-4c9e-9ffa-238d0040efda_Method">
    <vt:lpwstr>Privileged</vt:lpwstr>
  </property>
  <property fmtid="{D5CDD505-2E9C-101B-9397-08002B2CF9AE}" pid="5" name="MSIP_Label_be298231-ee28-4c9e-9ffa-238d0040efda_Name">
    <vt:lpwstr>Public</vt:lpwstr>
  </property>
  <property fmtid="{D5CDD505-2E9C-101B-9397-08002B2CF9AE}" pid="6" name="MSIP_Label_be298231-ee28-4c9e-9ffa-238d0040efda_SiteId">
    <vt:lpwstr>3476b776-e990-4f72-b950-62489831623d</vt:lpwstr>
  </property>
  <property fmtid="{D5CDD505-2E9C-101B-9397-08002B2CF9AE}" pid="7" name="MSIP_Label_be298231-ee28-4c9e-9ffa-238d0040efda_ActionId">
    <vt:lpwstr>e157a384-0f88-40dd-8f00-2774d226ebb6</vt:lpwstr>
  </property>
  <property fmtid="{D5CDD505-2E9C-101B-9397-08002B2CF9AE}" pid="8" name="MSIP_Label_be298231-ee28-4c9e-9ffa-238d0040efda_ContentBits">
    <vt:lpwstr>0</vt:lpwstr>
  </property>
</Properties>
</file>