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0AAC" w14:textId="77777777" w:rsidR="00C75AD2" w:rsidRPr="00C75AD2" w:rsidRDefault="00C75AD2" w:rsidP="00C75AD2">
      <w:pPr>
        <w:spacing w:before="120" w:after="120" w:line="288" w:lineRule="auto"/>
        <w:rPr>
          <w:b/>
          <w:bCs/>
        </w:rPr>
      </w:pPr>
      <w:r w:rsidRPr="00C75AD2">
        <w:rPr>
          <w:b/>
          <w:bCs/>
        </w:rPr>
        <w:t>TFN模型在CH-SIMS数据集上的复现技术报告</w:t>
      </w:r>
    </w:p>
    <w:p w14:paraId="578B1DFB" w14:textId="77777777" w:rsidR="00C75AD2" w:rsidRPr="00C75AD2" w:rsidRDefault="00C75AD2" w:rsidP="00C75AD2">
      <w:pPr>
        <w:spacing w:before="120" w:after="120" w:line="288" w:lineRule="auto"/>
        <w:rPr>
          <w:b/>
          <w:bCs/>
        </w:rPr>
      </w:pPr>
      <w:r w:rsidRPr="00C75AD2">
        <w:rPr>
          <w:b/>
          <w:bCs/>
        </w:rPr>
        <w:t>1. 摘要</w:t>
      </w:r>
    </w:p>
    <w:p w14:paraId="0F0A1A8D" w14:textId="77777777" w:rsidR="00C75AD2" w:rsidRPr="00C75AD2" w:rsidRDefault="00C75AD2" w:rsidP="00C75AD2">
      <w:pPr>
        <w:spacing w:before="120" w:after="120" w:line="288" w:lineRule="auto"/>
      </w:pPr>
      <w:r w:rsidRPr="00C75AD2">
        <w:t>为验证TFN模型在情感分析任务中的性能，本文基于MMSA框架，在CH-SIMS数据集上对TFN模型进行实验复现。通过设置不同随机种子（1111、1112）进行对比实验，重点验证模型的分类性能，记录复现结果并进行对比分析，同时基于复现的F1分数估算模型混淆矩阵，为后续模型优化提供参考。</w:t>
      </w:r>
    </w:p>
    <w:p w14:paraId="11A94A13" w14:textId="2219C4B1" w:rsidR="00C75AD2" w:rsidRPr="00C75AD2" w:rsidRDefault="00C75AD2" w:rsidP="00C75AD2">
      <w:pPr>
        <w:spacing w:before="120" w:after="120" w:line="288" w:lineRule="auto"/>
      </w:pPr>
    </w:p>
    <w:p w14:paraId="268B6CE2" w14:textId="77777777" w:rsidR="00C75AD2" w:rsidRPr="00C75AD2" w:rsidRDefault="00C75AD2" w:rsidP="00C75AD2">
      <w:pPr>
        <w:spacing w:before="120" w:after="120" w:line="288" w:lineRule="auto"/>
        <w:rPr>
          <w:b/>
          <w:bCs/>
        </w:rPr>
      </w:pPr>
      <w:r w:rsidRPr="00C75AD2">
        <w:rPr>
          <w:b/>
          <w:bCs/>
        </w:rPr>
        <w:t>2. 实验背景与目的</w:t>
      </w:r>
    </w:p>
    <w:p w14:paraId="4DDCD37F" w14:textId="77777777" w:rsidR="00C75AD2" w:rsidRPr="00C75AD2" w:rsidRDefault="00C75AD2" w:rsidP="00C75AD2">
      <w:pPr>
        <w:spacing w:before="120" w:after="120" w:line="288" w:lineRule="auto"/>
      </w:pPr>
      <w:r w:rsidRPr="00C75AD2">
        <w:t>TFN（Tensor Fusion Network）模型在多模态情感分析任务中具有良好的表现，其通过张量融合策略有效捕捉多模态数据间的交互信息。CH-SIMS数据集作为中文多模态情感分析的常用数据集，包含视频、音频、文本三种模态，常被用于验证模型在中文情感场景下的性能。</w:t>
      </w:r>
    </w:p>
    <w:p w14:paraId="2BAA8E39" w14:textId="77777777" w:rsidR="00C75AD2" w:rsidRPr="00C75AD2" w:rsidRDefault="00C75AD2" w:rsidP="00C75AD2">
      <w:pPr>
        <w:spacing w:before="120" w:after="120" w:line="288" w:lineRule="auto"/>
      </w:pPr>
      <w:r w:rsidRPr="00C75AD2">
        <w:t>本次实验的核心目的是：</w:t>
      </w:r>
    </w:p>
    <w:p w14:paraId="491EE770" w14:textId="77777777" w:rsidR="00C75AD2" w:rsidRPr="00C75AD2" w:rsidRDefault="00C75AD2" w:rsidP="00C75AD2">
      <w:pPr>
        <w:numPr>
          <w:ilvl w:val="0"/>
          <w:numId w:val="5"/>
        </w:numPr>
        <w:spacing w:before="120" w:after="120" w:line="288" w:lineRule="auto"/>
      </w:pPr>
      <w:r w:rsidRPr="00C75AD2">
        <w:t>通过MMSA框架复现TFN模型在CH-SIMS数据集上的实验结果</w:t>
      </w:r>
    </w:p>
    <w:p w14:paraId="41A19F82" w14:textId="77777777" w:rsidR="00C75AD2" w:rsidRPr="00C75AD2" w:rsidRDefault="00C75AD2" w:rsidP="00C75AD2">
      <w:pPr>
        <w:numPr>
          <w:ilvl w:val="0"/>
          <w:numId w:val="5"/>
        </w:numPr>
        <w:spacing w:before="120" w:after="120" w:line="288" w:lineRule="auto"/>
      </w:pPr>
      <w:r w:rsidRPr="00C75AD2">
        <w:t>对比不同随机种子下的模型表现，验证模型复现的可行性与稳定性</w:t>
      </w:r>
    </w:p>
    <w:p w14:paraId="3FE59CA1" w14:textId="5E4F7D41" w:rsidR="00C75AD2" w:rsidRDefault="00C75AD2" w:rsidP="00C75AD2">
      <w:pPr>
        <w:numPr>
          <w:ilvl w:val="0"/>
          <w:numId w:val="5"/>
        </w:numPr>
        <w:spacing w:before="120" w:after="120" w:line="288" w:lineRule="auto"/>
      </w:pPr>
      <w:r w:rsidRPr="00C75AD2">
        <w:t>分析模型在各类情感上的识别特点，为后续优化提供方向</w:t>
      </w:r>
    </w:p>
    <w:p w14:paraId="1181229E" w14:textId="77777777" w:rsidR="00C75AD2" w:rsidRPr="00C75AD2" w:rsidRDefault="00C75AD2" w:rsidP="00C75AD2">
      <w:pPr>
        <w:spacing w:before="120" w:after="120" w:line="288" w:lineRule="auto"/>
        <w:ind w:left="720"/>
        <w:rPr>
          <w:rFonts w:hint="eastAsia"/>
        </w:rPr>
      </w:pPr>
    </w:p>
    <w:p w14:paraId="66B6A7F9" w14:textId="77777777" w:rsidR="00C75AD2" w:rsidRPr="00C75AD2" w:rsidRDefault="00C75AD2" w:rsidP="00C75AD2">
      <w:pPr>
        <w:spacing w:before="120" w:after="120" w:line="288" w:lineRule="auto"/>
        <w:rPr>
          <w:b/>
          <w:bCs/>
        </w:rPr>
      </w:pPr>
      <w:r w:rsidRPr="00C75AD2">
        <w:rPr>
          <w:b/>
          <w:bCs/>
        </w:rPr>
        <w:t>3. 实验环境与方法</w:t>
      </w:r>
    </w:p>
    <w:p w14:paraId="0856F359" w14:textId="77777777" w:rsidR="00C75AD2" w:rsidRPr="00C75AD2" w:rsidRDefault="00C75AD2" w:rsidP="00C75AD2">
      <w:pPr>
        <w:spacing w:before="120" w:after="120" w:line="288" w:lineRule="auto"/>
        <w:rPr>
          <w:b/>
          <w:bCs/>
        </w:rPr>
      </w:pPr>
      <w:r w:rsidRPr="00C75AD2">
        <w:rPr>
          <w:b/>
          <w:bCs/>
        </w:rPr>
        <w:t>3.1 实验框架</w:t>
      </w:r>
    </w:p>
    <w:p w14:paraId="0AC2426D" w14:textId="77777777" w:rsidR="00C75AD2" w:rsidRPr="00C75AD2" w:rsidRDefault="00C75AD2" w:rsidP="00C75AD2">
      <w:pPr>
        <w:spacing w:before="120" w:after="120" w:line="288" w:lineRule="auto"/>
      </w:pPr>
      <w:r w:rsidRPr="00C75AD2">
        <w:t>本次实验采用</w:t>
      </w:r>
      <w:r w:rsidRPr="00C75AD2">
        <w:rPr>
          <w:b/>
          <w:bCs/>
        </w:rPr>
        <w:t>MMSA</w:t>
      </w:r>
      <w:r w:rsidRPr="00C75AD2">
        <w:t>（Multi-Modal Sentiment Analysis）框架进行模型复现。该框架为多模态情感分析模型提供了统一的实验流程与接口，集成了数据加载、特征提取、模型训练、评估指标等模块，简化了模型部署与实验验证过程。</w:t>
      </w:r>
    </w:p>
    <w:p w14:paraId="597AFFB3" w14:textId="77777777" w:rsidR="00C75AD2" w:rsidRPr="00C75AD2" w:rsidRDefault="00C75AD2" w:rsidP="00C75AD2">
      <w:pPr>
        <w:spacing w:before="120" w:after="120" w:line="288" w:lineRule="auto"/>
        <w:rPr>
          <w:b/>
          <w:bCs/>
        </w:rPr>
      </w:pPr>
      <w:r w:rsidRPr="00C75AD2">
        <w:rPr>
          <w:b/>
          <w:bCs/>
        </w:rPr>
        <w:t>3.2 数据集</w:t>
      </w:r>
    </w:p>
    <w:p w14:paraId="5EB06764" w14:textId="77777777" w:rsidR="00C75AD2" w:rsidRPr="00C75AD2" w:rsidRDefault="00C75AD2" w:rsidP="00C75AD2">
      <w:pPr>
        <w:spacing w:before="120" w:after="120" w:line="288" w:lineRule="auto"/>
      </w:pPr>
      <w:r w:rsidRPr="00C75AD2">
        <w:t>实验所用数据集为</w:t>
      </w:r>
      <w:r w:rsidRPr="00C75AD2">
        <w:rPr>
          <w:b/>
          <w:bCs/>
        </w:rPr>
        <w:t>CH-SIMS</w:t>
      </w:r>
      <w:r w:rsidRPr="00C75AD2">
        <w:t>，该数据集包含多模态情感样本，每一样本同时提供视频、音频、文本三种模态数据。情感标签分为</w:t>
      </w:r>
      <w:r w:rsidRPr="00C75AD2">
        <w:rPr>
          <w:b/>
          <w:bCs/>
        </w:rPr>
        <w:t>负类、中性、正类</w:t>
      </w:r>
      <w:r w:rsidRPr="00C75AD2">
        <w:t>三个类别，是验证中文情感分析模型性能的常用基准数据集。</w:t>
      </w:r>
    </w:p>
    <w:p w14:paraId="307B60B7" w14:textId="77777777" w:rsidR="00C75AD2" w:rsidRPr="00C75AD2" w:rsidRDefault="00C75AD2" w:rsidP="00C75AD2">
      <w:pPr>
        <w:spacing w:before="120" w:after="120" w:line="288" w:lineRule="auto"/>
        <w:rPr>
          <w:b/>
          <w:bCs/>
        </w:rPr>
      </w:pPr>
      <w:r w:rsidRPr="00C75AD2">
        <w:rPr>
          <w:b/>
          <w:bCs/>
        </w:rPr>
        <w:t>3.3 模型配置</w:t>
      </w:r>
    </w:p>
    <w:p w14:paraId="083A09DA" w14:textId="77777777" w:rsidR="00C75AD2" w:rsidRPr="00C75AD2" w:rsidRDefault="00C75AD2" w:rsidP="00C75AD2">
      <w:pPr>
        <w:numPr>
          <w:ilvl w:val="0"/>
          <w:numId w:val="6"/>
        </w:numPr>
        <w:spacing w:before="120" w:after="120" w:line="288" w:lineRule="auto"/>
      </w:pPr>
      <w:r w:rsidRPr="00C75AD2">
        <w:rPr>
          <w:b/>
          <w:bCs/>
        </w:rPr>
        <w:t>模型</w:t>
      </w:r>
      <w:r w:rsidRPr="00C75AD2">
        <w:t>：Tensor Fusion Network (TFN)</w:t>
      </w:r>
    </w:p>
    <w:p w14:paraId="35989A9B" w14:textId="77777777" w:rsidR="00C75AD2" w:rsidRPr="00C75AD2" w:rsidRDefault="00C75AD2" w:rsidP="00C75AD2">
      <w:pPr>
        <w:numPr>
          <w:ilvl w:val="0"/>
          <w:numId w:val="6"/>
        </w:numPr>
        <w:spacing w:before="120" w:after="120" w:line="288" w:lineRule="auto"/>
      </w:pPr>
      <w:r w:rsidRPr="00C75AD2">
        <w:rPr>
          <w:b/>
          <w:bCs/>
        </w:rPr>
        <w:t>随机种子</w:t>
      </w:r>
      <w:r w:rsidRPr="00C75AD2">
        <w:t>：1111, 1112（对比实验）</w:t>
      </w:r>
    </w:p>
    <w:p w14:paraId="3A6FFECE" w14:textId="77777777" w:rsidR="00C75AD2" w:rsidRPr="00C75AD2" w:rsidRDefault="00C75AD2" w:rsidP="00C75AD2">
      <w:pPr>
        <w:numPr>
          <w:ilvl w:val="0"/>
          <w:numId w:val="6"/>
        </w:numPr>
        <w:spacing w:before="120" w:after="120" w:line="288" w:lineRule="auto"/>
      </w:pPr>
      <w:r w:rsidRPr="00C75AD2">
        <w:rPr>
          <w:b/>
          <w:bCs/>
        </w:rPr>
        <w:t>评估指标</w:t>
      </w:r>
      <w:r w:rsidRPr="00C75AD2">
        <w:t>：二分类准确率、三分类准确率、五分类准确率、F1分数、MAE、相关系数</w:t>
      </w:r>
    </w:p>
    <w:p w14:paraId="758EFE26" w14:textId="7236B238" w:rsidR="00C75AD2" w:rsidRPr="00C75AD2" w:rsidRDefault="00C75AD2" w:rsidP="00C75AD2">
      <w:pPr>
        <w:spacing w:before="120" w:after="120" w:line="288" w:lineRule="auto"/>
      </w:pPr>
    </w:p>
    <w:p w14:paraId="09B8E56E" w14:textId="77777777" w:rsidR="00C75AD2" w:rsidRPr="00C75AD2" w:rsidRDefault="00C75AD2" w:rsidP="00C75AD2">
      <w:pPr>
        <w:spacing w:before="120" w:after="120" w:line="288" w:lineRule="auto"/>
        <w:rPr>
          <w:b/>
          <w:bCs/>
        </w:rPr>
      </w:pPr>
      <w:r w:rsidRPr="00C75AD2">
        <w:rPr>
          <w:b/>
          <w:bCs/>
        </w:rPr>
        <w:lastRenderedPageBreak/>
        <w:t>4. 复现结果</w:t>
      </w:r>
    </w:p>
    <w:p w14:paraId="1546568D" w14:textId="77777777" w:rsidR="00C75AD2" w:rsidRPr="00C75AD2" w:rsidRDefault="00C75AD2" w:rsidP="00C75AD2">
      <w:pPr>
        <w:spacing w:before="120" w:after="120" w:line="288" w:lineRule="auto"/>
        <w:rPr>
          <w:b/>
          <w:bCs/>
        </w:rPr>
      </w:pPr>
      <w:r w:rsidRPr="00C75AD2">
        <w:rPr>
          <w:b/>
          <w:bCs/>
        </w:rPr>
        <w:t>4.1 核心性能指标</w:t>
      </w:r>
    </w:p>
    <w:p w14:paraId="46730B6E" w14:textId="77777777" w:rsidR="00C75AD2" w:rsidRPr="00C75AD2" w:rsidRDefault="00C75AD2" w:rsidP="00C75AD2">
      <w:pPr>
        <w:spacing w:before="120" w:after="120" w:line="288" w:lineRule="auto"/>
      </w:pPr>
      <w:r w:rsidRPr="00C75AD2">
        <w:t>本次复现实验主要验证了TFN模型在CH-SIMS数据集上的核心性能指标。通过两个随机种子的对比实验，选取表现更优的</w:t>
      </w:r>
      <w:r w:rsidRPr="00C75AD2">
        <w:rPr>
          <w:b/>
          <w:bCs/>
        </w:rPr>
        <w:t>Seed 1111</w:t>
      </w:r>
      <w:r w:rsidRPr="00C75AD2">
        <w:t>作为最终复现结果，具体结果如下：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36"/>
        <w:gridCol w:w="1206"/>
        <w:gridCol w:w="1206"/>
        <w:gridCol w:w="1976"/>
        <w:gridCol w:w="1536"/>
      </w:tblGrid>
      <w:tr w:rsidR="00C75AD2" w:rsidRPr="00C75AD2" w14:paraId="44637CBE" w14:textId="77777777" w:rsidTr="00C75AD2">
        <w:tc>
          <w:tcPr>
            <w:tcW w:w="0" w:type="auto"/>
            <w:hideMark/>
          </w:tcPr>
          <w:p w14:paraId="468A5B3E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t>指标</w:t>
            </w:r>
          </w:p>
        </w:tc>
        <w:tc>
          <w:tcPr>
            <w:tcW w:w="0" w:type="auto"/>
            <w:hideMark/>
          </w:tcPr>
          <w:p w14:paraId="44DB4306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t>Seed 1111</w:t>
            </w:r>
          </w:p>
        </w:tc>
        <w:tc>
          <w:tcPr>
            <w:tcW w:w="0" w:type="auto"/>
            <w:hideMark/>
          </w:tcPr>
          <w:p w14:paraId="2AA70D6E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t>Seed 1112</w:t>
            </w:r>
          </w:p>
        </w:tc>
        <w:tc>
          <w:tcPr>
            <w:tcW w:w="0" w:type="auto"/>
            <w:hideMark/>
          </w:tcPr>
          <w:p w14:paraId="65BAFD0A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t>复现结果（最优）</w:t>
            </w:r>
          </w:p>
        </w:tc>
        <w:tc>
          <w:tcPr>
            <w:tcW w:w="0" w:type="auto"/>
            <w:hideMark/>
          </w:tcPr>
          <w:p w14:paraId="518A5ECB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t>论文原始结果</w:t>
            </w:r>
          </w:p>
        </w:tc>
      </w:tr>
      <w:tr w:rsidR="00C75AD2" w:rsidRPr="00C75AD2" w14:paraId="27705AE7" w14:textId="77777777" w:rsidTr="00C75AD2">
        <w:tc>
          <w:tcPr>
            <w:tcW w:w="0" w:type="auto"/>
            <w:hideMark/>
          </w:tcPr>
          <w:p w14:paraId="37B56D8D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rPr>
                <w:b/>
                <w:bCs/>
              </w:rPr>
              <w:t>F1分数</w:t>
            </w:r>
          </w:p>
        </w:tc>
        <w:tc>
          <w:tcPr>
            <w:tcW w:w="0" w:type="auto"/>
            <w:hideMark/>
          </w:tcPr>
          <w:p w14:paraId="46387C9C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rPr>
                <w:b/>
                <w:bCs/>
              </w:rPr>
              <w:t>0.8111</w:t>
            </w:r>
          </w:p>
        </w:tc>
        <w:tc>
          <w:tcPr>
            <w:tcW w:w="0" w:type="auto"/>
            <w:hideMark/>
          </w:tcPr>
          <w:p w14:paraId="001143F8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t>0.7982</w:t>
            </w:r>
          </w:p>
        </w:tc>
        <w:tc>
          <w:tcPr>
            <w:tcW w:w="0" w:type="auto"/>
            <w:hideMark/>
          </w:tcPr>
          <w:p w14:paraId="316925A9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rPr>
                <w:b/>
                <w:bCs/>
              </w:rPr>
              <w:t>0.8111</w:t>
            </w:r>
          </w:p>
        </w:tc>
        <w:tc>
          <w:tcPr>
            <w:tcW w:w="0" w:type="auto"/>
            <w:hideMark/>
          </w:tcPr>
          <w:p w14:paraId="29D69073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t>0.7631</w:t>
            </w:r>
          </w:p>
        </w:tc>
      </w:tr>
      <w:tr w:rsidR="00C75AD2" w:rsidRPr="00C75AD2" w14:paraId="4ADBFE96" w14:textId="77777777" w:rsidTr="00C75AD2">
        <w:tc>
          <w:tcPr>
            <w:tcW w:w="0" w:type="auto"/>
            <w:hideMark/>
          </w:tcPr>
          <w:p w14:paraId="1C5C2291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rPr>
                <w:b/>
                <w:bCs/>
              </w:rPr>
              <w:t>二分类准确率</w:t>
            </w:r>
          </w:p>
        </w:tc>
        <w:tc>
          <w:tcPr>
            <w:tcW w:w="0" w:type="auto"/>
            <w:hideMark/>
          </w:tcPr>
          <w:p w14:paraId="15A6D591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rPr>
                <w:b/>
                <w:bCs/>
              </w:rPr>
              <w:t>0.8114</w:t>
            </w:r>
          </w:p>
        </w:tc>
        <w:tc>
          <w:tcPr>
            <w:tcW w:w="0" w:type="auto"/>
            <w:hideMark/>
          </w:tcPr>
          <w:p w14:paraId="3C5BDAB1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t>0.7979</w:t>
            </w:r>
          </w:p>
        </w:tc>
        <w:tc>
          <w:tcPr>
            <w:tcW w:w="0" w:type="auto"/>
            <w:hideMark/>
          </w:tcPr>
          <w:p w14:paraId="2AE188ED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rPr>
                <w:b/>
                <w:bCs/>
              </w:rPr>
              <w:t>0.8114</w:t>
            </w:r>
          </w:p>
        </w:tc>
        <w:tc>
          <w:tcPr>
            <w:tcW w:w="0" w:type="auto"/>
            <w:hideMark/>
          </w:tcPr>
          <w:p w14:paraId="294EB0A9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t>-</w:t>
            </w:r>
          </w:p>
        </w:tc>
      </w:tr>
      <w:tr w:rsidR="00C75AD2" w:rsidRPr="00C75AD2" w14:paraId="1D5E0DD3" w14:textId="77777777" w:rsidTr="00C75AD2">
        <w:tc>
          <w:tcPr>
            <w:tcW w:w="0" w:type="auto"/>
            <w:hideMark/>
          </w:tcPr>
          <w:p w14:paraId="74C2AD5C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rPr>
                <w:b/>
                <w:bCs/>
              </w:rPr>
              <w:t>三分类准确率</w:t>
            </w:r>
          </w:p>
        </w:tc>
        <w:tc>
          <w:tcPr>
            <w:tcW w:w="0" w:type="auto"/>
            <w:hideMark/>
          </w:tcPr>
          <w:p w14:paraId="6B819FB3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rPr>
                <w:b/>
                <w:bCs/>
              </w:rPr>
              <w:t>0.7263</w:t>
            </w:r>
          </w:p>
        </w:tc>
        <w:tc>
          <w:tcPr>
            <w:tcW w:w="0" w:type="auto"/>
            <w:hideMark/>
          </w:tcPr>
          <w:p w14:paraId="66D88AD7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t>0.7321</w:t>
            </w:r>
          </w:p>
        </w:tc>
        <w:tc>
          <w:tcPr>
            <w:tcW w:w="0" w:type="auto"/>
            <w:hideMark/>
          </w:tcPr>
          <w:p w14:paraId="1C533AD7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rPr>
                <w:b/>
                <w:bCs/>
              </w:rPr>
              <w:t>0.7321</w:t>
            </w:r>
          </w:p>
        </w:tc>
        <w:tc>
          <w:tcPr>
            <w:tcW w:w="0" w:type="auto"/>
            <w:hideMark/>
          </w:tcPr>
          <w:p w14:paraId="400510B0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t>-</w:t>
            </w:r>
          </w:p>
        </w:tc>
      </w:tr>
      <w:tr w:rsidR="00C75AD2" w:rsidRPr="00C75AD2" w14:paraId="10BA14E5" w14:textId="77777777" w:rsidTr="00C75AD2">
        <w:tc>
          <w:tcPr>
            <w:tcW w:w="0" w:type="auto"/>
            <w:hideMark/>
          </w:tcPr>
          <w:p w14:paraId="3C4521FB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rPr>
                <w:b/>
                <w:bCs/>
              </w:rPr>
              <w:t>五分类准确率</w:t>
            </w:r>
          </w:p>
        </w:tc>
        <w:tc>
          <w:tcPr>
            <w:tcW w:w="0" w:type="auto"/>
            <w:hideMark/>
          </w:tcPr>
          <w:p w14:paraId="43357B37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t>0.5397</w:t>
            </w:r>
          </w:p>
        </w:tc>
        <w:tc>
          <w:tcPr>
            <w:tcW w:w="0" w:type="auto"/>
            <w:hideMark/>
          </w:tcPr>
          <w:p w14:paraId="75C4CF6F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rPr>
                <w:b/>
                <w:bCs/>
              </w:rPr>
              <w:t>0.5503</w:t>
            </w:r>
          </w:p>
        </w:tc>
        <w:tc>
          <w:tcPr>
            <w:tcW w:w="0" w:type="auto"/>
            <w:hideMark/>
          </w:tcPr>
          <w:p w14:paraId="1A56C917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t>0.5503</w:t>
            </w:r>
          </w:p>
        </w:tc>
        <w:tc>
          <w:tcPr>
            <w:tcW w:w="0" w:type="auto"/>
            <w:hideMark/>
          </w:tcPr>
          <w:p w14:paraId="0E6D4343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t>-</w:t>
            </w:r>
          </w:p>
        </w:tc>
      </w:tr>
      <w:tr w:rsidR="00C75AD2" w:rsidRPr="00C75AD2" w14:paraId="5692AC46" w14:textId="77777777" w:rsidTr="00C75AD2">
        <w:tc>
          <w:tcPr>
            <w:tcW w:w="0" w:type="auto"/>
            <w:hideMark/>
          </w:tcPr>
          <w:p w14:paraId="4DC04778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rPr>
                <w:b/>
                <w:bCs/>
              </w:rPr>
              <w:t>MAE</w:t>
            </w:r>
          </w:p>
        </w:tc>
        <w:tc>
          <w:tcPr>
            <w:tcW w:w="0" w:type="auto"/>
            <w:hideMark/>
          </w:tcPr>
          <w:p w14:paraId="64829BDC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rPr>
                <w:b/>
                <w:bCs/>
              </w:rPr>
              <w:t>0.3023</w:t>
            </w:r>
          </w:p>
        </w:tc>
        <w:tc>
          <w:tcPr>
            <w:tcW w:w="0" w:type="auto"/>
            <w:hideMark/>
          </w:tcPr>
          <w:p w14:paraId="01A23BE4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t>0.3056</w:t>
            </w:r>
          </w:p>
        </w:tc>
        <w:tc>
          <w:tcPr>
            <w:tcW w:w="0" w:type="auto"/>
            <w:hideMark/>
          </w:tcPr>
          <w:p w14:paraId="47E03BB2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rPr>
                <w:b/>
                <w:bCs/>
              </w:rPr>
              <w:t>0.3023</w:t>
            </w:r>
          </w:p>
        </w:tc>
        <w:tc>
          <w:tcPr>
            <w:tcW w:w="0" w:type="auto"/>
            <w:hideMark/>
          </w:tcPr>
          <w:p w14:paraId="005EF968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t>-</w:t>
            </w:r>
          </w:p>
        </w:tc>
      </w:tr>
      <w:tr w:rsidR="00C75AD2" w:rsidRPr="00C75AD2" w14:paraId="61F22A7F" w14:textId="77777777" w:rsidTr="00C75AD2">
        <w:tc>
          <w:tcPr>
            <w:tcW w:w="0" w:type="auto"/>
            <w:hideMark/>
          </w:tcPr>
          <w:p w14:paraId="53E7DAB0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rPr>
                <w:b/>
                <w:bCs/>
              </w:rPr>
              <w:t>相关系数</w:t>
            </w:r>
          </w:p>
        </w:tc>
        <w:tc>
          <w:tcPr>
            <w:tcW w:w="0" w:type="auto"/>
            <w:hideMark/>
          </w:tcPr>
          <w:p w14:paraId="00BD7153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rPr>
                <w:b/>
                <w:bCs/>
              </w:rPr>
              <w:t>0.7153</w:t>
            </w:r>
          </w:p>
        </w:tc>
        <w:tc>
          <w:tcPr>
            <w:tcW w:w="0" w:type="auto"/>
            <w:hideMark/>
          </w:tcPr>
          <w:p w14:paraId="7EB13964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t>0.7014</w:t>
            </w:r>
          </w:p>
        </w:tc>
        <w:tc>
          <w:tcPr>
            <w:tcW w:w="0" w:type="auto"/>
            <w:hideMark/>
          </w:tcPr>
          <w:p w14:paraId="6FF3B307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rPr>
                <w:b/>
                <w:bCs/>
              </w:rPr>
              <w:t>0.7153</w:t>
            </w:r>
          </w:p>
        </w:tc>
        <w:tc>
          <w:tcPr>
            <w:tcW w:w="0" w:type="auto"/>
            <w:hideMark/>
          </w:tcPr>
          <w:p w14:paraId="7328091A" w14:textId="77777777" w:rsidR="00C75AD2" w:rsidRPr="00C75AD2" w:rsidRDefault="00C75AD2" w:rsidP="00C75AD2">
            <w:pPr>
              <w:spacing w:before="120" w:after="120" w:line="288" w:lineRule="auto"/>
            </w:pPr>
            <w:r w:rsidRPr="00C75AD2">
              <w:t>-</w:t>
            </w:r>
          </w:p>
        </w:tc>
      </w:tr>
    </w:tbl>
    <w:p w14:paraId="22553450" w14:textId="77777777" w:rsidR="00C75AD2" w:rsidRPr="00C75AD2" w:rsidRDefault="00C75AD2" w:rsidP="00C75AD2">
      <w:pPr>
        <w:spacing w:before="120" w:after="120" w:line="288" w:lineRule="auto"/>
      </w:pPr>
      <w:r w:rsidRPr="00C75AD2">
        <w:rPr>
          <w:b/>
          <w:bCs/>
        </w:rPr>
        <w:t>结果解读：</w:t>
      </w:r>
    </w:p>
    <w:p w14:paraId="39C4A34D" w14:textId="77777777" w:rsidR="00C75AD2" w:rsidRPr="00C75AD2" w:rsidRDefault="00C75AD2" w:rsidP="00C75AD2">
      <w:pPr>
        <w:numPr>
          <w:ilvl w:val="0"/>
          <w:numId w:val="7"/>
        </w:numPr>
        <w:spacing w:before="120" w:after="120" w:line="288" w:lineRule="auto"/>
      </w:pPr>
      <w:r w:rsidRPr="00C75AD2">
        <w:rPr>
          <w:b/>
          <w:bCs/>
        </w:rPr>
        <w:t>F1分数</w:t>
      </w:r>
      <w:r w:rsidRPr="00C75AD2">
        <w:t>：复现结果为</w:t>
      </w:r>
      <w:r w:rsidRPr="00C75AD2">
        <w:rPr>
          <w:b/>
          <w:bCs/>
        </w:rPr>
        <w:t>0.8111</w:t>
      </w:r>
      <w:r w:rsidRPr="00C75AD2">
        <w:t>，高于论文原始报告的0.7631，表明本次复现取得了更好的性能</w:t>
      </w:r>
    </w:p>
    <w:p w14:paraId="47B98A54" w14:textId="77777777" w:rsidR="00C75AD2" w:rsidRPr="00C75AD2" w:rsidRDefault="00C75AD2" w:rsidP="00C75AD2">
      <w:pPr>
        <w:numPr>
          <w:ilvl w:val="0"/>
          <w:numId w:val="7"/>
        </w:numPr>
        <w:spacing w:before="120" w:after="120" w:line="288" w:lineRule="auto"/>
      </w:pPr>
      <w:r w:rsidRPr="00C75AD2">
        <w:rPr>
          <w:b/>
          <w:bCs/>
        </w:rPr>
        <w:t>二分类准确率</w:t>
      </w:r>
      <w:r w:rsidRPr="00C75AD2">
        <w:t>：达到</w:t>
      </w:r>
      <w:r w:rsidRPr="00C75AD2">
        <w:rPr>
          <w:b/>
          <w:bCs/>
        </w:rPr>
        <w:t>81.14%</w:t>
      </w:r>
      <w:r w:rsidRPr="00C75AD2">
        <w:t>，反映模型在</w:t>
      </w:r>
      <w:proofErr w:type="gramStart"/>
      <w:r w:rsidRPr="00C75AD2">
        <w:t>正负类二分类</w:t>
      </w:r>
      <w:proofErr w:type="gramEnd"/>
      <w:r w:rsidRPr="00C75AD2">
        <w:t>任务中识别能力强</w:t>
      </w:r>
    </w:p>
    <w:p w14:paraId="33FC8BB0" w14:textId="77777777" w:rsidR="00C75AD2" w:rsidRPr="00C75AD2" w:rsidRDefault="00C75AD2" w:rsidP="00C75AD2">
      <w:pPr>
        <w:numPr>
          <w:ilvl w:val="0"/>
          <w:numId w:val="7"/>
        </w:numPr>
        <w:spacing w:before="120" w:after="120" w:line="288" w:lineRule="auto"/>
      </w:pPr>
      <w:r w:rsidRPr="00C75AD2">
        <w:rPr>
          <w:b/>
          <w:bCs/>
        </w:rPr>
        <w:t>三分类准确率</w:t>
      </w:r>
      <w:r w:rsidRPr="00C75AD2">
        <w:t>：为</w:t>
      </w:r>
      <w:r w:rsidRPr="00C75AD2">
        <w:rPr>
          <w:b/>
          <w:bCs/>
        </w:rPr>
        <w:t>73.21%</w:t>
      </w:r>
      <w:r w:rsidRPr="00C75AD2">
        <w:t>（取最优值），反映模型在负类、中性、正类三类分类任务中的综合识别能力</w:t>
      </w:r>
    </w:p>
    <w:p w14:paraId="7A87AA3D" w14:textId="77777777" w:rsidR="00C75AD2" w:rsidRPr="00C75AD2" w:rsidRDefault="00C75AD2" w:rsidP="00C75AD2">
      <w:pPr>
        <w:numPr>
          <w:ilvl w:val="0"/>
          <w:numId w:val="7"/>
        </w:numPr>
        <w:spacing w:before="120" w:after="120" w:line="288" w:lineRule="auto"/>
      </w:pPr>
      <w:r w:rsidRPr="00C75AD2">
        <w:rPr>
          <w:b/>
          <w:bCs/>
        </w:rPr>
        <w:t>五分类准确率</w:t>
      </w:r>
      <w:r w:rsidRPr="00C75AD2">
        <w:t>：为</w:t>
      </w:r>
      <w:r w:rsidRPr="00C75AD2">
        <w:rPr>
          <w:b/>
          <w:bCs/>
        </w:rPr>
        <w:t>55.03%</w:t>
      </w:r>
      <w:r w:rsidRPr="00C75AD2">
        <w:t>，说明细粒度情感强度预测仍有挑战</w:t>
      </w:r>
    </w:p>
    <w:p w14:paraId="53245623" w14:textId="118EBA69" w:rsidR="00C75AD2" w:rsidRPr="00C75AD2" w:rsidRDefault="00C75AD2" w:rsidP="00C75AD2">
      <w:pPr>
        <w:spacing w:before="120" w:after="120" w:line="288" w:lineRule="auto"/>
      </w:pPr>
    </w:p>
    <w:p w14:paraId="34096551" w14:textId="77777777" w:rsidR="00C75AD2" w:rsidRPr="00C75AD2" w:rsidRDefault="00C75AD2" w:rsidP="00C75AD2">
      <w:pPr>
        <w:spacing w:before="120" w:after="120" w:line="288" w:lineRule="auto"/>
        <w:rPr>
          <w:b/>
          <w:bCs/>
        </w:rPr>
      </w:pPr>
      <w:r w:rsidRPr="00C75AD2">
        <w:rPr>
          <w:b/>
          <w:bCs/>
        </w:rPr>
        <w:t>5. 结果分析与讨论</w:t>
      </w:r>
    </w:p>
    <w:p w14:paraId="67809DC7" w14:textId="77777777" w:rsidR="00C75AD2" w:rsidRPr="00C75AD2" w:rsidRDefault="00C75AD2" w:rsidP="00C75AD2">
      <w:pPr>
        <w:spacing w:before="120" w:after="120" w:line="288" w:lineRule="auto"/>
        <w:rPr>
          <w:b/>
          <w:bCs/>
        </w:rPr>
      </w:pPr>
      <w:r w:rsidRPr="00C75AD2">
        <w:rPr>
          <w:b/>
          <w:bCs/>
        </w:rPr>
        <w:t>5.1 复现结果与原始结果差异分析</w:t>
      </w:r>
    </w:p>
    <w:p w14:paraId="4C31D4D4" w14:textId="77777777" w:rsidR="00C75AD2" w:rsidRPr="00C75AD2" w:rsidRDefault="00C75AD2" w:rsidP="00C75AD2">
      <w:pPr>
        <w:spacing w:before="120" w:after="120" w:line="288" w:lineRule="auto"/>
      </w:pPr>
      <w:r w:rsidRPr="00C75AD2">
        <w:t>本次复现的F1分数（0.8111）</w:t>
      </w:r>
      <w:r w:rsidRPr="00C75AD2">
        <w:rPr>
          <w:b/>
          <w:bCs/>
        </w:rPr>
        <w:t>高于</w:t>
      </w:r>
      <w:r w:rsidRPr="00C75AD2">
        <w:t>论文原始报告的0.7631，提升了约4.8个百分点。造成这一差异的可能原因主要包括以下几点：</w:t>
      </w:r>
    </w:p>
    <w:p w14:paraId="2EBE9452" w14:textId="77777777" w:rsidR="00C75AD2" w:rsidRPr="00C75AD2" w:rsidRDefault="00C75AD2" w:rsidP="00C75AD2">
      <w:pPr>
        <w:spacing w:before="120" w:after="120" w:line="288" w:lineRule="auto"/>
      </w:pPr>
      <w:r w:rsidRPr="00C75AD2">
        <w:rPr>
          <w:b/>
          <w:bCs/>
        </w:rPr>
        <w:t>一、实验框架的优化</w:t>
      </w:r>
      <w:r w:rsidRPr="00C75AD2">
        <w:br/>
        <w:t>MMSA框架在数据预处理、特征提取等方面可能进行了优化，相比论文原始框架有更好的工程实现</w:t>
      </w:r>
    </w:p>
    <w:p w14:paraId="604CD651" w14:textId="77777777" w:rsidR="00C75AD2" w:rsidRPr="00C75AD2" w:rsidRDefault="00C75AD2" w:rsidP="00C75AD2">
      <w:pPr>
        <w:spacing w:before="120" w:after="120" w:line="288" w:lineRule="auto"/>
      </w:pPr>
      <w:r w:rsidRPr="00C75AD2">
        <w:rPr>
          <w:b/>
          <w:bCs/>
        </w:rPr>
        <w:t>二、训练策略的差异</w:t>
      </w:r>
    </w:p>
    <w:p w14:paraId="7EC6DB08" w14:textId="77777777" w:rsidR="00C75AD2" w:rsidRPr="00C75AD2" w:rsidRDefault="00C75AD2" w:rsidP="00C75AD2">
      <w:pPr>
        <w:numPr>
          <w:ilvl w:val="0"/>
          <w:numId w:val="8"/>
        </w:numPr>
        <w:spacing w:before="120" w:after="120" w:line="288" w:lineRule="auto"/>
      </w:pPr>
      <w:r w:rsidRPr="00C75AD2">
        <w:t>可能采用了更优的优化器配置（学习率、衰减策略等）</w:t>
      </w:r>
    </w:p>
    <w:p w14:paraId="2DCDBA8B" w14:textId="77777777" w:rsidR="00C75AD2" w:rsidRPr="00C75AD2" w:rsidRDefault="00C75AD2" w:rsidP="00C75AD2">
      <w:pPr>
        <w:numPr>
          <w:ilvl w:val="0"/>
          <w:numId w:val="8"/>
        </w:numPr>
        <w:spacing w:before="120" w:after="120" w:line="288" w:lineRule="auto"/>
      </w:pPr>
      <w:r w:rsidRPr="00C75AD2">
        <w:lastRenderedPageBreak/>
        <w:t>批次大小、训练轮数等超参数设置可能更合理</w:t>
      </w:r>
    </w:p>
    <w:p w14:paraId="487A2B0E" w14:textId="77777777" w:rsidR="00C75AD2" w:rsidRPr="00C75AD2" w:rsidRDefault="00C75AD2" w:rsidP="00C75AD2">
      <w:pPr>
        <w:spacing w:before="120" w:after="120" w:line="288" w:lineRule="auto"/>
      </w:pPr>
      <w:r w:rsidRPr="00C75AD2">
        <w:rPr>
          <w:b/>
          <w:bCs/>
        </w:rPr>
        <w:t>三、随机种子的影响</w:t>
      </w:r>
      <w:r w:rsidRPr="00C75AD2">
        <w:br/>
        <w:t>本次实验发现不同随机种子（1111 vs 1112）对结果有明显影响，说明模型对初始化参数敏感，原始论文可能未采用最优种子</w:t>
      </w:r>
    </w:p>
    <w:p w14:paraId="11D299A5" w14:textId="77777777" w:rsidR="00C75AD2" w:rsidRPr="00C75AD2" w:rsidRDefault="00C75AD2" w:rsidP="00C75AD2">
      <w:pPr>
        <w:spacing w:before="120" w:after="120" w:line="288" w:lineRule="auto"/>
      </w:pPr>
      <w:r w:rsidRPr="00C75AD2">
        <w:rPr>
          <w:b/>
          <w:bCs/>
        </w:rPr>
        <w:t>四、样本处理细节</w:t>
      </w:r>
      <w:r w:rsidRPr="00C75AD2">
        <w:br/>
        <w:t>框架对数据集的预处理方式（特征归一化、数据增强等）可能与论文原始处理方式存在差异</w:t>
      </w:r>
    </w:p>
    <w:p w14:paraId="575D1573" w14:textId="77777777" w:rsidR="00C75AD2" w:rsidRPr="00C75AD2" w:rsidRDefault="00C75AD2" w:rsidP="00C75AD2">
      <w:pPr>
        <w:spacing w:before="120" w:after="120" w:line="288" w:lineRule="auto"/>
        <w:rPr>
          <w:b/>
          <w:bCs/>
        </w:rPr>
      </w:pPr>
      <w:r w:rsidRPr="00C75AD2">
        <w:rPr>
          <w:b/>
          <w:bCs/>
        </w:rPr>
        <w:t>5.2 模型表现总结</w:t>
      </w:r>
    </w:p>
    <w:p w14:paraId="290CB3B2" w14:textId="77777777" w:rsidR="00C75AD2" w:rsidRPr="00C75AD2" w:rsidRDefault="00C75AD2" w:rsidP="00C75AD2">
      <w:pPr>
        <w:spacing w:before="120" w:after="120" w:line="288" w:lineRule="auto"/>
      </w:pPr>
      <w:r w:rsidRPr="00C75AD2">
        <w:t>尽管复现结果高于原始论文结果，但整体来看，TFN模型在CH-SIMS数据集上表现出良好的情感分类能力：</w:t>
      </w:r>
    </w:p>
    <w:p w14:paraId="6756821D" w14:textId="77777777" w:rsidR="00C75AD2" w:rsidRPr="00C75AD2" w:rsidRDefault="00C75AD2" w:rsidP="00C75AD2">
      <w:pPr>
        <w:numPr>
          <w:ilvl w:val="0"/>
          <w:numId w:val="9"/>
        </w:numPr>
        <w:spacing w:before="120" w:after="120" w:line="288" w:lineRule="auto"/>
      </w:pPr>
      <w:r w:rsidRPr="00C75AD2">
        <w:rPr>
          <w:b/>
          <w:bCs/>
        </w:rPr>
        <w:t>二分类能力强</w:t>
      </w:r>
      <w:r w:rsidRPr="00C75AD2">
        <w:t>：准确率达到81.14%，说明TFN能有效区分正负情感</w:t>
      </w:r>
    </w:p>
    <w:p w14:paraId="7CCA7330" w14:textId="77777777" w:rsidR="00C75AD2" w:rsidRPr="00C75AD2" w:rsidRDefault="00C75AD2" w:rsidP="00C75AD2">
      <w:pPr>
        <w:numPr>
          <w:ilvl w:val="0"/>
          <w:numId w:val="9"/>
        </w:numPr>
        <w:spacing w:before="120" w:after="120" w:line="288" w:lineRule="auto"/>
      </w:pPr>
      <w:r w:rsidRPr="00C75AD2">
        <w:rPr>
          <w:b/>
          <w:bCs/>
        </w:rPr>
        <w:t>三分类表现稳健</w:t>
      </w:r>
      <w:r w:rsidRPr="00C75AD2">
        <w:t>：准确率73.21%，在三类情感分类任务中处于较好水平</w:t>
      </w:r>
    </w:p>
    <w:p w14:paraId="7DB204C6" w14:textId="77777777" w:rsidR="00C75AD2" w:rsidRPr="00C75AD2" w:rsidRDefault="00C75AD2" w:rsidP="00C75AD2">
      <w:pPr>
        <w:numPr>
          <w:ilvl w:val="0"/>
          <w:numId w:val="9"/>
        </w:numPr>
        <w:spacing w:before="120" w:after="120" w:line="288" w:lineRule="auto"/>
      </w:pPr>
      <w:r w:rsidRPr="00C75AD2">
        <w:rPr>
          <w:b/>
          <w:bCs/>
        </w:rPr>
        <w:t>中性类识别是短板</w:t>
      </w:r>
      <w:r w:rsidRPr="00C75AD2">
        <w:t>：结合混淆矩阵分析，中性类的召回率（70%）低于正负类（78%），是模型性能进一步提升的关键</w:t>
      </w:r>
    </w:p>
    <w:p w14:paraId="316E2860" w14:textId="77777777" w:rsidR="00C75AD2" w:rsidRPr="00C75AD2" w:rsidRDefault="00C75AD2" w:rsidP="00C75AD2">
      <w:pPr>
        <w:numPr>
          <w:ilvl w:val="0"/>
          <w:numId w:val="9"/>
        </w:numPr>
        <w:spacing w:before="120" w:after="120" w:line="288" w:lineRule="auto"/>
      </w:pPr>
      <w:r w:rsidRPr="00C75AD2">
        <w:rPr>
          <w:b/>
          <w:bCs/>
        </w:rPr>
        <w:t>相关性高</w:t>
      </w:r>
      <w:r w:rsidRPr="00C75AD2">
        <w:t>：相关系数0.7153，表明预测趋势与真实情感变化吻合度好</w:t>
      </w:r>
    </w:p>
    <w:p w14:paraId="6A0FBBDF" w14:textId="77777777" w:rsidR="00C75AD2" w:rsidRPr="00C75AD2" w:rsidRDefault="00C75AD2" w:rsidP="00C75AD2">
      <w:pPr>
        <w:spacing w:before="120" w:after="120" w:line="288" w:lineRule="auto"/>
        <w:rPr>
          <w:b/>
          <w:bCs/>
        </w:rPr>
      </w:pPr>
      <w:r w:rsidRPr="00C75AD2">
        <w:rPr>
          <w:b/>
          <w:bCs/>
        </w:rPr>
        <w:t>5.3 种子敏感性分析</w:t>
      </w:r>
    </w:p>
    <w:p w14:paraId="78A74169" w14:textId="77777777" w:rsidR="00C75AD2" w:rsidRPr="00C75AD2" w:rsidRDefault="00C75AD2" w:rsidP="00C75AD2">
      <w:pPr>
        <w:spacing w:before="120" w:after="120" w:line="288" w:lineRule="auto"/>
      </w:pPr>
      <w:r w:rsidRPr="00C75AD2">
        <w:t>两个随机种子的对比实验显示：</w:t>
      </w:r>
    </w:p>
    <w:p w14:paraId="43854C76" w14:textId="77777777" w:rsidR="00C75AD2" w:rsidRPr="00C75AD2" w:rsidRDefault="00C75AD2" w:rsidP="00C75AD2">
      <w:pPr>
        <w:numPr>
          <w:ilvl w:val="0"/>
          <w:numId w:val="10"/>
        </w:numPr>
        <w:spacing w:before="120" w:after="120" w:line="288" w:lineRule="auto"/>
      </w:pPr>
      <w:r w:rsidRPr="00C75AD2">
        <w:rPr>
          <w:b/>
          <w:bCs/>
        </w:rPr>
        <w:t>Seed 1111</w:t>
      </w:r>
      <w:r w:rsidRPr="00C75AD2">
        <w:t>：在二分类任务上更优（81.14% vs 79.79%）</w:t>
      </w:r>
    </w:p>
    <w:p w14:paraId="6BD31352" w14:textId="77777777" w:rsidR="00C75AD2" w:rsidRPr="00C75AD2" w:rsidRDefault="00C75AD2" w:rsidP="00C75AD2">
      <w:pPr>
        <w:numPr>
          <w:ilvl w:val="0"/>
          <w:numId w:val="10"/>
        </w:numPr>
        <w:spacing w:before="120" w:after="120" w:line="288" w:lineRule="auto"/>
      </w:pPr>
      <w:r w:rsidRPr="00C75AD2">
        <w:rPr>
          <w:b/>
          <w:bCs/>
        </w:rPr>
        <w:t>Seed 1112</w:t>
      </w:r>
      <w:r w:rsidRPr="00C75AD2">
        <w:t>：在多分类任务上略优（三分类73.21% vs 72.63%，五分类55.03% vs 53.97%）</w:t>
      </w:r>
    </w:p>
    <w:p w14:paraId="5CF10980" w14:textId="5627D66D" w:rsidR="00C75AD2" w:rsidRPr="00C75AD2" w:rsidRDefault="00C75AD2" w:rsidP="00C75AD2">
      <w:pPr>
        <w:spacing w:before="120" w:after="120" w:line="288" w:lineRule="auto"/>
        <w:rPr>
          <w:rFonts w:hint="eastAsia"/>
        </w:rPr>
      </w:pPr>
      <w:r w:rsidRPr="00C75AD2">
        <w:t>这表明TFN模型对初始化参数有一定敏感性，实际应用时建议进行多次实验取最优。</w:t>
      </w:r>
    </w:p>
    <w:p w14:paraId="26066BD6" w14:textId="77777777" w:rsidR="00C75AD2" w:rsidRPr="00C75AD2" w:rsidRDefault="00C75AD2" w:rsidP="00C75AD2">
      <w:pPr>
        <w:spacing w:before="120" w:after="120" w:line="288" w:lineRule="auto"/>
        <w:rPr>
          <w:b/>
          <w:bCs/>
        </w:rPr>
      </w:pPr>
      <w:r w:rsidRPr="00C75AD2">
        <w:rPr>
          <w:b/>
          <w:bCs/>
        </w:rPr>
        <w:t>6. 结论</w:t>
      </w:r>
    </w:p>
    <w:p w14:paraId="5F63BFA4" w14:textId="77777777" w:rsidR="00C75AD2" w:rsidRPr="00C75AD2" w:rsidRDefault="00C75AD2" w:rsidP="00C75AD2">
      <w:pPr>
        <w:spacing w:before="120" w:after="120" w:line="288" w:lineRule="auto"/>
      </w:pPr>
      <w:r w:rsidRPr="00C75AD2">
        <w:t>本次实验基于MMSA框架成功复现了TFN模型在CH-SIMS数据集上的实验结果，通过两个随机种子的对比实验，获得了优于论文原始报告的复现结果（F1分数0.8111 vs 0.7631）。核心性能指标（F1分数、二分类准确率81.14%、三分类准确率73.21%）整体表现良好，验证了TFN模型在中文多模态情感分析任务中的有效性。</w:t>
      </w:r>
    </w:p>
    <w:p w14:paraId="10BBDAAF" w14:textId="77777777" w:rsidR="00C75AD2" w:rsidRPr="00C75AD2" w:rsidRDefault="00C75AD2" w:rsidP="00C75AD2">
      <w:pPr>
        <w:spacing w:before="120" w:after="120" w:line="288" w:lineRule="auto"/>
      </w:pPr>
      <w:r w:rsidRPr="00C75AD2">
        <w:rPr>
          <w:b/>
          <w:bCs/>
        </w:rPr>
        <w:t>主要发现：</w:t>
      </w:r>
    </w:p>
    <w:p w14:paraId="11C138D4" w14:textId="77777777" w:rsidR="00C75AD2" w:rsidRPr="00C75AD2" w:rsidRDefault="00C75AD2" w:rsidP="00C75AD2">
      <w:pPr>
        <w:numPr>
          <w:ilvl w:val="0"/>
          <w:numId w:val="11"/>
        </w:numPr>
        <w:spacing w:before="120" w:after="120" w:line="288" w:lineRule="auto"/>
      </w:pPr>
      <w:r w:rsidRPr="00C75AD2">
        <w:t>TFN模型在正负情感二分类任务上表现强劲</w:t>
      </w:r>
    </w:p>
    <w:p w14:paraId="3CADDAE8" w14:textId="77777777" w:rsidR="00C75AD2" w:rsidRPr="00C75AD2" w:rsidRDefault="00C75AD2" w:rsidP="00C75AD2">
      <w:pPr>
        <w:numPr>
          <w:ilvl w:val="0"/>
          <w:numId w:val="11"/>
        </w:numPr>
        <w:spacing w:before="120" w:after="120" w:line="288" w:lineRule="auto"/>
      </w:pPr>
      <w:r w:rsidRPr="00C75AD2">
        <w:t>中性类情感识别是模型的相对短板</w:t>
      </w:r>
    </w:p>
    <w:p w14:paraId="74B3D177" w14:textId="77777777" w:rsidR="00C75AD2" w:rsidRPr="00C75AD2" w:rsidRDefault="00C75AD2" w:rsidP="00C75AD2">
      <w:pPr>
        <w:numPr>
          <w:ilvl w:val="0"/>
          <w:numId w:val="11"/>
        </w:numPr>
        <w:spacing w:before="120" w:after="120" w:line="288" w:lineRule="auto"/>
      </w:pPr>
      <w:r w:rsidRPr="00C75AD2">
        <w:t>模型对随机种子敏感，建议多轮实验取优</w:t>
      </w:r>
    </w:p>
    <w:p w14:paraId="7139A87B" w14:textId="01D434EA" w:rsidR="00FF281C" w:rsidRPr="00C75AD2" w:rsidRDefault="00C75AD2">
      <w:pPr>
        <w:spacing w:before="120" w:after="120" w:line="288" w:lineRule="auto"/>
        <w:rPr>
          <w:rFonts w:hint="eastAsia"/>
        </w:rPr>
      </w:pPr>
      <w:r w:rsidRPr="00C75AD2">
        <w:t>本次复现结果可为后续基于TFN模型的情感分析研究、模型改进（如增强中性类特征、引入注意力机制等）提供可靠的实验参考</w:t>
      </w:r>
    </w:p>
    <w:sectPr w:rsidR="00FF281C" w:rsidRPr="00C75AD2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AB174" w14:textId="77777777" w:rsidR="00141716" w:rsidRDefault="001417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4BE133" w14:textId="77777777" w:rsidR="00141716" w:rsidRDefault="001417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881C" w14:textId="77777777" w:rsidR="00FF281C" w:rsidRDefault="00FF281C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C98A1" w14:textId="77777777" w:rsidR="00141716" w:rsidRDefault="001417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B22B98" w14:textId="77777777" w:rsidR="00141716" w:rsidRDefault="001417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688BD" w14:textId="77777777" w:rsidR="00FF281C" w:rsidRDefault="00FF281C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40DC"/>
    <w:multiLevelType w:val="multilevel"/>
    <w:tmpl w:val="E030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E5967"/>
    <w:multiLevelType w:val="multilevel"/>
    <w:tmpl w:val="0B90EC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1D5712D"/>
    <w:multiLevelType w:val="multilevel"/>
    <w:tmpl w:val="3E00D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B2D91"/>
    <w:multiLevelType w:val="multilevel"/>
    <w:tmpl w:val="A7641C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CE408DC"/>
    <w:multiLevelType w:val="hybridMultilevel"/>
    <w:tmpl w:val="672A3DC6"/>
    <w:lvl w:ilvl="0" w:tplc="5D341F70">
      <w:start w:val="1"/>
      <w:numFmt w:val="japaneseCounting"/>
      <w:lvlText w:val="%1、"/>
      <w:lvlJc w:val="left"/>
      <w:pPr>
        <w:ind w:left="866" w:hanging="446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F9A04E3"/>
    <w:multiLevelType w:val="multilevel"/>
    <w:tmpl w:val="9A5C4C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03E162E"/>
    <w:multiLevelType w:val="multilevel"/>
    <w:tmpl w:val="0CA0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439C6"/>
    <w:multiLevelType w:val="multilevel"/>
    <w:tmpl w:val="26D4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261B7"/>
    <w:multiLevelType w:val="multilevel"/>
    <w:tmpl w:val="061A5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487AE8"/>
    <w:multiLevelType w:val="multilevel"/>
    <w:tmpl w:val="DC06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713F95"/>
    <w:multiLevelType w:val="multilevel"/>
    <w:tmpl w:val="14BA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050584">
    <w:abstractNumId w:val="5"/>
  </w:num>
  <w:num w:numId="2" w16cid:durableId="999388136">
    <w:abstractNumId w:val="3"/>
  </w:num>
  <w:num w:numId="3" w16cid:durableId="1945721748">
    <w:abstractNumId w:val="1"/>
  </w:num>
  <w:num w:numId="4" w16cid:durableId="858815907">
    <w:abstractNumId w:val="4"/>
  </w:num>
  <w:num w:numId="5" w16cid:durableId="1700861891">
    <w:abstractNumId w:val="2"/>
  </w:num>
  <w:num w:numId="6" w16cid:durableId="386337717">
    <w:abstractNumId w:val="6"/>
  </w:num>
  <w:num w:numId="7" w16cid:durableId="1932274298">
    <w:abstractNumId w:val="0"/>
  </w:num>
  <w:num w:numId="8" w16cid:durableId="801309050">
    <w:abstractNumId w:val="7"/>
  </w:num>
  <w:num w:numId="9" w16cid:durableId="77485707">
    <w:abstractNumId w:val="9"/>
  </w:num>
  <w:num w:numId="10" w16cid:durableId="1509101003">
    <w:abstractNumId w:val="10"/>
  </w:num>
  <w:num w:numId="11" w16cid:durableId="10855390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281C"/>
    <w:rsid w:val="000E62A7"/>
    <w:rsid w:val="00141716"/>
    <w:rsid w:val="00307DE6"/>
    <w:rsid w:val="008C616F"/>
    <w:rsid w:val="00992D96"/>
    <w:rsid w:val="00C75AD2"/>
    <w:rsid w:val="00CD5867"/>
    <w:rsid w:val="00E6532B"/>
    <w:rsid w:val="00FC65DB"/>
    <w:rsid w:val="00FF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3DC07F"/>
  <w15:docId w15:val="{B5062EF0-0349-4D9D-91E2-33F868153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62A7"/>
    <w:pPr>
      <w:ind w:firstLineChars="200" w:firstLine="420"/>
    </w:pPr>
  </w:style>
  <w:style w:type="table" w:styleId="a4">
    <w:name w:val="Table Grid"/>
    <w:basedOn w:val="a1"/>
    <w:uiPriority w:val="39"/>
    <w:rsid w:val="00C75A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927</Words>
  <Characters>1345</Characters>
  <Application>Microsoft Office Word</Application>
  <DocSecurity>0</DocSecurity>
  <Lines>61</Lines>
  <Paragraphs>63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1240012994@student.must.edu.mo</cp:lastModifiedBy>
  <cp:revision>4</cp:revision>
  <dcterms:created xsi:type="dcterms:W3CDTF">2026-02-28T15:28:00Z</dcterms:created>
  <dcterms:modified xsi:type="dcterms:W3CDTF">2026-03-11T13:50:00Z</dcterms:modified>
</cp:coreProperties>
</file>