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A8A8" w14:textId="77777777" w:rsidR="00843CFC" w:rsidRPr="00F21CB9" w:rsidRDefault="004E01BB">
      <w:pPr>
        <w:spacing w:after="300"/>
        <w:jc w:val="center"/>
        <w:rPr>
          <w:color w:val="000000" w:themeColor="text1"/>
          <w:sz w:val="40"/>
          <w:szCs w:val="40"/>
        </w:rPr>
      </w:pPr>
      <w:r w:rsidRPr="00F21CB9">
        <w:rPr>
          <w:b/>
          <w:bCs/>
          <w:color w:val="000000" w:themeColor="text1"/>
          <w:sz w:val="40"/>
          <w:szCs w:val="40"/>
        </w:rPr>
        <w:t>AI AGENT FOR TOURIST SAFETY AT BEKAL FORT BEACH</w:t>
      </w:r>
    </w:p>
    <w:p w14:paraId="02183756" w14:textId="77777777" w:rsidR="00843CFC" w:rsidRPr="00F21CB9" w:rsidRDefault="007D3021">
      <w:pPr>
        <w:pStyle w:val="Heading2"/>
        <w:spacing w:before="240" w:after="120"/>
        <w:rPr>
          <w:color w:val="000000" w:themeColor="text1"/>
        </w:rPr>
      </w:pPr>
      <w:r w:rsidRPr="00F21CB9">
        <w:rPr>
          <w:b/>
          <w:bCs/>
          <w:color w:val="000000" w:themeColor="text1"/>
          <w:sz w:val="28"/>
          <w:szCs w:val="28"/>
        </w:rPr>
        <w:t>1. Introduction</w:t>
      </w:r>
    </w:p>
    <w:p w14:paraId="760F8CEB" w14:textId="77777777" w:rsidR="00843CFC" w:rsidRPr="00F21CB9" w:rsidRDefault="007D3021">
      <w:pPr>
        <w:spacing w:after="160"/>
        <w:rPr>
          <w:color w:val="000000" w:themeColor="text1"/>
        </w:rPr>
      </w:pPr>
      <w:proofErr w:type="spellStart"/>
      <w:r w:rsidRPr="00F21CB9">
        <w:rPr>
          <w:color w:val="000000" w:themeColor="text1"/>
        </w:rPr>
        <w:t>Bekal</w:t>
      </w:r>
      <w:proofErr w:type="spellEnd"/>
      <w:r w:rsidRPr="00F21CB9">
        <w:rPr>
          <w:color w:val="000000" w:themeColor="text1"/>
        </w:rPr>
        <w:t xml:space="preserve"> Fort's beach draws large numbers of tourists for swimming and sightseeing, which creates two recurring hazards: individual swimmers going into distress unnoticed in open water, and sudden crowd surges near popular viewpoints or the shoreline. This report designs an AI agent that continuously watches zone-wise CCTV feeds to detect drowning behaviour and crowd-rush conditions in real time and automatically triggers the appropriate safety response.</w:t>
      </w:r>
    </w:p>
    <w:p w14:paraId="4D9E19CB" w14:textId="77777777" w:rsidR="00843CFC" w:rsidRPr="00F21CB9" w:rsidRDefault="007D3021">
      <w:pPr>
        <w:pStyle w:val="Heading2"/>
        <w:spacing w:before="240" w:after="120"/>
        <w:rPr>
          <w:color w:val="000000" w:themeColor="text1"/>
        </w:rPr>
      </w:pPr>
      <w:r w:rsidRPr="00F21CB9">
        <w:rPr>
          <w:b/>
          <w:bCs/>
          <w:color w:val="000000" w:themeColor="text1"/>
          <w:sz w:val="28"/>
          <w:szCs w:val="28"/>
        </w:rPr>
        <w:t>2. PEAS Table</w:t>
      </w:r>
    </w:p>
    <w:tbl>
      <w:tblPr>
        <w:tblW w:w="9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890"/>
      </w:tblGrid>
      <w:tr w:rsidR="00843CFC" w:rsidRPr="00F21CB9" w14:paraId="1E2CDCA1" w14:textId="77777777" w:rsidTr="00E538B1">
        <w:trPr>
          <w:jc w:val="center"/>
        </w:trPr>
        <w:tc>
          <w:tcPr>
            <w:tcW w:w="2300" w:type="dxa"/>
            <w:shd w:val="clear" w:color="auto" w:fill="538135" w:themeFill="accent6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06C6B" w14:textId="77777777" w:rsidR="00843CFC" w:rsidRPr="00F21CB9" w:rsidRDefault="007D3021">
            <w:pPr>
              <w:rPr>
                <w:color w:val="FFFFFF" w:themeColor="background1"/>
              </w:rPr>
            </w:pPr>
            <w:r w:rsidRPr="00F21CB9">
              <w:rPr>
                <w:b/>
                <w:bCs/>
                <w:color w:val="FFFFFF" w:themeColor="background1"/>
              </w:rPr>
              <w:t>Component</w:t>
            </w:r>
          </w:p>
        </w:tc>
        <w:tc>
          <w:tcPr>
            <w:tcW w:w="6890" w:type="dxa"/>
            <w:shd w:val="clear" w:color="auto" w:fill="538135" w:themeFill="accent6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C1F63" w14:textId="77777777" w:rsidR="00843CFC" w:rsidRPr="00F21CB9" w:rsidRDefault="007D3021">
            <w:pPr>
              <w:rPr>
                <w:color w:val="FFFFFF" w:themeColor="background1"/>
              </w:rPr>
            </w:pPr>
            <w:r w:rsidRPr="00F21CB9">
              <w:rPr>
                <w:b/>
                <w:bCs/>
                <w:color w:val="FFFFFF" w:themeColor="background1"/>
              </w:rPr>
              <w:t>Details</w:t>
            </w:r>
          </w:p>
        </w:tc>
      </w:tr>
      <w:tr w:rsidR="00843CFC" w:rsidRPr="00F21CB9" w14:paraId="024C2D9C" w14:textId="77777777" w:rsidTr="00E538B1">
        <w:trPr>
          <w:jc w:val="center"/>
        </w:trPr>
        <w:tc>
          <w:tcPr>
            <w:tcW w:w="2300" w:type="dxa"/>
            <w:shd w:val="clear" w:color="auto" w:fill="B0DD7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8C0CA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Performance Measure</w:t>
            </w:r>
          </w:p>
        </w:tc>
        <w:tc>
          <w:tcPr>
            <w:tcW w:w="6890" w:type="dxa"/>
            <w:shd w:val="clear" w:color="auto" w:fill="B0DD7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8D6FA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Drowning-detection accuracy, false alarm rate, average detection-to-alert latency, number of lives saved / incidents prevented, crowd-density estimation accuracy, lifeguard response time, tourist satisfaction with beach safety.</w:t>
            </w:r>
          </w:p>
        </w:tc>
      </w:tr>
      <w:tr w:rsidR="00843CFC" w:rsidRPr="00F21CB9" w14:paraId="208607A6" w14:textId="77777777" w:rsidTr="00E538B1">
        <w:trPr>
          <w:jc w:val="center"/>
        </w:trPr>
        <w:tc>
          <w:tcPr>
            <w:tcW w:w="23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E65A8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Environment</w:t>
            </w:r>
          </w:p>
        </w:tc>
        <w:tc>
          <w:tcPr>
            <w:tcW w:w="689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EA969" w14:textId="77777777" w:rsidR="00843CFC" w:rsidRPr="00F21CB9" w:rsidRDefault="007D3021">
            <w:pPr>
              <w:rPr>
                <w:color w:val="000000" w:themeColor="text1"/>
              </w:rPr>
            </w:pPr>
            <w:proofErr w:type="spellStart"/>
            <w:r w:rsidRPr="00F21CB9">
              <w:rPr>
                <w:color w:val="000000" w:themeColor="text1"/>
              </w:rPr>
              <w:t>Bekal</w:t>
            </w:r>
            <w:proofErr w:type="spellEnd"/>
            <w:r w:rsidRPr="00F21CB9">
              <w:rPr>
                <w:color w:val="000000" w:themeColor="text1"/>
              </w:rPr>
              <w:t xml:space="preserve"> Fort beach and shoreline (Main Swim Zone, Fort-North Watch, Rocky-South Watch), open water, sand areas, crowds of tourists, weather and tide conditions, lifeguard stations, control room.</w:t>
            </w:r>
          </w:p>
        </w:tc>
      </w:tr>
      <w:tr w:rsidR="00843CFC" w:rsidRPr="00F21CB9" w14:paraId="7FF4F4C9" w14:textId="77777777" w:rsidTr="00E538B1">
        <w:trPr>
          <w:jc w:val="center"/>
        </w:trPr>
        <w:tc>
          <w:tcPr>
            <w:tcW w:w="2300" w:type="dxa"/>
            <w:shd w:val="clear" w:color="auto" w:fill="B0DD7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0315D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Actuators</w:t>
            </w:r>
          </w:p>
        </w:tc>
        <w:tc>
          <w:tcPr>
            <w:tcW w:w="6890" w:type="dxa"/>
            <w:shd w:val="clear" w:color="auto" w:fill="B0DD7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29041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Siren / beach warning speakers, mobile-app and SMS alerts to lifeguards and control room, digital signage / crowd barriers, rescue-drone dispatch, automatic zone-capacity announcements.</w:t>
            </w:r>
          </w:p>
        </w:tc>
      </w:tr>
      <w:tr w:rsidR="00843CFC" w:rsidRPr="00F21CB9" w14:paraId="2A742509" w14:textId="77777777" w:rsidTr="00E538B1">
        <w:trPr>
          <w:jc w:val="center"/>
        </w:trPr>
        <w:tc>
          <w:tcPr>
            <w:tcW w:w="23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FC7CA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Sensors</w:t>
            </w:r>
          </w:p>
        </w:tc>
        <w:tc>
          <w:tcPr>
            <w:tcW w:w="689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08B7E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Zone-wise CCTV cameras (person detection + pose/optical-flow analysis), aerial drone camera, tide/water-level sensor, crowd-density counters, (optional) wearable panic-button beacons for lifeguards.</w:t>
            </w:r>
          </w:p>
        </w:tc>
      </w:tr>
    </w:tbl>
    <w:p w14:paraId="44BD8FF4" w14:textId="77777777" w:rsidR="004E01BB" w:rsidRPr="00F21CB9" w:rsidRDefault="004E01BB">
      <w:pPr>
        <w:pStyle w:val="Heading2"/>
        <w:spacing w:before="240" w:after="120"/>
        <w:rPr>
          <w:b/>
          <w:bCs/>
          <w:color w:val="000000" w:themeColor="text1"/>
          <w:sz w:val="28"/>
          <w:szCs w:val="28"/>
        </w:rPr>
      </w:pPr>
    </w:p>
    <w:p w14:paraId="37485AA2" w14:textId="77777777" w:rsidR="00843CFC" w:rsidRPr="00F21CB9" w:rsidRDefault="007D3021">
      <w:pPr>
        <w:pStyle w:val="Heading2"/>
        <w:spacing w:before="240" w:after="120"/>
        <w:rPr>
          <w:color w:val="000000" w:themeColor="text1"/>
        </w:rPr>
      </w:pPr>
      <w:r w:rsidRPr="00F21CB9">
        <w:rPr>
          <w:b/>
          <w:bCs/>
          <w:color w:val="000000" w:themeColor="text1"/>
          <w:sz w:val="28"/>
          <w:szCs w:val="28"/>
        </w:rPr>
        <w:lastRenderedPageBreak/>
        <w:t>3. Environment Properties</w:t>
      </w:r>
    </w:p>
    <w:tbl>
      <w:tblPr>
        <w:tblW w:w="9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890"/>
      </w:tblGrid>
      <w:tr w:rsidR="00843CFC" w:rsidRPr="00F21CB9" w14:paraId="46AC3F5F" w14:textId="77777777" w:rsidTr="00E538B1">
        <w:trPr>
          <w:jc w:val="center"/>
        </w:trPr>
        <w:tc>
          <w:tcPr>
            <w:tcW w:w="2300" w:type="dxa"/>
            <w:shd w:val="clear" w:color="auto" w:fill="538135" w:themeFill="accent6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9CE44" w14:textId="77777777" w:rsidR="00843CFC" w:rsidRPr="00F21CB9" w:rsidRDefault="007D3021">
            <w:pPr>
              <w:rPr>
                <w:color w:val="FFFFFF" w:themeColor="background1"/>
              </w:rPr>
            </w:pPr>
            <w:r w:rsidRPr="00F21CB9">
              <w:rPr>
                <w:b/>
                <w:bCs/>
                <w:color w:val="FFFFFF" w:themeColor="background1"/>
              </w:rPr>
              <w:t>Property</w:t>
            </w:r>
          </w:p>
        </w:tc>
        <w:tc>
          <w:tcPr>
            <w:tcW w:w="6890" w:type="dxa"/>
            <w:shd w:val="clear" w:color="auto" w:fill="538135" w:themeFill="accent6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B099A" w14:textId="77777777" w:rsidR="00843CFC" w:rsidRPr="00F21CB9" w:rsidRDefault="007D3021">
            <w:pPr>
              <w:rPr>
                <w:color w:val="FFFFFF" w:themeColor="background1"/>
              </w:rPr>
            </w:pPr>
            <w:r w:rsidRPr="00F21CB9">
              <w:rPr>
                <w:b/>
                <w:bCs/>
                <w:color w:val="FFFFFF" w:themeColor="background1"/>
              </w:rPr>
              <w:t>Explanation</w:t>
            </w:r>
          </w:p>
        </w:tc>
      </w:tr>
      <w:tr w:rsidR="00843CFC" w:rsidRPr="00F21CB9" w14:paraId="1F3D4D7C" w14:textId="77777777" w:rsidTr="00E538B1">
        <w:trPr>
          <w:jc w:val="center"/>
        </w:trPr>
        <w:tc>
          <w:tcPr>
            <w:tcW w:w="2300" w:type="dxa"/>
            <w:shd w:val="clear" w:color="auto" w:fill="B0DD7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8050A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Observability</w:t>
            </w:r>
          </w:p>
        </w:tc>
        <w:tc>
          <w:tcPr>
            <w:tcW w:w="6890" w:type="dxa"/>
            <w:shd w:val="clear" w:color="auto" w:fill="B0DD7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62F32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Partially observable</w:t>
            </w:r>
            <w:r w:rsidR="004E01BB" w:rsidRPr="00F21CB9">
              <w:rPr>
                <w:color w:val="000000" w:themeColor="text1"/>
              </w:rPr>
              <w:t xml:space="preserve"> - </w:t>
            </w:r>
            <w:r w:rsidRPr="00F21CB9">
              <w:rPr>
                <w:color w:val="000000" w:themeColor="text1"/>
              </w:rPr>
              <w:t>cameras cover mapped zones but cannot see underwater, behind rocks, or in glare/fog; crowd occlusion hides some individuals.</w:t>
            </w:r>
          </w:p>
        </w:tc>
      </w:tr>
      <w:tr w:rsidR="00843CFC" w:rsidRPr="00F21CB9" w14:paraId="1858AABC" w14:textId="77777777" w:rsidTr="00E538B1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249FE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Determinism</w:t>
            </w:r>
          </w:p>
        </w:tc>
        <w:tc>
          <w:tcPr>
            <w:tcW w:w="68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54BD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Stochastic</w:t>
            </w:r>
            <w:r w:rsidR="004E01BB" w:rsidRPr="00F21CB9">
              <w:rPr>
                <w:color w:val="000000" w:themeColor="text1"/>
              </w:rPr>
              <w:t xml:space="preserve"> - </w:t>
            </w:r>
            <w:r w:rsidRPr="00F21CB9">
              <w:rPr>
                <w:color w:val="000000" w:themeColor="text1"/>
              </w:rPr>
              <w:t>tourist behaviour, wave action, and weather are not fully predictable from the agent's sensors.</w:t>
            </w:r>
          </w:p>
        </w:tc>
      </w:tr>
      <w:tr w:rsidR="00843CFC" w:rsidRPr="00F21CB9" w14:paraId="15588E7D" w14:textId="77777777" w:rsidTr="00E538B1">
        <w:trPr>
          <w:jc w:val="center"/>
        </w:trPr>
        <w:tc>
          <w:tcPr>
            <w:tcW w:w="2300" w:type="dxa"/>
            <w:shd w:val="clear" w:color="auto" w:fill="B0DD7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A9A22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Dynamics</w:t>
            </w:r>
          </w:p>
        </w:tc>
        <w:tc>
          <w:tcPr>
            <w:tcW w:w="6890" w:type="dxa"/>
            <w:shd w:val="clear" w:color="auto" w:fill="B0DD7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7C7CA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Dynamic</w:t>
            </w:r>
            <w:r w:rsidR="004E01BB" w:rsidRPr="00F21CB9">
              <w:rPr>
                <w:color w:val="000000" w:themeColor="text1"/>
              </w:rPr>
              <w:t xml:space="preserve"> - </w:t>
            </w:r>
            <w:r w:rsidRPr="00F21CB9">
              <w:rPr>
                <w:color w:val="000000" w:themeColor="text1"/>
              </w:rPr>
              <w:t>the beach state (crowd size, tide, water conditions) changes continuously, including while the agent is deliberating.</w:t>
            </w:r>
          </w:p>
        </w:tc>
      </w:tr>
      <w:tr w:rsidR="00843CFC" w:rsidRPr="00F21CB9" w14:paraId="376CE2BF" w14:textId="77777777" w:rsidTr="00E538B1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F1FDD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Continuity</w:t>
            </w:r>
          </w:p>
        </w:tc>
        <w:tc>
          <w:tcPr>
            <w:tcW w:w="68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61B95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Continuous</w:t>
            </w:r>
            <w:r w:rsidR="004E01BB" w:rsidRPr="00F21CB9">
              <w:rPr>
                <w:color w:val="000000" w:themeColor="text1"/>
              </w:rPr>
              <w:t xml:space="preserve"> -</w:t>
            </w:r>
            <w:r w:rsidRPr="00F21CB9">
              <w:rPr>
                <w:color w:val="000000" w:themeColor="text1"/>
              </w:rPr>
              <w:t xml:space="preserve"> position, speed, water level, and time are continuous-valued, though video is sampled at discrete frame rates.</w:t>
            </w:r>
          </w:p>
        </w:tc>
      </w:tr>
      <w:tr w:rsidR="00843CFC" w:rsidRPr="00F21CB9" w14:paraId="17178EC0" w14:textId="77777777" w:rsidTr="00E538B1">
        <w:trPr>
          <w:jc w:val="center"/>
        </w:trPr>
        <w:tc>
          <w:tcPr>
            <w:tcW w:w="2300" w:type="dxa"/>
            <w:shd w:val="clear" w:color="auto" w:fill="B0DD7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3807E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Episodic vs Sequential</w:t>
            </w:r>
          </w:p>
        </w:tc>
        <w:tc>
          <w:tcPr>
            <w:tcW w:w="6890" w:type="dxa"/>
            <w:shd w:val="clear" w:color="auto" w:fill="B0DD7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54A13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Sequential</w:t>
            </w:r>
            <w:r w:rsidR="004E01BB" w:rsidRPr="00F21CB9">
              <w:rPr>
                <w:color w:val="000000" w:themeColor="text1"/>
              </w:rPr>
              <w:t xml:space="preserve"> - </w:t>
            </w:r>
            <w:r w:rsidRPr="00F21CB9">
              <w:rPr>
                <w:color w:val="000000" w:themeColor="text1"/>
              </w:rPr>
              <w:t>each decision (e.g., an alert) affects future states (lifeguard availability, crowd movement).</w:t>
            </w:r>
          </w:p>
        </w:tc>
      </w:tr>
      <w:tr w:rsidR="00843CFC" w:rsidRPr="00F21CB9" w14:paraId="2E98832B" w14:textId="77777777" w:rsidTr="00E538B1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C190A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Number of Agents</w:t>
            </w:r>
          </w:p>
        </w:tc>
        <w:tc>
          <w:tcPr>
            <w:tcW w:w="68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984CE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Multi-agent</w:t>
            </w:r>
            <w:r w:rsidR="004E01BB" w:rsidRPr="00F21CB9">
              <w:rPr>
                <w:color w:val="000000" w:themeColor="text1"/>
              </w:rPr>
              <w:t xml:space="preserve"> - </w:t>
            </w:r>
            <w:r w:rsidRPr="00F21CB9">
              <w:rPr>
                <w:color w:val="000000" w:themeColor="text1"/>
              </w:rPr>
              <w:t>interacts with lifeguards, tourists, drones, and possibly other AI subsystems (e.g., weather-alert systems).</w:t>
            </w:r>
          </w:p>
        </w:tc>
      </w:tr>
      <w:tr w:rsidR="00843CFC" w:rsidRPr="00F21CB9" w14:paraId="518132A5" w14:textId="77777777" w:rsidTr="00E538B1">
        <w:trPr>
          <w:jc w:val="center"/>
        </w:trPr>
        <w:tc>
          <w:tcPr>
            <w:tcW w:w="2300" w:type="dxa"/>
            <w:shd w:val="clear" w:color="auto" w:fill="B0DD7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CC22B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Known vs Unknown</w:t>
            </w:r>
          </w:p>
        </w:tc>
        <w:tc>
          <w:tcPr>
            <w:tcW w:w="6890" w:type="dxa"/>
            <w:shd w:val="clear" w:color="auto" w:fill="B0DD7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1B248" w14:textId="77777777" w:rsidR="00843CFC" w:rsidRPr="00F21CB9" w:rsidRDefault="007D3021">
            <w:pPr>
              <w:rPr>
                <w:color w:val="000000" w:themeColor="text1"/>
              </w:rPr>
            </w:pPr>
            <w:r w:rsidRPr="00F21CB9">
              <w:rPr>
                <w:color w:val="000000" w:themeColor="text1"/>
              </w:rPr>
              <w:t>Known</w:t>
            </w:r>
            <w:r w:rsidR="004E01BB" w:rsidRPr="00F21CB9">
              <w:rPr>
                <w:color w:val="000000" w:themeColor="text1"/>
              </w:rPr>
              <w:t xml:space="preserve"> - </w:t>
            </w:r>
            <w:r w:rsidRPr="00F21CB9">
              <w:rPr>
                <w:color w:val="000000" w:themeColor="text1"/>
              </w:rPr>
              <w:t>the rules of physics/drowning risk and camera geometry are known in advance, though real-world outcomes are uncertain.</w:t>
            </w:r>
          </w:p>
        </w:tc>
      </w:tr>
    </w:tbl>
    <w:p w14:paraId="6480D083" w14:textId="77777777" w:rsidR="00843CFC" w:rsidRPr="00F21CB9" w:rsidRDefault="007D3021">
      <w:pPr>
        <w:pStyle w:val="Heading2"/>
        <w:spacing w:before="240" w:after="120"/>
        <w:rPr>
          <w:color w:val="000000" w:themeColor="text1"/>
        </w:rPr>
      </w:pPr>
      <w:r w:rsidRPr="00F21CB9">
        <w:rPr>
          <w:b/>
          <w:bCs/>
          <w:color w:val="000000" w:themeColor="text1"/>
          <w:sz w:val="28"/>
          <w:szCs w:val="28"/>
        </w:rPr>
        <w:t>4. Rationality Measure</w:t>
      </w:r>
    </w:p>
    <w:p w14:paraId="3CCC12FF" w14:textId="77777777" w:rsidR="00843CFC" w:rsidRPr="00F21CB9" w:rsidRDefault="007D3021">
      <w:pPr>
        <w:spacing w:after="160"/>
        <w:rPr>
          <w:color w:val="000000" w:themeColor="text1"/>
        </w:rPr>
      </w:pPr>
      <w:r w:rsidRPr="00F21CB9">
        <w:rPr>
          <w:color w:val="000000" w:themeColor="text1"/>
        </w:rPr>
        <w:t xml:space="preserve">The agent is rational because, given its percept sequence (camera frames, crowd counts, motion signals), it always chooses the action that maximises expected safety </w:t>
      </w:r>
      <w:proofErr w:type="spellStart"/>
      <w:r w:rsidRPr="00F21CB9">
        <w:rPr>
          <w:color w:val="000000" w:themeColor="text1"/>
        </w:rPr>
        <w:t>outcome</w:t>
      </w:r>
      <w:r w:rsidR="004E01BB" w:rsidRPr="00F21CB9">
        <w:rPr>
          <w:color w:val="000000" w:themeColor="text1"/>
        </w:rPr>
        <w:t>.I</w:t>
      </w:r>
      <w:r w:rsidRPr="00F21CB9">
        <w:rPr>
          <w:color w:val="000000" w:themeColor="text1"/>
        </w:rPr>
        <w:t>t</w:t>
      </w:r>
      <w:proofErr w:type="spellEnd"/>
      <w:r w:rsidRPr="00F21CB9">
        <w:rPr>
          <w:color w:val="000000" w:themeColor="text1"/>
        </w:rPr>
        <w:t xml:space="preserve"> raises a drowning alert the instant submersion/thrashing signatures cross the distress threshold, and a crowd-rush alert once headcount or arrival-rate thresholds are crossed  with drowning alerts always pre-empting crowd alerts. </w:t>
      </w:r>
    </w:p>
    <w:p w14:paraId="7C019F91" w14:textId="77777777" w:rsidR="00843CFC" w:rsidRPr="00F21CB9" w:rsidRDefault="007D3021">
      <w:pPr>
        <w:pStyle w:val="Heading2"/>
        <w:spacing w:before="240" w:after="120"/>
        <w:rPr>
          <w:color w:val="000000" w:themeColor="text1"/>
        </w:rPr>
      </w:pPr>
      <w:r w:rsidRPr="00F21CB9">
        <w:rPr>
          <w:b/>
          <w:bCs/>
          <w:color w:val="000000" w:themeColor="text1"/>
          <w:sz w:val="28"/>
          <w:szCs w:val="28"/>
        </w:rPr>
        <w:t>5. Innovation Point</w:t>
      </w:r>
    </w:p>
    <w:p w14:paraId="65538332" w14:textId="77777777" w:rsidR="00843CFC" w:rsidRPr="00F21CB9" w:rsidRDefault="007D3021">
      <w:pPr>
        <w:spacing w:after="160"/>
        <w:rPr>
          <w:color w:val="000000" w:themeColor="text1"/>
        </w:rPr>
      </w:pPr>
      <w:r w:rsidRPr="00F21CB9">
        <w:rPr>
          <w:color w:val="000000" w:themeColor="text1"/>
        </w:rPr>
        <w:t xml:space="preserve">The agent fuses two traditionally separate CCTV analytics tasks pose-based drowning detection and density-based crowd-rush prediction into a single zone-level risk engine so that one CCTV pipeline covers both hazards instead of running two disconnected systems. It further prioritises alerts by </w:t>
      </w:r>
      <w:r w:rsidRPr="00F21CB9">
        <w:rPr>
          <w:color w:val="000000" w:themeColor="text1"/>
        </w:rPr>
        <w:lastRenderedPageBreak/>
        <w:t>combining rescue urgency (drowning always pre-empts crowd alerts) with response feasibility, automatically escalating to a drone dispatch when a rocky or hard-to-reach zone makes an immediate lifeguard swim unsafe.</w:t>
      </w:r>
    </w:p>
    <w:p w14:paraId="4FDD0961" w14:textId="77777777" w:rsidR="00843CFC" w:rsidRPr="00F21CB9" w:rsidRDefault="007D3021">
      <w:pPr>
        <w:pStyle w:val="Heading2"/>
        <w:spacing w:before="240" w:after="120"/>
        <w:rPr>
          <w:color w:val="000000" w:themeColor="text1"/>
        </w:rPr>
      </w:pPr>
      <w:r w:rsidRPr="00F21CB9">
        <w:rPr>
          <w:b/>
          <w:bCs/>
          <w:color w:val="000000" w:themeColor="text1"/>
          <w:sz w:val="28"/>
          <w:szCs w:val="28"/>
        </w:rPr>
        <w:t>6. Diagram Agent Architecture</w:t>
      </w:r>
    </w:p>
    <w:p w14:paraId="6DBD9D83" w14:textId="77777777" w:rsidR="00843CFC" w:rsidRPr="00F21CB9" w:rsidRDefault="007D3021">
      <w:pPr>
        <w:spacing w:before="120" w:after="80"/>
        <w:jc w:val="center"/>
        <w:rPr>
          <w:color w:val="000000" w:themeColor="text1"/>
        </w:rPr>
      </w:pPr>
      <w:r w:rsidRPr="00F21CB9">
        <w:rPr>
          <w:noProof/>
          <w:color w:val="000000" w:themeColor="text1"/>
        </w:rPr>
        <w:drawing>
          <wp:inline distT="0" distB="0" distL="0" distR="0" wp14:anchorId="1A9E9018" wp14:editId="306FB93D">
            <wp:extent cx="6012180" cy="43751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983" cy="44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8B2D" w14:textId="30094E2E" w:rsidR="00843CFC" w:rsidRPr="00F21CB9" w:rsidRDefault="007D3021">
      <w:pPr>
        <w:spacing w:after="200"/>
        <w:jc w:val="center"/>
        <w:rPr>
          <w:color w:val="000000" w:themeColor="text1"/>
        </w:rPr>
      </w:pPr>
      <w:r w:rsidRPr="00F21CB9">
        <w:rPr>
          <w:b/>
          <w:bCs/>
          <w:color w:val="000000" w:themeColor="text1"/>
          <w:sz w:val="18"/>
          <w:szCs w:val="18"/>
        </w:rPr>
        <w:t>Fig1</w:t>
      </w:r>
      <w:r w:rsidR="00E538B1">
        <w:rPr>
          <w:b/>
          <w:bCs/>
          <w:color w:val="000000" w:themeColor="text1"/>
          <w:sz w:val="18"/>
          <w:szCs w:val="18"/>
        </w:rPr>
        <w:t>.</w:t>
      </w:r>
      <w:r w:rsidRPr="00F21CB9">
        <w:rPr>
          <w:b/>
          <w:bCs/>
          <w:color w:val="000000" w:themeColor="text1"/>
          <w:sz w:val="18"/>
          <w:szCs w:val="18"/>
        </w:rPr>
        <w:t xml:space="preserve"> Perceive → Interpret → Decide → Act pipeline linking CCTV/drone/tide sensors to lifeguard and crowd-control actuators</w:t>
      </w:r>
      <w:r w:rsidRPr="00F21CB9">
        <w:rPr>
          <w:i/>
          <w:iCs/>
          <w:color w:val="000000" w:themeColor="text1"/>
          <w:sz w:val="18"/>
          <w:szCs w:val="18"/>
        </w:rPr>
        <w:t>.</w:t>
      </w:r>
    </w:p>
    <w:p w14:paraId="0CA82AC9" w14:textId="77777777" w:rsidR="003D7FD6" w:rsidRDefault="003D7FD6">
      <w:pPr>
        <w:pStyle w:val="Heading2"/>
        <w:spacing w:before="240" w:after="120"/>
        <w:rPr>
          <w:b/>
          <w:bCs/>
          <w:color w:val="000000" w:themeColor="text1"/>
          <w:sz w:val="28"/>
          <w:szCs w:val="28"/>
        </w:rPr>
      </w:pPr>
    </w:p>
    <w:p w14:paraId="12F7F612" w14:textId="0A2C2BDB" w:rsidR="00843CFC" w:rsidRPr="00F21CB9" w:rsidRDefault="007D3021">
      <w:pPr>
        <w:pStyle w:val="Heading2"/>
        <w:spacing w:before="240" w:after="120"/>
        <w:rPr>
          <w:color w:val="000000" w:themeColor="text1"/>
        </w:rPr>
      </w:pPr>
      <w:r w:rsidRPr="00F21CB9">
        <w:rPr>
          <w:b/>
          <w:bCs/>
          <w:color w:val="000000" w:themeColor="text1"/>
          <w:sz w:val="28"/>
          <w:szCs w:val="28"/>
        </w:rPr>
        <w:t>7. Conclusion</w:t>
      </w:r>
    </w:p>
    <w:p w14:paraId="4DA7D745" w14:textId="77777777" w:rsidR="00843CFC" w:rsidRPr="00F21CB9" w:rsidRDefault="007D3021">
      <w:pPr>
        <w:spacing w:after="160"/>
        <w:rPr>
          <w:color w:val="000000" w:themeColor="text1"/>
        </w:rPr>
      </w:pPr>
      <w:r w:rsidRPr="00F21CB9">
        <w:rPr>
          <w:color w:val="000000" w:themeColor="text1"/>
        </w:rPr>
        <w:t xml:space="preserve">By continuously monitoring zone-wise CCTV feeds and reasoning over motion, submersion time, and crowd density, the proposed agent can detect drowning and crowd-rush events within seconds and trigger the correct response automatically. This turns </w:t>
      </w:r>
      <w:proofErr w:type="spellStart"/>
      <w:r w:rsidRPr="00F21CB9">
        <w:rPr>
          <w:color w:val="000000" w:themeColor="text1"/>
        </w:rPr>
        <w:t>Bekal</w:t>
      </w:r>
      <w:proofErr w:type="spellEnd"/>
      <w:r w:rsidRPr="00F21CB9">
        <w:rPr>
          <w:color w:val="000000" w:themeColor="text1"/>
        </w:rPr>
        <w:t xml:space="preserve"> Fort's beach safety from reactive lifeguard patrolling into a proactive, always-on monitoring system.</w:t>
      </w:r>
    </w:p>
    <w:p w14:paraId="116899A0" w14:textId="77777777" w:rsidR="003D7FD6" w:rsidRDefault="003D7FD6">
      <w:pPr>
        <w:pStyle w:val="Heading2"/>
      </w:pPr>
    </w:p>
    <w:p w14:paraId="07A6C9E4" w14:textId="77777777" w:rsidR="003D7FD6" w:rsidRDefault="003D7FD6">
      <w:pPr>
        <w:pStyle w:val="Heading2"/>
      </w:pPr>
    </w:p>
    <w:p w14:paraId="3AFA5DE4" w14:textId="46FA33EC" w:rsidR="000B54EB" w:rsidRPr="003D7FD6" w:rsidRDefault="007D3021">
      <w:pPr>
        <w:pStyle w:val="Heading2"/>
        <w:rPr>
          <w:b/>
          <w:bCs/>
          <w:color w:val="auto"/>
        </w:rPr>
      </w:pPr>
      <w:r w:rsidRPr="003D7FD6">
        <w:rPr>
          <w:b/>
          <w:bCs/>
          <w:color w:val="auto"/>
        </w:rPr>
        <w:lastRenderedPageBreak/>
        <w:t>8. Real Project Implementation: Frontend, Backend &amp; AI</w:t>
      </w:r>
    </w:p>
    <w:p w14:paraId="31F0B5EB" w14:textId="77777777" w:rsidR="000B54EB" w:rsidRDefault="007D3021">
      <w:r>
        <w:t>The console-only simulation from the first draft has been rebuilt as a genuine three-tier web application so the agent can be demonstrated the way it would actually be deployed in a beach control room, rather than as a single script printing to a terminal.</w:t>
      </w:r>
    </w:p>
    <w:p w14:paraId="7D405346" w14:textId="77777777" w:rsidR="003D7FD6" w:rsidRDefault="003D7FD6"/>
    <w:p w14:paraId="7A7FB3C9" w14:textId="0412A330" w:rsidR="000B54EB" w:rsidRDefault="007D3021">
      <w:r>
        <w:rPr>
          <w:b/>
        </w:rPr>
        <w:t xml:space="preserve">AI Perception Layer </w:t>
      </w:r>
      <w:r w:rsidR="003D7FD6">
        <w:rPr>
          <w:b/>
        </w:rPr>
        <w:t>-</w:t>
      </w:r>
      <w:r w:rsidRPr="003D7FD6">
        <w:t>ai_detector.py</w:t>
      </w:r>
    </w:p>
    <w:p w14:paraId="102127CC" w14:textId="70FBD0EF" w:rsidR="000B54EB" w:rsidRDefault="007D3021">
      <w:r>
        <w:t xml:space="preserve">Two independent detectors </w:t>
      </w:r>
      <w:proofErr w:type="spellStart"/>
      <w:r>
        <w:t>DrowningDetector</w:t>
      </w:r>
      <w:proofErr w:type="spellEnd"/>
      <w:r>
        <w:t xml:space="preserve"> and </w:t>
      </w:r>
      <w:proofErr w:type="gramStart"/>
      <w:r>
        <w:t xml:space="preserve">CrowdRushDetector </w:t>
      </w:r>
      <w:r>
        <w:t xml:space="preserve"> consume</w:t>
      </w:r>
      <w:proofErr w:type="gramEnd"/>
      <w:r>
        <w:t xml:space="preserve"> structured per-person detections (id, zone, activity, position) exactly as a YOLOv8 person-detector + pose-estimation pipeline would emit them from real CCTV. DrowningDetector performs temporal reasoning: it starts a per-person timer the moment thrashing/motionless-in-water behaviour begins and raises an alert once continuous struggle time crosses 20 seconds, with confidence scaled by how far past threshold the duration is. CrowdRushDetector reasons over zone-level headcount growth rate and directi</w:t>
      </w:r>
      <w:r>
        <w:t>onal agreement to catch sudden crowd surges.</w:t>
      </w:r>
    </w:p>
    <w:p w14:paraId="30ECADA2" w14:textId="77777777" w:rsidR="003D7FD6" w:rsidRDefault="003D7FD6"/>
    <w:p w14:paraId="630087A9" w14:textId="04D1CC70" w:rsidR="000B54EB" w:rsidRDefault="007D3021">
      <w:r>
        <w:rPr>
          <w:b/>
        </w:rPr>
        <w:t xml:space="preserve">Backend API </w:t>
      </w:r>
      <w:r w:rsidR="003D7FD6">
        <w:rPr>
          <w:b/>
        </w:rPr>
        <w:t>-</w:t>
      </w:r>
      <w:r w:rsidRPr="003D7FD6">
        <w:rPr>
          <w:b/>
        </w:rPr>
        <w:t xml:space="preserve"> </w:t>
      </w:r>
      <w:r w:rsidRPr="003D7FD6">
        <w:t>app.py (Flask)</w:t>
      </w:r>
    </w:p>
    <w:p w14:paraId="26615455" w14:textId="19A12E1B" w:rsidR="000B54EB" w:rsidRDefault="007D3021">
      <w:r>
        <w:t xml:space="preserve">A Flask service wraps the detectors behind a REST endpoint (/api/tick). Each call advances the simulation, runs the current frame's detections through both detectors, applies the agent's rationality rule (drowning alerts always pre-empt crowd alerts), logs every alert, and returns zone/alert state as JSON </w:t>
      </w:r>
      <w:r>
        <w:t>the same contract a real control-room backend would expose to any client.</w:t>
      </w:r>
    </w:p>
    <w:p w14:paraId="331BEB09" w14:textId="77777777" w:rsidR="003D7FD6" w:rsidRDefault="003D7FD6"/>
    <w:p w14:paraId="7EED16F8" w14:textId="3577F594" w:rsidR="000B54EB" w:rsidRDefault="007D3021">
      <w:r>
        <w:rPr>
          <w:b/>
        </w:rPr>
        <w:t xml:space="preserve">Frontend Dashboard </w:t>
      </w:r>
      <w:r w:rsidR="003D7FD6">
        <w:rPr>
          <w:b/>
        </w:rPr>
        <w:t>-</w:t>
      </w:r>
      <w:r>
        <w:rPr>
          <w:b/>
        </w:rPr>
        <w:t xml:space="preserve"> </w:t>
      </w:r>
      <w:r w:rsidRPr="003D7FD6">
        <w:rPr>
          <w:iCs/>
        </w:rPr>
        <w:t>index.html / style.css / app.js</w:t>
      </w:r>
    </w:p>
    <w:p w14:paraId="68971CFB" w14:textId="57727608" w:rsidR="000B54EB" w:rsidRDefault="007D3021">
      <w:r>
        <w:t xml:space="preserve">A live control-room dashboard polls the backend, renders each camera zone on canvas with tourists as moving points, draws a red bounding box with a DISTRESS label on a struggling swimmer, and raises a full-width alert banner (with a simulated siren) whenever a drowning or crowd-rush alert </w:t>
      </w:r>
      <w:proofErr w:type="gramStart"/>
      <w:r>
        <w:t xml:space="preserve">fires </w:t>
      </w:r>
      <w:r>
        <w:t xml:space="preserve"> the</w:t>
      </w:r>
      <w:proofErr w:type="gramEnd"/>
      <w:r>
        <w:t xml:space="preserve"> same visual language described in the assignment's two scenarios.</w:t>
      </w:r>
    </w:p>
    <w:p w14:paraId="083FB0D0" w14:textId="77777777" w:rsidR="000B54EB" w:rsidRDefault="007D3021">
      <w:r>
        <w:t>Because the AI layer only depends on the structured PersonState records and never on how they were produced, the synthetic simulator (simulator.py) can be swapped for a real YOLO + pose-estimation pipeline reading live RTSP camera feeds without changing the detector, backend, or frontend code.</w:t>
      </w:r>
    </w:p>
    <w:p w14:paraId="3AE9D93B" w14:textId="77777777" w:rsidR="003D7FD6" w:rsidRDefault="003D7FD6">
      <w:pPr>
        <w:pStyle w:val="Heading2"/>
      </w:pPr>
    </w:p>
    <w:p w14:paraId="79CF68EC" w14:textId="77777777" w:rsidR="003D7FD6" w:rsidRDefault="003D7FD6">
      <w:pPr>
        <w:pStyle w:val="Heading2"/>
      </w:pPr>
    </w:p>
    <w:p w14:paraId="06846AAD" w14:textId="77777777" w:rsidR="003D7FD6" w:rsidRDefault="003D7FD6">
      <w:pPr>
        <w:pStyle w:val="Heading2"/>
      </w:pPr>
    </w:p>
    <w:p w14:paraId="266EAAAA" w14:textId="77777777" w:rsidR="003D7FD6" w:rsidRDefault="003D7FD6">
      <w:pPr>
        <w:pStyle w:val="Heading2"/>
      </w:pPr>
    </w:p>
    <w:p w14:paraId="0E6ED70F" w14:textId="0B6E6D95" w:rsidR="000B54EB" w:rsidRPr="00E538B1" w:rsidRDefault="007D3021">
      <w:pPr>
        <w:pStyle w:val="Heading2"/>
        <w:rPr>
          <w:b/>
          <w:bCs/>
          <w:color w:val="auto"/>
        </w:rPr>
      </w:pPr>
      <w:r w:rsidRPr="00E538B1">
        <w:rPr>
          <w:b/>
          <w:bCs/>
          <w:color w:val="auto"/>
        </w:rPr>
        <w:lastRenderedPageBreak/>
        <w:t>9. Full Code and Output</w:t>
      </w:r>
    </w:p>
    <w:p w14:paraId="4D3D1677" w14:textId="77777777" w:rsidR="000B54EB" w:rsidRDefault="007D3021">
      <w:r>
        <w:t>9.1 AI Perception &amp; Detection Layer (backend/ai_detector.py)</w:t>
      </w:r>
    </w:p>
    <w:p w14:paraId="42FD1174" w14:textId="77777777" w:rsidR="003D7FD6" w:rsidRDefault="003D7FD6"/>
    <w:p w14:paraId="3B93C007" w14:textId="77777777" w:rsidR="000B54EB" w:rsidRDefault="007D3021">
      <w:pPr>
        <w:jc w:val="center"/>
      </w:pPr>
      <w:r>
        <w:rPr>
          <w:noProof/>
        </w:rPr>
        <w:drawing>
          <wp:inline distT="0" distB="0" distL="0" distR="0" wp14:anchorId="71511F27" wp14:editId="020377D7">
            <wp:extent cx="4856480" cy="73596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i_detector_p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129" cy="736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6F02" w14:textId="269A2014" w:rsidR="003D7FD6" w:rsidRPr="002057E3" w:rsidRDefault="003D7FD6" w:rsidP="003D7FD6">
      <w:pPr>
        <w:jc w:val="center"/>
        <w:rPr>
          <w:iCs/>
          <w:sz w:val="20"/>
        </w:rPr>
      </w:pPr>
      <w:r w:rsidRPr="003D7FD6">
        <w:rPr>
          <w:b/>
          <w:bCs/>
          <w:iCs/>
          <w:sz w:val="20"/>
        </w:rPr>
        <w:t xml:space="preserve">Fig </w:t>
      </w:r>
      <w:r w:rsidR="00E538B1">
        <w:rPr>
          <w:b/>
          <w:bCs/>
          <w:iCs/>
          <w:sz w:val="20"/>
        </w:rPr>
        <w:t>2</w:t>
      </w:r>
      <w:r>
        <w:rPr>
          <w:b/>
          <w:bCs/>
          <w:iCs/>
          <w:color w:val="444444"/>
          <w:sz w:val="20"/>
        </w:rPr>
        <w:t>.</w:t>
      </w:r>
      <w:r w:rsidR="002057E3">
        <w:rPr>
          <w:b/>
          <w:bCs/>
          <w:iCs/>
          <w:color w:val="444444"/>
          <w:sz w:val="20"/>
        </w:rPr>
        <w:t xml:space="preserve"> </w:t>
      </w:r>
      <w:proofErr w:type="gramStart"/>
      <w:r w:rsidR="007D3021" w:rsidRPr="002057E3">
        <w:rPr>
          <w:iCs/>
          <w:sz w:val="20"/>
        </w:rPr>
        <w:t>Code</w:t>
      </w:r>
      <w:proofErr w:type="gramEnd"/>
      <w:r w:rsidR="007D3021" w:rsidRPr="002057E3">
        <w:rPr>
          <w:iCs/>
          <w:sz w:val="20"/>
        </w:rPr>
        <w:t xml:space="preserve"> </w:t>
      </w:r>
      <w:r w:rsidRPr="002057E3">
        <w:rPr>
          <w:iCs/>
          <w:sz w:val="20"/>
        </w:rPr>
        <w:t xml:space="preserve">- </w:t>
      </w:r>
      <w:r w:rsidR="007D3021" w:rsidRPr="002057E3">
        <w:rPr>
          <w:iCs/>
          <w:sz w:val="20"/>
        </w:rPr>
        <w:t>Drowning</w:t>
      </w:r>
      <w:r w:rsidRPr="002057E3">
        <w:rPr>
          <w:iCs/>
          <w:sz w:val="20"/>
        </w:rPr>
        <w:t xml:space="preserve"> </w:t>
      </w:r>
      <w:r w:rsidR="007D3021" w:rsidRPr="002057E3">
        <w:rPr>
          <w:iCs/>
          <w:sz w:val="20"/>
        </w:rPr>
        <w:t xml:space="preserve">Detector (20s struggle-time threshold) and CrowdRushDetector </w:t>
      </w:r>
    </w:p>
    <w:p w14:paraId="08917039" w14:textId="2E699AA0" w:rsidR="003D7FD6" w:rsidRPr="002057E3" w:rsidRDefault="007D3021" w:rsidP="003D7FD6">
      <w:pPr>
        <w:jc w:val="center"/>
        <w:rPr>
          <w:iCs/>
        </w:rPr>
      </w:pPr>
      <w:r w:rsidRPr="002057E3">
        <w:rPr>
          <w:iCs/>
          <w:sz w:val="20"/>
        </w:rPr>
        <w:t>(density-jump + direction-agreement threshold).</w:t>
      </w:r>
    </w:p>
    <w:p w14:paraId="19926059" w14:textId="3C75A6EC" w:rsidR="000B54EB" w:rsidRDefault="007D3021">
      <w:r>
        <w:lastRenderedPageBreak/>
        <w:t>9.2 Backend API (backend/app.py)</w:t>
      </w:r>
    </w:p>
    <w:p w14:paraId="2D9FAAD0" w14:textId="77777777" w:rsidR="003D7FD6" w:rsidRDefault="003D7FD6"/>
    <w:p w14:paraId="1F86F041" w14:textId="77777777" w:rsidR="000B54EB" w:rsidRDefault="007D3021">
      <w:pPr>
        <w:jc w:val="center"/>
      </w:pPr>
      <w:r>
        <w:rPr>
          <w:noProof/>
        </w:rPr>
        <w:drawing>
          <wp:inline distT="0" distB="0" distL="0" distR="0" wp14:anchorId="3955EBBE" wp14:editId="46A58264">
            <wp:extent cx="4881490" cy="7199479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pp_p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828" cy="721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1FD7" w14:textId="3E84DD11" w:rsidR="003D7FD6" w:rsidRDefault="003D7FD6" w:rsidP="003D7FD6">
      <w:pPr>
        <w:jc w:val="center"/>
        <w:rPr>
          <w:iCs/>
          <w:sz w:val="20"/>
        </w:rPr>
      </w:pPr>
      <w:r w:rsidRPr="003D7FD6">
        <w:rPr>
          <w:b/>
          <w:bCs/>
          <w:iCs/>
          <w:sz w:val="20"/>
        </w:rPr>
        <w:t>Fi</w:t>
      </w:r>
      <w:r w:rsidR="00E538B1">
        <w:rPr>
          <w:b/>
          <w:bCs/>
          <w:iCs/>
          <w:sz w:val="20"/>
        </w:rPr>
        <w:t>g 3</w:t>
      </w:r>
      <w:r>
        <w:rPr>
          <w:iCs/>
          <w:sz w:val="20"/>
        </w:rPr>
        <w:t>.</w:t>
      </w:r>
      <w:r w:rsidR="002057E3">
        <w:rPr>
          <w:iCs/>
          <w:sz w:val="20"/>
        </w:rPr>
        <w:t xml:space="preserve"> </w:t>
      </w:r>
      <w:proofErr w:type="gramStart"/>
      <w:r w:rsidR="007D3021" w:rsidRPr="003D7FD6">
        <w:rPr>
          <w:iCs/>
          <w:sz w:val="20"/>
        </w:rPr>
        <w:t>Code</w:t>
      </w:r>
      <w:proofErr w:type="gramEnd"/>
      <w:r w:rsidR="007D3021" w:rsidRPr="003D7FD6">
        <w:rPr>
          <w:iCs/>
          <w:sz w:val="20"/>
        </w:rPr>
        <w:t xml:space="preserve"> </w:t>
      </w:r>
      <w:r>
        <w:rPr>
          <w:iCs/>
          <w:sz w:val="20"/>
        </w:rPr>
        <w:t xml:space="preserve">- </w:t>
      </w:r>
      <w:r w:rsidR="007D3021" w:rsidRPr="003D7FD6">
        <w:rPr>
          <w:iCs/>
          <w:sz w:val="20"/>
        </w:rPr>
        <w:t xml:space="preserve">Flask REST backend: advances the simulation, runs both detectors every tick, </w:t>
      </w:r>
    </w:p>
    <w:p w14:paraId="16BBB0C0" w14:textId="6AA52BFB" w:rsidR="000B54EB" w:rsidRPr="003D7FD6" w:rsidRDefault="007D3021" w:rsidP="003D7FD6">
      <w:pPr>
        <w:jc w:val="center"/>
        <w:rPr>
          <w:iCs/>
        </w:rPr>
      </w:pPr>
      <w:r w:rsidRPr="003D7FD6">
        <w:rPr>
          <w:iCs/>
          <w:sz w:val="20"/>
        </w:rPr>
        <w:t>enforces drowning-pre-empts-crowd alert ordering, returns JSON zone/alert state.</w:t>
      </w:r>
    </w:p>
    <w:p w14:paraId="0EAB3CE9" w14:textId="77777777" w:rsidR="003D7FD6" w:rsidRDefault="003D7FD6"/>
    <w:p w14:paraId="39788600" w14:textId="4BBF8DAE" w:rsidR="000B54EB" w:rsidRDefault="007D3021">
      <w:r>
        <w:lastRenderedPageBreak/>
        <w:t>9.3 Frontend Dashboard Logic (frontend/app.js)</w:t>
      </w:r>
    </w:p>
    <w:p w14:paraId="63179F6D" w14:textId="77777777" w:rsidR="003D7FD6" w:rsidRDefault="003D7FD6"/>
    <w:p w14:paraId="5FB97614" w14:textId="77777777" w:rsidR="000B54EB" w:rsidRDefault="007D3021">
      <w:pPr>
        <w:jc w:val="center"/>
      </w:pPr>
      <w:r>
        <w:rPr>
          <w:noProof/>
        </w:rPr>
        <w:drawing>
          <wp:inline distT="0" distB="0" distL="0" distR="0" wp14:anchorId="64794FA2" wp14:editId="09B9B0AB">
            <wp:extent cx="4888523" cy="707263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pp_j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217" cy="709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DDF5" w14:textId="1C509BC0" w:rsidR="002057E3" w:rsidRPr="002057E3" w:rsidRDefault="002057E3" w:rsidP="002057E3">
      <w:pPr>
        <w:jc w:val="center"/>
        <w:rPr>
          <w:iCs/>
          <w:sz w:val="20"/>
        </w:rPr>
      </w:pPr>
      <w:r w:rsidRPr="002057E3">
        <w:rPr>
          <w:b/>
          <w:bCs/>
          <w:iCs/>
          <w:sz w:val="20"/>
        </w:rPr>
        <w:t>Fig</w:t>
      </w:r>
      <w:r w:rsidR="00E538B1">
        <w:rPr>
          <w:b/>
          <w:bCs/>
          <w:iCs/>
          <w:sz w:val="20"/>
        </w:rPr>
        <w:t xml:space="preserve"> 4</w:t>
      </w:r>
      <w:r w:rsidRPr="002057E3">
        <w:rPr>
          <w:iCs/>
          <w:sz w:val="20"/>
        </w:rPr>
        <w:t>.</w:t>
      </w:r>
      <w:r>
        <w:rPr>
          <w:iCs/>
          <w:sz w:val="20"/>
        </w:rPr>
        <w:t xml:space="preserve"> </w:t>
      </w:r>
      <w:proofErr w:type="gramStart"/>
      <w:r w:rsidR="007D3021" w:rsidRPr="002057E3">
        <w:rPr>
          <w:iCs/>
          <w:sz w:val="20"/>
        </w:rPr>
        <w:t>Code</w:t>
      </w:r>
      <w:proofErr w:type="gramEnd"/>
      <w:r w:rsidR="007D3021" w:rsidRPr="002057E3">
        <w:rPr>
          <w:iCs/>
          <w:sz w:val="20"/>
        </w:rPr>
        <w:t xml:space="preserve"> </w:t>
      </w:r>
      <w:r w:rsidRPr="002057E3">
        <w:rPr>
          <w:iCs/>
          <w:sz w:val="20"/>
        </w:rPr>
        <w:t xml:space="preserve">- </w:t>
      </w:r>
      <w:r w:rsidR="007D3021" w:rsidRPr="002057E3">
        <w:rPr>
          <w:iCs/>
          <w:sz w:val="20"/>
        </w:rPr>
        <w:t>polls the backend, renders each tourist as a small person figure (not a raw dot)</w:t>
      </w:r>
      <w:r w:rsidR="007D3021" w:rsidRPr="002057E3">
        <w:rPr>
          <w:iCs/>
          <w:sz w:val="20"/>
        </w:rPr>
        <w:t xml:space="preserve"> with a jitter animation</w:t>
      </w:r>
    </w:p>
    <w:p w14:paraId="68F3D36D" w14:textId="0B9B20BE" w:rsidR="000B54EB" w:rsidRPr="002057E3" w:rsidRDefault="007D3021" w:rsidP="002057E3">
      <w:pPr>
        <w:jc w:val="center"/>
        <w:rPr>
          <w:iCs/>
        </w:rPr>
      </w:pPr>
      <w:r w:rsidRPr="002057E3">
        <w:rPr>
          <w:iCs/>
          <w:sz w:val="20"/>
        </w:rPr>
        <w:t xml:space="preserve"> on the struggling swimmer, overlays the red distress box, raises alert banners and plays the simulated siren.</w:t>
      </w:r>
    </w:p>
    <w:p w14:paraId="6D02E798" w14:textId="77777777" w:rsidR="000B54EB" w:rsidRPr="002057E3" w:rsidRDefault="007D3021">
      <w:pPr>
        <w:rPr>
          <w:iCs/>
        </w:rPr>
      </w:pPr>
      <w:r w:rsidRPr="002057E3">
        <w:rPr>
          <w:iCs/>
        </w:rPr>
        <w:br w:type="page"/>
      </w:r>
    </w:p>
    <w:p w14:paraId="12023E94" w14:textId="071A780C" w:rsidR="002057E3" w:rsidRDefault="007D3021">
      <w:r>
        <w:lastRenderedPageBreak/>
        <w:t>9.4 Live Demo Output — Scenario 1: Drowning Detection</w:t>
      </w:r>
    </w:p>
    <w:p w14:paraId="57EC53D9" w14:textId="77777777" w:rsidR="000B54EB" w:rsidRPr="002057E3" w:rsidRDefault="007D3021">
      <w:pPr>
        <w:jc w:val="center"/>
        <w:rPr>
          <w:iCs/>
        </w:rPr>
      </w:pPr>
      <w:r w:rsidRPr="002057E3">
        <w:rPr>
          <w:iCs/>
          <w:noProof/>
        </w:rPr>
        <w:drawing>
          <wp:inline distT="0" distB="0" distL="0" distR="0" wp14:anchorId="6345A1CD" wp14:editId="79562448">
            <wp:extent cx="4591050" cy="29076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drow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8056" cy="291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B183" w14:textId="5352DB97" w:rsidR="002057E3" w:rsidRDefault="002057E3" w:rsidP="002057E3">
      <w:pPr>
        <w:jc w:val="center"/>
        <w:rPr>
          <w:iCs/>
          <w:sz w:val="20"/>
        </w:rPr>
      </w:pPr>
      <w:r w:rsidRPr="002057E3">
        <w:rPr>
          <w:b/>
          <w:bCs/>
          <w:iCs/>
          <w:sz w:val="20"/>
        </w:rPr>
        <w:t>Fig</w:t>
      </w:r>
      <w:r w:rsidR="00E538B1">
        <w:rPr>
          <w:b/>
          <w:bCs/>
          <w:iCs/>
          <w:sz w:val="20"/>
        </w:rPr>
        <w:t xml:space="preserve"> 5</w:t>
      </w:r>
      <w:r w:rsidRPr="002057E3">
        <w:rPr>
          <w:b/>
          <w:bCs/>
          <w:iCs/>
          <w:sz w:val="20"/>
        </w:rPr>
        <w:t>.</w:t>
      </w:r>
      <w:r>
        <w:rPr>
          <w:b/>
          <w:bCs/>
          <w:iCs/>
          <w:sz w:val="20"/>
        </w:rPr>
        <w:t xml:space="preserve"> </w:t>
      </w:r>
      <w:proofErr w:type="gramStart"/>
      <w:r w:rsidR="007D3021" w:rsidRPr="002057E3">
        <w:rPr>
          <w:iCs/>
          <w:sz w:val="20"/>
        </w:rPr>
        <w:t>Control</w:t>
      </w:r>
      <w:proofErr w:type="gramEnd"/>
      <w:r w:rsidR="007D3021" w:rsidRPr="002057E3">
        <w:rPr>
          <w:iCs/>
          <w:sz w:val="20"/>
        </w:rPr>
        <w:t>-room dashboard at the scripted drowning event: Beach Zone 2 shows a red DISTRESS box around the struggling swimmer (rendered as an animated person figure, not a dot) once thrashing has continued past the 20-second threshold, the zone card turns red, and the "⚠ Possible Drowning Detected" banner fires with Camera: Beach Zone 2 and a 93%+ confidence score. This alert pre-empts any concurrent crowd alert per the agent's rationality rule</w:t>
      </w:r>
    </w:p>
    <w:p w14:paraId="336FE710" w14:textId="77777777" w:rsidR="002057E3" w:rsidRPr="002057E3" w:rsidRDefault="002057E3" w:rsidP="002057E3">
      <w:pPr>
        <w:jc w:val="center"/>
        <w:rPr>
          <w:iCs/>
          <w:color w:val="444444"/>
          <w:sz w:val="20"/>
        </w:rPr>
      </w:pPr>
    </w:p>
    <w:p w14:paraId="26138187" w14:textId="489C3060" w:rsidR="000B54EB" w:rsidRDefault="007D3021">
      <w:r>
        <w:t>9.5 Live Demo Output — Scenario 2: Crowd Rush Detectio</w:t>
      </w:r>
      <w:r>
        <w:t>n</w:t>
      </w:r>
    </w:p>
    <w:p w14:paraId="555CE478" w14:textId="77777777" w:rsidR="000B54EB" w:rsidRDefault="007D3021" w:rsidP="002057E3">
      <w:pPr>
        <w:jc w:val="center"/>
      </w:pPr>
      <w:r>
        <w:rPr>
          <w:noProof/>
        </w:rPr>
        <w:drawing>
          <wp:inline distT="0" distB="0" distL="0" distR="0" wp14:anchorId="6B26D5F7" wp14:editId="1039F9CE">
            <wp:extent cx="5060950" cy="3054328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crowd_ru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30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B3EC" w14:textId="37A1A650" w:rsidR="000B54EB" w:rsidRPr="002057E3" w:rsidRDefault="002057E3" w:rsidP="002057E3">
      <w:pPr>
        <w:jc w:val="center"/>
        <w:rPr>
          <w:iCs/>
        </w:rPr>
      </w:pPr>
      <w:r w:rsidRPr="002057E3">
        <w:rPr>
          <w:b/>
          <w:bCs/>
          <w:iCs/>
          <w:sz w:val="20"/>
        </w:rPr>
        <w:t xml:space="preserve">Fig </w:t>
      </w:r>
      <w:r w:rsidR="00E538B1">
        <w:rPr>
          <w:b/>
          <w:bCs/>
          <w:iCs/>
          <w:sz w:val="20"/>
        </w:rPr>
        <w:t>6</w:t>
      </w:r>
      <w:r w:rsidRPr="002057E3">
        <w:rPr>
          <w:b/>
          <w:bCs/>
          <w:iCs/>
          <w:sz w:val="20"/>
        </w:rPr>
        <w:t>.</w:t>
      </w:r>
      <w:r>
        <w:rPr>
          <w:b/>
          <w:bCs/>
          <w:iCs/>
          <w:sz w:val="20"/>
        </w:rPr>
        <w:t xml:space="preserve"> </w:t>
      </w:r>
      <w:r w:rsidR="007D3021" w:rsidRPr="002057E3">
        <w:rPr>
          <w:iCs/>
          <w:sz w:val="20"/>
        </w:rPr>
        <w:t>Control-room dashboard at the scripted crowd surge: the Entrance zone fills rapidly with person-figure tourists moving the same direction, the zone card turns amber, and the "</w:t>
      </w:r>
      <w:r w:rsidR="007D3021" w:rsidRPr="002057E3">
        <w:rPr>
          <w:iCs/>
          <w:sz w:val="20"/>
        </w:rPr>
        <w:t>🚨</w:t>
      </w:r>
      <w:r w:rsidR="007D3021" w:rsidRPr="002057E3">
        <w:rPr>
          <w:iCs/>
          <w:sz w:val="20"/>
        </w:rPr>
        <w:t xml:space="preserve"> Crowd Rush Detected" banner fires with Zone: Entrance and a High risk level, logged alongside the drowning alert in the running Alert Log panel.</w:t>
      </w:r>
    </w:p>
    <w:p w14:paraId="44E070B8" w14:textId="6287F6CD" w:rsidR="000B54EB" w:rsidRDefault="000B54EB"/>
    <w:sectPr w:rsidR="000B54E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26606"/>
    <w:multiLevelType w:val="hybridMultilevel"/>
    <w:tmpl w:val="5DEA42A6"/>
    <w:lvl w:ilvl="0" w:tplc="32508464">
      <w:start w:val="1"/>
      <w:numFmt w:val="bullet"/>
      <w:lvlText w:val="•"/>
      <w:lvlJc w:val="left"/>
      <w:pPr>
        <w:ind w:left="420" w:hanging="260"/>
      </w:pPr>
    </w:lvl>
    <w:lvl w:ilvl="1" w:tplc="7F78B588">
      <w:numFmt w:val="decimal"/>
      <w:lvlText w:val=""/>
      <w:lvlJc w:val="left"/>
    </w:lvl>
    <w:lvl w:ilvl="2" w:tplc="B99C32B0">
      <w:numFmt w:val="decimal"/>
      <w:lvlText w:val=""/>
      <w:lvlJc w:val="left"/>
    </w:lvl>
    <w:lvl w:ilvl="3" w:tplc="F20C523A">
      <w:numFmt w:val="decimal"/>
      <w:lvlText w:val=""/>
      <w:lvlJc w:val="left"/>
    </w:lvl>
    <w:lvl w:ilvl="4" w:tplc="E8FA74E2">
      <w:numFmt w:val="decimal"/>
      <w:lvlText w:val=""/>
      <w:lvlJc w:val="left"/>
    </w:lvl>
    <w:lvl w:ilvl="5" w:tplc="8110A0F6">
      <w:numFmt w:val="decimal"/>
      <w:lvlText w:val=""/>
      <w:lvlJc w:val="left"/>
    </w:lvl>
    <w:lvl w:ilvl="6" w:tplc="ACA4BD5A">
      <w:numFmt w:val="decimal"/>
      <w:lvlText w:val=""/>
      <w:lvlJc w:val="left"/>
    </w:lvl>
    <w:lvl w:ilvl="7" w:tplc="A73C2B32">
      <w:numFmt w:val="decimal"/>
      <w:lvlText w:val=""/>
      <w:lvlJc w:val="left"/>
    </w:lvl>
    <w:lvl w:ilvl="8" w:tplc="87DED140">
      <w:numFmt w:val="decimal"/>
      <w:lvlText w:val=""/>
      <w:lvlJc w:val="left"/>
    </w:lvl>
  </w:abstractNum>
  <w:abstractNum w:abstractNumId="1" w15:restartNumberingAfterBreak="0">
    <w:nsid w:val="47DD28EC"/>
    <w:multiLevelType w:val="hybridMultilevel"/>
    <w:tmpl w:val="4EDA5B50"/>
    <w:lvl w:ilvl="0" w:tplc="9E0228C2">
      <w:start w:val="1"/>
      <w:numFmt w:val="bullet"/>
      <w:lvlText w:val="●"/>
      <w:lvlJc w:val="left"/>
      <w:pPr>
        <w:ind w:left="720" w:hanging="360"/>
      </w:pPr>
    </w:lvl>
    <w:lvl w:ilvl="1" w:tplc="006EDF72">
      <w:start w:val="1"/>
      <w:numFmt w:val="bullet"/>
      <w:lvlText w:val="○"/>
      <w:lvlJc w:val="left"/>
      <w:pPr>
        <w:ind w:left="1440" w:hanging="360"/>
      </w:pPr>
    </w:lvl>
    <w:lvl w:ilvl="2" w:tplc="DE02AB7A">
      <w:start w:val="1"/>
      <w:numFmt w:val="bullet"/>
      <w:lvlText w:val="■"/>
      <w:lvlJc w:val="left"/>
      <w:pPr>
        <w:ind w:left="2160" w:hanging="360"/>
      </w:pPr>
    </w:lvl>
    <w:lvl w:ilvl="3" w:tplc="F3AC9836">
      <w:start w:val="1"/>
      <w:numFmt w:val="bullet"/>
      <w:lvlText w:val="●"/>
      <w:lvlJc w:val="left"/>
      <w:pPr>
        <w:ind w:left="2880" w:hanging="360"/>
      </w:pPr>
    </w:lvl>
    <w:lvl w:ilvl="4" w:tplc="F68CFF9A">
      <w:start w:val="1"/>
      <w:numFmt w:val="bullet"/>
      <w:lvlText w:val="○"/>
      <w:lvlJc w:val="left"/>
      <w:pPr>
        <w:ind w:left="3600" w:hanging="360"/>
      </w:pPr>
    </w:lvl>
    <w:lvl w:ilvl="5" w:tplc="73A4F52E">
      <w:start w:val="1"/>
      <w:numFmt w:val="bullet"/>
      <w:lvlText w:val="■"/>
      <w:lvlJc w:val="left"/>
      <w:pPr>
        <w:ind w:left="4320" w:hanging="360"/>
      </w:pPr>
    </w:lvl>
    <w:lvl w:ilvl="6" w:tplc="ADF2CF6C">
      <w:start w:val="1"/>
      <w:numFmt w:val="bullet"/>
      <w:lvlText w:val="●"/>
      <w:lvlJc w:val="left"/>
      <w:pPr>
        <w:ind w:left="5040" w:hanging="360"/>
      </w:pPr>
    </w:lvl>
    <w:lvl w:ilvl="7" w:tplc="F4309568">
      <w:start w:val="1"/>
      <w:numFmt w:val="bullet"/>
      <w:lvlText w:val="●"/>
      <w:lvlJc w:val="left"/>
      <w:pPr>
        <w:ind w:left="5760" w:hanging="360"/>
      </w:pPr>
    </w:lvl>
    <w:lvl w:ilvl="8" w:tplc="1BA4CC38">
      <w:start w:val="1"/>
      <w:numFmt w:val="bullet"/>
      <w:lvlText w:val="●"/>
      <w:lvlJc w:val="left"/>
      <w:pPr>
        <w:ind w:left="6480" w:hanging="360"/>
      </w:pPr>
    </w:lvl>
  </w:abstractNum>
  <w:num w:numId="1" w16cid:durableId="7669717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CFC"/>
    <w:rsid w:val="000B54EB"/>
    <w:rsid w:val="002057E3"/>
    <w:rsid w:val="003D7FD6"/>
    <w:rsid w:val="004E01BB"/>
    <w:rsid w:val="00843CFC"/>
    <w:rsid w:val="009B7EE0"/>
    <w:rsid w:val="009D746D"/>
    <w:rsid w:val="00A857AA"/>
    <w:rsid w:val="00B45AE8"/>
    <w:rsid w:val="00E538B1"/>
    <w:rsid w:val="00F21CB9"/>
    <w:rsid w:val="00F3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1457"/>
  <w15:docId w15:val="{96B6E513-E9E1-40A9-B471-CBF796BA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 KUTTAN</cp:lastModifiedBy>
  <cp:revision>2</cp:revision>
  <cp:lastPrinted>2026-07-24T09:47:00Z</cp:lastPrinted>
  <dcterms:created xsi:type="dcterms:W3CDTF">2026-07-25T15:29:00Z</dcterms:created>
  <dcterms:modified xsi:type="dcterms:W3CDTF">2026-07-25T15:29:00Z</dcterms:modified>
</cp:coreProperties>
</file>