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1FC6" w14:textId="77777777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Universidad de Medellín</w:t>
      </w:r>
    </w:p>
    <w:p w14:paraId="5F6DC4F2" w14:textId="0ADC514F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programación estructurada</w:t>
      </w:r>
    </w:p>
    <w:p w14:paraId="112965D6" w14:textId="1EDD905D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Practica 2</w:t>
      </w:r>
    </w:p>
    <w:p w14:paraId="7C34881F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657151C" w14:textId="77777777" w:rsidR="00210F7D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Presentado por</w:t>
      </w:r>
    </w:p>
    <w:p w14:paraId="18C5D6E9" w14:textId="77777777" w:rsidR="00BA6863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Juan Pablo Suarez Perdomo</w:t>
      </w:r>
      <w:r w:rsidR="00BA6863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</w:t>
      </w:r>
    </w:p>
    <w:p w14:paraId="55D192C9" w14:textId="51AB22A5" w:rsidR="00210F7D" w:rsidRDefault="00BA6863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r w:rsidRPr="00BA6863"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Santiago Soto Álvarez </w:t>
      </w:r>
    </w:p>
    <w:p w14:paraId="63F90B06" w14:textId="77777777" w:rsidR="00210F7D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Documento</w:t>
      </w:r>
    </w:p>
    <w:p w14:paraId="6428D57F" w14:textId="02A99CB0" w:rsidR="00210F7D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1005743049</w:t>
      </w:r>
    </w:p>
    <w:p w14:paraId="3FECB8E5" w14:textId="777E026E" w:rsidR="00BA6863" w:rsidRDefault="00BA6863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A6863">
        <w:rPr>
          <w:rFonts w:ascii="Calibri" w:eastAsia="Times New Roman" w:hAnsi="Calibri" w:cs="Calibri"/>
          <w:b/>
          <w:bCs/>
          <w:color w:val="000000"/>
          <w:lang w:eastAsia="es-CO"/>
        </w:rPr>
        <w:t>1004897852</w:t>
      </w:r>
    </w:p>
    <w:p w14:paraId="0D934DB2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7184FFF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C1DB88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A0FA77A" w14:textId="77777777" w:rsidR="00210F7D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Para</w:t>
      </w:r>
    </w:p>
    <w:p w14:paraId="7598E090" w14:textId="0F0C349A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</w:t>
      </w:r>
      <w:r w:rsidRPr="00210F7D">
        <w:rPr>
          <w:rFonts w:ascii="Calibri" w:eastAsia="Times New Roman" w:hAnsi="Calibri" w:cs="Calibri"/>
          <w:b/>
          <w:bCs/>
          <w:color w:val="000000"/>
          <w:lang w:eastAsia="es-CO"/>
        </w:rPr>
        <w:t>Juan Felipe Vélez Gómez</w:t>
      </w:r>
    </w:p>
    <w:p w14:paraId="04EBEE13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A1908D2" w14:textId="60013000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D7449C9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3F9AA1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1C00F0" w14:textId="43552273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14/09/2021</w:t>
      </w:r>
    </w:p>
    <w:p w14:paraId="1D5CA0A0" w14:textId="09FF3E27" w:rsidR="00210F7D" w:rsidRDefault="00210F7D" w:rsidP="00210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6ED6E0" wp14:editId="5D7FC6EC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438525" cy="1085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58ADEC3" w14:textId="77777777" w:rsidR="00210F7D" w:rsidRDefault="00210F7D" w:rsidP="00210F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lastRenderedPageBreak/>
        <w:tab/>
      </w:r>
    </w:p>
    <w:p w14:paraId="7CBA9635" w14:textId="4049B867" w:rsidR="002C6C2A" w:rsidRDefault="00977753" w:rsidP="00977753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977753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Árbol AVL</w:t>
      </w:r>
    </w:p>
    <w:p w14:paraId="069A23BE" w14:textId="6C4A491B" w:rsidR="00977753" w:rsidRDefault="00977753" w:rsidP="00977753">
      <w:pPr>
        <w:jc w:val="both"/>
        <w:rPr>
          <w:rFonts w:ascii="Times New Roman" w:hAnsi="Times New Roman" w:cs="Times New Roman"/>
          <w:sz w:val="28"/>
          <w:szCs w:val="28"/>
        </w:rPr>
      </w:pPr>
      <w:r w:rsidRPr="00977753">
        <w:rPr>
          <w:rFonts w:ascii="Times New Roman" w:hAnsi="Times New Roman" w:cs="Times New Roman"/>
          <w:sz w:val="28"/>
          <w:szCs w:val="28"/>
        </w:rPr>
        <w:t xml:space="preserve">Un árbol AVL es un tipo especial de árbol binario ideado por los matemáticos soviéticos </w:t>
      </w:r>
      <w:proofErr w:type="spellStart"/>
      <w:r w:rsidRPr="00977753">
        <w:rPr>
          <w:rFonts w:ascii="Times New Roman" w:hAnsi="Times New Roman" w:cs="Times New Roman"/>
          <w:sz w:val="28"/>
          <w:szCs w:val="28"/>
        </w:rPr>
        <w:t>Adelson-Velskii</w:t>
      </w:r>
      <w:proofErr w:type="spellEnd"/>
      <w:r w:rsidRPr="0097775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977753">
        <w:rPr>
          <w:rFonts w:ascii="Times New Roman" w:hAnsi="Times New Roman" w:cs="Times New Roman"/>
          <w:sz w:val="28"/>
          <w:szCs w:val="28"/>
        </w:rPr>
        <w:t>Landis</w:t>
      </w:r>
      <w:proofErr w:type="spellEnd"/>
      <w:r w:rsidRPr="00977753">
        <w:rPr>
          <w:rFonts w:ascii="Times New Roman" w:hAnsi="Times New Roman" w:cs="Times New Roman"/>
          <w:sz w:val="28"/>
          <w:szCs w:val="28"/>
        </w:rPr>
        <w:t xml:space="preserve">. Fue el primer árbol de búsqueda binario </w:t>
      </w:r>
      <w:proofErr w:type="spellStart"/>
      <w:r w:rsidRPr="00977753">
        <w:rPr>
          <w:rFonts w:ascii="Times New Roman" w:hAnsi="Times New Roman" w:cs="Times New Roman"/>
          <w:sz w:val="28"/>
          <w:szCs w:val="28"/>
        </w:rPr>
        <w:t>auto-balanceable</w:t>
      </w:r>
      <w:proofErr w:type="spellEnd"/>
      <w:r w:rsidRPr="00977753">
        <w:rPr>
          <w:rFonts w:ascii="Times New Roman" w:hAnsi="Times New Roman" w:cs="Times New Roman"/>
          <w:sz w:val="28"/>
          <w:szCs w:val="28"/>
        </w:rPr>
        <w:t xml:space="preserve"> que se ideó</w:t>
      </w:r>
      <w:r>
        <w:rPr>
          <w:rFonts w:ascii="Times New Roman" w:hAnsi="Times New Roman" w:cs="Times New Roman"/>
          <w:sz w:val="28"/>
          <w:szCs w:val="28"/>
        </w:rPr>
        <w:t>, l</w:t>
      </w:r>
      <w:r w:rsidRPr="00977753">
        <w:rPr>
          <w:rFonts w:ascii="Times New Roman" w:hAnsi="Times New Roman" w:cs="Times New Roman"/>
          <w:sz w:val="28"/>
          <w:szCs w:val="28"/>
        </w:rPr>
        <w:t xml:space="preserve">a altura de la rama izquierda no difiere en más de una unidad de la altura de la rama derecha o viceversa. Gracias a esta forma de equilibrio (o balanceo), la complejidad de una búsqueda en uno de estos árboles se mantiene siempre en orden de complejidad </w:t>
      </w:r>
      <w:proofErr w:type="gramStart"/>
      <w:r w:rsidRPr="0097775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77753">
        <w:rPr>
          <w:rFonts w:ascii="Times New Roman" w:hAnsi="Times New Roman" w:cs="Times New Roman"/>
          <w:sz w:val="28"/>
          <w:szCs w:val="28"/>
        </w:rPr>
        <w:t>log n). El factor de equilibrio puede ser almacenado directamente en cada nodo o ser computado a partir de las alturas de los subárboles.</w:t>
      </w:r>
    </w:p>
    <w:p w14:paraId="1F2B9B04" w14:textId="4F53D681" w:rsidR="00977753" w:rsidRDefault="00977753" w:rsidP="009777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224406" wp14:editId="5E58F46B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3810000" cy="1905000"/>
            <wp:effectExtent l="0" t="0" r="0" b="0"/>
            <wp:wrapNone/>
            <wp:docPr id="2" name="Imagen 2" descr="Implementación de un Árbol AVL - Estructuras de Datos con Python - Mi  Diario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ación de un Árbol AVL - Estructuras de Datos con Python - Mi  Diario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185B4" w14:textId="3918CBFB" w:rsidR="00977753" w:rsidRDefault="00977753" w:rsidP="00977753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7562D2F" w14:textId="1010251D" w:rsidR="00B05171" w:rsidRPr="00B05171" w:rsidRDefault="00B05171" w:rsidP="00B05171">
      <w:pPr>
        <w:rPr>
          <w:rFonts w:ascii="Times New Roman" w:hAnsi="Times New Roman" w:cs="Times New Roman"/>
          <w:sz w:val="28"/>
          <w:szCs w:val="28"/>
        </w:rPr>
      </w:pPr>
    </w:p>
    <w:p w14:paraId="566C967C" w14:textId="1ED601CB" w:rsidR="00B05171" w:rsidRPr="00B05171" w:rsidRDefault="00B05171" w:rsidP="00B05171">
      <w:pPr>
        <w:rPr>
          <w:rFonts w:ascii="Times New Roman" w:hAnsi="Times New Roman" w:cs="Times New Roman"/>
          <w:sz w:val="28"/>
          <w:szCs w:val="28"/>
        </w:rPr>
      </w:pPr>
    </w:p>
    <w:p w14:paraId="130F8E0F" w14:textId="56C98999" w:rsidR="00B05171" w:rsidRPr="00B05171" w:rsidRDefault="00B05171" w:rsidP="00B05171">
      <w:pPr>
        <w:rPr>
          <w:rFonts w:ascii="Times New Roman" w:hAnsi="Times New Roman" w:cs="Times New Roman"/>
          <w:sz w:val="28"/>
          <w:szCs w:val="28"/>
        </w:rPr>
      </w:pPr>
    </w:p>
    <w:p w14:paraId="0CB09C9C" w14:textId="6E74C0F8" w:rsidR="00B05171" w:rsidRPr="00B05171" w:rsidRDefault="00B05171" w:rsidP="00B05171">
      <w:pPr>
        <w:rPr>
          <w:rFonts w:ascii="Times New Roman" w:hAnsi="Times New Roman" w:cs="Times New Roman"/>
          <w:sz w:val="28"/>
          <w:szCs w:val="28"/>
        </w:rPr>
      </w:pPr>
    </w:p>
    <w:p w14:paraId="101BE20F" w14:textId="18BC0596" w:rsidR="00B05171" w:rsidRPr="00B05171" w:rsidRDefault="00B05171" w:rsidP="00B05171">
      <w:pPr>
        <w:rPr>
          <w:rFonts w:ascii="Times New Roman" w:hAnsi="Times New Roman" w:cs="Times New Roman"/>
          <w:sz w:val="28"/>
          <w:szCs w:val="28"/>
        </w:rPr>
      </w:pPr>
    </w:p>
    <w:p w14:paraId="59C678CB" w14:textId="74AD50D2" w:rsidR="00B05171" w:rsidRPr="002D1168" w:rsidRDefault="00B05171" w:rsidP="00B0517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D1168">
        <w:rPr>
          <w:rFonts w:ascii="Times New Roman" w:hAnsi="Times New Roman" w:cs="Times New Roman"/>
          <w:b/>
          <w:bCs/>
          <w:sz w:val="44"/>
          <w:szCs w:val="44"/>
        </w:rPr>
        <w:t>Factor de equilibrio</w:t>
      </w:r>
    </w:p>
    <w:p w14:paraId="177CE457" w14:textId="77777777" w:rsidR="00B05171" w:rsidRPr="00B05171" w:rsidRDefault="00B05171" w:rsidP="00B05171">
      <w:pPr>
        <w:pStyle w:val="Sinespaciado"/>
      </w:pPr>
      <w:r w:rsidRPr="00B05171">
        <w:t>Cada nodo, además de la información que se pretende almacenar, debe tener los dos punteros a los árboles derecho e izquierdo, igual que los árboles binarios de búsqueda (ABB), y además el dato que controla el factor de equilibrio.</w:t>
      </w:r>
    </w:p>
    <w:p w14:paraId="2D50AEC1" w14:textId="77777777" w:rsidR="00B05171" w:rsidRPr="00B05171" w:rsidRDefault="00B05171" w:rsidP="00B05171">
      <w:pPr>
        <w:pStyle w:val="Sinespaciado"/>
      </w:pPr>
    </w:p>
    <w:p w14:paraId="0B4CF117" w14:textId="77777777" w:rsidR="00B05171" w:rsidRPr="00B05171" w:rsidRDefault="00B05171" w:rsidP="00B05171">
      <w:pPr>
        <w:pStyle w:val="Sinespaciado"/>
      </w:pPr>
      <w:r w:rsidRPr="00B05171">
        <w:t>El factor de equilibrio es la diferencia entre las alturas del árbol derecho y el izquierdo:</w:t>
      </w:r>
    </w:p>
    <w:p w14:paraId="21C9C411" w14:textId="77777777" w:rsidR="00B05171" w:rsidRPr="00B05171" w:rsidRDefault="00B05171" w:rsidP="00B05171">
      <w:pPr>
        <w:pStyle w:val="Sinespaciado"/>
      </w:pPr>
    </w:p>
    <w:p w14:paraId="5473894E" w14:textId="77777777" w:rsidR="00B05171" w:rsidRPr="00B05171" w:rsidRDefault="00B05171" w:rsidP="00B05171">
      <w:pPr>
        <w:pStyle w:val="Sinespaciado"/>
      </w:pPr>
      <w:r w:rsidRPr="00B05171">
        <w:t>FE = altura subárbol derecho - altura subárbol izquierdo</w:t>
      </w:r>
    </w:p>
    <w:p w14:paraId="6F6759F6" w14:textId="77777777" w:rsidR="00B05171" w:rsidRPr="00B05171" w:rsidRDefault="00B05171" w:rsidP="00B05171">
      <w:pPr>
        <w:pStyle w:val="Sinespaciado"/>
      </w:pPr>
      <w:r w:rsidRPr="00B05171">
        <w:t>Por definición, para un árbol AVL, este valor debe ser -1, 0 o 1.</w:t>
      </w:r>
    </w:p>
    <w:p w14:paraId="0E94809D" w14:textId="615A1E91" w:rsidR="00B05171" w:rsidRDefault="00B05171" w:rsidP="00B05171">
      <w:pPr>
        <w:pStyle w:val="Sinespaciado"/>
      </w:pPr>
      <w:r w:rsidRPr="00B05171">
        <w:t>Si el factor de equilibrio de un nodo es:</w:t>
      </w:r>
    </w:p>
    <w:p w14:paraId="59538BD2" w14:textId="77777777" w:rsidR="00667731" w:rsidRPr="00B05171" w:rsidRDefault="00667731" w:rsidP="00B05171">
      <w:pPr>
        <w:pStyle w:val="Sinespaciado"/>
      </w:pPr>
    </w:p>
    <w:p w14:paraId="7216CC7E" w14:textId="77777777" w:rsidR="00B05171" w:rsidRPr="00B05171" w:rsidRDefault="00B05171" w:rsidP="00B05171">
      <w:pPr>
        <w:pStyle w:val="Sinespaciado"/>
      </w:pPr>
      <w:r w:rsidRPr="00B05171">
        <w:t>0 -&gt; el nodo está equilibrado y sus subárboles tienen exactamente la misma altura.</w:t>
      </w:r>
    </w:p>
    <w:p w14:paraId="6FAFE639" w14:textId="77777777" w:rsidR="00B05171" w:rsidRPr="00B05171" w:rsidRDefault="00B05171" w:rsidP="00B05171">
      <w:pPr>
        <w:pStyle w:val="Sinespaciado"/>
      </w:pPr>
      <w:r w:rsidRPr="00B05171">
        <w:t>1 -&gt; el nodo está equilibrado y su subárbol derecho es un nivel más alto.</w:t>
      </w:r>
    </w:p>
    <w:p w14:paraId="4A1FFAA3" w14:textId="77777777" w:rsidR="00B05171" w:rsidRPr="00B05171" w:rsidRDefault="00B05171" w:rsidP="00B05171">
      <w:pPr>
        <w:pStyle w:val="Sinespaciado"/>
      </w:pPr>
      <w:r w:rsidRPr="00B05171">
        <w:t>-1 -&gt; el nodo está equilibrado y su subárbol izquierdo es un nivel más alto.</w:t>
      </w:r>
    </w:p>
    <w:p w14:paraId="380280ED" w14:textId="7B9BB0BE" w:rsidR="00B05171" w:rsidRDefault="00B05171" w:rsidP="00B05171">
      <w:pPr>
        <w:pStyle w:val="Sinespaciado"/>
      </w:pPr>
      <w:r w:rsidRPr="00B05171">
        <w:t>Si el factor de equilibrio |Fe|&gt;=2</w:t>
      </w:r>
      <w:r>
        <w:t xml:space="preserve"> </w:t>
      </w:r>
      <w:r w:rsidRPr="00B05171">
        <w:t>es necesario reequilibrar</w:t>
      </w:r>
      <w:r w:rsidRPr="00B05171">
        <w:rPr>
          <w:sz w:val="28"/>
          <w:szCs w:val="28"/>
        </w:rPr>
        <w:t>.</w:t>
      </w:r>
    </w:p>
    <w:p w14:paraId="213FECE3" w14:textId="56CDF293" w:rsidR="002D1168" w:rsidRDefault="002D1168" w:rsidP="002D1168"/>
    <w:p w14:paraId="3085E547" w14:textId="1BB9B408" w:rsidR="002D1168" w:rsidRDefault="002D1168" w:rsidP="002D1168"/>
    <w:p w14:paraId="3E3C4536" w14:textId="77777777" w:rsidR="002D1168" w:rsidRDefault="002D1168" w:rsidP="002D1168"/>
    <w:p w14:paraId="4E4C0D5B" w14:textId="0130B9BA" w:rsidR="002D1168" w:rsidRPr="002D1168" w:rsidRDefault="002D1168" w:rsidP="002D11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1168">
        <w:rPr>
          <w:rFonts w:ascii="Times New Roman" w:hAnsi="Times New Roman" w:cs="Times New Roman"/>
          <w:b/>
          <w:bCs/>
          <w:sz w:val="36"/>
          <w:szCs w:val="36"/>
        </w:rPr>
        <w:t>Rotaciones</w:t>
      </w:r>
    </w:p>
    <w:p w14:paraId="4551D59C" w14:textId="59D7951D" w:rsidR="002D1168" w:rsidRDefault="002D1168" w:rsidP="002D1168">
      <w:pPr>
        <w:jc w:val="both"/>
        <w:rPr>
          <w:rFonts w:ascii="Times New Roman" w:hAnsi="Times New Roman" w:cs="Times New Roman"/>
          <w:sz w:val="28"/>
          <w:szCs w:val="28"/>
        </w:rPr>
      </w:pPr>
      <w:r w:rsidRPr="002D1168">
        <w:rPr>
          <w:rFonts w:ascii="Times New Roman" w:hAnsi="Times New Roman" w:cs="Times New Roman"/>
          <w:sz w:val="28"/>
          <w:szCs w:val="28"/>
        </w:rPr>
        <w:t>El reequilibrado se produce de abajo hacia arriba sobre los nodos en los que se produce el desequilibrio. Pueden darse dos casos: rotación simple o rotación doble; a su vez ambos casos pueden ser hacia la derecha o hacia la izquierda.</w:t>
      </w:r>
    </w:p>
    <w:p w14:paraId="3E806B94" w14:textId="77777777" w:rsidR="002D1168" w:rsidRDefault="002D1168" w:rsidP="002D11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74ED9" w14:textId="77777777" w:rsidR="002D1168" w:rsidRPr="002D1168" w:rsidRDefault="002D1168" w:rsidP="002D11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168">
        <w:rPr>
          <w:rFonts w:ascii="Times New Roman" w:hAnsi="Times New Roman" w:cs="Times New Roman"/>
          <w:b/>
          <w:bCs/>
          <w:sz w:val="28"/>
          <w:szCs w:val="28"/>
        </w:rPr>
        <w:t>Rotación simple a la derecha</w:t>
      </w:r>
    </w:p>
    <w:p w14:paraId="7DF7D2C5" w14:textId="1C721397" w:rsidR="002D1168" w:rsidRDefault="002D1168" w:rsidP="002D1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FD2D8" wp14:editId="5F664598">
            <wp:simplePos x="0" y="0"/>
            <wp:positionH relativeFrom="margin">
              <wp:align>center</wp:align>
            </wp:positionH>
            <wp:positionV relativeFrom="paragraph">
              <wp:posOffset>1323340</wp:posOffset>
            </wp:positionV>
            <wp:extent cx="2924175" cy="20574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168">
        <w:rPr>
          <w:rFonts w:ascii="Times New Roman" w:hAnsi="Times New Roman" w:cs="Times New Roman"/>
          <w:sz w:val="28"/>
          <w:szCs w:val="28"/>
        </w:rPr>
        <w:t>De un árbol de raíz (r) y de hijos izquierdo (i) y derecho (d), lo que haremos será formar un nuevo árbol cuya raíz sea la raíz del hijo izquierdo, como hijo izquierdo colocamos el hijo izquierdo de i (nuestro i’) y como hijo derecho construimos un nuevo árbol que tendrá como raíz, la raíz del árbol (r), el hijo derecho de i (d’) será el hijo izquierdo y el hijo derecho será el hijo derecho del árbol (d).</w:t>
      </w:r>
    </w:p>
    <w:p w14:paraId="5A06C626" w14:textId="4B42061E" w:rsid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1DA9E218" w14:textId="7188CBD5" w:rsidR="002D1168" w:rsidRDefault="002D1168" w:rsidP="002D116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008EA2" w14:textId="00E0591E" w:rsidR="002D1168" w:rsidRP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39C77F95" w14:textId="35764D00" w:rsidR="002D1168" w:rsidRP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1674BE16" w14:textId="17AD179A" w:rsidR="002D1168" w:rsidRP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666F3EF7" w14:textId="54CF89A2" w:rsidR="002D1168" w:rsidRP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38DFE804" w14:textId="00D4A4F8" w:rsidR="002D1168" w:rsidRDefault="002D1168" w:rsidP="002D1168">
      <w:pPr>
        <w:rPr>
          <w:rFonts w:ascii="Times New Roman" w:hAnsi="Times New Roman" w:cs="Times New Roman"/>
          <w:sz w:val="28"/>
          <w:szCs w:val="28"/>
        </w:rPr>
      </w:pPr>
    </w:p>
    <w:p w14:paraId="7D7A1A05" w14:textId="77777777" w:rsidR="002D1168" w:rsidRPr="003D1B40" w:rsidRDefault="002D1168" w:rsidP="002D11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B40">
        <w:rPr>
          <w:rFonts w:ascii="Times New Roman" w:hAnsi="Times New Roman" w:cs="Times New Roman"/>
          <w:b/>
          <w:bCs/>
          <w:sz w:val="28"/>
          <w:szCs w:val="28"/>
        </w:rPr>
        <w:t>Rotación simple a la izquierda</w:t>
      </w:r>
    </w:p>
    <w:p w14:paraId="7115861A" w14:textId="77777777" w:rsidR="003D1B40" w:rsidRDefault="002D1168" w:rsidP="003D1B40">
      <w:pPr>
        <w:jc w:val="both"/>
        <w:rPr>
          <w:rFonts w:ascii="Times New Roman" w:hAnsi="Times New Roman" w:cs="Times New Roman"/>
          <w:sz w:val="28"/>
          <w:szCs w:val="28"/>
        </w:rPr>
      </w:pPr>
      <w:r w:rsidRPr="002D1168">
        <w:rPr>
          <w:rFonts w:ascii="Times New Roman" w:hAnsi="Times New Roman" w:cs="Times New Roman"/>
          <w:sz w:val="28"/>
          <w:szCs w:val="28"/>
        </w:rPr>
        <w:t>De un árbol de raíz (r) y de hijos izquierdo (i) y derecho (d), consiste en formar un nuevo árbol cuya raíz sea la raíz del hijo derecho, como hijo derecho colocamos el hijo derecho de d (nuestro d’) y como hijo izquierdo construimos un nuevo árbol que tendrá como raíz la raíz del árbol (r), el hijo izquierdo de d será el hijo derecho (i’) de r y el hijo izquierdo será el hijo izquierdo del árbol (i).</w:t>
      </w:r>
    </w:p>
    <w:p w14:paraId="78C96474" w14:textId="4B3B7A8F" w:rsidR="002D1168" w:rsidRDefault="003D1B40" w:rsidP="003D1B40">
      <w:pPr>
        <w:jc w:val="both"/>
        <w:rPr>
          <w:rFonts w:ascii="Times New Roman" w:hAnsi="Times New Roman" w:cs="Times New Roman"/>
          <w:sz w:val="28"/>
          <w:szCs w:val="28"/>
        </w:rPr>
      </w:pPr>
      <w:r w:rsidRPr="002D1168">
        <w:rPr>
          <w:rFonts w:ascii="Times New Roman" w:hAnsi="Times New Roman" w:cs="Times New Roman"/>
          <w:sz w:val="28"/>
          <w:szCs w:val="28"/>
        </w:rPr>
        <w:t>Precondición:</w:t>
      </w:r>
      <w:r w:rsidR="002D1168" w:rsidRPr="002D1168">
        <w:rPr>
          <w:rFonts w:ascii="Times New Roman" w:hAnsi="Times New Roman" w:cs="Times New Roman"/>
          <w:sz w:val="28"/>
          <w:szCs w:val="28"/>
        </w:rPr>
        <w:t xml:space="preserve"> </w:t>
      </w:r>
      <w:r w:rsidRPr="002D1168">
        <w:rPr>
          <w:rFonts w:ascii="Times New Roman" w:hAnsi="Times New Roman" w:cs="Times New Roman"/>
          <w:sz w:val="28"/>
          <w:szCs w:val="28"/>
        </w:rPr>
        <w:t>Debe tener</w:t>
      </w:r>
      <w:r w:rsidR="002D1168" w:rsidRPr="002D1168">
        <w:rPr>
          <w:rFonts w:ascii="Times New Roman" w:hAnsi="Times New Roman" w:cs="Times New Roman"/>
          <w:sz w:val="28"/>
          <w:szCs w:val="28"/>
        </w:rPr>
        <w:t xml:space="preserve"> hijo derecho no vacío.</w:t>
      </w:r>
    </w:p>
    <w:p w14:paraId="43D9AE05" w14:textId="10F5C924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46DBD6AD" w14:textId="7AC78236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3EAA339F" w14:textId="77777777" w:rsidR="003D1B40" w:rsidRPr="003D1B40" w:rsidRDefault="003D1B40" w:rsidP="003D1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B40">
        <w:rPr>
          <w:rFonts w:ascii="Times New Roman" w:hAnsi="Times New Roman" w:cs="Times New Roman"/>
          <w:b/>
          <w:bCs/>
          <w:sz w:val="28"/>
          <w:szCs w:val="28"/>
        </w:rPr>
        <w:t>Rotación doble a la derecha</w:t>
      </w:r>
    </w:p>
    <w:p w14:paraId="52DB49E0" w14:textId="11C1E803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  <w:r w:rsidRPr="003D1B40">
        <w:rPr>
          <w:rFonts w:ascii="Times New Roman" w:hAnsi="Times New Roman" w:cs="Times New Roman"/>
          <w:sz w:val="28"/>
          <w:szCs w:val="28"/>
        </w:rPr>
        <w:t>La Rotación doble a la Derecha son dos rotaciones simples, primero rotación simple izquierda y luego rotación simple derecha.</w:t>
      </w:r>
    </w:p>
    <w:p w14:paraId="56EE7B01" w14:textId="15F1ACE2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4FDA15E5" w14:textId="77777777" w:rsidR="003D1B40" w:rsidRPr="003D1B40" w:rsidRDefault="003D1B40" w:rsidP="003D1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B40">
        <w:rPr>
          <w:rFonts w:ascii="Times New Roman" w:hAnsi="Times New Roman" w:cs="Times New Roman"/>
          <w:b/>
          <w:bCs/>
          <w:sz w:val="28"/>
          <w:szCs w:val="28"/>
        </w:rPr>
        <w:t>Rotación doble a la izquierda</w:t>
      </w:r>
    </w:p>
    <w:p w14:paraId="73821392" w14:textId="137FBE8B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  <w:r w:rsidRPr="003D1B40">
        <w:rPr>
          <w:rFonts w:ascii="Times New Roman" w:hAnsi="Times New Roman" w:cs="Times New Roman"/>
          <w:sz w:val="28"/>
          <w:szCs w:val="28"/>
        </w:rPr>
        <w:t>La Rotación doble a la Izquierda son dos rotaciones simples, primero rotación simple derecha y luego rotación simple izquierda.</w:t>
      </w:r>
    </w:p>
    <w:p w14:paraId="26BD93D1" w14:textId="1D1F4FCA" w:rsidR="003D1B40" w:rsidRDefault="003D1B40" w:rsidP="003D1B4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A2FF71" wp14:editId="605E92AD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5612130" cy="2143125"/>
            <wp:effectExtent l="0" t="0" r="762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4CB54" w14:textId="47EB7849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2F726462" w14:textId="5281D19A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5952DE28" w14:textId="5B217CDF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2EC056C5" w14:textId="23CDA2A7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22E5A767" w14:textId="5F53DFE0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2FC07CD4" w14:textId="06818C70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32F559BD" w14:textId="09807238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7D3CF303" w14:textId="77777777" w:rsidR="00F374F5" w:rsidRDefault="00F374F5" w:rsidP="00F37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Conclusiones de Búsqueda</w:t>
      </w:r>
    </w:p>
    <w:p w14:paraId="2643AB88" w14:textId="279D6089" w:rsidR="00F374F5" w:rsidRDefault="00F374F5" w:rsidP="00F374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4419E" wp14:editId="26D72B1B">
            <wp:extent cx="5610225" cy="1600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5A8C" w14:textId="0078966E" w:rsidR="00F374F5" w:rsidRDefault="00F374F5" w:rsidP="00F374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61EEB" wp14:editId="5BE1CCBF">
            <wp:extent cx="5610225" cy="1390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740A" w14:textId="77777777" w:rsidR="00F374F5" w:rsidRDefault="00F374F5" w:rsidP="00F374F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árbol AVL es un árbol de búsqueda auto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balanceable</w:t>
      </w:r>
      <w:proofErr w:type="spellEnd"/>
      <w:r>
        <w:rPr>
          <w:rFonts w:ascii="Times New Roman" w:hAnsi="Times New Roman" w:cs="Times New Roman"/>
          <w:sz w:val="24"/>
          <w:szCs w:val="24"/>
        </w:rPr>
        <w:t>, la rama izquierda y la derecha no difieren en altura por más de uno.</w:t>
      </w:r>
    </w:p>
    <w:p w14:paraId="61AE92E6" w14:textId="77777777" w:rsidR="00F374F5" w:rsidRDefault="00F374F5" w:rsidP="00F374F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principal diferencia entre los ABB y los AVL es la existencia del “Factor de Equilibrio”. Es un número que se calcula como “altura del subárbol izquierdo” - “altura del subárbol derecho”. Este se recalcula al realizar una inserción o borrado. Si el valor absoluto del factor de equilibrio es mayor a 1 se debe hacer el proceso de Rotación.</w:t>
      </w:r>
    </w:p>
    <w:p w14:paraId="014677B9" w14:textId="77777777" w:rsidR="00F374F5" w:rsidRDefault="00F374F5" w:rsidP="00F374F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Árbol BB el dato que contendrá el árbol debe permitir clasificación, es decir, debe poder compararse con otro para determinar si es mayor, menor o igual.  El primer valor recibido siempre será la raíz. En cualquier nodo, todos los valores del subárbol izquierdo son menores o iguales al valor del nodo. Igualmente, todos los valores del subárbol derecho son mayores al valor del nodo.</w:t>
      </w:r>
    </w:p>
    <w:p w14:paraId="1FAA778E" w14:textId="69B958AD" w:rsid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p w14:paraId="068BD9BD" w14:textId="77777777" w:rsidR="003D1B40" w:rsidRPr="003D1B40" w:rsidRDefault="003D1B40" w:rsidP="003D1B40">
      <w:pPr>
        <w:rPr>
          <w:rFonts w:ascii="Times New Roman" w:hAnsi="Times New Roman" w:cs="Times New Roman"/>
          <w:sz w:val="28"/>
          <w:szCs w:val="28"/>
        </w:rPr>
      </w:pPr>
    </w:p>
    <w:sectPr w:rsidR="003D1B40" w:rsidRPr="003D1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63C5" w14:textId="77777777" w:rsidR="007C7E96" w:rsidRDefault="007C7E96" w:rsidP="002D1168">
      <w:pPr>
        <w:spacing w:after="0" w:line="240" w:lineRule="auto"/>
      </w:pPr>
      <w:r>
        <w:separator/>
      </w:r>
    </w:p>
  </w:endnote>
  <w:endnote w:type="continuationSeparator" w:id="0">
    <w:p w14:paraId="13FEC376" w14:textId="77777777" w:rsidR="007C7E96" w:rsidRDefault="007C7E96" w:rsidP="002D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EC7F" w14:textId="77777777" w:rsidR="007C7E96" w:rsidRDefault="007C7E96" w:rsidP="002D1168">
      <w:pPr>
        <w:spacing w:after="0" w:line="240" w:lineRule="auto"/>
      </w:pPr>
      <w:r>
        <w:separator/>
      </w:r>
    </w:p>
  </w:footnote>
  <w:footnote w:type="continuationSeparator" w:id="0">
    <w:p w14:paraId="1C9E21AD" w14:textId="77777777" w:rsidR="007C7E96" w:rsidRDefault="007C7E96" w:rsidP="002D1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638F"/>
    <w:multiLevelType w:val="hybridMultilevel"/>
    <w:tmpl w:val="FD4A9B38"/>
    <w:lvl w:ilvl="0" w:tplc="A4A60A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7D"/>
    <w:rsid w:val="00115E35"/>
    <w:rsid w:val="00210F7D"/>
    <w:rsid w:val="002C6C2A"/>
    <w:rsid w:val="002D1168"/>
    <w:rsid w:val="003D1B40"/>
    <w:rsid w:val="00667731"/>
    <w:rsid w:val="007C7E96"/>
    <w:rsid w:val="00977753"/>
    <w:rsid w:val="00983C1A"/>
    <w:rsid w:val="00B05171"/>
    <w:rsid w:val="00BA6863"/>
    <w:rsid w:val="00E50178"/>
    <w:rsid w:val="00F3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ED88"/>
  <w15:chartTrackingRefBased/>
  <w15:docId w15:val="{362A8E85-C81B-4A98-9CF4-D3E1B74B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517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D11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168"/>
  </w:style>
  <w:style w:type="paragraph" w:styleId="Piedepgina">
    <w:name w:val="footer"/>
    <w:basedOn w:val="Normal"/>
    <w:link w:val="PiedepginaCar"/>
    <w:uiPriority w:val="99"/>
    <w:unhideWhenUsed/>
    <w:rsid w:val="002D11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168"/>
  </w:style>
  <w:style w:type="paragraph" w:styleId="Prrafodelista">
    <w:name w:val="List Paragraph"/>
    <w:basedOn w:val="Normal"/>
    <w:uiPriority w:val="34"/>
    <w:qFormat/>
    <w:rsid w:val="00F374F5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E4E7-48A1-4405-893E-58660864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Suárez Perdomo</dc:creator>
  <cp:keywords/>
  <dc:description/>
  <cp:lastModifiedBy>Juan Pablo Suárez Perdomo</cp:lastModifiedBy>
  <cp:revision>7</cp:revision>
  <dcterms:created xsi:type="dcterms:W3CDTF">2021-09-14T11:55:00Z</dcterms:created>
  <dcterms:modified xsi:type="dcterms:W3CDTF">2021-09-17T01:54:00Z</dcterms:modified>
</cp:coreProperties>
</file>