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DD031F" w:rsidRDefault="001A5564" w:rsidP="007A502C">
      <w:pPr>
        <w:pStyle w:val="Titledocument"/>
        <w:rPr>
          <w:vertAlign w:val="superscript"/>
          <w14:ligatures w14:val="standard"/>
        </w:rPr>
      </w:pPr>
      <w:r>
        <w:rPr>
          <w:bCs/>
          <w14:ligatures w14:val="standard"/>
        </w:rPr>
        <w:t xml:space="preserve">Key Techniques and Supporting Tools of Consistency Checking in Distributed System </w:t>
      </w:r>
      <w:r w:rsidR="00DD031F">
        <w:rPr>
          <w:bCs/>
          <w:vertAlign w:val="superscript"/>
          <w14:ligatures w14:val="standard"/>
        </w:rPr>
        <w:t>*</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DD031F" w:rsidP="00586A35">
      <w:pPr>
        <w:pStyle w:val="Authors"/>
        <w:jc w:val="center"/>
        <w:rPr>
          <w14:ligatures w14:val="standard"/>
        </w:rPr>
      </w:pPr>
      <w:proofErr w:type="spellStart"/>
      <w:r>
        <w:rPr>
          <w:rStyle w:val="FirstName"/>
          <w14:ligatures w14:val="standard"/>
        </w:rPr>
        <w:lastRenderedPageBreak/>
        <w:t>Lintian</w:t>
      </w:r>
      <w:proofErr w:type="spellEnd"/>
      <w:r w:rsidR="007A502C" w:rsidRPr="00586A35">
        <w:rPr>
          <w14:ligatures w14:val="standard"/>
        </w:rPr>
        <w:t xml:space="preserve"> </w:t>
      </w:r>
      <w:r w:rsidR="003C3338" w:rsidRPr="00586A35">
        <w:rPr>
          <w:rStyle w:val="Surname"/>
          <w14:ligatures w14:val="standard"/>
        </w:rPr>
        <w:t>S</w:t>
      </w:r>
      <w:r>
        <w:rPr>
          <w:rStyle w:val="Surname"/>
          <w14:ligatures w14:val="standard"/>
        </w:rPr>
        <w:t>hi</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Dept. Computer Science and Technology</w:t>
      </w:r>
      <w:r w:rsidR="00586A35" w:rsidRPr="00586A35">
        <w:rPr>
          <w:rStyle w:val="OrgName"/>
          <w:color w:val="auto"/>
          <w:sz w:val="20"/>
          <w14:ligatures w14:val="standard"/>
        </w:rPr>
        <w:br/>
        <w:t xml:space="preserve"> </w:t>
      </w:r>
      <w:r>
        <w:rPr>
          <w:rStyle w:val="OrgName"/>
          <w:color w:val="auto"/>
          <w:sz w:val="20"/>
          <w14:ligatures w14:val="standard"/>
        </w:rPr>
        <w:t xml:space="preserve">Nanjing </w:t>
      </w:r>
      <w:r w:rsidR="00586A35" w:rsidRPr="00586A35">
        <w:rPr>
          <w:rStyle w:val="OrgName"/>
          <w:color w:val="auto"/>
          <w:sz w:val="20"/>
          <w14:ligatures w14:val="standard"/>
        </w:rPr>
        <w:t>University</w:t>
      </w:r>
      <w:r w:rsidR="00586A35" w:rsidRPr="00586A35">
        <w:rPr>
          <w:rStyle w:val="OrgName"/>
          <w:color w:val="auto"/>
          <w:sz w:val="20"/>
          <w14:ligatures w14:val="standard"/>
        </w:rPr>
        <w:br/>
        <w:t xml:space="preserve"> </w:t>
      </w:r>
      <w:r>
        <w:rPr>
          <w:rStyle w:val="City"/>
          <w:sz w:val="20"/>
          <w14:ligatures w14:val="standard"/>
        </w:rPr>
        <w:t>Nanjing</w:t>
      </w:r>
      <w:r w:rsidR="00586A35" w:rsidRPr="00586A35">
        <w:rPr>
          <w:sz w:val="20"/>
          <w14:ligatures w14:val="standard"/>
        </w:rPr>
        <w:t xml:space="preserve"> </w:t>
      </w:r>
      <w:r>
        <w:rPr>
          <w:sz w:val="20"/>
          <w14:ligatures w14:val="standard"/>
        </w:rPr>
        <w:t>Jiangsu</w:t>
      </w:r>
      <w:r w:rsidR="00586A35" w:rsidRPr="00586A35">
        <w:rPr>
          <w:rStyle w:val="PinCode"/>
          <w:color w:val="auto"/>
          <w:sz w:val="20"/>
          <w14:ligatures w14:val="standard"/>
        </w:rPr>
        <w:t xml:space="preserve"> </w:t>
      </w:r>
      <w:r>
        <w:rPr>
          <w:rStyle w:val="PinCode"/>
          <w:color w:val="auto"/>
          <w:sz w:val="20"/>
          <w14:ligatures w14:val="standard"/>
        </w:rPr>
        <w:t>China</w:t>
      </w:r>
      <w:r w:rsidR="00586A35" w:rsidRPr="00586A35">
        <w:rPr>
          <w:sz w:val="20"/>
          <w14:ligatures w14:val="standard"/>
        </w:rPr>
        <w:br/>
        <w:t xml:space="preserve"> </w:t>
      </w:r>
      <w:r w:rsidR="00586A35" w:rsidRPr="00586A35">
        <w:rPr>
          <w:rStyle w:val="Email"/>
          <w:color w:val="auto"/>
          <w:sz w:val="20"/>
          <w14:ligatures w14:val="standard"/>
        </w:rPr>
        <w:t>l</w:t>
      </w:r>
      <w:r>
        <w:rPr>
          <w:rStyle w:val="Email"/>
          <w:color w:val="auto"/>
          <w:sz w:val="20"/>
          <w14:ligatures w14:val="standard"/>
        </w:rPr>
        <w:t>intianshi0131</w:t>
      </w:r>
      <w:r w:rsidR="00586A35" w:rsidRPr="00586A35">
        <w:rPr>
          <w:rStyle w:val="Email"/>
          <w:color w:val="auto"/>
          <w:sz w:val="20"/>
          <w14:ligatures w14:val="standard"/>
        </w:rPr>
        <w:t>@</w:t>
      </w:r>
      <w:r>
        <w:rPr>
          <w:rStyle w:val="Email"/>
          <w:color w:val="auto"/>
          <w:sz w:val="20"/>
          <w14:ligatures w14:val="standard"/>
        </w:rPr>
        <w:t>qq</w:t>
      </w:r>
      <w:r w:rsidR="00586A35" w:rsidRPr="00586A35">
        <w:rPr>
          <w:rStyle w:val="Email"/>
          <w:color w:val="auto"/>
          <w:sz w:val="20"/>
          <w14:ligatures w14:val="standard"/>
        </w:rPr>
        <w:t>.com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rPr>
          <w14:ligatures w14:val="standard"/>
        </w:rPr>
      </w:pPr>
      <w:r w:rsidRPr="00586A35">
        <w:rPr>
          <w14:ligatures w14:val="standard"/>
        </w:rPr>
        <w:lastRenderedPageBreak/>
        <w:t>ABSTRACT</w:t>
      </w:r>
    </w:p>
    <w:p w:rsidR="00992B3B" w:rsidRDefault="00DD031F" w:rsidP="00DD031F">
      <w:pPr>
        <w:pStyle w:val="Abstract"/>
        <w:rPr>
          <w:rFonts w:eastAsia="Verdana"/>
          <w14:ligatures w14:val="standard"/>
        </w:rPr>
      </w:pPr>
      <w:r>
        <w:rPr>
          <w:rFonts w:eastAsia="Verdana"/>
          <w14:ligatures w14:val="standard"/>
        </w:rPr>
        <w:t xml:space="preserve">Nowadays more and more Internet-scale systems replicate data in distributed data centers for </w:t>
      </w:r>
      <w:r w:rsidR="00381457">
        <w:rPr>
          <w:rFonts w:eastAsia="Verdana"/>
          <w14:ligatures w14:val="standard"/>
        </w:rPr>
        <w:t>better performance</w:t>
      </w:r>
      <w:r>
        <w:rPr>
          <w:rFonts w:eastAsia="Verdana"/>
          <w14:ligatures w14:val="standard"/>
        </w:rPr>
        <w:t xml:space="preserve">. </w:t>
      </w:r>
      <w:proofErr w:type="gramStart"/>
      <w:r>
        <w:rPr>
          <w:rFonts w:eastAsia="Verdana"/>
          <w14:ligatures w14:val="standard"/>
        </w:rPr>
        <w:t>However</w:t>
      </w:r>
      <w:proofErr w:type="gramEnd"/>
      <w:r>
        <w:rPr>
          <w:rFonts w:eastAsia="Verdana"/>
          <w14:ligatures w14:val="standard"/>
        </w:rPr>
        <w:t xml:space="preserve"> replicas bring us both convenience and the issue of conflict resolution. In most scenarios, distributed system designers have to sacrifice consistency for availability and partition tolerance.</w:t>
      </w:r>
      <w:r w:rsidR="00992B3B">
        <w:rPr>
          <w:rFonts w:eastAsia="Verdana"/>
          <w14:ligatures w14:val="standard"/>
        </w:rPr>
        <w:t xml:space="preserve"> </w:t>
      </w:r>
      <w:proofErr w:type="gramStart"/>
      <w:r w:rsidR="00992B3B">
        <w:rPr>
          <w:rFonts w:eastAsia="宋体"/>
          <w:lang w:eastAsia="zh-CN"/>
          <w14:ligatures w14:val="standard"/>
        </w:rPr>
        <w:t>Therefore</w:t>
      </w:r>
      <w:proofErr w:type="gramEnd"/>
      <w:r w:rsidR="00992B3B">
        <w:rPr>
          <w:rFonts w:eastAsia="宋体"/>
          <w:lang w:eastAsia="zh-CN"/>
          <w14:ligatures w14:val="standard"/>
        </w:rPr>
        <w:t xml:space="preserve"> </w:t>
      </w:r>
      <w:r w:rsidR="00D0793B">
        <w:rPr>
          <w:rFonts w:eastAsia="宋体"/>
          <w:lang w:eastAsia="zh-CN"/>
          <w14:ligatures w14:val="standard"/>
        </w:rPr>
        <w:t>some</w:t>
      </w:r>
      <w:r w:rsidR="00992B3B">
        <w:rPr>
          <w:rFonts w:eastAsia="Verdana"/>
          <w14:ligatures w14:val="standard"/>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14:ligatures w14:val="standard"/>
        </w:rPr>
        <w:t xml:space="preserve">scalable </w:t>
      </w:r>
      <w:r w:rsidR="00992B3B">
        <w:rPr>
          <w:rFonts w:eastAsia="Verdana"/>
          <w14:ligatures w14:val="standard"/>
        </w:rPr>
        <w:t>platform</w:t>
      </w:r>
      <w:r w:rsidR="00D0793B">
        <w:rPr>
          <w:rFonts w:eastAsia="Verdana"/>
          <w14:ligatures w14:val="standard"/>
        </w:rPr>
        <w:t xml:space="preserve"> which can</w:t>
      </w:r>
      <w:r w:rsidR="008A6C7B">
        <w:rPr>
          <w:rFonts w:eastAsia="Verdana"/>
          <w14:ligatures w14:val="standard"/>
        </w:rPr>
        <w:t xml:space="preserve"> give </w:t>
      </w:r>
      <w:r w:rsidR="00D0793B">
        <w:rPr>
          <w:rFonts w:eastAsia="Verdana"/>
          <w14:ligatures w14:val="standard"/>
        </w:rPr>
        <w:t xml:space="preserve">the traces produced by different distributed systems </w:t>
      </w:r>
      <w:proofErr w:type="spellStart"/>
      <w:proofErr w:type="gramStart"/>
      <w:r w:rsidR="008A6C7B">
        <w:rPr>
          <w:rFonts w:eastAsia="Verdana"/>
          <w14:ligatures w14:val="standard"/>
        </w:rPr>
        <w:t>a</w:t>
      </w:r>
      <w:proofErr w:type="spellEnd"/>
      <w:proofErr w:type="gramEnd"/>
      <w:r w:rsidR="008A6C7B">
        <w:rPr>
          <w:rFonts w:eastAsia="Verdana"/>
          <w14:ligatures w14:val="standard"/>
        </w:rPr>
        <w:t xml:space="preserve"> </w:t>
      </w:r>
      <w:r w:rsidR="00381457">
        <w:rPr>
          <w:rFonts w:eastAsia="Verdana"/>
          <w14:ligatures w14:val="standard"/>
        </w:rPr>
        <w:t xml:space="preserve">efficient </w:t>
      </w:r>
      <w:r w:rsidR="008A6C7B">
        <w:rPr>
          <w:rFonts w:eastAsia="Verdana"/>
          <w14:ligatures w14:val="standard"/>
        </w:rPr>
        <w:t>check up</w:t>
      </w:r>
      <w:r w:rsidR="00D0793B">
        <w:rPr>
          <w:rFonts w:eastAsia="Verdana"/>
          <w14:ligatures w14:val="standard"/>
        </w:rPr>
        <w:t xml:space="preserve">on different </w:t>
      </w:r>
      <w:r w:rsidR="008A6C7B">
        <w:rPr>
          <w:rFonts w:eastAsia="Verdana"/>
          <w14:ligatures w14:val="standard"/>
        </w:rPr>
        <w:t>consistency models</w:t>
      </w:r>
      <w:r w:rsidR="00D0793B">
        <w:rPr>
          <w:rFonts w:eastAsia="Verdana"/>
          <w14:ligatures w14:val="standard"/>
        </w:rPr>
        <w:t>.</w:t>
      </w:r>
      <w:r w:rsidR="008A6C7B">
        <w:rPr>
          <w:rFonts w:eastAsia="Verdana"/>
          <w14:ligatures w14:val="standard"/>
        </w:rPr>
        <w:t xml:space="preserve"> </w:t>
      </w:r>
      <w:proofErr w:type="gramStart"/>
      <w:r w:rsidR="008A6C7B">
        <w:rPr>
          <w:rFonts w:eastAsia="Verdana"/>
          <w14:ligatures w14:val="standard"/>
        </w:rPr>
        <w:t>Moreover</w:t>
      </w:r>
      <w:proofErr w:type="gramEnd"/>
      <w:r w:rsidR="008A6C7B">
        <w:rPr>
          <w:rFonts w:eastAsia="Verdana"/>
          <w14:ligatures w14:val="standard"/>
        </w:rPr>
        <w:t xml:space="preserve"> we devise some techniques for the</w:t>
      </w:r>
      <w:r w:rsidR="008A6C7B" w:rsidRPr="008A6C7B">
        <w:rPr>
          <w:rFonts w:eastAsia="Verdana"/>
          <w14:ligatures w14:val="standard"/>
        </w:rPr>
        <w:t xml:space="preserve"> optimization</w:t>
      </w:r>
      <w:r w:rsidR="008A6C7B">
        <w:rPr>
          <w:rFonts w:eastAsia="Verdana"/>
          <w14:ligatures w14:val="standard"/>
        </w:rPr>
        <w:t xml:space="preserve"> of checking and a suite of supporting tools.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CA4F97" w:rsidP="00675128">
      <w:pPr>
        <w:pStyle w:val="KeyWords"/>
        <w:rPr>
          <w:lang w:eastAsia="it-IT"/>
          <w14:ligatures w14:val="standard"/>
        </w:rPr>
      </w:pPr>
      <w:r>
        <w:rPr>
          <w:lang w:eastAsia="it-IT"/>
          <w14:ligatures w14:val="standard"/>
        </w:rPr>
        <w:t>consistency</w:t>
      </w:r>
      <w:r w:rsidR="00675128" w:rsidRPr="00586A35">
        <w:rPr>
          <w:lang w:eastAsia="it-IT"/>
          <w14:ligatures w14:val="standard"/>
        </w:rPr>
        <w:t xml:space="preserve">, </w:t>
      </w:r>
      <w:r>
        <w:rPr>
          <w:lang w:eastAsia="it-IT"/>
          <w14:ligatures w14:val="standard"/>
        </w:rPr>
        <w:t>testing</w:t>
      </w:r>
      <w:r w:rsidR="00675128" w:rsidRPr="00586A35">
        <w:rPr>
          <w:lang w:eastAsia="it-IT"/>
          <w14:ligatures w14:val="standard"/>
        </w:rPr>
        <w:t xml:space="preserve">, </w:t>
      </w:r>
      <w:r>
        <w:rPr>
          <w:lang w:eastAsia="it-IT"/>
          <w14:ligatures w14:val="standard"/>
        </w:rPr>
        <w:t>distributed system</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w:t>
      </w:r>
      <w:r w:rsidR="00F772BB">
        <w:rPr>
          <w14:ligatures w14:val="standard"/>
        </w:rPr>
        <w:t>troduction</w:t>
      </w:r>
    </w:p>
    <w:p w:rsidR="00381457" w:rsidRDefault="00381457" w:rsidP="008A6C7B">
      <w:pPr>
        <w:pStyle w:val="Para"/>
        <w:ind w:firstLine="0"/>
        <w:jc w:val="both"/>
        <w:rPr>
          <w:rFonts w:eastAsia="Verdana"/>
          <w14:ligatures w14:val="standard"/>
        </w:rPr>
      </w:pPr>
      <w:r>
        <w:rPr>
          <w:rFonts w:eastAsia="Verdana"/>
          <w14:ligatures w14:val="standard"/>
        </w:rPr>
        <w:t xml:space="preserve">Today more and more Internet-scale systems replicate data in distributed data centers for large throughputs, low latency and high fault-tolerance. </w:t>
      </w:r>
      <w:r w:rsidRPr="00381457">
        <w:rPr>
          <w:rFonts w:eastAsia="Verdana"/>
          <w14:ligatures w14:val="standard"/>
        </w:rPr>
        <w:t>Just as there is no free lunch in the world</w:t>
      </w:r>
      <w:r>
        <w:rPr>
          <w:rFonts w:eastAsia="Verdana"/>
          <w14:ligatures w14:val="standard"/>
        </w:rPr>
        <w:t>, replicas bring us both the improvement of performance and the issue of conflict resolution which is a rather thorny problem.</w:t>
      </w:r>
    </w:p>
    <w:p w:rsidR="00AD3A92" w:rsidRDefault="00AD3A92" w:rsidP="008A6C7B">
      <w:pPr>
        <w:pStyle w:val="Para"/>
        <w:ind w:firstLine="0"/>
        <w:jc w:val="both"/>
        <w:rPr>
          <w:rFonts w:eastAsia="Verdana"/>
          <w14:ligatures w14:val="standard"/>
        </w:rPr>
      </w:pPr>
      <w:r>
        <w:rPr>
          <w:rFonts w:eastAsia="Verdana"/>
          <w14:ligatures w14:val="standard"/>
        </w:rPr>
        <w:t xml:space="preserve">In 2000, Eric Brewer introduced the idea that there is a fundamental trade-off between consistency, availability and partition tolerance, which has become known as the </w:t>
      </w:r>
      <w:r w:rsidRPr="00AD3A92">
        <w:rPr>
          <w:rFonts w:eastAsia="Verdana"/>
          <w:i/>
          <w14:ligatures w14:val="standard"/>
        </w:rPr>
        <w:t>CAP Theorem</w:t>
      </w:r>
      <w:r>
        <w:rPr>
          <w:rFonts w:eastAsia="Verdana"/>
          <w14:ligatures w14:val="standard"/>
        </w:rPr>
        <w:t xml:space="preserve"> [1]. Since it is impossible to achieve both consistency and availability in an unreliable system, it is necessary to sacrifice one of these desired properties [2].</w:t>
      </w:r>
      <w:r w:rsidR="00426A78">
        <w:rPr>
          <w:rFonts w:eastAsia="Verdana"/>
          <w14:ligatures w14:val="standard"/>
        </w:rPr>
        <w:t xml:space="preserve"> </w:t>
      </w:r>
    </w:p>
    <w:p w:rsidR="00694749" w:rsidRDefault="006E6F79" w:rsidP="008A6C7B">
      <w:pPr>
        <w:pStyle w:val="Para"/>
        <w:ind w:firstLine="0"/>
        <w:jc w:val="both"/>
        <w:rPr>
          <w:rFonts w:eastAsia="Verdana"/>
          <w14:ligatures w14:val="standard"/>
        </w:rPr>
      </w:pPr>
      <w:r>
        <w:rPr>
          <w:rFonts w:eastAsia="Verdana"/>
          <w14:ligatures w14:val="standard"/>
        </w:rPr>
        <w:t xml:space="preserve">Partition tolerance is </w:t>
      </w:r>
      <w:r w:rsidRPr="006E6F79">
        <w:rPr>
          <w:rFonts w:eastAsia="Verdana"/>
          <w14:ligatures w14:val="standard"/>
        </w:rPr>
        <w:t>indispensable</w:t>
      </w:r>
      <w:r>
        <w:rPr>
          <w:rFonts w:eastAsia="Verdana"/>
          <w14:ligatures w14:val="standard"/>
        </w:rPr>
        <w:t xml:space="preserve"> in the practical scene because t</w:t>
      </w:r>
      <w:r w:rsidRPr="006E6F79">
        <w:rPr>
          <w:rFonts w:eastAsia="Verdana"/>
          <w14:ligatures w14:val="standard"/>
        </w:rPr>
        <w:t xml:space="preserve">he system </w:t>
      </w:r>
      <w:r>
        <w:rPr>
          <w:rFonts w:eastAsia="Verdana"/>
          <w14:ligatures w14:val="standard"/>
        </w:rPr>
        <w:t xml:space="preserve">must </w:t>
      </w:r>
      <w:proofErr w:type="spellStart"/>
      <w:proofErr w:type="gramStart"/>
      <w:r w:rsidRPr="006E6F79">
        <w:rPr>
          <w:rFonts w:eastAsia="Verdana"/>
          <w14:ligatures w14:val="standard"/>
        </w:rPr>
        <w:t>continues</w:t>
      </w:r>
      <w:proofErr w:type="spellEnd"/>
      <w:proofErr w:type="gramEnd"/>
      <w:r w:rsidRPr="006E6F79">
        <w:rPr>
          <w:rFonts w:eastAsia="Verdana"/>
          <w14:ligatures w14:val="standard"/>
        </w:rPr>
        <w:t xml:space="preserve"> to operate despite an arbitrary nu</w:t>
      </w:r>
      <w:r>
        <w:rPr>
          <w:rFonts w:eastAsia="Verdana"/>
          <w14:ligatures w14:val="standard"/>
        </w:rPr>
        <w:t>mber of messages being dropped or delayed</w:t>
      </w:r>
      <w:r w:rsidRPr="006E6F79">
        <w:rPr>
          <w:rFonts w:eastAsia="Verdana"/>
          <w14:ligatures w14:val="standard"/>
        </w:rPr>
        <w:t xml:space="preserve"> by the network between nodes</w:t>
      </w:r>
      <w:r>
        <w:rPr>
          <w:rFonts w:eastAsia="Verdana"/>
          <w14:ligatures w14:val="standard"/>
        </w:rPr>
        <w:t>.</w:t>
      </w:r>
      <w:r w:rsidRPr="006E6F79">
        <w:rPr>
          <w:rFonts w:eastAsia="Verdana"/>
          <w14:ligatures w14:val="standard"/>
        </w:rPr>
        <w:t xml:space="preserve"> </w:t>
      </w:r>
      <w:r>
        <w:rPr>
          <w:rFonts w:eastAsia="Verdana"/>
          <w14:ligatures w14:val="standard"/>
        </w:rPr>
        <w:t xml:space="preserve">Also we cannot sacrifice availability considering the </w:t>
      </w:r>
      <w:r w:rsidRPr="006E6F79">
        <w:rPr>
          <w:rFonts w:eastAsia="Verdana"/>
          <w14:ligatures w14:val="standard"/>
        </w:rPr>
        <w:t>user experience</w:t>
      </w:r>
      <w:r>
        <w:rPr>
          <w:rFonts w:eastAsia="Verdana"/>
          <w14:ligatures w14:val="standard"/>
        </w:rPr>
        <w:t xml:space="preserve">, which </w:t>
      </w:r>
      <w:r w:rsidR="00564BD1">
        <w:rPr>
          <w:rFonts w:eastAsia="Verdana"/>
          <w14:ligatures w14:val="standard"/>
        </w:rPr>
        <w:t>e</w:t>
      </w:r>
      <w:r w:rsidR="00564BD1" w:rsidRPr="00564BD1">
        <w:rPr>
          <w:rFonts w:eastAsia="Verdana"/>
          <w14:ligatures w14:val="standard"/>
        </w:rPr>
        <w:t>very request receives a non-error response</w:t>
      </w:r>
      <w:r w:rsidR="00564BD1">
        <w:rPr>
          <w:rFonts w:eastAsia="Verdana"/>
          <w14:ligatures w14:val="standard"/>
        </w:rPr>
        <w:t xml:space="preserve"> in a certain time in spite of no </w:t>
      </w:r>
      <w:r w:rsidR="00564BD1" w:rsidRPr="00564BD1">
        <w:rPr>
          <w:rFonts w:eastAsia="Verdana"/>
          <w14:ligatures w14:val="standard"/>
        </w:rPr>
        <w:t>guarantee that it contains the most recent write</w:t>
      </w:r>
      <w:r w:rsidR="00564BD1">
        <w:rPr>
          <w:rFonts w:eastAsia="Verdana"/>
          <w14:ligatures w14:val="standard"/>
        </w:rPr>
        <w:t>.</w:t>
      </w:r>
      <w:r w:rsidR="004F4EAF">
        <w:rPr>
          <w:rFonts w:eastAsia="Verdana"/>
          <w14:ligatures w14:val="standard"/>
        </w:rPr>
        <w:t xml:space="preserve"> Hence, programmers have no choice but to use weak consistency to provide specifications instead of strong consistency. </w:t>
      </w:r>
    </w:p>
    <w:p w:rsidR="00D74D95" w:rsidRDefault="00D74D95" w:rsidP="008A6C7B">
      <w:pPr>
        <w:pStyle w:val="Para"/>
        <w:ind w:firstLine="0"/>
        <w:jc w:val="both"/>
        <w:rPr>
          <w:rFonts w:eastAsia="Verdana"/>
          <w14:ligatures w14:val="standard"/>
        </w:rPr>
      </w:pPr>
      <w:r>
        <w:rPr>
          <w:rFonts w:eastAsia="Verdana"/>
          <w14:ligatures w14:val="standard"/>
        </w:rPr>
        <w:lastRenderedPageBreak/>
        <w:t xml:space="preserve">However, there is a huge gap between totally weak and just a bit weaker that strong consistency. So many consistency models </w:t>
      </w:r>
      <w:r w:rsidR="00963339">
        <w:rPr>
          <w:rFonts w:eastAsia="Verdana"/>
          <w14:ligatures w14:val="standard"/>
        </w:rPr>
        <w:t xml:space="preserve">such as </w:t>
      </w:r>
      <w:r w:rsidR="002B4D17">
        <w:rPr>
          <w:rFonts w:eastAsia="Verdana"/>
          <w14:ligatures w14:val="standard"/>
        </w:rPr>
        <w:t>q</w:t>
      </w:r>
      <w:r w:rsidR="002B4D17" w:rsidRPr="002B4D17">
        <w:rPr>
          <w:rFonts w:eastAsia="Verdana"/>
          <w14:ligatures w14:val="standard"/>
        </w:rPr>
        <w:t>uiescent</w:t>
      </w:r>
      <w:r w:rsidR="002B4D17">
        <w:rPr>
          <w:rFonts w:eastAsia="Verdana"/>
          <w14:ligatures w14:val="standard"/>
        </w:rPr>
        <w:t xml:space="preserve"> c</w:t>
      </w:r>
      <w:r w:rsidR="002B4D17" w:rsidRPr="002B4D17">
        <w:rPr>
          <w:rFonts w:eastAsia="Verdana"/>
          <w14:ligatures w14:val="standard"/>
        </w:rPr>
        <w:t>onsistency</w:t>
      </w:r>
      <w:r w:rsidR="002B4D17">
        <w:rPr>
          <w:rFonts w:eastAsia="Verdana"/>
          <w14:ligatures w14:val="standard"/>
        </w:rPr>
        <w:t xml:space="preserve">, </w:t>
      </w:r>
      <w:r w:rsidR="0036132F">
        <w:rPr>
          <w:rFonts w:eastAsia="Verdana"/>
          <w14:ligatures w14:val="standard"/>
        </w:rPr>
        <w:t>b</w:t>
      </w:r>
      <w:r w:rsidR="0036132F" w:rsidRPr="0036132F">
        <w:rPr>
          <w:rFonts w:eastAsia="Verdana"/>
          <w14:ligatures w14:val="standard"/>
        </w:rPr>
        <w:t>asic</w:t>
      </w:r>
      <w:r w:rsidR="0036132F">
        <w:rPr>
          <w:rFonts w:eastAsia="Verdana"/>
          <w14:ligatures w14:val="standard"/>
        </w:rPr>
        <w:t xml:space="preserve"> e</w:t>
      </w:r>
      <w:r w:rsidR="0036132F" w:rsidRPr="0036132F">
        <w:rPr>
          <w:rFonts w:eastAsia="Verdana"/>
          <w14:ligatures w14:val="standard"/>
        </w:rPr>
        <w:t>ventual</w:t>
      </w:r>
      <w:r w:rsidR="0036132F">
        <w:rPr>
          <w:rFonts w:eastAsia="Verdana"/>
          <w14:ligatures w14:val="standard"/>
        </w:rPr>
        <w:t xml:space="preserve"> c</w:t>
      </w:r>
      <w:r w:rsidR="0036132F" w:rsidRPr="0036132F">
        <w:rPr>
          <w:rFonts w:eastAsia="Verdana"/>
          <w14:ligatures w14:val="standard"/>
        </w:rPr>
        <w:t>onsistency</w:t>
      </w:r>
      <w:r w:rsidR="0036132F">
        <w:rPr>
          <w:rFonts w:eastAsia="Verdana"/>
          <w14:ligatures w14:val="standard"/>
        </w:rPr>
        <w:t>, c</w:t>
      </w:r>
      <w:r w:rsidR="0036132F" w:rsidRPr="0036132F">
        <w:rPr>
          <w:rFonts w:eastAsia="Verdana"/>
          <w14:ligatures w14:val="standard"/>
        </w:rPr>
        <w:t>ausal</w:t>
      </w:r>
      <w:r w:rsidR="0036132F">
        <w:rPr>
          <w:rFonts w:eastAsia="Verdana"/>
          <w14:ligatures w14:val="standard"/>
        </w:rPr>
        <w:t xml:space="preserve"> c</w:t>
      </w:r>
      <w:r w:rsidR="0036132F" w:rsidRPr="0036132F">
        <w:rPr>
          <w:rFonts w:eastAsia="Verdana"/>
          <w14:ligatures w14:val="standard"/>
        </w:rPr>
        <w:t>onsistency</w:t>
      </w:r>
      <w:r w:rsidR="0036132F">
        <w:rPr>
          <w:rFonts w:eastAsia="Verdana"/>
          <w14:ligatures w14:val="standard"/>
        </w:rPr>
        <w:t xml:space="preserve">, </w:t>
      </w:r>
      <w:r w:rsidR="0036132F" w:rsidRPr="0036132F">
        <w:rPr>
          <w:rFonts w:eastAsia="Verdana"/>
          <w14:ligatures w14:val="standard"/>
        </w:rPr>
        <w:t>sequential consistency</w:t>
      </w:r>
      <w:r w:rsidR="0036132F">
        <w:rPr>
          <w:rFonts w:eastAsia="Verdana"/>
          <w14:ligatures w14:val="standard"/>
        </w:rPr>
        <w:t>,</w:t>
      </w:r>
      <w:r w:rsidR="002B4D17">
        <w:rPr>
          <w:rFonts w:eastAsia="Verdana"/>
          <w14:ligatures w14:val="standard"/>
        </w:rPr>
        <w:t xml:space="preserve"> </w:t>
      </w:r>
      <w:r>
        <w:rPr>
          <w:rFonts w:eastAsia="Verdana"/>
          <w14:ligatures w14:val="standard"/>
        </w:rPr>
        <w:t xml:space="preserve">have been </w:t>
      </w:r>
      <w:r w:rsidR="00963339">
        <w:rPr>
          <w:rFonts w:eastAsia="Verdana"/>
          <w14:ligatures w14:val="standard"/>
        </w:rPr>
        <w:t>proposed to help specify and verify distributed systems especially distributed data storage.</w:t>
      </w:r>
      <w:r>
        <w:rPr>
          <w:rFonts w:eastAsia="Verdana"/>
          <w14:ligatures w14:val="standard"/>
        </w:rPr>
        <w:t xml:space="preserve"> </w:t>
      </w:r>
      <w:r w:rsidR="0036132F">
        <w:rPr>
          <w:rFonts w:eastAsia="Verdana"/>
          <w14:ligatures w14:val="standard"/>
        </w:rPr>
        <w:t>Different consistency models have different guarantees, different performance and different difficulty of implement.</w:t>
      </w:r>
    </w:p>
    <w:p w:rsidR="0036132F" w:rsidRPr="00586A35" w:rsidRDefault="0036132F" w:rsidP="008A6C7B">
      <w:pPr>
        <w:pStyle w:val="Para"/>
        <w:ind w:firstLine="0"/>
        <w:jc w:val="both"/>
        <w:rPr>
          <w:lang w:eastAsia="ja-JP"/>
          <w14:ligatures w14:val="standard"/>
        </w:rPr>
      </w:pPr>
      <w:bookmarkStart w:id="0" w:name="_GoBack"/>
      <w:bookmarkEnd w:id="0"/>
    </w:p>
    <w:p w:rsidR="0029583F" w:rsidRPr="00586A35" w:rsidRDefault="00586A35" w:rsidP="006E6F79">
      <w:pPr>
        <w:pStyle w:val="DisplayFormula"/>
        <w:tabs>
          <w:tab w:val="left" w:pos="200"/>
          <w:tab w:val="right" w:pos="4780"/>
        </w:tabs>
        <w:rPr>
          <w:lang w:eastAsia="ja-JP"/>
          <w14:ligatures w14:val="standard"/>
        </w:rPr>
      </w:pPr>
      <w:r w:rsidRPr="00586A35">
        <w:rPr>
          <w:lang w:eastAsia="ja-JP"/>
          <w14:ligatures w14:val="standard"/>
        </w:rPr>
        <w:tab/>
      </w:r>
      <w:r w:rsidRPr="00586A35">
        <w:rPr>
          <w14:ligatures w14:val="standard"/>
        </w:rPr>
        <w:tab/>
      </w:r>
    </w:p>
    <w:p w:rsidR="0029583F" w:rsidRPr="00586A35" w:rsidRDefault="0029583F" w:rsidP="009668DE">
      <w:pPr>
        <w:pStyle w:val="DisplayFormulaUnnum"/>
        <w:ind w:firstLine="240"/>
        <w:rPr>
          <w:lang w:eastAsia="ja-JP"/>
          <w14:ligatures w14:val="standard"/>
        </w:rPr>
      </w:pP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eastAsia="zh-CN"/>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lastRenderedPageBreak/>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DD031F" w:rsidRPr="00DD031F" w:rsidRDefault="00586A35" w:rsidP="00732D22">
      <w:pPr>
        <w:pStyle w:val="Bibentry"/>
        <w:rPr>
          <w:szCs w:val="14"/>
          <w14:ligatures w14:val="standard"/>
        </w:rPr>
      </w:pPr>
      <w:r w:rsidRPr="00DD031F">
        <w:rPr>
          <w14:ligatures w14:val="standard"/>
        </w:rPr>
        <w:t>[1]</w:t>
      </w:r>
      <w:r w:rsidR="00BC5BDA" w:rsidRPr="00DD031F">
        <w:rPr>
          <w14:ligatures w14:val="standard"/>
        </w:rPr>
        <w:tab/>
      </w:r>
      <w:r w:rsidR="00DD031F" w:rsidRPr="00DD031F">
        <w:rPr>
          <w:color w:val="222222"/>
          <w:szCs w:val="14"/>
          <w:shd w:val="clear" w:color="auto" w:fill="FFFFFF"/>
        </w:rPr>
        <w:t>Brewer, E. (2010, July). A certain freedom: thoughts on the CAP theorem. In </w:t>
      </w:r>
      <w:r w:rsidR="00DD031F" w:rsidRPr="00DD031F">
        <w:rPr>
          <w:i/>
          <w:iCs/>
          <w:color w:val="222222"/>
          <w:szCs w:val="14"/>
          <w:shd w:val="clear" w:color="auto" w:fill="FFFFFF"/>
        </w:rPr>
        <w:t>Proceedings of the 29th ACM SIGACT-SIGOPS symposium on Principles of distributed computing</w:t>
      </w:r>
      <w:r w:rsidR="00DD031F" w:rsidRPr="00DD031F">
        <w:rPr>
          <w:color w:val="222222"/>
          <w:szCs w:val="14"/>
          <w:shd w:val="clear" w:color="auto" w:fill="FFFFFF"/>
        </w:rPr>
        <w:t> (pp. 335-335).</w:t>
      </w:r>
      <w:r w:rsidR="00DD031F" w:rsidRPr="00DD031F">
        <w:rPr>
          <w:szCs w:val="14"/>
          <w14:ligatures w14:val="standard"/>
        </w:rPr>
        <w:t xml:space="preserve"> </w:t>
      </w:r>
    </w:p>
    <w:p w:rsidR="000E64FC" w:rsidRPr="00426A78" w:rsidRDefault="00586A35" w:rsidP="00732D22">
      <w:pPr>
        <w:pStyle w:val="Bibentry"/>
        <w:rPr>
          <w:szCs w:val="14"/>
        </w:rPr>
      </w:pPr>
      <w:r w:rsidRPr="000E64FC">
        <w:rPr>
          <w14:ligatures w14:val="standard"/>
        </w:rPr>
        <w:t>[2]</w:t>
      </w:r>
      <w:r w:rsidR="00BC5BDA" w:rsidRPr="000E64FC">
        <w:rPr>
          <w14:ligatures w14:val="standard"/>
        </w:rPr>
        <w:tab/>
      </w:r>
      <w:r w:rsidR="00426A78" w:rsidRPr="00426A78">
        <w:rPr>
          <w:color w:val="222222"/>
          <w:szCs w:val="14"/>
          <w:shd w:val="clear" w:color="auto" w:fill="FFFFFF"/>
        </w:rPr>
        <w:t>Gilbert, S., &amp; Lynch, N. (2012). Perspectives on the CAP Theorem. </w:t>
      </w:r>
      <w:r w:rsidR="00426A78" w:rsidRPr="00426A78">
        <w:rPr>
          <w:i/>
          <w:iCs/>
          <w:color w:val="222222"/>
          <w:szCs w:val="14"/>
          <w:shd w:val="clear" w:color="auto" w:fill="FFFFFF"/>
        </w:rPr>
        <w:t>Computer</w:t>
      </w:r>
      <w:r w:rsidR="00426A78" w:rsidRPr="00426A78">
        <w:rPr>
          <w:color w:val="222222"/>
          <w:szCs w:val="14"/>
          <w:shd w:val="clear" w:color="auto" w:fill="FFFFFF"/>
        </w:rPr>
        <w:t>, </w:t>
      </w:r>
      <w:r w:rsidR="00426A78" w:rsidRPr="00426A78">
        <w:rPr>
          <w:i/>
          <w:iCs/>
          <w:color w:val="222222"/>
          <w:szCs w:val="14"/>
          <w:shd w:val="clear" w:color="auto" w:fill="FFFFFF"/>
        </w:rPr>
        <w:t>45</w:t>
      </w:r>
      <w:r w:rsidR="00426A78" w:rsidRPr="00426A78">
        <w:rPr>
          <w:color w:val="222222"/>
          <w:szCs w:val="14"/>
          <w:shd w:val="clear" w:color="auto" w:fill="FFFFFF"/>
        </w:rPr>
        <w:t>(2), 30-36.</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087" w:rsidRDefault="006C5087">
      <w:r>
        <w:separator/>
      </w:r>
    </w:p>
  </w:endnote>
  <w:endnote w:type="continuationSeparator" w:id="0">
    <w:p w:rsidR="006C5087" w:rsidRDefault="006C5087">
      <w:r>
        <w:continuationSeparator/>
      </w:r>
    </w:p>
  </w:endnote>
  <w:endnote w:type="continuationNotice" w:id="1">
    <w:p w:rsidR="006C5087" w:rsidRDefault="006C5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087" w:rsidRDefault="006C5087">
      <w:r>
        <w:separator/>
      </w:r>
    </w:p>
  </w:footnote>
  <w:footnote w:type="continuationSeparator" w:id="0">
    <w:p w:rsidR="006C5087" w:rsidRDefault="006C5087">
      <w:r>
        <w:continuationSeparator/>
      </w:r>
    </w:p>
  </w:footnote>
  <w:footnote w:type="continuationNotice" w:id="1">
    <w:p w:rsidR="006C5087" w:rsidRDefault="006C50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32F"/>
    <w:rsid w:val="00373175"/>
    <w:rsid w:val="0037572A"/>
    <w:rsid w:val="00376CCC"/>
    <w:rsid w:val="0038080D"/>
    <w:rsid w:val="00381457"/>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5B4B"/>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367"/>
    <w:rsid w:val="00936F8D"/>
    <w:rsid w:val="0095071A"/>
    <w:rsid w:val="00955704"/>
    <w:rsid w:val="00962503"/>
    <w:rsid w:val="00963339"/>
    <w:rsid w:val="00966299"/>
    <w:rsid w:val="009668DE"/>
    <w:rsid w:val="00976413"/>
    <w:rsid w:val="00982C4C"/>
    <w:rsid w:val="00986039"/>
    <w:rsid w:val="009923C7"/>
    <w:rsid w:val="00992B3B"/>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3A92"/>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6709"/>
    <w:rsid w:val="00CC2FE0"/>
    <w:rsid w:val="00CD4663"/>
    <w:rsid w:val="00CE752A"/>
    <w:rsid w:val="00CF2B1E"/>
    <w:rsid w:val="00CF2FB0"/>
    <w:rsid w:val="00CF39D4"/>
    <w:rsid w:val="00D04103"/>
    <w:rsid w:val="00D0793B"/>
    <w:rsid w:val="00D24AA4"/>
    <w:rsid w:val="00D31EBA"/>
    <w:rsid w:val="00D341FA"/>
    <w:rsid w:val="00D34435"/>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5A142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071A455-405D-41C7-878D-89379FAB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497</TotalTime>
  <Pages>2</Pages>
  <Words>968</Words>
  <Characters>5522</Characters>
  <Application>Microsoft Office Word</Application>
  <DocSecurity>0</DocSecurity>
  <Lines>46</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6478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dell</cp:lastModifiedBy>
  <cp:revision>10</cp:revision>
  <cp:lastPrinted>2018-05-22T11:24:00Z</cp:lastPrinted>
  <dcterms:created xsi:type="dcterms:W3CDTF">2019-10-29T19:38:00Z</dcterms:created>
  <dcterms:modified xsi:type="dcterms:W3CDTF">2020-10-15T13:32:00Z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