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D9" w:rsidRDefault="00FC3FCB" w:rsidP="000502DC">
      <w:pPr>
        <w:spacing w:after="0" w:line="720" w:lineRule="auto"/>
        <w:ind w:firstLineChars="300" w:firstLine="1080"/>
        <w:rPr>
          <w:rFonts w:eastAsia="黑体"/>
          <w:sz w:val="36"/>
        </w:rPr>
      </w:pPr>
      <w:r>
        <w:rPr>
          <w:rFonts w:eastAsia="黑体" w:hint="eastAsia"/>
          <w:sz w:val="36"/>
        </w:rPr>
        <w:t>东莞理工学院毕业设计（论文）任务书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24"/>
        <w:gridCol w:w="893"/>
        <w:gridCol w:w="1276"/>
        <w:gridCol w:w="903"/>
        <w:gridCol w:w="1419"/>
        <w:gridCol w:w="371"/>
        <w:gridCol w:w="709"/>
        <w:gridCol w:w="1701"/>
      </w:tblGrid>
      <w:tr w:rsidR="003445D9" w:rsidTr="00152168">
        <w:trPr>
          <w:cantSplit/>
          <w:trHeight w:val="612"/>
        </w:trPr>
        <w:tc>
          <w:tcPr>
            <w:tcW w:w="988" w:type="dxa"/>
            <w:vAlign w:val="center"/>
          </w:tcPr>
          <w:p w:rsidR="003445D9" w:rsidRDefault="00FC3FCB" w:rsidP="00A700E9">
            <w:pPr>
              <w:spacing w:after="0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学生</w:t>
            </w:r>
          </w:p>
          <w:p w:rsidR="003445D9" w:rsidRDefault="00FC3FCB" w:rsidP="00A700E9">
            <w:pPr>
              <w:spacing w:after="0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姓名</w:t>
            </w:r>
          </w:p>
        </w:tc>
        <w:tc>
          <w:tcPr>
            <w:tcW w:w="1417" w:type="dxa"/>
            <w:gridSpan w:val="2"/>
            <w:vAlign w:val="center"/>
          </w:tcPr>
          <w:p w:rsidR="003445D9" w:rsidRDefault="008D502A" w:rsidP="00A700E9">
            <w:pPr>
              <w:spacing w:after="0"/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林添福</w:t>
            </w:r>
          </w:p>
        </w:tc>
        <w:tc>
          <w:tcPr>
            <w:tcW w:w="1276" w:type="dxa"/>
            <w:vAlign w:val="center"/>
          </w:tcPr>
          <w:p w:rsidR="003445D9" w:rsidRDefault="00FC3FCB" w:rsidP="00A700E9">
            <w:pPr>
              <w:spacing w:after="0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专业班级</w:t>
            </w:r>
          </w:p>
        </w:tc>
        <w:tc>
          <w:tcPr>
            <w:tcW w:w="2693" w:type="dxa"/>
            <w:gridSpan w:val="3"/>
            <w:vAlign w:val="center"/>
          </w:tcPr>
          <w:p w:rsidR="003445D9" w:rsidRDefault="005C3863" w:rsidP="00A700E9">
            <w:pPr>
              <w:spacing w:after="0"/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计算机科学与技术</w:t>
            </w:r>
            <w:r>
              <w:rPr>
                <w:rFonts w:eastAsia="仿宋_GB2312" w:hint="eastAsia"/>
                <w:bCs/>
                <w:sz w:val="24"/>
              </w:rPr>
              <w:t>1</w:t>
            </w:r>
            <w:r>
              <w:rPr>
                <w:rFonts w:eastAsia="仿宋_GB2312" w:hint="eastAsia"/>
                <w:bCs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:rsidR="003445D9" w:rsidRDefault="00FC3FCB" w:rsidP="00A700E9">
            <w:pPr>
              <w:spacing w:after="0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学号</w:t>
            </w:r>
          </w:p>
        </w:tc>
        <w:tc>
          <w:tcPr>
            <w:tcW w:w="1701" w:type="dxa"/>
            <w:vAlign w:val="center"/>
          </w:tcPr>
          <w:p w:rsidR="003445D9" w:rsidRPr="00A700E9" w:rsidRDefault="005C3863" w:rsidP="00A700E9">
            <w:pPr>
              <w:spacing w:after="0"/>
              <w:jc w:val="center"/>
              <w:rPr>
                <w:rFonts w:eastAsia="仿宋_GB2312"/>
                <w:bCs/>
                <w:sz w:val="24"/>
              </w:rPr>
            </w:pPr>
            <w:r w:rsidRPr="00A700E9">
              <w:rPr>
                <w:rFonts w:eastAsia="仿宋_GB2312" w:hint="eastAsia"/>
                <w:bCs/>
                <w:sz w:val="24"/>
              </w:rPr>
              <w:t>2</w:t>
            </w:r>
            <w:r w:rsidRPr="00A700E9">
              <w:rPr>
                <w:rFonts w:eastAsia="仿宋_GB2312"/>
                <w:bCs/>
                <w:sz w:val="24"/>
              </w:rPr>
              <w:t>016414021</w:t>
            </w:r>
            <w:r w:rsidR="008D502A">
              <w:rPr>
                <w:rFonts w:eastAsia="仿宋_GB2312"/>
                <w:bCs/>
                <w:sz w:val="24"/>
              </w:rPr>
              <w:t>26</w:t>
            </w:r>
          </w:p>
        </w:tc>
      </w:tr>
      <w:tr w:rsidR="003445D9" w:rsidTr="00AA7D08">
        <w:trPr>
          <w:trHeight w:val="605"/>
        </w:trPr>
        <w:tc>
          <w:tcPr>
            <w:tcW w:w="2405" w:type="dxa"/>
            <w:gridSpan w:val="3"/>
            <w:vAlign w:val="center"/>
          </w:tcPr>
          <w:p w:rsidR="003445D9" w:rsidRDefault="00FC3FCB" w:rsidP="00A700E9">
            <w:pPr>
              <w:spacing w:after="0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指导教师姓名及职称</w:t>
            </w:r>
          </w:p>
        </w:tc>
        <w:tc>
          <w:tcPr>
            <w:tcW w:w="6379" w:type="dxa"/>
            <w:gridSpan w:val="6"/>
            <w:vAlign w:val="center"/>
          </w:tcPr>
          <w:p w:rsidR="003445D9" w:rsidRDefault="008D502A" w:rsidP="00A700E9">
            <w:pPr>
              <w:spacing w:after="0"/>
              <w:jc w:val="center"/>
              <w:rPr>
                <w:rFonts w:eastAsia="仿宋_GB2312" w:hint="eastAsia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潘晓衡</w:t>
            </w:r>
            <w:r>
              <w:rPr>
                <w:rFonts w:eastAsia="仿宋_GB2312" w:hint="eastAsia"/>
                <w:bCs/>
                <w:sz w:val="24"/>
              </w:rPr>
              <w:t xml:space="preserve"> </w:t>
            </w:r>
            <w:r w:rsidR="00287EFD">
              <w:rPr>
                <w:rFonts w:eastAsia="仿宋_GB2312" w:hint="eastAsia"/>
                <w:bCs/>
                <w:sz w:val="24"/>
              </w:rPr>
              <w:t>高级工程师</w:t>
            </w:r>
            <w:bookmarkStart w:id="0" w:name="_GoBack"/>
            <w:bookmarkEnd w:id="0"/>
          </w:p>
        </w:tc>
      </w:tr>
      <w:tr w:rsidR="003445D9" w:rsidTr="000502DC">
        <w:trPr>
          <w:cantSplit/>
          <w:trHeight w:val="613"/>
        </w:trPr>
        <w:tc>
          <w:tcPr>
            <w:tcW w:w="988" w:type="dxa"/>
            <w:vAlign w:val="center"/>
          </w:tcPr>
          <w:p w:rsidR="003445D9" w:rsidRDefault="00FC3FCB" w:rsidP="00A700E9">
            <w:pPr>
              <w:spacing w:after="0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题</w:t>
            </w:r>
            <w:r>
              <w:rPr>
                <w:rFonts w:eastAsia="仿宋_GB2312" w:hint="eastAsia"/>
                <w:b/>
                <w:bCs/>
                <w:sz w:val="24"/>
              </w:rPr>
              <w:t xml:space="preserve">    </w:t>
            </w:r>
            <w:r>
              <w:rPr>
                <w:rFonts w:eastAsia="仿宋_GB2312" w:hint="eastAsia"/>
                <w:b/>
                <w:bCs/>
                <w:sz w:val="24"/>
              </w:rPr>
              <w:t>目</w:t>
            </w:r>
          </w:p>
        </w:tc>
        <w:tc>
          <w:tcPr>
            <w:tcW w:w="7796" w:type="dxa"/>
            <w:gridSpan w:val="8"/>
            <w:vAlign w:val="center"/>
          </w:tcPr>
          <w:p w:rsidR="003445D9" w:rsidRDefault="00FC3FCB" w:rsidP="00A700E9">
            <w:pPr>
              <w:spacing w:after="0"/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基于</w:t>
            </w:r>
            <w:r w:rsidR="008D502A">
              <w:rPr>
                <w:rFonts w:eastAsia="仿宋_GB2312" w:hint="eastAsia"/>
                <w:bCs/>
                <w:sz w:val="24"/>
              </w:rPr>
              <w:t>iOS</w:t>
            </w:r>
            <w:r w:rsidR="008D502A">
              <w:rPr>
                <w:rFonts w:eastAsia="仿宋_GB2312" w:hint="eastAsia"/>
                <w:bCs/>
                <w:sz w:val="24"/>
              </w:rPr>
              <w:t>的“</w:t>
            </w:r>
            <w:proofErr w:type="spellStart"/>
            <w:r w:rsidR="008D502A">
              <w:rPr>
                <w:rFonts w:eastAsia="仿宋_GB2312" w:hint="eastAsia"/>
                <w:bCs/>
                <w:sz w:val="24"/>
              </w:rPr>
              <w:t>i</w:t>
            </w:r>
            <w:proofErr w:type="spellEnd"/>
            <w:r w:rsidR="008D502A">
              <w:rPr>
                <w:rFonts w:eastAsia="仿宋_GB2312" w:hint="eastAsia"/>
                <w:bCs/>
                <w:sz w:val="24"/>
              </w:rPr>
              <w:t>莞工”客户端</w:t>
            </w:r>
          </w:p>
        </w:tc>
      </w:tr>
      <w:tr w:rsidR="003445D9" w:rsidTr="00A700E9">
        <w:trPr>
          <w:trHeight w:val="837"/>
        </w:trPr>
        <w:tc>
          <w:tcPr>
            <w:tcW w:w="8784" w:type="dxa"/>
            <w:gridSpan w:val="9"/>
            <w:tcBorders>
              <w:bottom w:val="single" w:sz="4" w:space="0" w:color="auto"/>
            </w:tcBorders>
          </w:tcPr>
          <w:p w:rsidR="00A700E9" w:rsidRDefault="00FC3FCB" w:rsidP="00A700E9">
            <w:pPr>
              <w:adjustRightInd w:val="0"/>
              <w:snapToGrid w:val="0"/>
              <w:spacing w:after="0" w:line="240" w:lineRule="atLeas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论文（设计）的主要任务与具体要求</w:t>
            </w:r>
            <w:r>
              <w:rPr>
                <w:rFonts w:eastAsia="仿宋_GB2312" w:hint="eastAsia"/>
                <w:sz w:val="24"/>
              </w:rPr>
              <w:t>（有实验环节的要提出主要技术指标要求）</w:t>
            </w:r>
          </w:p>
          <w:p w:rsidR="003445D9" w:rsidRDefault="00FC3FCB" w:rsidP="00A700E9">
            <w:pPr>
              <w:adjustRightInd w:val="0"/>
              <w:snapToGrid w:val="0"/>
              <w:spacing w:after="0" w:line="240" w:lineRule="atLeast"/>
              <w:ind w:leftChars="100" w:left="21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主要任务：</w:t>
            </w:r>
            <w:r w:rsidR="008D502A">
              <w:rPr>
                <w:rFonts w:eastAsia="仿宋_GB2312" w:hint="eastAsia"/>
                <w:bCs/>
                <w:sz w:val="24"/>
              </w:rPr>
              <w:t>基于</w:t>
            </w:r>
            <w:r w:rsidR="008D502A">
              <w:rPr>
                <w:rFonts w:eastAsia="仿宋_GB2312" w:hint="eastAsia"/>
                <w:bCs/>
                <w:sz w:val="24"/>
              </w:rPr>
              <w:t>iOS</w:t>
            </w:r>
            <w:r w:rsidR="008D502A">
              <w:rPr>
                <w:rFonts w:eastAsia="仿宋_GB2312" w:hint="eastAsia"/>
                <w:bCs/>
                <w:sz w:val="24"/>
              </w:rPr>
              <w:t>的“</w:t>
            </w:r>
            <w:proofErr w:type="spellStart"/>
            <w:r w:rsidR="008D502A">
              <w:rPr>
                <w:rFonts w:eastAsia="仿宋_GB2312" w:hint="eastAsia"/>
                <w:bCs/>
                <w:sz w:val="24"/>
              </w:rPr>
              <w:t>i</w:t>
            </w:r>
            <w:proofErr w:type="spellEnd"/>
            <w:r w:rsidR="008D502A">
              <w:rPr>
                <w:rFonts w:eastAsia="仿宋_GB2312" w:hint="eastAsia"/>
                <w:bCs/>
                <w:sz w:val="24"/>
              </w:rPr>
              <w:t>莞工”客户端。</w:t>
            </w:r>
          </w:p>
          <w:p w:rsidR="00014872" w:rsidRPr="00CE309D" w:rsidRDefault="00FC3FCB" w:rsidP="00A700E9">
            <w:pPr>
              <w:adjustRightInd w:val="0"/>
              <w:snapToGrid w:val="0"/>
              <w:spacing w:after="0" w:line="240" w:lineRule="atLeast"/>
              <w:ind w:leftChars="100" w:left="21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具体包括：</w:t>
            </w:r>
          </w:p>
          <w:p w:rsidR="00483334" w:rsidRPr="00DF0B1D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校内码支付模块</w:t>
            </w:r>
          </w:p>
          <w:p w:rsidR="00483334" w:rsidRPr="00DF0B1D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账户充值模块</w:t>
            </w:r>
          </w:p>
          <w:p w:rsidR="00483334" w:rsidRPr="00DF0B1D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转账功能模块</w:t>
            </w:r>
          </w:p>
          <w:p w:rsidR="00180DB0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金额提现模块</w:t>
            </w:r>
          </w:p>
          <w:p w:rsidR="009068EB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交易记录查询模块</w:t>
            </w:r>
          </w:p>
          <w:p w:rsidR="009068EB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校园卡管理模块</w:t>
            </w:r>
          </w:p>
          <w:p w:rsidR="009068EB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学生信息管理模块</w:t>
            </w:r>
          </w:p>
          <w:p w:rsidR="009068EB" w:rsidRPr="00DF0B1D" w:rsidRDefault="009068EB" w:rsidP="00212CA4">
            <w:pPr>
              <w:pStyle w:val="a9"/>
              <w:numPr>
                <w:ilvl w:val="0"/>
                <w:numId w:val="9"/>
              </w:numPr>
              <w:adjustRightInd w:val="0"/>
              <w:snapToGrid w:val="0"/>
              <w:spacing w:after="0"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教师信息管理模块</w:t>
            </w:r>
          </w:p>
          <w:p w:rsidR="00420B4A" w:rsidRPr="00CF3A84" w:rsidRDefault="00FC3FCB" w:rsidP="00A700E9">
            <w:pPr>
              <w:adjustRightInd w:val="0"/>
              <w:snapToGrid w:val="0"/>
              <w:spacing w:after="0" w:line="240" w:lineRule="atLeast"/>
              <w:ind w:leftChars="100" w:left="21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具体要求：</w:t>
            </w:r>
          </w:p>
          <w:p w:rsidR="00BA4E0C" w:rsidRPr="00212CA4" w:rsidRDefault="00212CA4" w:rsidP="00212CA4">
            <w:pPr>
              <w:adjustRightInd w:val="0"/>
              <w:snapToGrid w:val="0"/>
              <w:spacing w:after="0" w:line="240" w:lineRule="atLeast"/>
              <w:ind w:firstLineChars="300" w:firstLine="720"/>
              <w:jc w:val="left"/>
              <w:rPr>
                <w:rFonts w:asciiTheme="minorHAnsi" w:eastAsia="仿宋_GB2312" w:hAnsiTheme="minorHAnsi" w:cstheme="minorBidi"/>
                <w:sz w:val="24"/>
              </w:rPr>
            </w:pP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1</w:t>
            </w:r>
            <w:r w:rsidRPr="00212CA4">
              <w:rPr>
                <w:rFonts w:asciiTheme="minorHAnsi" w:eastAsia="仿宋_GB2312" w:hAnsiTheme="minorHAnsi" w:cstheme="minorBidi"/>
                <w:sz w:val="24"/>
              </w:rPr>
              <w:t>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校内码支付：付款码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1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分钟自动更新，点击二维码立刻更新。可在校内食堂，便利店等进行刷码支付。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2.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账户充值：可通过微信支付，支付宝对电子校园卡进行充值。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3.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转账功能：可通过扫描对方二维码向我转账当面支付。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4.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金额提现：提现用户为微信实名用户，将余额申请提现到微信钱包。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5.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交易记录查询：校内码交易以及校外码交易查询。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6.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校园卡管理：实时显示余额，补助金，餐补次数。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7.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学生信息管理：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  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①．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电子学生证管理：显示本校在校学生电子学生证。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②．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个人信息编辑：头像上传，微信号，邮箱，手机号，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QQ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等。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③．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通知管理：通知公告，应用信息，系统信息，会议信息。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④．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账户与安全：登录密码，登录设备管理，微信绑定，手机绑定。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 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</w:t>
            </w:r>
            <w:r w:rsidR="00721085">
              <w:rPr>
                <w:rFonts w:asciiTheme="minorHAnsi" w:eastAsia="仿宋_GB2312" w:hAnsiTheme="minorHAnsi" w:cstheme="minorBidi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8.</w:t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>实现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教师信息管理：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①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教师通讯录管理：全校全体老师通讯联系方式查询。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br/>
            </w:r>
            <w:r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>
              <w:rPr>
                <w:rFonts w:asciiTheme="minorHAnsi" w:eastAsia="仿宋_GB2312" w:hAnsiTheme="minorHAnsi" w:cstheme="minorBidi"/>
                <w:sz w:val="24"/>
              </w:rPr>
              <w:t xml:space="preserve">      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②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 xml:space="preserve"> </w:t>
            </w:r>
            <w:r w:rsidRPr="00212CA4">
              <w:rPr>
                <w:rFonts w:asciiTheme="minorHAnsi" w:eastAsia="仿宋_GB2312" w:hAnsiTheme="minorHAnsi" w:cstheme="minorBidi" w:hint="eastAsia"/>
                <w:sz w:val="24"/>
              </w:rPr>
              <w:t>教师工资管理：全校全体老师工资待遇，以及发放情况。</w:t>
            </w:r>
          </w:p>
        </w:tc>
      </w:tr>
      <w:tr w:rsidR="003445D9" w:rsidTr="00A700E9">
        <w:trPr>
          <w:trHeight w:val="845"/>
        </w:trPr>
        <w:tc>
          <w:tcPr>
            <w:tcW w:w="8784" w:type="dxa"/>
            <w:gridSpan w:val="9"/>
          </w:tcPr>
          <w:p w:rsidR="003445D9" w:rsidRDefault="00FC3FCB" w:rsidP="00A700E9">
            <w:pPr>
              <w:spacing w:after="0" w:line="240" w:lineRule="auto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进度安排</w:t>
            </w:r>
            <w:r>
              <w:rPr>
                <w:rFonts w:eastAsia="仿宋_GB2312" w:hint="eastAsia"/>
                <w:sz w:val="24"/>
              </w:rPr>
              <w:t>（包括时间划分和各阶段主要工作内容）</w:t>
            </w:r>
          </w:p>
          <w:p w:rsidR="003445D9" w:rsidRPr="00CF3A84" w:rsidRDefault="00FC3FCB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/>
                <w:sz w:val="24"/>
              </w:rPr>
              <w:t>第</w:t>
            </w:r>
            <w:r w:rsidRPr="00CF3A84">
              <w:rPr>
                <w:rFonts w:eastAsia="仿宋_GB2312"/>
                <w:sz w:val="24"/>
              </w:rPr>
              <w:t>1</w:t>
            </w:r>
            <w:r w:rsidRPr="00CF3A84">
              <w:rPr>
                <w:rFonts w:eastAsia="仿宋_GB2312"/>
                <w:sz w:val="24"/>
              </w:rPr>
              <w:t>周</w:t>
            </w:r>
            <w:r w:rsidR="00CF3A84" w:rsidRPr="00CF3A84">
              <w:rPr>
                <w:rFonts w:eastAsia="仿宋_GB2312" w:hint="eastAsia"/>
                <w:sz w:val="24"/>
              </w:rPr>
              <w:t>：</w:t>
            </w:r>
            <w:r w:rsidRPr="00CF3A84">
              <w:rPr>
                <w:rFonts w:eastAsia="仿宋_GB2312"/>
                <w:sz w:val="24"/>
              </w:rPr>
              <w:t>查阅并收集相关资料，做需求分析</w:t>
            </w:r>
          </w:p>
          <w:p w:rsidR="003445D9" w:rsidRPr="00CF3A84" w:rsidRDefault="00FC3FCB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/>
                <w:sz w:val="24"/>
              </w:rPr>
              <w:t>第</w:t>
            </w:r>
            <w:r w:rsidRPr="00CF3A84">
              <w:rPr>
                <w:rFonts w:eastAsia="仿宋_GB2312"/>
                <w:sz w:val="24"/>
              </w:rPr>
              <w:t>2</w:t>
            </w:r>
            <w:r w:rsidR="00E2250F">
              <w:rPr>
                <w:rFonts w:eastAsia="仿宋_GB2312" w:hint="eastAsia"/>
                <w:sz w:val="24"/>
              </w:rPr>
              <w:t>~</w:t>
            </w:r>
            <w:r w:rsidR="00A14689" w:rsidRPr="00CF3A84">
              <w:rPr>
                <w:rFonts w:eastAsia="仿宋_GB2312"/>
                <w:sz w:val="24"/>
              </w:rPr>
              <w:t>4</w:t>
            </w:r>
            <w:r w:rsidRPr="00CF3A84">
              <w:rPr>
                <w:rFonts w:eastAsia="仿宋_GB2312"/>
                <w:sz w:val="24"/>
              </w:rPr>
              <w:t>周：学习相关知识</w:t>
            </w:r>
          </w:p>
          <w:p w:rsidR="00FC3FCB" w:rsidRPr="00CF3A84" w:rsidRDefault="00FC3FCB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/>
                <w:sz w:val="24"/>
              </w:rPr>
              <w:t>第</w:t>
            </w:r>
            <w:r w:rsidR="00A14689" w:rsidRPr="00CF3A84">
              <w:rPr>
                <w:rFonts w:eastAsia="仿宋_GB2312"/>
                <w:sz w:val="24"/>
              </w:rPr>
              <w:t>5</w:t>
            </w:r>
            <w:r w:rsidRPr="00CF3A84">
              <w:rPr>
                <w:rFonts w:eastAsia="仿宋_GB2312"/>
                <w:sz w:val="24"/>
              </w:rPr>
              <w:t>周：</w:t>
            </w:r>
            <w:r w:rsidR="00212CA4">
              <w:rPr>
                <w:rFonts w:eastAsia="仿宋_GB2312" w:hint="eastAsia"/>
                <w:sz w:val="24"/>
              </w:rPr>
              <w:t>搭建客户端功能框架</w:t>
            </w:r>
          </w:p>
          <w:p w:rsidR="00DA3C0A" w:rsidRPr="00CF3A84" w:rsidRDefault="00DA3C0A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 w:hint="eastAsia"/>
                <w:sz w:val="24"/>
              </w:rPr>
              <w:t>第</w:t>
            </w:r>
            <w:r w:rsidR="00095BE9">
              <w:rPr>
                <w:rFonts w:eastAsia="仿宋_GB2312"/>
                <w:sz w:val="24"/>
              </w:rPr>
              <w:t>6</w:t>
            </w:r>
            <w:r w:rsidRPr="00CF3A84">
              <w:rPr>
                <w:rFonts w:eastAsia="仿宋_GB2312" w:hint="eastAsia"/>
                <w:sz w:val="24"/>
              </w:rPr>
              <w:t>~</w:t>
            </w:r>
            <w:r w:rsidRPr="00CF3A84">
              <w:rPr>
                <w:rFonts w:eastAsia="仿宋_GB2312"/>
                <w:sz w:val="24"/>
              </w:rPr>
              <w:t>8</w:t>
            </w:r>
            <w:r w:rsidRPr="00CF3A84">
              <w:rPr>
                <w:rFonts w:eastAsia="仿宋_GB2312" w:hint="eastAsia"/>
                <w:sz w:val="24"/>
              </w:rPr>
              <w:t>周：</w:t>
            </w:r>
            <w:r w:rsidR="00095BE9">
              <w:rPr>
                <w:rFonts w:eastAsia="仿宋_GB2312" w:hint="eastAsia"/>
                <w:sz w:val="24"/>
              </w:rPr>
              <w:t>具体功能开发编写实现</w:t>
            </w:r>
          </w:p>
          <w:p w:rsidR="00DA3C0A" w:rsidRPr="00CF3A84" w:rsidRDefault="00DA3C0A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 w:hint="eastAsia"/>
                <w:sz w:val="24"/>
              </w:rPr>
              <w:t>第</w:t>
            </w:r>
            <w:r w:rsidRPr="00CF3A84">
              <w:rPr>
                <w:rFonts w:eastAsia="仿宋_GB2312"/>
                <w:sz w:val="24"/>
              </w:rPr>
              <w:t>9</w:t>
            </w:r>
            <w:r w:rsidRPr="00CF3A84">
              <w:rPr>
                <w:rFonts w:eastAsia="仿宋_GB2312" w:hint="eastAsia"/>
                <w:sz w:val="24"/>
              </w:rPr>
              <w:t>~</w:t>
            </w:r>
            <w:r w:rsidRPr="00CF3A84">
              <w:rPr>
                <w:rFonts w:eastAsia="仿宋_GB2312"/>
                <w:sz w:val="24"/>
              </w:rPr>
              <w:t>10</w:t>
            </w:r>
            <w:r w:rsidRPr="00CF3A84">
              <w:rPr>
                <w:rFonts w:eastAsia="仿宋_GB2312" w:hint="eastAsia"/>
                <w:sz w:val="24"/>
              </w:rPr>
              <w:t>周：测试</w:t>
            </w:r>
            <w:r w:rsidR="00095BE9">
              <w:rPr>
                <w:rFonts w:eastAsia="仿宋_GB2312" w:hint="eastAsia"/>
                <w:sz w:val="24"/>
              </w:rPr>
              <w:t>与完善客户端</w:t>
            </w:r>
          </w:p>
          <w:p w:rsidR="00864FDA" w:rsidRPr="00CF3A84" w:rsidRDefault="00DA3C0A" w:rsidP="00F63243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 w:hint="eastAsia"/>
                <w:sz w:val="24"/>
              </w:rPr>
              <w:t>第</w:t>
            </w:r>
            <w:r w:rsidRPr="00CF3A84">
              <w:rPr>
                <w:rFonts w:eastAsia="仿宋_GB2312" w:hint="eastAsia"/>
                <w:sz w:val="24"/>
              </w:rPr>
              <w:t>1</w:t>
            </w:r>
            <w:r w:rsidRPr="00CF3A84">
              <w:rPr>
                <w:rFonts w:eastAsia="仿宋_GB2312"/>
                <w:sz w:val="24"/>
              </w:rPr>
              <w:t>1</w:t>
            </w:r>
            <w:r w:rsidRPr="00CF3A84">
              <w:rPr>
                <w:rFonts w:eastAsia="仿宋_GB2312" w:hint="eastAsia"/>
                <w:sz w:val="24"/>
              </w:rPr>
              <w:t>周：进行</w:t>
            </w:r>
            <w:r w:rsidR="00095BE9">
              <w:rPr>
                <w:rFonts w:eastAsia="仿宋_GB2312" w:hint="eastAsia"/>
                <w:sz w:val="24"/>
              </w:rPr>
              <w:t>整体运行</w:t>
            </w:r>
            <w:r w:rsidRPr="00CF3A84">
              <w:rPr>
                <w:rFonts w:eastAsia="仿宋_GB2312" w:hint="eastAsia"/>
                <w:sz w:val="24"/>
              </w:rPr>
              <w:t>优化</w:t>
            </w:r>
          </w:p>
          <w:p w:rsidR="00DA3C0A" w:rsidRPr="00DA3C0A" w:rsidRDefault="00DA3C0A" w:rsidP="00212CA4">
            <w:pPr>
              <w:spacing w:after="0" w:line="240" w:lineRule="auto"/>
              <w:ind w:leftChars="92" w:left="193"/>
              <w:jc w:val="left"/>
              <w:rPr>
                <w:rFonts w:eastAsia="仿宋_GB2312"/>
                <w:sz w:val="24"/>
              </w:rPr>
            </w:pPr>
            <w:r w:rsidRPr="00CF3A84">
              <w:rPr>
                <w:rFonts w:eastAsia="仿宋_GB2312" w:hint="eastAsia"/>
                <w:sz w:val="24"/>
              </w:rPr>
              <w:t>第</w:t>
            </w:r>
            <w:r w:rsidRPr="00CF3A84">
              <w:rPr>
                <w:rFonts w:eastAsia="仿宋_GB2312" w:hint="eastAsia"/>
                <w:sz w:val="24"/>
              </w:rPr>
              <w:t>1</w:t>
            </w:r>
            <w:r w:rsidRPr="00CF3A84">
              <w:rPr>
                <w:rFonts w:eastAsia="仿宋_GB2312"/>
                <w:sz w:val="24"/>
              </w:rPr>
              <w:t>2</w:t>
            </w:r>
            <w:r w:rsidRPr="00CF3A84">
              <w:rPr>
                <w:rFonts w:eastAsia="仿宋_GB2312" w:hint="eastAsia"/>
                <w:sz w:val="24"/>
              </w:rPr>
              <w:t>~</w:t>
            </w:r>
            <w:r w:rsidRPr="00CF3A84">
              <w:rPr>
                <w:rFonts w:eastAsia="仿宋_GB2312"/>
                <w:sz w:val="24"/>
              </w:rPr>
              <w:t>13</w:t>
            </w:r>
            <w:r w:rsidRPr="00CF3A84">
              <w:rPr>
                <w:rFonts w:eastAsia="仿宋_GB2312" w:hint="eastAsia"/>
                <w:sz w:val="24"/>
              </w:rPr>
              <w:t>周：撰写论文</w:t>
            </w:r>
          </w:p>
        </w:tc>
      </w:tr>
      <w:tr w:rsidR="003445D9" w:rsidTr="00A700E9">
        <w:trPr>
          <w:trHeight w:val="5377"/>
        </w:trPr>
        <w:tc>
          <w:tcPr>
            <w:tcW w:w="8784" w:type="dxa"/>
            <w:gridSpan w:val="9"/>
          </w:tcPr>
          <w:p w:rsidR="00F50F93" w:rsidRPr="00F50F93" w:rsidRDefault="00FC3FCB" w:rsidP="00A700E9">
            <w:pPr>
              <w:spacing w:after="0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lastRenderedPageBreak/>
              <w:t>主要参考文献</w:t>
            </w:r>
            <w:r w:rsidR="00F50F93" w:rsidRPr="00F50F93">
              <w:rPr>
                <w:rFonts w:eastAsia="仿宋_GB2312"/>
                <w:sz w:val="24"/>
              </w:rPr>
              <w:t xml:space="preserve"> </w:t>
            </w:r>
          </w:p>
          <w:p w:rsidR="00F652AC" w:rsidRPr="00B823AE" w:rsidRDefault="00B823AE" w:rsidP="00B823AE">
            <w:pPr>
              <w:widowControl/>
              <w:jc w:val="left"/>
              <w:rPr>
                <w:rFonts w:asciiTheme="minorHAnsi" w:eastAsia="仿宋_GB2312" w:hAnsiTheme="minorHAnsi" w:cstheme="minorBidi"/>
                <w:sz w:val="24"/>
              </w:rPr>
            </w:pP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[1]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彭英杰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浅析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应用开发——以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QA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项目为例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软件工程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,2018,21(09):8-10.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[2]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黄浏展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开发中多线程技术的研究和实践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软件工程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,2018,21(11):38-41.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[3]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喻晓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陆澄澹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黄秋霞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刘健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的项目工时管理客户端的设计与实现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计算机时代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,2018(10):22-25.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[4]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刘筱琪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平台的应用安全性研究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南昌大学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[5]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汤奇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平台的图片分享应用软件优化方案的设计与实现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东南大学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[6]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王娟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 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平台应用程序攻防技术的研究与应用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南昌航空大学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[7]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罗洁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的流式架构库的研究实现与应用验证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北京邮电大学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[8]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贺宇轩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孟魁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刘功申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徐林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系统数据安全分析与加固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通信技术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,2014,47(06):668-673.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[9]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严小金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移动支付系统中客户端与支付平台安全性研究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武汉理工大学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,2014.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[10]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陈佳霖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 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平台应用程序安全性研究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上海交通大学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,2014.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[11]. iOS Application Security[J]. Network Security,2016,2016(2).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</w:t>
            </w:r>
            <w:proofErr w:type="gramStart"/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12]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张永</w:t>
            </w:r>
            <w:proofErr w:type="gramEnd"/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proofErr w:type="spellStart"/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proofErr w:type="spellEnd"/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系统的手机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App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前端设计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数字通信世界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,2018(12):120.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[13]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毛丰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Unreal Engine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中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ARKIT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插件的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AR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图像识别应用程序开发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[J].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新媒体研究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,2019,5(03):29-30.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br/>
              <w:t>[14]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罗嘉炜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 xml:space="preserve">. 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基于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iOS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平台的移动学习系统设计与实现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[D].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广西师范大学</w:t>
            </w:r>
            <w:r w:rsidRPr="00391C54">
              <w:rPr>
                <w:rFonts w:asciiTheme="minorHAnsi" w:eastAsia="仿宋_GB2312" w:hAnsiTheme="minorHAnsi" w:cstheme="minorBidi" w:hint="eastAsia"/>
                <w:sz w:val="24"/>
              </w:rPr>
              <w:t>,2019.</w:t>
            </w:r>
          </w:p>
        </w:tc>
      </w:tr>
      <w:tr w:rsidR="003445D9" w:rsidTr="00A700E9">
        <w:trPr>
          <w:trHeight w:val="958"/>
        </w:trPr>
        <w:tc>
          <w:tcPr>
            <w:tcW w:w="8784" w:type="dxa"/>
            <w:gridSpan w:val="9"/>
            <w:tcBorders>
              <w:bottom w:val="nil"/>
            </w:tcBorders>
          </w:tcPr>
          <w:p w:rsidR="003445D9" w:rsidRDefault="00FC3FCB" w:rsidP="00A700E9">
            <w:pPr>
              <w:spacing w:after="0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系审核意见：</w:t>
            </w:r>
          </w:p>
          <w:p w:rsidR="003445D9" w:rsidRDefault="00FC3FCB" w:rsidP="00A700E9">
            <w:pPr>
              <w:spacing w:after="0"/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通过</w:t>
            </w:r>
          </w:p>
        </w:tc>
      </w:tr>
      <w:tr w:rsidR="003445D9" w:rsidTr="00A700E9">
        <w:trPr>
          <w:trHeight w:val="3277"/>
        </w:trPr>
        <w:tc>
          <w:tcPr>
            <w:tcW w:w="8784" w:type="dxa"/>
            <w:gridSpan w:val="9"/>
            <w:tcBorders>
              <w:top w:val="nil"/>
              <w:bottom w:val="single" w:sz="4" w:space="0" w:color="auto"/>
            </w:tcBorders>
          </w:tcPr>
          <w:p w:rsidR="003445D9" w:rsidRDefault="003445D9" w:rsidP="00A700E9">
            <w:pPr>
              <w:spacing w:after="0"/>
              <w:jc w:val="right"/>
              <w:rPr>
                <w:rFonts w:eastAsia="仿宋_GB2312"/>
                <w:sz w:val="24"/>
              </w:rPr>
            </w:pPr>
          </w:p>
          <w:p w:rsidR="003445D9" w:rsidRDefault="00FC3FCB" w:rsidP="00A700E9">
            <w:pPr>
              <w:spacing w:after="0" w:line="360" w:lineRule="auto"/>
              <w:ind w:firstLineChars="500" w:firstLine="1200"/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</w:t>
            </w:r>
            <w:r>
              <w:rPr>
                <w:rFonts w:eastAsia="仿宋_GB2312" w:hint="eastAsia"/>
                <w:sz w:val="24"/>
              </w:rPr>
              <w:t>审核人签名：</w:t>
            </w:r>
          </w:p>
          <w:p w:rsidR="003445D9" w:rsidRDefault="003445D9" w:rsidP="00A700E9">
            <w:pPr>
              <w:spacing w:after="0" w:line="360" w:lineRule="auto"/>
              <w:ind w:firstLineChars="1600" w:firstLine="3840"/>
              <w:jc w:val="right"/>
              <w:rPr>
                <w:rFonts w:eastAsia="仿宋_GB2312"/>
                <w:sz w:val="24"/>
              </w:rPr>
            </w:pPr>
          </w:p>
          <w:p w:rsidR="003445D9" w:rsidRDefault="00FC3FCB" w:rsidP="00A700E9">
            <w:pPr>
              <w:spacing w:after="0"/>
              <w:jc w:val="righ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年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月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日</w:t>
            </w:r>
          </w:p>
        </w:tc>
      </w:tr>
      <w:tr w:rsidR="003445D9" w:rsidTr="00A700E9">
        <w:trPr>
          <w:cantSplit/>
          <w:trHeight w:val="466"/>
        </w:trPr>
        <w:tc>
          <w:tcPr>
            <w:tcW w:w="1512" w:type="dxa"/>
            <w:gridSpan w:val="2"/>
            <w:tcBorders>
              <w:bottom w:val="single" w:sz="4" w:space="0" w:color="auto"/>
            </w:tcBorders>
          </w:tcPr>
          <w:p w:rsidR="003445D9" w:rsidRDefault="00FC3FCB" w:rsidP="00A700E9">
            <w:pPr>
              <w:spacing w:after="0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任务下达人（签字）</w:t>
            </w:r>
          </w:p>
        </w:tc>
        <w:tc>
          <w:tcPr>
            <w:tcW w:w="3072" w:type="dxa"/>
            <w:gridSpan w:val="3"/>
            <w:tcBorders>
              <w:bottom w:val="single" w:sz="4" w:space="0" w:color="auto"/>
            </w:tcBorders>
          </w:tcPr>
          <w:p w:rsidR="003445D9" w:rsidRDefault="003445D9" w:rsidP="00A700E9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</w:p>
          <w:p w:rsidR="00CE309D" w:rsidRDefault="00CE309D" w:rsidP="00A1406C">
            <w:pPr>
              <w:spacing w:after="0"/>
              <w:ind w:right="960"/>
              <w:rPr>
                <w:rFonts w:eastAsia="仿宋_GB2312"/>
                <w:bCs/>
                <w:sz w:val="24"/>
              </w:rPr>
            </w:pPr>
          </w:p>
          <w:p w:rsidR="003445D9" w:rsidRDefault="00FC3FCB" w:rsidP="00A700E9">
            <w:pPr>
              <w:spacing w:after="0"/>
              <w:jc w:val="righ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年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月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日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3445D9" w:rsidRDefault="00FC3FCB" w:rsidP="00A700E9">
            <w:pPr>
              <w:spacing w:after="0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任务接受人（签字）</w:t>
            </w:r>
          </w:p>
        </w:tc>
        <w:tc>
          <w:tcPr>
            <w:tcW w:w="2781" w:type="dxa"/>
            <w:gridSpan w:val="3"/>
            <w:tcBorders>
              <w:bottom w:val="single" w:sz="4" w:space="0" w:color="auto"/>
            </w:tcBorders>
          </w:tcPr>
          <w:p w:rsidR="003445D9" w:rsidRDefault="003445D9" w:rsidP="00A700E9">
            <w:pPr>
              <w:spacing w:after="0"/>
              <w:rPr>
                <w:rFonts w:eastAsia="仿宋_GB2312"/>
                <w:bCs/>
                <w:sz w:val="24"/>
              </w:rPr>
            </w:pPr>
          </w:p>
          <w:p w:rsidR="003445D9" w:rsidRDefault="003445D9" w:rsidP="00A1406C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</w:p>
          <w:p w:rsidR="003445D9" w:rsidRDefault="00FC3FCB" w:rsidP="00A700E9">
            <w:pPr>
              <w:spacing w:after="0"/>
              <w:jc w:val="righ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年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月</w:t>
            </w:r>
            <w:r w:rsidR="00711FCD">
              <w:rPr>
                <w:rFonts w:eastAsia="仿宋_GB2312"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Cs/>
                <w:sz w:val="24"/>
              </w:rPr>
              <w:t>日</w:t>
            </w:r>
          </w:p>
        </w:tc>
      </w:tr>
    </w:tbl>
    <w:p w:rsidR="003445D9" w:rsidRDefault="00FC3FCB" w:rsidP="00A700E9">
      <w:pPr>
        <w:spacing w:after="0"/>
        <w:rPr>
          <w:sz w:val="18"/>
          <w:szCs w:val="18"/>
        </w:rPr>
      </w:pPr>
      <w:r>
        <w:rPr>
          <w:rFonts w:hint="eastAsia"/>
          <w:b/>
          <w:bCs/>
        </w:rPr>
        <w:t>备注</w:t>
      </w:r>
      <w:r>
        <w:rPr>
          <w:rFonts w:hint="eastAsia"/>
        </w:rPr>
        <w:t>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、本任务书一式三份，由指导教师填写相关栏目，经系审核同意后，学院、教师和学生各执一份。</w:t>
      </w:r>
    </w:p>
    <w:p w:rsidR="003445D9" w:rsidRDefault="00FC3FCB" w:rsidP="00A700E9">
      <w:pPr>
        <w:spacing w:after="0"/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、本任务书须存于毕业设计（论文）档案档中。</w:t>
      </w:r>
      <w:r>
        <w:rPr>
          <w:rFonts w:hint="eastAsia"/>
          <w:sz w:val="18"/>
          <w:szCs w:val="18"/>
        </w:rPr>
        <w:t xml:space="preserve">              </w:t>
      </w:r>
    </w:p>
    <w:sectPr w:rsidR="003445D9">
      <w:pgSz w:w="11906" w:h="16838"/>
      <w:pgMar w:top="1090" w:right="1800" w:bottom="109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46" w:rsidRDefault="00BF4146" w:rsidP="00FC3FCB">
      <w:pPr>
        <w:spacing w:after="0" w:line="240" w:lineRule="auto"/>
      </w:pPr>
      <w:r>
        <w:separator/>
      </w:r>
    </w:p>
  </w:endnote>
  <w:endnote w:type="continuationSeparator" w:id="0">
    <w:p w:rsidR="00BF4146" w:rsidRDefault="00BF4146" w:rsidP="00FC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46" w:rsidRDefault="00BF4146" w:rsidP="00FC3FCB">
      <w:pPr>
        <w:spacing w:after="0" w:line="240" w:lineRule="auto"/>
      </w:pPr>
      <w:r>
        <w:separator/>
      </w:r>
    </w:p>
  </w:footnote>
  <w:footnote w:type="continuationSeparator" w:id="0">
    <w:p w:rsidR="00BF4146" w:rsidRDefault="00BF4146" w:rsidP="00FC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C3"/>
    <w:multiLevelType w:val="hybridMultilevel"/>
    <w:tmpl w:val="4F5839A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E9110C"/>
    <w:multiLevelType w:val="hybridMultilevel"/>
    <w:tmpl w:val="A8320D3C"/>
    <w:lvl w:ilvl="0" w:tplc="F1EE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8306D"/>
    <w:multiLevelType w:val="hybridMultilevel"/>
    <w:tmpl w:val="CE20561C"/>
    <w:lvl w:ilvl="0" w:tplc="BBB6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F337D"/>
    <w:multiLevelType w:val="hybridMultilevel"/>
    <w:tmpl w:val="4AE00642"/>
    <w:lvl w:ilvl="0" w:tplc="1D383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40843DD"/>
    <w:multiLevelType w:val="hybridMultilevel"/>
    <w:tmpl w:val="5A48F3D4"/>
    <w:lvl w:ilvl="0" w:tplc="E3CEE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281787"/>
    <w:multiLevelType w:val="hybridMultilevel"/>
    <w:tmpl w:val="C8FCF224"/>
    <w:lvl w:ilvl="0" w:tplc="ADAE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83A11"/>
    <w:multiLevelType w:val="hybridMultilevel"/>
    <w:tmpl w:val="F03826C4"/>
    <w:lvl w:ilvl="0" w:tplc="1D383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5E825C1"/>
    <w:multiLevelType w:val="hybridMultilevel"/>
    <w:tmpl w:val="E4C052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D3B9E"/>
    <w:multiLevelType w:val="hybridMultilevel"/>
    <w:tmpl w:val="BC8CF2FC"/>
    <w:lvl w:ilvl="0" w:tplc="E24E5704">
      <w:start w:val="1"/>
      <w:numFmt w:val="decimal"/>
      <w:lvlText w:val="%1."/>
      <w:lvlJc w:val="left"/>
      <w:pPr>
        <w:ind w:left="360" w:hanging="360"/>
      </w:pPr>
      <w:rPr>
        <w:rFonts w:eastAsia="仿宋_GB231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373EF5"/>
    <w:multiLevelType w:val="hybridMultilevel"/>
    <w:tmpl w:val="8FD43014"/>
    <w:lvl w:ilvl="0" w:tplc="373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C3257A"/>
    <w:multiLevelType w:val="hybridMultilevel"/>
    <w:tmpl w:val="F2425F76"/>
    <w:lvl w:ilvl="0" w:tplc="1D383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DBC6F56"/>
    <w:multiLevelType w:val="hybridMultilevel"/>
    <w:tmpl w:val="D668CC52"/>
    <w:lvl w:ilvl="0" w:tplc="19425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42"/>
    <w:rsid w:val="000142AF"/>
    <w:rsid w:val="00014872"/>
    <w:rsid w:val="000350A0"/>
    <w:rsid w:val="000502DC"/>
    <w:rsid w:val="00060CE7"/>
    <w:rsid w:val="000671C7"/>
    <w:rsid w:val="00067E94"/>
    <w:rsid w:val="00095BE9"/>
    <w:rsid w:val="000B7363"/>
    <w:rsid w:val="0015002E"/>
    <w:rsid w:val="00152168"/>
    <w:rsid w:val="00166342"/>
    <w:rsid w:val="00180DB0"/>
    <w:rsid w:val="001A355A"/>
    <w:rsid w:val="00212CA4"/>
    <w:rsid w:val="00287EFD"/>
    <w:rsid w:val="002918D2"/>
    <w:rsid w:val="002F2EE0"/>
    <w:rsid w:val="002F5442"/>
    <w:rsid w:val="00300925"/>
    <w:rsid w:val="0030316F"/>
    <w:rsid w:val="00305219"/>
    <w:rsid w:val="00306BF3"/>
    <w:rsid w:val="00326D37"/>
    <w:rsid w:val="003445D9"/>
    <w:rsid w:val="00381164"/>
    <w:rsid w:val="003C6ADA"/>
    <w:rsid w:val="00420B4A"/>
    <w:rsid w:val="004317C9"/>
    <w:rsid w:val="00483334"/>
    <w:rsid w:val="004966D9"/>
    <w:rsid w:val="004C0342"/>
    <w:rsid w:val="005C3863"/>
    <w:rsid w:val="005F10FF"/>
    <w:rsid w:val="00621B2E"/>
    <w:rsid w:val="006A0386"/>
    <w:rsid w:val="006A0B12"/>
    <w:rsid w:val="006A5D64"/>
    <w:rsid w:val="006D14F8"/>
    <w:rsid w:val="00711FCD"/>
    <w:rsid w:val="00712ACF"/>
    <w:rsid w:val="00721085"/>
    <w:rsid w:val="00723222"/>
    <w:rsid w:val="007313CE"/>
    <w:rsid w:val="00770A9E"/>
    <w:rsid w:val="00782F9F"/>
    <w:rsid w:val="007B2D9A"/>
    <w:rsid w:val="007D59BC"/>
    <w:rsid w:val="008245EA"/>
    <w:rsid w:val="00840531"/>
    <w:rsid w:val="008443E5"/>
    <w:rsid w:val="00864FDA"/>
    <w:rsid w:val="00881B6C"/>
    <w:rsid w:val="0089148E"/>
    <w:rsid w:val="008A210D"/>
    <w:rsid w:val="008B3A19"/>
    <w:rsid w:val="008B6EAC"/>
    <w:rsid w:val="008C307E"/>
    <w:rsid w:val="008D3C2D"/>
    <w:rsid w:val="008D502A"/>
    <w:rsid w:val="00902BE6"/>
    <w:rsid w:val="009068EB"/>
    <w:rsid w:val="009113C3"/>
    <w:rsid w:val="009129DF"/>
    <w:rsid w:val="009203D3"/>
    <w:rsid w:val="009962EE"/>
    <w:rsid w:val="009D1B71"/>
    <w:rsid w:val="009E3559"/>
    <w:rsid w:val="00A1406C"/>
    <w:rsid w:val="00A14689"/>
    <w:rsid w:val="00A33B3C"/>
    <w:rsid w:val="00A372EA"/>
    <w:rsid w:val="00A600D7"/>
    <w:rsid w:val="00A700E9"/>
    <w:rsid w:val="00A8608C"/>
    <w:rsid w:val="00A86A8D"/>
    <w:rsid w:val="00AA7D08"/>
    <w:rsid w:val="00AF0892"/>
    <w:rsid w:val="00AF5031"/>
    <w:rsid w:val="00B15FD5"/>
    <w:rsid w:val="00B268FA"/>
    <w:rsid w:val="00B532C6"/>
    <w:rsid w:val="00B823AE"/>
    <w:rsid w:val="00B94772"/>
    <w:rsid w:val="00B96405"/>
    <w:rsid w:val="00BA4E0C"/>
    <w:rsid w:val="00BD1131"/>
    <w:rsid w:val="00BD6361"/>
    <w:rsid w:val="00BF3839"/>
    <w:rsid w:val="00BF4146"/>
    <w:rsid w:val="00C40724"/>
    <w:rsid w:val="00CE309D"/>
    <w:rsid w:val="00CF3A84"/>
    <w:rsid w:val="00D82211"/>
    <w:rsid w:val="00D92426"/>
    <w:rsid w:val="00DA3C0A"/>
    <w:rsid w:val="00DF0B1D"/>
    <w:rsid w:val="00E2250F"/>
    <w:rsid w:val="00E45B3E"/>
    <w:rsid w:val="00E63FB4"/>
    <w:rsid w:val="00E6470B"/>
    <w:rsid w:val="00E92876"/>
    <w:rsid w:val="00F0292E"/>
    <w:rsid w:val="00F137E5"/>
    <w:rsid w:val="00F50F93"/>
    <w:rsid w:val="00F63243"/>
    <w:rsid w:val="00F652AC"/>
    <w:rsid w:val="00FB0034"/>
    <w:rsid w:val="00FC3FCB"/>
    <w:rsid w:val="00FD0BC8"/>
    <w:rsid w:val="00FF54BA"/>
    <w:rsid w:val="14DB3C96"/>
    <w:rsid w:val="1EF8235B"/>
    <w:rsid w:val="2D552C14"/>
    <w:rsid w:val="3D4E5053"/>
    <w:rsid w:val="44A86CC5"/>
    <w:rsid w:val="581C4565"/>
    <w:rsid w:val="68F949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1AB2B"/>
  <w15:docId w15:val="{2269EFF3-90A1-43F2-A0ED-24C25CF5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CE309D"/>
    <w:pPr>
      <w:ind w:firstLineChars="200" w:firstLine="420"/>
    </w:pPr>
  </w:style>
  <w:style w:type="character" w:styleId="aa">
    <w:name w:val="Hyperlink"/>
    <w:basedOn w:val="a0"/>
    <w:unhideWhenUsed/>
    <w:rsid w:val="002918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1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毕业论文（设计）任务书</dc:title>
  <dc:creator>xag</dc:creator>
  <cp:lastModifiedBy>林 添</cp:lastModifiedBy>
  <cp:revision>79</cp:revision>
  <cp:lastPrinted>2017-11-27T02:14:00Z</cp:lastPrinted>
  <dcterms:created xsi:type="dcterms:W3CDTF">2019-11-02T07:08:00Z</dcterms:created>
  <dcterms:modified xsi:type="dcterms:W3CDTF">2020-01-06T02:10:00Z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2052-11.1.0.8612</vt:lpwstr>
  </property>
</Properties>
</file>