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57D" w:rsidRPr="00B42AF1" w:rsidRDefault="0065757D">
      <w:pPr>
        <w:spacing w:line="300" w:lineRule="auto"/>
        <w:rPr>
          <w:b/>
          <w:bCs/>
        </w:rPr>
      </w:pPr>
      <w:r w:rsidRPr="00B42AF1">
        <w:rPr>
          <w:rFonts w:cs="宋体" w:hint="eastAsia"/>
          <w:b/>
          <w:bCs/>
        </w:rPr>
        <w:t>合同编号：</w:t>
      </w:r>
      <w:r w:rsidRPr="00B42AF1">
        <w:rPr>
          <w:b/>
          <w:bCs/>
        </w:rPr>
        <w:t>GDP0778</w:t>
      </w:r>
    </w:p>
    <w:p w:rsidR="0065757D" w:rsidRPr="00B42AF1" w:rsidRDefault="0065757D">
      <w:pPr>
        <w:tabs>
          <w:tab w:val="left" w:pos="1980"/>
          <w:tab w:val="left" w:pos="6840"/>
        </w:tabs>
        <w:jc w:val="center"/>
        <w:rPr>
          <w:b/>
          <w:bCs/>
          <w:color w:val="000000"/>
          <w:spacing w:val="208"/>
          <w:sz w:val="44"/>
          <w:szCs w:val="44"/>
        </w:rPr>
      </w:pPr>
    </w:p>
    <w:p w:rsidR="0065757D" w:rsidRPr="00B42AF1" w:rsidRDefault="0065757D">
      <w:pPr>
        <w:tabs>
          <w:tab w:val="left" w:pos="1980"/>
          <w:tab w:val="left" w:pos="6840"/>
        </w:tabs>
        <w:jc w:val="center"/>
        <w:rPr>
          <w:b/>
          <w:bCs/>
          <w:color w:val="000000"/>
          <w:spacing w:val="208"/>
          <w:sz w:val="44"/>
          <w:szCs w:val="44"/>
        </w:rPr>
      </w:pPr>
    </w:p>
    <w:p w:rsidR="0065757D" w:rsidRPr="00B42AF1" w:rsidRDefault="0065757D">
      <w:pPr>
        <w:tabs>
          <w:tab w:val="left" w:pos="1980"/>
          <w:tab w:val="left" w:pos="6840"/>
        </w:tabs>
        <w:rPr>
          <w:b/>
          <w:bCs/>
          <w:color w:val="000000"/>
          <w:spacing w:val="208"/>
          <w:sz w:val="44"/>
          <w:szCs w:val="44"/>
        </w:rPr>
      </w:pPr>
    </w:p>
    <w:p w:rsidR="0065757D" w:rsidRPr="00B42AF1" w:rsidRDefault="0065757D">
      <w:pPr>
        <w:tabs>
          <w:tab w:val="left" w:pos="1980"/>
          <w:tab w:val="left" w:pos="6840"/>
        </w:tabs>
        <w:jc w:val="center"/>
        <w:rPr>
          <w:b/>
          <w:bCs/>
          <w:color w:val="000000"/>
          <w:spacing w:val="208"/>
          <w:sz w:val="44"/>
          <w:szCs w:val="44"/>
        </w:rPr>
      </w:pPr>
      <w:r w:rsidRPr="00B42AF1">
        <w:rPr>
          <w:rFonts w:cs="宋体" w:hint="eastAsia"/>
          <w:b/>
          <w:bCs/>
          <w:color w:val="000000"/>
          <w:spacing w:val="208"/>
          <w:sz w:val="44"/>
          <w:szCs w:val="44"/>
        </w:rPr>
        <w:t>技术服务合同</w:t>
      </w:r>
    </w:p>
    <w:p w:rsidR="0065757D" w:rsidRPr="00B42AF1" w:rsidRDefault="0065757D" w:rsidP="00116F56">
      <w:pPr>
        <w:ind w:firstLineChars="168" w:firstLine="353"/>
        <w:rPr>
          <w:color w:val="000000"/>
        </w:rPr>
      </w:pPr>
    </w:p>
    <w:p w:rsidR="0065757D" w:rsidRPr="00B42AF1" w:rsidRDefault="0065757D" w:rsidP="00116F56">
      <w:pPr>
        <w:ind w:firstLineChars="168" w:firstLine="353"/>
        <w:rPr>
          <w:color w:val="000000"/>
        </w:rPr>
      </w:pPr>
    </w:p>
    <w:p w:rsidR="0065757D" w:rsidRPr="00B42AF1" w:rsidRDefault="0065757D">
      <w:pPr>
        <w:autoSpaceDN w:val="0"/>
        <w:spacing w:beforeAutospacing="1" w:afterAutospacing="1"/>
        <w:rPr>
          <w:rFonts w:eastAsia="楷体_GB2312"/>
          <w:sz w:val="32"/>
          <w:szCs w:val="32"/>
        </w:rPr>
      </w:pPr>
      <w:r w:rsidRPr="00B42AF1">
        <w:rPr>
          <w:rFonts w:eastAsia="楷体_GB2312" w:cs="楷体_GB2312" w:hint="eastAsia"/>
          <w:b/>
          <w:bCs/>
          <w:color w:val="000000"/>
          <w:sz w:val="32"/>
          <w:szCs w:val="32"/>
        </w:rPr>
        <w:t>项目名称：</w:t>
      </w:r>
      <w:r w:rsidRPr="00B42AF1">
        <w:rPr>
          <w:rFonts w:eastAsia="楷体_GB2312" w:cs="楷体_GB2312" w:hint="eastAsia"/>
          <w:color w:val="000000"/>
          <w:sz w:val="32"/>
          <w:szCs w:val="32"/>
        </w:rPr>
        <w:t>甘肃农业大学</w:t>
      </w:r>
      <w:r w:rsidRPr="00B42AF1">
        <w:rPr>
          <w:rFonts w:eastAsia="楷体_GB2312"/>
          <w:sz w:val="32"/>
          <w:szCs w:val="32"/>
        </w:rPr>
        <w:t>1</w:t>
      </w:r>
      <w:r w:rsidRPr="00B42AF1">
        <w:rPr>
          <w:rFonts w:eastAsia="楷体_GB2312" w:cs="楷体_GB2312" w:hint="eastAsia"/>
          <w:sz w:val="32"/>
          <w:szCs w:val="32"/>
        </w:rPr>
        <w:t>个紫花苜蓿转录组</w:t>
      </w:r>
      <w:r w:rsidRPr="00B42AF1">
        <w:rPr>
          <w:rFonts w:eastAsia="楷体_GB2312"/>
          <w:sz w:val="32"/>
          <w:szCs w:val="32"/>
        </w:rPr>
        <w:t>+8</w:t>
      </w:r>
      <w:r w:rsidRPr="00B42AF1">
        <w:rPr>
          <w:rFonts w:eastAsia="楷体_GB2312" w:cs="楷体_GB2312" w:hint="eastAsia"/>
          <w:sz w:val="32"/>
          <w:szCs w:val="32"/>
        </w:rPr>
        <w:t>个紫花苜蓿蛋白定量测序分析项目</w:t>
      </w:r>
    </w:p>
    <w:p w:rsidR="0065757D" w:rsidRPr="00B42AF1" w:rsidRDefault="0065757D" w:rsidP="00116F56">
      <w:pPr>
        <w:tabs>
          <w:tab w:val="left" w:pos="7350"/>
        </w:tabs>
        <w:spacing w:line="540" w:lineRule="auto"/>
        <w:ind w:firstLineChars="168" w:firstLine="538"/>
        <w:rPr>
          <w:rFonts w:eastAsia="楷体_GB2312"/>
          <w:color w:val="000000"/>
          <w:sz w:val="32"/>
          <w:szCs w:val="32"/>
        </w:rPr>
      </w:pPr>
    </w:p>
    <w:p w:rsidR="0065757D" w:rsidRPr="00B42AF1" w:rsidRDefault="0065757D" w:rsidP="00116F56">
      <w:pPr>
        <w:tabs>
          <w:tab w:val="left" w:pos="7350"/>
        </w:tabs>
        <w:spacing w:line="540" w:lineRule="auto"/>
        <w:ind w:firstLineChars="168" w:firstLine="540"/>
        <w:rPr>
          <w:rFonts w:eastAsia="楷体_GB2312"/>
          <w:color w:val="000000"/>
          <w:sz w:val="32"/>
          <w:szCs w:val="32"/>
        </w:rPr>
      </w:pPr>
      <w:r w:rsidRPr="00B42AF1">
        <w:rPr>
          <w:rFonts w:eastAsia="楷体_GB2312" w:cs="楷体_GB2312" w:hint="eastAsia"/>
          <w:b/>
          <w:bCs/>
          <w:color w:val="000000"/>
          <w:sz w:val="32"/>
          <w:szCs w:val="32"/>
        </w:rPr>
        <w:t>委托人（甲方）：</w:t>
      </w:r>
      <w:r w:rsidRPr="00B42AF1">
        <w:rPr>
          <w:rFonts w:eastAsia="楷体_GB2312" w:cs="楷体_GB2312" w:hint="eastAsia"/>
          <w:color w:val="000000"/>
          <w:sz w:val="32"/>
          <w:szCs w:val="32"/>
        </w:rPr>
        <w:t>甘肃农业大学</w:t>
      </w:r>
    </w:p>
    <w:p w:rsidR="0065757D" w:rsidRPr="00B42AF1" w:rsidRDefault="0065757D" w:rsidP="00116F56">
      <w:pPr>
        <w:tabs>
          <w:tab w:val="left" w:pos="7350"/>
        </w:tabs>
        <w:spacing w:line="540" w:lineRule="auto"/>
        <w:ind w:firstLineChars="168" w:firstLine="538"/>
        <w:rPr>
          <w:rFonts w:eastAsia="楷体_GB2312"/>
          <w:color w:val="000000"/>
          <w:sz w:val="32"/>
          <w:szCs w:val="32"/>
        </w:rPr>
      </w:pPr>
    </w:p>
    <w:p w:rsidR="0065757D" w:rsidRPr="00B42AF1" w:rsidRDefault="0065757D" w:rsidP="00116F56">
      <w:pPr>
        <w:tabs>
          <w:tab w:val="left" w:pos="7350"/>
        </w:tabs>
        <w:spacing w:line="540" w:lineRule="auto"/>
        <w:ind w:firstLineChars="168" w:firstLine="540"/>
        <w:rPr>
          <w:rFonts w:eastAsia="楷体_GB2312"/>
          <w:sz w:val="32"/>
          <w:szCs w:val="32"/>
        </w:rPr>
      </w:pPr>
      <w:r w:rsidRPr="00B42AF1">
        <w:rPr>
          <w:rFonts w:eastAsia="楷体_GB2312" w:cs="楷体_GB2312" w:hint="eastAsia"/>
          <w:b/>
          <w:bCs/>
          <w:color w:val="000000"/>
          <w:sz w:val="32"/>
          <w:szCs w:val="32"/>
        </w:rPr>
        <w:t>受托方（乙方）：</w:t>
      </w:r>
      <w:r w:rsidRPr="00B42AF1">
        <w:rPr>
          <w:rFonts w:eastAsia="楷体_GB2312" w:cs="楷体_GB2312" w:hint="eastAsia"/>
          <w:sz w:val="32"/>
          <w:szCs w:val="32"/>
        </w:rPr>
        <w:t>广州基迪奥生物科技有限公司</w:t>
      </w:r>
    </w:p>
    <w:p w:rsidR="0065757D" w:rsidRPr="00B42AF1" w:rsidRDefault="0065757D" w:rsidP="00116F56">
      <w:pPr>
        <w:ind w:firstLineChars="168" w:firstLine="353"/>
        <w:rPr>
          <w:color w:val="000000"/>
        </w:rPr>
      </w:pPr>
    </w:p>
    <w:p w:rsidR="0065757D" w:rsidRPr="00B42AF1" w:rsidRDefault="0065757D" w:rsidP="00116F56">
      <w:pPr>
        <w:ind w:firstLineChars="168" w:firstLine="353"/>
        <w:rPr>
          <w:color w:val="000000"/>
        </w:rPr>
      </w:pPr>
    </w:p>
    <w:p w:rsidR="0065757D" w:rsidRPr="00B42AF1" w:rsidRDefault="0065757D" w:rsidP="00116F56">
      <w:pPr>
        <w:ind w:firstLineChars="168" w:firstLine="538"/>
        <w:rPr>
          <w:rFonts w:eastAsia="楷体_GB2312"/>
          <w:color w:val="000000"/>
          <w:sz w:val="32"/>
          <w:szCs w:val="32"/>
        </w:rPr>
      </w:pPr>
    </w:p>
    <w:p w:rsidR="0065757D" w:rsidRPr="00B42AF1" w:rsidRDefault="0065757D" w:rsidP="00116F56">
      <w:pPr>
        <w:ind w:firstLineChars="168" w:firstLine="538"/>
        <w:rPr>
          <w:rFonts w:eastAsia="楷体_GB2312"/>
          <w:color w:val="000000"/>
          <w:sz w:val="32"/>
          <w:szCs w:val="32"/>
        </w:rPr>
      </w:pPr>
    </w:p>
    <w:p w:rsidR="0065757D" w:rsidRPr="00B42AF1" w:rsidRDefault="0065757D" w:rsidP="00116F56">
      <w:pPr>
        <w:ind w:firstLineChars="168" w:firstLine="540"/>
        <w:rPr>
          <w:rFonts w:eastAsia="楷体_GB2312"/>
          <w:b/>
          <w:bCs/>
          <w:color w:val="000000"/>
          <w:sz w:val="32"/>
          <w:szCs w:val="32"/>
        </w:rPr>
      </w:pPr>
      <w:r w:rsidRPr="00B42AF1">
        <w:rPr>
          <w:rFonts w:eastAsia="楷体_GB2312" w:cs="楷体_GB2312" w:hint="eastAsia"/>
          <w:b/>
          <w:bCs/>
          <w:color w:val="000000"/>
          <w:sz w:val="32"/>
          <w:szCs w:val="32"/>
        </w:rPr>
        <w:t>签订地点：</w:t>
      </w:r>
      <w:r w:rsidRPr="00B42AF1">
        <w:rPr>
          <w:rFonts w:eastAsia="楷体_GB2312" w:cs="楷体_GB2312" w:hint="eastAsia"/>
          <w:color w:val="000000"/>
          <w:sz w:val="32"/>
          <w:szCs w:val="32"/>
        </w:rPr>
        <w:t>广州</w:t>
      </w:r>
    </w:p>
    <w:p w:rsidR="0065757D" w:rsidRPr="00B42AF1" w:rsidRDefault="0065757D" w:rsidP="00116F56">
      <w:pPr>
        <w:ind w:firstLineChars="168" w:firstLine="540"/>
        <w:rPr>
          <w:rFonts w:eastAsia="楷体_GB2312"/>
          <w:color w:val="000000"/>
          <w:sz w:val="32"/>
          <w:szCs w:val="32"/>
        </w:rPr>
      </w:pPr>
      <w:r w:rsidRPr="00B42AF1">
        <w:rPr>
          <w:rFonts w:eastAsia="楷体_GB2312" w:cs="楷体_GB2312" w:hint="eastAsia"/>
          <w:b/>
          <w:bCs/>
          <w:color w:val="000000"/>
          <w:sz w:val="32"/>
          <w:szCs w:val="32"/>
        </w:rPr>
        <w:t>签订日期：</w:t>
      </w:r>
      <w:r w:rsidRPr="00B42AF1">
        <w:rPr>
          <w:rFonts w:eastAsia="楷体_GB2312"/>
          <w:color w:val="000000"/>
          <w:sz w:val="32"/>
          <w:szCs w:val="32"/>
        </w:rPr>
        <w:t>2015</w:t>
      </w:r>
      <w:r w:rsidRPr="00B42AF1">
        <w:rPr>
          <w:rFonts w:eastAsia="楷体_GB2312" w:cs="楷体_GB2312" w:hint="eastAsia"/>
          <w:color w:val="000000"/>
          <w:sz w:val="32"/>
          <w:szCs w:val="32"/>
        </w:rPr>
        <w:t>年</w:t>
      </w:r>
      <w:r w:rsidRPr="00B42AF1">
        <w:rPr>
          <w:rFonts w:eastAsia="楷体_GB2312"/>
          <w:color w:val="000000"/>
          <w:sz w:val="32"/>
          <w:szCs w:val="32"/>
        </w:rPr>
        <w:t>4</w:t>
      </w:r>
      <w:r w:rsidRPr="00B42AF1">
        <w:rPr>
          <w:rFonts w:eastAsia="楷体_GB2312" w:cs="楷体_GB2312" w:hint="eastAsia"/>
          <w:color w:val="000000"/>
          <w:sz w:val="32"/>
          <w:szCs w:val="32"/>
        </w:rPr>
        <w:t>月</w:t>
      </w:r>
      <w:r w:rsidRPr="00B42AF1">
        <w:rPr>
          <w:rFonts w:eastAsia="楷体_GB2312"/>
          <w:color w:val="000000"/>
          <w:sz w:val="32"/>
          <w:szCs w:val="32"/>
        </w:rPr>
        <w:t xml:space="preserve"> 15</w:t>
      </w:r>
      <w:r w:rsidRPr="00B42AF1">
        <w:rPr>
          <w:rFonts w:eastAsia="楷体_GB2312" w:cs="楷体_GB2312" w:hint="eastAsia"/>
          <w:color w:val="000000"/>
          <w:sz w:val="32"/>
          <w:szCs w:val="32"/>
        </w:rPr>
        <w:t>日</w:t>
      </w:r>
    </w:p>
    <w:p w:rsidR="0065757D" w:rsidRPr="00B42AF1" w:rsidRDefault="0065757D" w:rsidP="00116F56">
      <w:pPr>
        <w:ind w:firstLineChars="168" w:firstLine="540"/>
        <w:rPr>
          <w:rFonts w:eastAsia="楷体_GB2312"/>
          <w:color w:val="000000"/>
          <w:sz w:val="32"/>
          <w:szCs w:val="32"/>
        </w:rPr>
      </w:pPr>
      <w:r w:rsidRPr="00B42AF1">
        <w:rPr>
          <w:rFonts w:eastAsia="楷体_GB2312" w:cs="楷体_GB2312" w:hint="eastAsia"/>
          <w:b/>
          <w:bCs/>
          <w:color w:val="000000"/>
          <w:sz w:val="32"/>
          <w:szCs w:val="32"/>
        </w:rPr>
        <w:t>有效期限：</w:t>
      </w:r>
      <w:r w:rsidRPr="00B42AF1">
        <w:rPr>
          <w:rFonts w:eastAsia="楷体_GB2312"/>
          <w:color w:val="000000"/>
          <w:sz w:val="32"/>
          <w:szCs w:val="32"/>
        </w:rPr>
        <w:t>2015</w:t>
      </w:r>
      <w:r w:rsidRPr="00B42AF1">
        <w:rPr>
          <w:rFonts w:eastAsia="楷体_GB2312" w:cs="楷体_GB2312" w:hint="eastAsia"/>
          <w:color w:val="000000"/>
          <w:sz w:val="32"/>
          <w:szCs w:val="32"/>
        </w:rPr>
        <w:t>年</w:t>
      </w:r>
      <w:r w:rsidRPr="00B42AF1">
        <w:rPr>
          <w:rFonts w:eastAsia="楷体_GB2312"/>
          <w:color w:val="000000"/>
          <w:sz w:val="32"/>
          <w:szCs w:val="32"/>
        </w:rPr>
        <w:t>4</w:t>
      </w:r>
      <w:r w:rsidRPr="00B42AF1">
        <w:rPr>
          <w:rFonts w:eastAsia="楷体_GB2312" w:cs="楷体_GB2312" w:hint="eastAsia"/>
          <w:color w:val="000000"/>
          <w:sz w:val="32"/>
          <w:szCs w:val="32"/>
        </w:rPr>
        <w:t>月</w:t>
      </w:r>
      <w:r w:rsidRPr="00B42AF1">
        <w:rPr>
          <w:rFonts w:eastAsia="楷体_GB2312"/>
          <w:color w:val="000000"/>
          <w:sz w:val="32"/>
          <w:szCs w:val="32"/>
        </w:rPr>
        <w:t>15</w:t>
      </w:r>
      <w:r w:rsidRPr="00B42AF1">
        <w:rPr>
          <w:rFonts w:eastAsia="楷体_GB2312" w:cs="楷体_GB2312" w:hint="eastAsia"/>
          <w:color w:val="000000"/>
          <w:sz w:val="32"/>
          <w:szCs w:val="32"/>
        </w:rPr>
        <w:t>日至</w:t>
      </w:r>
      <w:r w:rsidRPr="00B42AF1">
        <w:rPr>
          <w:rFonts w:eastAsia="楷体_GB2312"/>
          <w:color w:val="000000"/>
          <w:sz w:val="32"/>
          <w:szCs w:val="32"/>
        </w:rPr>
        <w:t>2016</w:t>
      </w:r>
      <w:r w:rsidRPr="00B42AF1">
        <w:rPr>
          <w:rFonts w:eastAsia="楷体_GB2312" w:cs="楷体_GB2312" w:hint="eastAsia"/>
          <w:color w:val="000000"/>
          <w:sz w:val="32"/>
          <w:szCs w:val="32"/>
        </w:rPr>
        <w:t>年</w:t>
      </w:r>
      <w:r w:rsidRPr="00B42AF1">
        <w:rPr>
          <w:rFonts w:eastAsia="楷体_GB2312"/>
          <w:color w:val="000000"/>
          <w:sz w:val="32"/>
          <w:szCs w:val="32"/>
        </w:rPr>
        <w:t>4</w:t>
      </w:r>
      <w:r w:rsidRPr="00B42AF1">
        <w:rPr>
          <w:rFonts w:eastAsia="楷体_GB2312" w:cs="楷体_GB2312" w:hint="eastAsia"/>
          <w:color w:val="000000"/>
          <w:sz w:val="32"/>
          <w:szCs w:val="32"/>
        </w:rPr>
        <w:t>月</w:t>
      </w:r>
      <w:r w:rsidRPr="00B42AF1">
        <w:rPr>
          <w:rFonts w:eastAsia="楷体_GB2312"/>
          <w:color w:val="000000"/>
          <w:sz w:val="32"/>
          <w:szCs w:val="32"/>
        </w:rPr>
        <w:t>16</w:t>
      </w:r>
      <w:r w:rsidRPr="00B42AF1">
        <w:rPr>
          <w:rFonts w:eastAsia="楷体_GB2312" w:cs="楷体_GB2312" w:hint="eastAsia"/>
          <w:color w:val="000000"/>
          <w:sz w:val="32"/>
          <w:szCs w:val="32"/>
        </w:rPr>
        <w:t>日</w:t>
      </w:r>
    </w:p>
    <w:p w:rsidR="0065757D" w:rsidRPr="00B42AF1" w:rsidRDefault="0065757D">
      <w:pPr>
        <w:spacing w:line="300" w:lineRule="auto"/>
        <w:rPr>
          <w:b/>
          <w:bCs/>
        </w:rPr>
      </w:pPr>
    </w:p>
    <w:p w:rsidR="0065757D" w:rsidRPr="00B42AF1" w:rsidRDefault="0065757D">
      <w:pPr>
        <w:spacing w:line="300" w:lineRule="auto"/>
        <w:rPr>
          <w:b/>
          <w:bCs/>
        </w:rPr>
      </w:pPr>
    </w:p>
    <w:p w:rsidR="0065757D" w:rsidRPr="00B42AF1" w:rsidRDefault="0065757D">
      <w:pPr>
        <w:spacing w:line="300" w:lineRule="auto"/>
        <w:rPr>
          <w:b/>
          <w:bCs/>
        </w:rPr>
      </w:pPr>
    </w:p>
    <w:p w:rsidR="0065757D" w:rsidRPr="00B42AF1" w:rsidRDefault="0065757D">
      <w:pPr>
        <w:spacing w:line="300" w:lineRule="auto"/>
        <w:rPr>
          <w:b/>
          <w:bCs/>
        </w:rPr>
      </w:pPr>
    </w:p>
    <w:p w:rsidR="0065757D" w:rsidRPr="00B42AF1" w:rsidRDefault="0065757D" w:rsidP="0070442E">
      <w:pPr>
        <w:jc w:val="center"/>
        <w:rPr>
          <w:sz w:val="28"/>
          <w:szCs w:val="28"/>
        </w:rPr>
      </w:pPr>
      <w:r w:rsidRPr="00B42AF1">
        <w:rPr>
          <w:rFonts w:eastAsia="黑体" w:cs="黑体" w:hint="eastAsia"/>
          <w:sz w:val="36"/>
          <w:szCs w:val="36"/>
        </w:rPr>
        <w:lastRenderedPageBreak/>
        <w:t>中华人民共和国科学技术部印制</w:t>
      </w:r>
    </w:p>
    <w:p w:rsidR="0065757D" w:rsidRPr="00B42AF1" w:rsidRDefault="0065757D" w:rsidP="00116F56">
      <w:pPr>
        <w:spacing w:line="360" w:lineRule="exact"/>
        <w:ind w:firstLineChars="200" w:firstLine="420"/>
      </w:pPr>
    </w:p>
    <w:p w:rsidR="0065757D" w:rsidRPr="00B42AF1" w:rsidRDefault="0065757D" w:rsidP="00116F56">
      <w:pPr>
        <w:spacing w:line="360" w:lineRule="exact"/>
        <w:ind w:firstLineChars="200" w:firstLine="420"/>
      </w:pPr>
      <w:r w:rsidRPr="00B42AF1">
        <w:rPr>
          <w:rFonts w:cs="宋体" w:hint="eastAsia"/>
        </w:rPr>
        <w:t>本合同甲方委托乙方研究开发</w:t>
      </w:r>
      <w:r w:rsidRPr="00B42AF1">
        <w:t>1</w:t>
      </w:r>
      <w:r w:rsidRPr="00B42AF1">
        <w:rPr>
          <w:rFonts w:cs="宋体" w:hint="eastAsia"/>
        </w:rPr>
        <w:t>个紫花苜蓿转录组</w:t>
      </w:r>
      <w:r w:rsidRPr="00B42AF1">
        <w:t>+8</w:t>
      </w:r>
      <w:r w:rsidRPr="00B42AF1">
        <w:rPr>
          <w:rFonts w:cs="宋体" w:hint="eastAsia"/>
        </w:rPr>
        <w:t>个紫花苜蓿蛋白定量测序分析项目，双方经过平等协商，在真实、充分地表达各自意愿的基础上，根据《中华人民共和国合同法》的规定，达成如下协议，并由双方共同恪守。</w:t>
      </w:r>
    </w:p>
    <w:p w:rsidR="0065757D" w:rsidRPr="00B42AF1" w:rsidRDefault="0065757D">
      <w:pPr>
        <w:spacing w:line="440" w:lineRule="exact"/>
        <w:rPr>
          <w:b/>
          <w:bCs/>
          <w:sz w:val="24"/>
          <w:szCs w:val="24"/>
        </w:rPr>
      </w:pPr>
    </w:p>
    <w:p w:rsidR="0065757D" w:rsidRPr="00B42AF1" w:rsidRDefault="0065757D">
      <w:pPr>
        <w:spacing w:line="440" w:lineRule="exact"/>
        <w:rPr>
          <w:b/>
          <w:bCs/>
          <w:sz w:val="24"/>
          <w:szCs w:val="24"/>
        </w:rPr>
      </w:pPr>
      <w:r w:rsidRPr="00B42AF1">
        <w:rPr>
          <w:b/>
          <w:bCs/>
          <w:sz w:val="24"/>
          <w:szCs w:val="24"/>
        </w:rPr>
        <w:t>1</w:t>
      </w:r>
      <w:r w:rsidRPr="00B42AF1">
        <w:rPr>
          <w:rFonts w:cs="宋体" w:hint="eastAsia"/>
          <w:b/>
          <w:bCs/>
          <w:sz w:val="24"/>
          <w:szCs w:val="24"/>
        </w:rPr>
        <w:t>、服务内容</w:t>
      </w:r>
    </w:p>
    <w:p w:rsidR="0065757D" w:rsidRPr="00B42AF1" w:rsidRDefault="0065757D">
      <w:pPr>
        <w:spacing w:line="360" w:lineRule="exact"/>
        <w:rPr>
          <w:b/>
          <w:bCs/>
        </w:rPr>
      </w:pPr>
      <w:r w:rsidRPr="00B42AF1">
        <w:rPr>
          <w:b/>
          <w:bCs/>
        </w:rPr>
        <w:t>1.1</w:t>
      </w:r>
      <w:r w:rsidRPr="00B42AF1">
        <w:rPr>
          <w:rFonts w:cs="宋体" w:hint="eastAsia"/>
          <w:b/>
          <w:bCs/>
        </w:rPr>
        <w:t>合同目标及技术内容</w:t>
      </w:r>
    </w:p>
    <w:p w:rsidR="0065757D" w:rsidRPr="00B42AF1" w:rsidRDefault="0065757D" w:rsidP="00116F56">
      <w:pPr>
        <w:spacing w:line="360" w:lineRule="exact"/>
        <w:ind w:firstLineChars="200" w:firstLine="420"/>
      </w:pPr>
      <w:r w:rsidRPr="00B42AF1">
        <w:rPr>
          <w:rFonts w:cs="宋体" w:hint="eastAsia"/>
        </w:rPr>
        <w:t>完成</w:t>
      </w:r>
      <w:r w:rsidRPr="00B42AF1">
        <w:rPr>
          <w:u w:val="single"/>
        </w:rPr>
        <w:t xml:space="preserve"> 1 </w:t>
      </w:r>
      <w:r w:rsidRPr="00B42AF1">
        <w:rPr>
          <w:rFonts w:cs="宋体" w:hint="eastAsia"/>
        </w:rPr>
        <w:t>个（紫花苜蓿叶片）</w:t>
      </w:r>
      <w:r w:rsidRPr="00B42AF1">
        <w:t>RNA</w:t>
      </w:r>
      <w:r w:rsidRPr="00B42AF1">
        <w:rPr>
          <w:rFonts w:cs="宋体" w:hint="eastAsia"/>
        </w:rPr>
        <w:t>样品常规转录组测序，每个样品产生</w:t>
      </w:r>
      <w:r w:rsidRPr="00B42AF1">
        <w:rPr>
          <w:u w:val="single"/>
        </w:rPr>
        <w:t xml:space="preserve">5 </w:t>
      </w:r>
      <w:proofErr w:type="spellStart"/>
      <w:r w:rsidRPr="00B42AF1">
        <w:t>Gb</w:t>
      </w:r>
      <w:proofErr w:type="spellEnd"/>
      <w:r w:rsidRPr="00B42AF1">
        <w:t xml:space="preserve"> clean data</w:t>
      </w:r>
      <w:r w:rsidRPr="00B42AF1">
        <w:rPr>
          <w:rFonts w:cs="宋体" w:hint="eastAsia"/>
        </w:rPr>
        <w:t>，并完成相应的信息分析。</w:t>
      </w:r>
    </w:p>
    <w:p w:rsidR="0065757D" w:rsidRPr="00B42AF1" w:rsidRDefault="0065757D" w:rsidP="00116F56">
      <w:pPr>
        <w:spacing w:line="360" w:lineRule="atLeast"/>
        <w:ind w:firstLineChars="200" w:firstLine="420"/>
      </w:pPr>
      <w:r w:rsidRPr="00B42AF1">
        <w:rPr>
          <w:rFonts w:cs="宋体" w:hint="eastAsia"/>
        </w:rPr>
        <w:t>完成</w:t>
      </w:r>
      <w:r w:rsidRPr="00B42AF1">
        <w:rPr>
          <w:u w:val="single"/>
        </w:rPr>
        <w:t xml:space="preserve">8 </w:t>
      </w:r>
      <w:r w:rsidRPr="00B42AF1">
        <w:rPr>
          <w:rFonts w:cs="宋体" w:hint="eastAsia"/>
        </w:rPr>
        <w:t>个</w:t>
      </w:r>
      <w:r w:rsidRPr="00B42AF1">
        <w:rPr>
          <w:u w:val="single"/>
        </w:rPr>
        <w:t>(</w:t>
      </w:r>
      <w:r w:rsidRPr="00B42AF1">
        <w:rPr>
          <w:rFonts w:cs="宋体" w:hint="eastAsia"/>
          <w:u w:val="single"/>
        </w:rPr>
        <w:t>紫花苜蓿叶片）</w:t>
      </w:r>
      <w:r w:rsidRPr="00B42AF1">
        <w:rPr>
          <w:rFonts w:cs="宋体" w:hint="eastAsia"/>
        </w:rPr>
        <w:t>样品的蛋白组学定量分析。</w:t>
      </w:r>
    </w:p>
    <w:p w:rsidR="0065757D" w:rsidRPr="00B42AF1" w:rsidRDefault="0065757D" w:rsidP="00116F56">
      <w:pPr>
        <w:spacing w:line="360" w:lineRule="atLeast"/>
        <w:ind w:firstLineChars="200" w:firstLine="420"/>
      </w:pPr>
      <w:r w:rsidRPr="00B42AF1">
        <w:rPr>
          <w:rFonts w:cs="宋体" w:hint="eastAsia"/>
        </w:rPr>
        <w:t>运用</w:t>
      </w:r>
      <w:proofErr w:type="spellStart"/>
      <w:r w:rsidRPr="00B42AF1">
        <w:t>iTRAQ</w:t>
      </w:r>
      <w:proofErr w:type="spellEnd"/>
      <w:r w:rsidRPr="00B42AF1">
        <w:rPr>
          <w:rFonts w:cs="宋体" w:hint="eastAsia"/>
        </w:rPr>
        <w:t>技术，对</w:t>
      </w:r>
      <w:r w:rsidRPr="00B42AF1">
        <w:rPr>
          <w:u w:val="single"/>
        </w:rPr>
        <w:t>8</w:t>
      </w:r>
      <w:r w:rsidRPr="00B42AF1">
        <w:rPr>
          <w:rFonts w:cs="宋体" w:hint="eastAsia"/>
        </w:rPr>
        <w:t>个</w:t>
      </w:r>
      <w:r w:rsidRPr="00B42AF1">
        <w:rPr>
          <w:u w:val="single"/>
        </w:rPr>
        <w:t>(</w:t>
      </w:r>
      <w:r w:rsidRPr="00B42AF1">
        <w:rPr>
          <w:rFonts w:cs="宋体" w:hint="eastAsia"/>
          <w:u w:val="single"/>
        </w:rPr>
        <w:t>紫花苜蓿叶片）</w:t>
      </w:r>
      <w:r w:rsidRPr="00B42AF1">
        <w:rPr>
          <w:rFonts w:cs="宋体" w:hint="eastAsia"/>
        </w:rPr>
        <w:t>样品进行标记，将液相色谱与质谱联用，通过生物信息分析鉴定蛋白（含差异蛋白</w:t>
      </w:r>
      <w:r w:rsidRPr="00B42AF1">
        <w:t>)</w:t>
      </w:r>
      <w:r w:rsidRPr="00B42AF1">
        <w:rPr>
          <w:rFonts w:cs="宋体" w:hint="eastAsia"/>
        </w:rPr>
        <w:t>和比较差异蛋白的表达量。</w:t>
      </w:r>
    </w:p>
    <w:p w:rsidR="0065757D" w:rsidRPr="00B42AF1" w:rsidRDefault="0065757D" w:rsidP="00116F56">
      <w:pPr>
        <w:spacing w:line="360" w:lineRule="atLeast"/>
        <w:ind w:firstLineChars="200" w:firstLine="420"/>
        <w:rPr>
          <w:b/>
          <w:bCs/>
        </w:rPr>
      </w:pPr>
      <w:r w:rsidRPr="00B42AF1">
        <w:rPr>
          <w:rFonts w:cs="宋体" w:hint="eastAsia"/>
        </w:rPr>
        <w:t>送免费生物信息学培训班名额</w:t>
      </w:r>
      <w:r w:rsidRPr="00B42AF1">
        <w:rPr>
          <w:u w:val="single"/>
        </w:rPr>
        <w:t>1</w:t>
      </w:r>
      <w:r w:rsidRPr="00B42AF1">
        <w:rPr>
          <w:rFonts w:cs="宋体" w:hint="eastAsia"/>
        </w:rPr>
        <w:t>个。</w:t>
      </w:r>
    </w:p>
    <w:p w:rsidR="0065757D" w:rsidRPr="00B42AF1" w:rsidRDefault="0065757D">
      <w:pPr>
        <w:spacing w:line="360" w:lineRule="exact"/>
        <w:rPr>
          <w:b/>
          <w:bCs/>
        </w:rPr>
      </w:pPr>
      <w:r w:rsidRPr="00B42AF1">
        <w:rPr>
          <w:b/>
          <w:bCs/>
        </w:rPr>
        <w:t>1.2</w:t>
      </w:r>
      <w:r w:rsidRPr="00B42AF1">
        <w:rPr>
          <w:rFonts w:cs="宋体" w:hint="eastAsia"/>
          <w:b/>
          <w:bCs/>
        </w:rPr>
        <w:t>技术路线</w:t>
      </w:r>
    </w:p>
    <w:p w:rsidR="0065757D" w:rsidRPr="00B42AF1" w:rsidRDefault="0065757D" w:rsidP="00116F56">
      <w:pPr>
        <w:spacing w:before="120" w:afterLines="50" w:line="360" w:lineRule="exact"/>
        <w:ind w:firstLineChars="200" w:firstLine="420"/>
      </w:pPr>
      <w:r w:rsidRPr="00B42AF1">
        <w:rPr>
          <w:rFonts w:cs="宋体" w:hint="eastAsia"/>
        </w:rPr>
        <w:t>乙方对甲方提供的</w:t>
      </w:r>
      <w:r w:rsidRPr="00B42AF1">
        <w:rPr>
          <w:u w:val="single"/>
        </w:rPr>
        <w:t xml:space="preserve"> 1 </w:t>
      </w:r>
      <w:r w:rsidRPr="00B42AF1">
        <w:rPr>
          <w:rFonts w:cs="宋体" w:hint="eastAsia"/>
        </w:rPr>
        <w:t>个</w:t>
      </w:r>
      <w:r w:rsidRPr="00B42AF1">
        <w:t>RNA</w:t>
      </w:r>
      <w:r w:rsidRPr="00B42AF1">
        <w:rPr>
          <w:rFonts w:cs="宋体" w:hint="eastAsia"/>
        </w:rPr>
        <w:t>样品进行检测，样品检测合格后采取以下技术路线对转录组进行测序：常规转录组测序样品制备</w:t>
      </w:r>
      <w:r w:rsidRPr="00B42AF1">
        <w:t>――</w:t>
      </w:r>
      <w:r w:rsidRPr="00B42AF1">
        <w:rPr>
          <w:rFonts w:cs="宋体" w:hint="eastAsia"/>
        </w:rPr>
        <w:t>上机测序</w:t>
      </w:r>
      <w:r w:rsidRPr="00B42AF1">
        <w:t>――</w:t>
      </w:r>
      <w:r w:rsidRPr="00B42AF1">
        <w:rPr>
          <w:rFonts w:cs="宋体" w:hint="eastAsia"/>
        </w:rPr>
        <w:t>生物信息学分析。</w:t>
      </w:r>
    </w:p>
    <w:p w:rsidR="0065757D" w:rsidRPr="00B42AF1" w:rsidRDefault="0065757D" w:rsidP="00116F56">
      <w:pPr>
        <w:spacing w:before="120" w:afterLines="50" w:line="360" w:lineRule="exact"/>
        <w:ind w:firstLineChars="200" w:firstLine="420"/>
      </w:pPr>
      <w:r w:rsidRPr="00B42AF1">
        <w:rPr>
          <w:rFonts w:cs="宋体" w:hint="eastAsia"/>
        </w:rPr>
        <w:t>蛋白质样品提取</w:t>
      </w:r>
      <w:r w:rsidRPr="00B42AF1">
        <w:t>—</w:t>
      </w:r>
      <w:proofErr w:type="spellStart"/>
      <w:r w:rsidRPr="00B42AF1">
        <w:t>iTRAQ</w:t>
      </w:r>
      <w:proofErr w:type="spellEnd"/>
      <w:r w:rsidRPr="00B42AF1">
        <w:rPr>
          <w:rFonts w:cs="宋体" w:hint="eastAsia"/>
        </w:rPr>
        <w:t>标记</w:t>
      </w:r>
      <w:r w:rsidRPr="00B42AF1">
        <w:t>—</w:t>
      </w:r>
      <w:r w:rsidRPr="00B42AF1">
        <w:rPr>
          <w:rFonts w:cs="宋体" w:hint="eastAsia"/>
        </w:rPr>
        <w:t>液相色谱分离（分离</w:t>
      </w:r>
      <w:r w:rsidRPr="00B42AF1">
        <w:rPr>
          <w:u w:val="single"/>
        </w:rPr>
        <w:t xml:space="preserve"> 20 </w:t>
      </w:r>
      <w:r w:rsidRPr="00B42AF1">
        <w:rPr>
          <w:rFonts w:cs="宋体" w:hint="eastAsia"/>
        </w:rPr>
        <w:t>组分）</w:t>
      </w:r>
      <w:r w:rsidRPr="00B42AF1">
        <w:t>--LC-MS/MS—</w:t>
      </w:r>
      <w:r w:rsidRPr="00B42AF1">
        <w:rPr>
          <w:rFonts w:cs="宋体" w:hint="eastAsia"/>
        </w:rPr>
        <w:t>信息分析。</w:t>
      </w:r>
    </w:p>
    <w:p w:rsidR="0065757D" w:rsidRPr="00B42AF1" w:rsidRDefault="0065757D">
      <w:pPr>
        <w:spacing w:line="360" w:lineRule="exact"/>
      </w:pPr>
      <w:r w:rsidRPr="00B42AF1">
        <w:rPr>
          <w:b/>
          <w:bCs/>
        </w:rPr>
        <w:t>1.3</w:t>
      </w:r>
      <w:r w:rsidRPr="00B42AF1">
        <w:rPr>
          <w:rFonts w:cs="宋体" w:hint="eastAsia"/>
          <w:b/>
          <w:bCs/>
        </w:rPr>
        <w:t>生物信息学分析内容</w:t>
      </w:r>
    </w:p>
    <w:p w:rsidR="0065757D" w:rsidRPr="00CE7371" w:rsidRDefault="0065757D" w:rsidP="00CE7371">
      <w:pPr>
        <w:numPr>
          <w:ilvl w:val="0"/>
          <w:numId w:val="1"/>
        </w:numPr>
        <w:spacing w:line="360" w:lineRule="exact"/>
        <w:rPr>
          <w:color w:val="000000"/>
        </w:rPr>
      </w:pPr>
      <w:r w:rsidRPr="00CE7371">
        <w:rPr>
          <w:rFonts w:cs="宋体" w:hint="eastAsia"/>
          <w:color w:val="000000"/>
        </w:rPr>
        <w:t>转录组标准信息分析（无参考序列）</w:t>
      </w:r>
    </w:p>
    <w:p w:rsidR="0065757D" w:rsidRPr="00B42AF1" w:rsidRDefault="0065757D">
      <w:pPr>
        <w:pStyle w:val="Default"/>
        <w:spacing w:after="70"/>
        <w:rPr>
          <w:rFonts w:ascii="Times New Roman" w:hAnsi="Times New Roman" w:cs="Times New Roman"/>
          <w:sz w:val="21"/>
          <w:szCs w:val="21"/>
        </w:rPr>
      </w:pPr>
      <w:r w:rsidRPr="00B42AF1">
        <w:rPr>
          <w:rFonts w:ascii="Times New Roman" w:hAnsi="Times New Roman" w:cs="Times New Roman"/>
          <w:sz w:val="21"/>
          <w:szCs w:val="21"/>
        </w:rPr>
        <w:t xml:space="preserve">1. </w:t>
      </w:r>
      <w:r w:rsidRPr="00B42AF1">
        <w:rPr>
          <w:rFonts w:ascii="Times New Roman" w:hAnsi="Times New Roman" w:cs="宋体" w:hint="eastAsia"/>
          <w:sz w:val="21"/>
          <w:szCs w:val="21"/>
        </w:rPr>
        <w:t>对原始数据进行去除接头序列及低质量</w:t>
      </w:r>
      <w:r w:rsidRPr="00B42AF1">
        <w:rPr>
          <w:rFonts w:ascii="Times New Roman" w:hAnsi="Times New Roman" w:cs="Times New Roman"/>
          <w:sz w:val="21"/>
          <w:szCs w:val="21"/>
        </w:rPr>
        <w:t>reads</w:t>
      </w:r>
      <w:r w:rsidRPr="00B42AF1">
        <w:rPr>
          <w:rFonts w:ascii="Times New Roman" w:hAnsi="Times New Roman" w:cs="宋体" w:hint="eastAsia"/>
          <w:sz w:val="21"/>
          <w:szCs w:val="21"/>
        </w:rPr>
        <w:t>的处理</w:t>
      </w:r>
    </w:p>
    <w:p w:rsidR="0065757D" w:rsidRPr="00B42AF1" w:rsidRDefault="0065757D">
      <w:pPr>
        <w:pStyle w:val="Default"/>
        <w:spacing w:after="70"/>
        <w:rPr>
          <w:rFonts w:ascii="Times New Roman" w:hAnsi="Times New Roman" w:cs="Times New Roman"/>
          <w:sz w:val="21"/>
          <w:szCs w:val="21"/>
        </w:rPr>
      </w:pPr>
      <w:r w:rsidRPr="00B42AF1">
        <w:rPr>
          <w:rFonts w:ascii="Times New Roman" w:hAnsi="Times New Roman" w:cs="Times New Roman"/>
          <w:sz w:val="21"/>
          <w:szCs w:val="21"/>
        </w:rPr>
        <w:t xml:space="preserve">2. </w:t>
      </w:r>
      <w:r w:rsidRPr="00B42AF1">
        <w:rPr>
          <w:rFonts w:ascii="Times New Roman" w:hAnsi="Times New Roman" w:cs="宋体" w:hint="eastAsia"/>
          <w:sz w:val="21"/>
          <w:szCs w:val="21"/>
        </w:rPr>
        <w:t>数据产出统计及测序数据的成分和质量评估</w:t>
      </w:r>
    </w:p>
    <w:p w:rsidR="0065757D" w:rsidRPr="00B42AF1" w:rsidRDefault="0065757D">
      <w:pPr>
        <w:pStyle w:val="Default"/>
        <w:spacing w:after="70"/>
        <w:rPr>
          <w:rFonts w:ascii="Times New Roman" w:hAnsi="Times New Roman" w:cs="Times New Roman"/>
          <w:sz w:val="21"/>
          <w:szCs w:val="21"/>
        </w:rPr>
      </w:pPr>
      <w:r w:rsidRPr="00B42AF1">
        <w:rPr>
          <w:rFonts w:ascii="Times New Roman" w:hAnsi="Times New Roman" w:cs="Times New Roman"/>
          <w:sz w:val="21"/>
          <w:szCs w:val="21"/>
        </w:rPr>
        <w:t xml:space="preserve">3. </w:t>
      </w:r>
      <w:r w:rsidRPr="00B42AF1">
        <w:rPr>
          <w:rFonts w:ascii="Times New Roman" w:hAnsi="Times New Roman" w:cs="宋体" w:hint="eastAsia"/>
          <w:sz w:val="21"/>
          <w:szCs w:val="21"/>
        </w:rPr>
        <w:t>组装结果分析（</w:t>
      </w:r>
      <w:proofErr w:type="spellStart"/>
      <w:r w:rsidRPr="00B42AF1">
        <w:rPr>
          <w:rFonts w:ascii="Times New Roman" w:hAnsi="Times New Roman" w:cs="Times New Roman"/>
          <w:sz w:val="21"/>
          <w:szCs w:val="21"/>
        </w:rPr>
        <w:t>Contig</w:t>
      </w:r>
      <w:proofErr w:type="spellEnd"/>
      <w:r w:rsidRPr="00B42AF1">
        <w:rPr>
          <w:rFonts w:ascii="Times New Roman" w:hAnsi="Times New Roman" w:cs="宋体" w:hint="eastAsia"/>
          <w:sz w:val="21"/>
          <w:szCs w:val="21"/>
        </w:rPr>
        <w:t>长度分布、</w:t>
      </w:r>
      <w:proofErr w:type="spellStart"/>
      <w:r w:rsidRPr="00B42AF1">
        <w:rPr>
          <w:rFonts w:ascii="Times New Roman" w:hAnsi="Times New Roman" w:cs="Times New Roman"/>
          <w:sz w:val="21"/>
          <w:szCs w:val="21"/>
        </w:rPr>
        <w:t>Unigene</w:t>
      </w:r>
      <w:proofErr w:type="spellEnd"/>
      <w:r w:rsidRPr="00B42AF1">
        <w:rPr>
          <w:rFonts w:ascii="Times New Roman" w:hAnsi="Times New Roman" w:cs="Times New Roman"/>
          <w:sz w:val="21"/>
          <w:szCs w:val="21"/>
        </w:rPr>
        <w:t>*</w:t>
      </w:r>
      <w:r w:rsidRPr="00B42AF1">
        <w:rPr>
          <w:rFonts w:ascii="Times New Roman" w:hAnsi="Times New Roman" w:cs="宋体" w:hint="eastAsia"/>
          <w:sz w:val="21"/>
          <w:szCs w:val="21"/>
        </w:rPr>
        <w:t>长度分布）</w:t>
      </w:r>
    </w:p>
    <w:p w:rsidR="0065757D" w:rsidRPr="00B42AF1" w:rsidRDefault="0065757D">
      <w:pPr>
        <w:pStyle w:val="Default"/>
        <w:spacing w:after="70"/>
        <w:rPr>
          <w:rFonts w:ascii="Times New Roman" w:hAnsi="Times New Roman" w:cs="Times New Roman"/>
          <w:sz w:val="21"/>
          <w:szCs w:val="21"/>
        </w:rPr>
      </w:pPr>
      <w:r w:rsidRPr="00B42AF1">
        <w:rPr>
          <w:rFonts w:ascii="Times New Roman" w:hAnsi="Times New Roman" w:cs="Times New Roman"/>
          <w:sz w:val="21"/>
          <w:szCs w:val="21"/>
        </w:rPr>
        <w:t xml:space="preserve">4. </w:t>
      </w:r>
      <w:proofErr w:type="spellStart"/>
      <w:r w:rsidRPr="00B42AF1">
        <w:rPr>
          <w:rFonts w:ascii="Times New Roman" w:hAnsi="Times New Roman" w:cs="Times New Roman"/>
          <w:sz w:val="21"/>
          <w:szCs w:val="21"/>
        </w:rPr>
        <w:t>Unigene</w:t>
      </w:r>
      <w:proofErr w:type="spellEnd"/>
      <w:r w:rsidRPr="00B42AF1">
        <w:rPr>
          <w:rFonts w:ascii="Times New Roman" w:hAnsi="Times New Roman" w:cs="宋体" w:hint="eastAsia"/>
          <w:sz w:val="21"/>
          <w:szCs w:val="21"/>
        </w:rPr>
        <w:t>功能注释及</w:t>
      </w:r>
      <w:r w:rsidRPr="00B42AF1">
        <w:rPr>
          <w:rFonts w:ascii="Times New Roman" w:hAnsi="Times New Roman" w:cs="Times New Roman"/>
          <w:sz w:val="21"/>
          <w:szCs w:val="21"/>
        </w:rPr>
        <w:t>COG</w:t>
      </w:r>
      <w:r w:rsidRPr="00B42AF1">
        <w:rPr>
          <w:rFonts w:ascii="Times New Roman" w:hAnsi="Times New Roman" w:cs="宋体" w:hint="eastAsia"/>
          <w:sz w:val="21"/>
          <w:szCs w:val="21"/>
        </w:rPr>
        <w:t>分类</w:t>
      </w:r>
    </w:p>
    <w:p w:rsidR="0065757D" w:rsidRPr="00B42AF1" w:rsidRDefault="0065757D">
      <w:pPr>
        <w:pStyle w:val="Default"/>
        <w:spacing w:after="70"/>
        <w:rPr>
          <w:rFonts w:ascii="Times New Roman" w:hAnsi="Times New Roman" w:cs="Times New Roman"/>
          <w:sz w:val="21"/>
          <w:szCs w:val="21"/>
        </w:rPr>
      </w:pPr>
      <w:r w:rsidRPr="00B42AF1">
        <w:rPr>
          <w:rFonts w:ascii="Times New Roman" w:hAnsi="Times New Roman" w:cs="Times New Roman"/>
          <w:sz w:val="21"/>
          <w:szCs w:val="21"/>
        </w:rPr>
        <w:t xml:space="preserve">5. </w:t>
      </w:r>
      <w:proofErr w:type="spellStart"/>
      <w:r w:rsidRPr="00B42AF1">
        <w:rPr>
          <w:rFonts w:ascii="Times New Roman" w:hAnsi="Times New Roman" w:cs="Times New Roman"/>
          <w:sz w:val="21"/>
          <w:szCs w:val="21"/>
        </w:rPr>
        <w:t>Unigene</w:t>
      </w:r>
      <w:proofErr w:type="spellEnd"/>
      <w:r w:rsidRPr="00B42AF1">
        <w:rPr>
          <w:rFonts w:ascii="Times New Roman" w:hAnsi="Times New Roman" w:cs="宋体" w:hint="eastAsia"/>
          <w:sz w:val="21"/>
          <w:szCs w:val="21"/>
        </w:rPr>
        <w:t>的</w:t>
      </w:r>
      <w:r w:rsidRPr="00B42AF1">
        <w:rPr>
          <w:rFonts w:ascii="Times New Roman" w:hAnsi="Times New Roman" w:cs="Times New Roman"/>
          <w:sz w:val="21"/>
          <w:szCs w:val="21"/>
        </w:rPr>
        <w:t>GO</w:t>
      </w:r>
      <w:r w:rsidRPr="00B42AF1">
        <w:rPr>
          <w:rFonts w:ascii="Times New Roman" w:hAnsi="Times New Roman" w:cs="宋体" w:hint="eastAsia"/>
          <w:sz w:val="21"/>
          <w:szCs w:val="21"/>
        </w:rPr>
        <w:t>分类</w:t>
      </w:r>
    </w:p>
    <w:p w:rsidR="0065757D" w:rsidRPr="00B42AF1" w:rsidRDefault="0065757D">
      <w:pPr>
        <w:pStyle w:val="Default"/>
        <w:spacing w:after="70"/>
        <w:rPr>
          <w:rFonts w:ascii="Times New Roman" w:hAnsi="Times New Roman" w:cs="Times New Roman"/>
          <w:sz w:val="21"/>
          <w:szCs w:val="21"/>
        </w:rPr>
      </w:pPr>
      <w:r w:rsidRPr="00B42AF1">
        <w:rPr>
          <w:rFonts w:ascii="Times New Roman" w:hAnsi="Times New Roman" w:cs="Times New Roman"/>
          <w:sz w:val="21"/>
          <w:szCs w:val="21"/>
        </w:rPr>
        <w:t xml:space="preserve">6. </w:t>
      </w:r>
      <w:proofErr w:type="spellStart"/>
      <w:r w:rsidRPr="00B42AF1">
        <w:rPr>
          <w:rFonts w:ascii="Times New Roman" w:hAnsi="Times New Roman" w:cs="Times New Roman"/>
          <w:sz w:val="21"/>
          <w:szCs w:val="21"/>
        </w:rPr>
        <w:t>Unigene</w:t>
      </w:r>
      <w:proofErr w:type="spellEnd"/>
      <w:r w:rsidRPr="00B42AF1">
        <w:rPr>
          <w:rFonts w:ascii="Times New Roman" w:hAnsi="Times New Roman" w:cs="宋体" w:hint="eastAsia"/>
          <w:sz w:val="21"/>
          <w:szCs w:val="21"/>
        </w:rPr>
        <w:t>代谢通路分析</w:t>
      </w:r>
    </w:p>
    <w:p w:rsidR="0065757D" w:rsidRPr="00B42AF1" w:rsidRDefault="0065757D">
      <w:pPr>
        <w:pStyle w:val="Default"/>
        <w:spacing w:after="70"/>
        <w:rPr>
          <w:rFonts w:ascii="Times New Roman" w:hAnsi="Times New Roman" w:cs="Times New Roman"/>
          <w:sz w:val="21"/>
          <w:szCs w:val="21"/>
        </w:rPr>
      </w:pPr>
      <w:r w:rsidRPr="00B42AF1">
        <w:rPr>
          <w:rFonts w:ascii="Times New Roman" w:hAnsi="Times New Roman" w:cs="Times New Roman"/>
          <w:sz w:val="21"/>
          <w:szCs w:val="21"/>
        </w:rPr>
        <w:t xml:space="preserve">7. </w:t>
      </w:r>
      <w:r w:rsidRPr="00B42AF1">
        <w:rPr>
          <w:rFonts w:ascii="Times New Roman" w:hAnsi="Times New Roman" w:cs="宋体" w:hint="eastAsia"/>
          <w:sz w:val="21"/>
          <w:szCs w:val="21"/>
        </w:rPr>
        <w:t>预测编码蛋白框（</w:t>
      </w:r>
      <w:r w:rsidRPr="00B42AF1">
        <w:rPr>
          <w:rFonts w:ascii="Times New Roman" w:hAnsi="Times New Roman" w:cs="Times New Roman"/>
          <w:sz w:val="21"/>
          <w:szCs w:val="21"/>
        </w:rPr>
        <w:t>CDS</w:t>
      </w:r>
      <w:r w:rsidRPr="00B42AF1">
        <w:rPr>
          <w:rFonts w:ascii="Times New Roman" w:hAnsi="Times New Roman" w:cs="宋体" w:hint="eastAsia"/>
          <w:sz w:val="21"/>
          <w:szCs w:val="21"/>
        </w:rPr>
        <w:t>）</w:t>
      </w:r>
    </w:p>
    <w:p w:rsidR="0065757D" w:rsidRPr="00B42AF1" w:rsidRDefault="0065757D">
      <w:pPr>
        <w:pStyle w:val="Default"/>
        <w:rPr>
          <w:rFonts w:ascii="Times New Roman" w:hAnsi="Times New Roman" w:cs="Times New Roman"/>
          <w:sz w:val="21"/>
          <w:szCs w:val="21"/>
        </w:rPr>
      </w:pPr>
      <w:r w:rsidRPr="00B42AF1">
        <w:rPr>
          <w:rFonts w:ascii="Times New Roman" w:hAnsi="Times New Roman" w:cs="Times New Roman"/>
          <w:sz w:val="21"/>
          <w:szCs w:val="21"/>
        </w:rPr>
        <w:t>*</w:t>
      </w:r>
      <w:r w:rsidRPr="00B42AF1">
        <w:rPr>
          <w:rFonts w:ascii="Times New Roman" w:hAnsi="Times New Roman" w:cs="宋体" w:hint="eastAsia"/>
          <w:sz w:val="21"/>
          <w:szCs w:val="21"/>
        </w:rPr>
        <w:t>此处</w:t>
      </w:r>
      <w:proofErr w:type="spellStart"/>
      <w:r w:rsidRPr="00B42AF1">
        <w:rPr>
          <w:rFonts w:ascii="Times New Roman" w:hAnsi="Times New Roman" w:cs="Times New Roman"/>
          <w:sz w:val="21"/>
          <w:szCs w:val="21"/>
        </w:rPr>
        <w:t>Unigene</w:t>
      </w:r>
      <w:proofErr w:type="spellEnd"/>
      <w:r w:rsidRPr="00B42AF1">
        <w:rPr>
          <w:rFonts w:ascii="Times New Roman" w:hAnsi="Times New Roman" w:cs="Times New Roman"/>
          <w:sz w:val="21"/>
          <w:szCs w:val="21"/>
        </w:rPr>
        <w:t xml:space="preserve"> </w:t>
      </w:r>
      <w:r w:rsidRPr="00B42AF1">
        <w:rPr>
          <w:rFonts w:ascii="Times New Roman" w:hAnsi="Times New Roman" w:cs="宋体" w:hint="eastAsia"/>
          <w:sz w:val="21"/>
          <w:szCs w:val="21"/>
        </w:rPr>
        <w:t>等同于</w:t>
      </w:r>
      <w:r w:rsidRPr="00B42AF1">
        <w:rPr>
          <w:rFonts w:ascii="Times New Roman" w:hAnsi="Times New Roman" w:cs="Times New Roman"/>
          <w:sz w:val="21"/>
          <w:szCs w:val="21"/>
        </w:rPr>
        <w:t>“</w:t>
      </w:r>
      <w:r w:rsidRPr="00B42AF1">
        <w:rPr>
          <w:rFonts w:ascii="Times New Roman" w:hAnsi="Times New Roman" w:cs="宋体" w:hint="eastAsia"/>
          <w:sz w:val="21"/>
          <w:szCs w:val="21"/>
        </w:rPr>
        <w:t>转录本</w:t>
      </w:r>
      <w:r w:rsidRPr="00B42AF1">
        <w:rPr>
          <w:rFonts w:ascii="Times New Roman" w:hAnsi="Times New Roman" w:cs="Times New Roman"/>
          <w:sz w:val="21"/>
          <w:szCs w:val="21"/>
        </w:rPr>
        <w:t>”</w:t>
      </w:r>
      <w:r w:rsidRPr="00B42AF1">
        <w:rPr>
          <w:rFonts w:ascii="Times New Roman" w:hAnsi="Times New Roman" w:cs="宋体" w:hint="eastAsia"/>
          <w:sz w:val="21"/>
          <w:szCs w:val="21"/>
        </w:rPr>
        <w:t>或</w:t>
      </w:r>
      <w:r w:rsidRPr="00B42AF1">
        <w:rPr>
          <w:rFonts w:ascii="Times New Roman" w:hAnsi="Times New Roman" w:cs="Times New Roman"/>
          <w:sz w:val="21"/>
          <w:szCs w:val="21"/>
        </w:rPr>
        <w:t>“Transcript”</w:t>
      </w:r>
    </w:p>
    <w:p w:rsidR="0065757D" w:rsidRPr="00B42AF1" w:rsidRDefault="0065757D">
      <w:pPr>
        <w:numPr>
          <w:ilvl w:val="0"/>
          <w:numId w:val="1"/>
        </w:numPr>
        <w:spacing w:line="360" w:lineRule="exact"/>
        <w:rPr>
          <w:color w:val="000000"/>
        </w:rPr>
      </w:pPr>
      <w:r w:rsidRPr="00B42AF1">
        <w:rPr>
          <w:rFonts w:cs="宋体" w:hint="eastAsia"/>
          <w:color w:val="000000"/>
        </w:rPr>
        <w:t>蛋白定量标准信息分析：</w:t>
      </w:r>
    </w:p>
    <w:p w:rsidR="0065757D" w:rsidRPr="00B42AF1" w:rsidRDefault="0065757D" w:rsidP="00116F56">
      <w:pPr>
        <w:spacing w:line="360" w:lineRule="exact"/>
        <w:ind w:firstLineChars="50" w:firstLine="105"/>
        <w:rPr>
          <w:color w:val="000000"/>
        </w:rPr>
      </w:pPr>
      <w:r w:rsidRPr="00B42AF1">
        <w:rPr>
          <w:color w:val="000000"/>
        </w:rPr>
        <w:t xml:space="preserve">1. </w:t>
      </w:r>
      <w:r w:rsidRPr="00B42AF1">
        <w:rPr>
          <w:rFonts w:cs="宋体" w:hint="eastAsia"/>
          <w:color w:val="000000"/>
        </w:rPr>
        <w:t>数据产出统计</w:t>
      </w:r>
    </w:p>
    <w:p w:rsidR="0065757D" w:rsidRPr="00B42AF1" w:rsidRDefault="0065757D" w:rsidP="00116F56">
      <w:pPr>
        <w:spacing w:line="360" w:lineRule="exact"/>
        <w:ind w:firstLineChars="50" w:firstLine="105"/>
        <w:rPr>
          <w:color w:val="000000"/>
        </w:rPr>
      </w:pPr>
      <w:r w:rsidRPr="00B42AF1">
        <w:rPr>
          <w:color w:val="000000"/>
        </w:rPr>
        <w:t xml:space="preserve">2. </w:t>
      </w:r>
      <w:r w:rsidRPr="00B42AF1">
        <w:rPr>
          <w:rFonts w:cs="宋体" w:hint="eastAsia"/>
          <w:color w:val="000000"/>
        </w:rPr>
        <w:t>蛋白质鉴定结果</w:t>
      </w:r>
    </w:p>
    <w:p w:rsidR="0065757D" w:rsidRPr="00B42AF1" w:rsidRDefault="0065757D" w:rsidP="00116F56">
      <w:pPr>
        <w:spacing w:line="360" w:lineRule="exact"/>
        <w:ind w:firstLineChars="50" w:firstLine="105"/>
        <w:rPr>
          <w:color w:val="000000"/>
        </w:rPr>
      </w:pPr>
      <w:r w:rsidRPr="00B42AF1">
        <w:rPr>
          <w:color w:val="000000"/>
        </w:rPr>
        <w:t xml:space="preserve">3. </w:t>
      </w:r>
      <w:r w:rsidRPr="00B42AF1">
        <w:rPr>
          <w:rFonts w:cs="宋体" w:hint="eastAsia"/>
          <w:color w:val="000000"/>
        </w:rPr>
        <w:t>蛋白质定量结果</w:t>
      </w:r>
    </w:p>
    <w:p w:rsidR="0065757D" w:rsidRPr="00B42AF1" w:rsidRDefault="0065757D" w:rsidP="00116F56">
      <w:pPr>
        <w:spacing w:line="360" w:lineRule="exact"/>
        <w:ind w:firstLineChars="50" w:firstLine="105"/>
        <w:rPr>
          <w:color w:val="000000"/>
        </w:rPr>
      </w:pPr>
      <w:r w:rsidRPr="00B42AF1">
        <w:rPr>
          <w:color w:val="000000"/>
        </w:rPr>
        <w:t xml:space="preserve">4. </w:t>
      </w:r>
      <w:r w:rsidRPr="00B42AF1">
        <w:rPr>
          <w:rFonts w:cs="宋体" w:hint="eastAsia"/>
          <w:color w:val="000000"/>
        </w:rPr>
        <w:t>蛋白质</w:t>
      </w:r>
      <w:r w:rsidRPr="00B42AF1">
        <w:rPr>
          <w:color w:val="000000"/>
        </w:rPr>
        <w:t xml:space="preserve">GO </w:t>
      </w:r>
      <w:r w:rsidRPr="00B42AF1">
        <w:rPr>
          <w:rFonts w:cs="宋体" w:hint="eastAsia"/>
          <w:color w:val="000000"/>
        </w:rPr>
        <w:t>分析</w:t>
      </w:r>
    </w:p>
    <w:p w:rsidR="0065757D" w:rsidRPr="00B42AF1" w:rsidRDefault="0065757D" w:rsidP="00116F56">
      <w:pPr>
        <w:spacing w:line="360" w:lineRule="exact"/>
        <w:ind w:firstLineChars="50" w:firstLine="105"/>
        <w:rPr>
          <w:color w:val="000000"/>
        </w:rPr>
      </w:pPr>
      <w:r w:rsidRPr="00B42AF1">
        <w:rPr>
          <w:color w:val="000000"/>
        </w:rPr>
        <w:t xml:space="preserve">5. </w:t>
      </w:r>
      <w:r w:rsidRPr="00B42AF1">
        <w:rPr>
          <w:rFonts w:cs="宋体" w:hint="eastAsia"/>
          <w:color w:val="000000"/>
        </w:rPr>
        <w:t>蛋白质</w:t>
      </w:r>
      <w:r w:rsidRPr="00B42AF1">
        <w:rPr>
          <w:color w:val="000000"/>
        </w:rPr>
        <w:t xml:space="preserve">COG </w:t>
      </w:r>
      <w:r w:rsidRPr="00B42AF1">
        <w:rPr>
          <w:rFonts w:cs="宋体" w:hint="eastAsia"/>
          <w:color w:val="000000"/>
        </w:rPr>
        <w:t>分析</w:t>
      </w:r>
    </w:p>
    <w:p w:rsidR="0065757D" w:rsidRPr="00B42AF1" w:rsidRDefault="0065757D" w:rsidP="00116F56">
      <w:pPr>
        <w:spacing w:line="360" w:lineRule="exact"/>
        <w:ind w:firstLineChars="50" w:firstLine="105"/>
        <w:rPr>
          <w:color w:val="000000"/>
        </w:rPr>
      </w:pPr>
      <w:r w:rsidRPr="00B42AF1">
        <w:rPr>
          <w:color w:val="000000"/>
        </w:rPr>
        <w:t xml:space="preserve">6. </w:t>
      </w:r>
      <w:r w:rsidRPr="00B42AF1">
        <w:rPr>
          <w:rFonts w:cs="宋体" w:hint="eastAsia"/>
          <w:color w:val="000000"/>
        </w:rPr>
        <w:t>蛋白质</w:t>
      </w:r>
      <w:r w:rsidRPr="00B42AF1">
        <w:rPr>
          <w:color w:val="000000"/>
        </w:rPr>
        <w:t xml:space="preserve">Pathway </w:t>
      </w:r>
      <w:r w:rsidRPr="00B42AF1">
        <w:rPr>
          <w:rFonts w:cs="宋体" w:hint="eastAsia"/>
          <w:color w:val="000000"/>
        </w:rPr>
        <w:t>代谢通路分析</w:t>
      </w:r>
    </w:p>
    <w:p w:rsidR="0065757D" w:rsidRPr="00B42AF1" w:rsidRDefault="0065757D" w:rsidP="00116F56">
      <w:pPr>
        <w:spacing w:line="360" w:lineRule="exact"/>
        <w:ind w:firstLineChars="50" w:firstLine="105"/>
        <w:rPr>
          <w:color w:val="000000"/>
        </w:rPr>
      </w:pPr>
      <w:r w:rsidRPr="00B42AF1">
        <w:rPr>
          <w:color w:val="000000"/>
        </w:rPr>
        <w:lastRenderedPageBreak/>
        <w:t xml:space="preserve">7. </w:t>
      </w:r>
      <w:r w:rsidRPr="00B42AF1">
        <w:rPr>
          <w:rFonts w:cs="宋体" w:hint="eastAsia"/>
          <w:color w:val="000000"/>
        </w:rPr>
        <w:t>差异蛋白的</w:t>
      </w:r>
      <w:r w:rsidRPr="00B42AF1">
        <w:rPr>
          <w:color w:val="000000"/>
        </w:rPr>
        <w:t xml:space="preserve">GO </w:t>
      </w:r>
      <w:r w:rsidRPr="00B42AF1">
        <w:rPr>
          <w:rFonts w:cs="宋体" w:hint="eastAsia"/>
          <w:color w:val="000000"/>
        </w:rPr>
        <w:t>富集分析</w:t>
      </w:r>
    </w:p>
    <w:p w:rsidR="0065757D" w:rsidRPr="00B42AF1" w:rsidRDefault="0065757D" w:rsidP="00116F56">
      <w:pPr>
        <w:spacing w:line="360" w:lineRule="exact"/>
        <w:ind w:firstLineChars="50" w:firstLine="105"/>
        <w:rPr>
          <w:color w:val="000000"/>
        </w:rPr>
      </w:pPr>
      <w:r w:rsidRPr="00B42AF1">
        <w:rPr>
          <w:color w:val="000000"/>
        </w:rPr>
        <w:t xml:space="preserve">8. </w:t>
      </w:r>
      <w:r w:rsidRPr="00B42AF1">
        <w:rPr>
          <w:rFonts w:cs="宋体" w:hint="eastAsia"/>
          <w:color w:val="000000"/>
        </w:rPr>
        <w:t>差异蛋白的</w:t>
      </w:r>
      <w:r w:rsidRPr="00B42AF1">
        <w:rPr>
          <w:color w:val="000000"/>
        </w:rPr>
        <w:t xml:space="preserve">Pathway </w:t>
      </w:r>
      <w:r w:rsidRPr="00B42AF1">
        <w:rPr>
          <w:rFonts w:cs="宋体" w:hint="eastAsia"/>
          <w:color w:val="000000"/>
        </w:rPr>
        <w:t>富集分析</w:t>
      </w:r>
    </w:p>
    <w:p w:rsidR="0065757D" w:rsidRPr="00B42AF1" w:rsidRDefault="0065757D" w:rsidP="00116F56">
      <w:pPr>
        <w:spacing w:line="360" w:lineRule="exact"/>
        <w:ind w:firstLineChars="50" w:firstLine="105"/>
        <w:rPr>
          <w:color w:val="000000"/>
          <w:kern w:val="0"/>
        </w:rPr>
      </w:pPr>
      <w:r w:rsidRPr="00B42AF1">
        <w:rPr>
          <w:color w:val="000000"/>
        </w:rPr>
        <w:t xml:space="preserve">9. </w:t>
      </w:r>
      <w:r w:rsidRPr="00B42AF1">
        <w:rPr>
          <w:rFonts w:cs="宋体" w:hint="eastAsia"/>
          <w:color w:val="000000"/>
        </w:rPr>
        <w:t>多样品间表达模式聚类</w:t>
      </w:r>
      <w:r w:rsidRPr="00B42AF1">
        <w:rPr>
          <w:color w:val="000000"/>
        </w:rPr>
        <w:t>(</w:t>
      </w:r>
      <w:r w:rsidRPr="00B42AF1">
        <w:rPr>
          <w:rFonts w:cs="宋体" w:hint="eastAsia"/>
          <w:color w:val="000000"/>
        </w:rPr>
        <w:t>三个或三个以上样品可提供）</w:t>
      </w:r>
    </w:p>
    <w:p w:rsidR="0065757D" w:rsidRPr="00CE7371" w:rsidRDefault="0065757D" w:rsidP="00CE7371">
      <w:pPr>
        <w:numPr>
          <w:ilvl w:val="0"/>
          <w:numId w:val="1"/>
        </w:numPr>
        <w:spacing w:line="360" w:lineRule="exact"/>
        <w:rPr>
          <w:color w:val="000000"/>
        </w:rPr>
      </w:pPr>
      <w:r w:rsidRPr="00CE7371">
        <w:rPr>
          <w:rFonts w:cs="宋体" w:hint="eastAsia"/>
          <w:color w:val="000000"/>
        </w:rPr>
        <w:t>定制化信息分析</w:t>
      </w:r>
    </w:p>
    <w:p w:rsidR="0065757D" w:rsidRPr="00B42AF1" w:rsidRDefault="0065757D">
      <w:pPr>
        <w:numPr>
          <w:ilvl w:val="0"/>
          <w:numId w:val="2"/>
        </w:numPr>
        <w:spacing w:line="440" w:lineRule="exact"/>
        <w:rPr>
          <w:color w:val="000000"/>
          <w:kern w:val="0"/>
        </w:rPr>
      </w:pPr>
      <w:r>
        <w:rPr>
          <w:color w:val="000000"/>
          <w:kern w:val="0"/>
        </w:rPr>
        <w:t xml:space="preserve"> </w:t>
      </w:r>
      <w:r w:rsidRPr="00B42AF1">
        <w:rPr>
          <w:rFonts w:cs="宋体" w:hint="eastAsia"/>
          <w:color w:val="000000"/>
          <w:kern w:val="0"/>
        </w:rPr>
        <w:t>转录组</w:t>
      </w:r>
      <w:r w:rsidRPr="00B42AF1">
        <w:rPr>
          <w:color w:val="000000"/>
          <w:kern w:val="0"/>
        </w:rPr>
        <w:t xml:space="preserve">SSR </w:t>
      </w:r>
      <w:r w:rsidRPr="00B42AF1">
        <w:rPr>
          <w:rFonts w:cs="宋体" w:hint="eastAsia"/>
          <w:color w:val="000000"/>
          <w:kern w:val="0"/>
        </w:rPr>
        <w:t>分析及引物设计</w:t>
      </w:r>
    </w:p>
    <w:p w:rsidR="0065757D" w:rsidRPr="00B42AF1" w:rsidRDefault="0065757D">
      <w:pPr>
        <w:numPr>
          <w:ilvl w:val="0"/>
          <w:numId w:val="2"/>
        </w:numPr>
        <w:spacing w:line="440" w:lineRule="exact"/>
        <w:rPr>
          <w:color w:val="000000"/>
          <w:kern w:val="0"/>
        </w:rPr>
      </w:pPr>
      <w:r>
        <w:rPr>
          <w:color w:val="000000"/>
          <w:kern w:val="0"/>
        </w:rPr>
        <w:t xml:space="preserve"> </w:t>
      </w:r>
      <w:r w:rsidRPr="00B42AF1">
        <w:rPr>
          <w:rFonts w:cs="宋体" w:hint="eastAsia"/>
          <w:color w:val="000000"/>
          <w:kern w:val="0"/>
        </w:rPr>
        <w:t>用转录组信息构建虚拟蛋白库优化蛋白定量分析的注释结果</w:t>
      </w:r>
    </w:p>
    <w:p w:rsidR="0065757D" w:rsidRPr="00B42AF1" w:rsidRDefault="0065757D">
      <w:pPr>
        <w:spacing w:line="440" w:lineRule="exact"/>
        <w:rPr>
          <w:b/>
          <w:bCs/>
          <w:sz w:val="24"/>
          <w:szCs w:val="24"/>
        </w:rPr>
      </w:pPr>
      <w:r w:rsidRPr="00B42AF1">
        <w:rPr>
          <w:b/>
          <w:bCs/>
          <w:sz w:val="24"/>
          <w:szCs w:val="24"/>
        </w:rPr>
        <w:t>2</w:t>
      </w:r>
      <w:r w:rsidRPr="00B42AF1">
        <w:rPr>
          <w:rFonts w:cs="宋体" w:hint="eastAsia"/>
          <w:b/>
          <w:bCs/>
          <w:sz w:val="24"/>
          <w:szCs w:val="24"/>
        </w:rPr>
        <w:t>、各方工作内容及进度安排</w:t>
      </w:r>
    </w:p>
    <w:p w:rsidR="0065757D" w:rsidRPr="00B42AF1" w:rsidRDefault="0065757D">
      <w:pPr>
        <w:spacing w:line="360" w:lineRule="exact"/>
        <w:rPr>
          <w:b/>
          <w:bCs/>
        </w:rPr>
      </w:pPr>
      <w:r w:rsidRPr="00B42AF1">
        <w:rPr>
          <w:b/>
          <w:bCs/>
        </w:rPr>
        <w:t xml:space="preserve">2.1 </w:t>
      </w:r>
      <w:r w:rsidRPr="00B42AF1">
        <w:rPr>
          <w:rFonts w:cs="宋体" w:hint="eastAsia"/>
          <w:b/>
          <w:bCs/>
        </w:rPr>
        <w:t>甲方</w:t>
      </w:r>
    </w:p>
    <w:p w:rsidR="0065757D" w:rsidRPr="00B42AF1" w:rsidRDefault="0065757D">
      <w:pPr>
        <w:spacing w:line="360" w:lineRule="atLeast"/>
        <w:ind w:firstLine="420"/>
      </w:pPr>
      <w:r w:rsidRPr="00B42AF1">
        <w:t>1</w:t>
      </w:r>
      <w:r w:rsidRPr="00B42AF1">
        <w:rPr>
          <w:rFonts w:cs="宋体" w:hint="eastAsia"/>
        </w:rPr>
        <w:t>）工作内容：</w:t>
      </w:r>
      <w:r w:rsidRPr="00B42AF1">
        <w:t>1.</w:t>
      </w:r>
      <w:r w:rsidRPr="00B42AF1">
        <w:rPr>
          <w:rFonts w:cs="宋体" w:hint="eastAsia"/>
        </w:rPr>
        <w:t>提供合格的</w:t>
      </w:r>
      <w:r w:rsidRPr="00B42AF1">
        <w:t>RNA</w:t>
      </w:r>
      <w:r w:rsidRPr="00B42AF1">
        <w:rPr>
          <w:rFonts w:cs="宋体" w:hint="eastAsia"/>
        </w:rPr>
        <w:t>样品，样品要求详见转录组测序样品要求，详细填写《</w:t>
      </w:r>
      <w:r w:rsidRPr="00B42AF1">
        <w:t>RNA</w:t>
      </w:r>
      <w:r w:rsidRPr="00B42AF1">
        <w:rPr>
          <w:rFonts w:cs="宋体" w:hint="eastAsia"/>
        </w:rPr>
        <w:t>样品信息单》信息，寄送样品时必须随同样品寄送纸质版信息单，并同时发送电子版给乙方。因样品信息单填写不完整或不及时发送造成的检测错误、项目延期等后果，均由甲方承担。</w:t>
      </w:r>
      <w:r w:rsidRPr="00B42AF1">
        <w:t>2.</w:t>
      </w:r>
      <w:r w:rsidRPr="00B42AF1">
        <w:rPr>
          <w:rFonts w:cs="宋体" w:hint="eastAsia"/>
        </w:rPr>
        <w:t>提供</w:t>
      </w:r>
      <w:r w:rsidRPr="00B42AF1">
        <w:rPr>
          <w:rFonts w:cs="宋体" w:hint="eastAsia"/>
          <w:u w:val="single"/>
        </w:rPr>
        <w:t>定量分析（</w:t>
      </w:r>
      <w:proofErr w:type="spellStart"/>
      <w:r w:rsidRPr="00B42AF1">
        <w:rPr>
          <w:u w:val="single"/>
        </w:rPr>
        <w:t>iTRAQ</w:t>
      </w:r>
      <w:proofErr w:type="spellEnd"/>
      <w:r w:rsidRPr="00B42AF1">
        <w:rPr>
          <w:u w:val="single"/>
        </w:rPr>
        <w:t>)</w:t>
      </w:r>
      <w:r w:rsidRPr="00B42AF1">
        <w:rPr>
          <w:rFonts w:cs="宋体" w:hint="eastAsia"/>
        </w:rPr>
        <w:t>样品相关的文献资料，详细填写《</w:t>
      </w:r>
      <w:r w:rsidRPr="00B42AF1">
        <w:rPr>
          <w:rFonts w:cs="宋体" w:hint="eastAsia"/>
          <w:color w:val="000000"/>
        </w:rPr>
        <w:t>蛋白</w:t>
      </w:r>
      <w:r w:rsidRPr="00B42AF1">
        <w:rPr>
          <w:rFonts w:cs="宋体" w:hint="eastAsia"/>
        </w:rPr>
        <w:t>样品信息单》信息，寄送样品时必须随同样品寄送纸质版信息单，并同时发送电子版给乙方。因样品信息单填写不完整、填写错误或不及时发送造成的检测错误、项目延期等后果，均由甲方承担。提供合格的</w:t>
      </w:r>
      <w:r w:rsidRPr="00B42AF1">
        <w:rPr>
          <w:rFonts w:cs="宋体" w:hint="eastAsia"/>
          <w:color w:val="000000"/>
        </w:rPr>
        <w:t>蛋白</w:t>
      </w:r>
      <w:r w:rsidRPr="00B42AF1">
        <w:rPr>
          <w:rFonts w:cs="宋体" w:hint="eastAsia"/>
        </w:rPr>
        <w:t>样品，样品要求详见《</w:t>
      </w:r>
      <w:r w:rsidRPr="00B42AF1">
        <w:rPr>
          <w:rFonts w:cs="宋体" w:hint="eastAsia"/>
          <w:color w:val="000000"/>
        </w:rPr>
        <w:t>蛋白</w:t>
      </w:r>
      <w:r w:rsidRPr="00B42AF1">
        <w:rPr>
          <w:rFonts w:cs="宋体" w:hint="eastAsia"/>
        </w:rPr>
        <w:t>样品要求》。</w:t>
      </w:r>
    </w:p>
    <w:p w:rsidR="0065757D" w:rsidRPr="00B42AF1" w:rsidRDefault="0065757D" w:rsidP="00116F56">
      <w:pPr>
        <w:spacing w:before="120" w:line="360" w:lineRule="exact"/>
        <w:ind w:firstLineChars="200" w:firstLine="420"/>
      </w:pPr>
      <w:r w:rsidRPr="00B42AF1">
        <w:t>2</w:t>
      </w:r>
      <w:r w:rsidRPr="00B42AF1">
        <w:rPr>
          <w:rFonts w:cs="宋体" w:hint="eastAsia"/>
        </w:rPr>
        <w:t>）工作进度及时间安排：本合同签订后</w:t>
      </w:r>
      <w:r w:rsidRPr="00B42AF1">
        <w:t>5</w:t>
      </w:r>
      <w:r w:rsidRPr="00B42AF1">
        <w:rPr>
          <w:rFonts w:cs="宋体" w:hint="eastAsia"/>
        </w:rPr>
        <w:t>个工作日内，甲方以书面、电子邮件或其他形式提供上述技术资料。</w:t>
      </w:r>
    </w:p>
    <w:p w:rsidR="0065757D" w:rsidRPr="00B42AF1" w:rsidRDefault="0065757D">
      <w:pPr>
        <w:spacing w:line="360" w:lineRule="exact"/>
        <w:rPr>
          <w:b/>
          <w:bCs/>
        </w:rPr>
      </w:pPr>
    </w:p>
    <w:p w:rsidR="0065757D" w:rsidRPr="00B42AF1" w:rsidRDefault="0065757D">
      <w:pPr>
        <w:spacing w:line="360" w:lineRule="exact"/>
        <w:rPr>
          <w:b/>
          <w:bCs/>
        </w:rPr>
      </w:pPr>
      <w:r w:rsidRPr="00B42AF1">
        <w:rPr>
          <w:b/>
          <w:bCs/>
        </w:rPr>
        <w:t xml:space="preserve">2.2 </w:t>
      </w:r>
      <w:r w:rsidRPr="00B42AF1">
        <w:rPr>
          <w:rFonts w:cs="宋体" w:hint="eastAsia"/>
          <w:b/>
          <w:bCs/>
        </w:rPr>
        <w:t>乙方</w:t>
      </w:r>
    </w:p>
    <w:p w:rsidR="0065757D" w:rsidRPr="00B42AF1" w:rsidRDefault="0065757D" w:rsidP="00116F56">
      <w:pPr>
        <w:spacing w:before="120" w:line="360" w:lineRule="exact"/>
        <w:ind w:firstLineChars="200" w:firstLine="420"/>
      </w:pPr>
      <w:r w:rsidRPr="00B42AF1">
        <w:t>1</w:t>
      </w:r>
      <w:r w:rsidRPr="00B42AF1">
        <w:rPr>
          <w:rFonts w:cs="宋体" w:hint="eastAsia"/>
        </w:rPr>
        <w:t>）乙方在收到甲方样品及相关信息单</w:t>
      </w:r>
      <w:bookmarkStart w:id="0" w:name="_GoBack"/>
      <w:bookmarkEnd w:id="0"/>
      <w:r w:rsidRPr="00B42AF1">
        <w:rPr>
          <w:rFonts w:cs="宋体" w:hint="eastAsia"/>
        </w:rPr>
        <w:t>后开始样品检测；</w:t>
      </w:r>
    </w:p>
    <w:p w:rsidR="0065757D" w:rsidRPr="00B42AF1" w:rsidRDefault="0065757D" w:rsidP="00116F56">
      <w:pPr>
        <w:spacing w:before="120" w:line="360" w:lineRule="exact"/>
        <w:ind w:firstLineChars="200" w:firstLine="420"/>
      </w:pPr>
      <w:r w:rsidRPr="00B42AF1">
        <w:t>2</w:t>
      </w:r>
      <w:r w:rsidRPr="00B42AF1">
        <w:rPr>
          <w:rFonts w:cs="宋体" w:hint="eastAsia"/>
        </w:rPr>
        <w:t>）乙方在样品检测合格，预付款到位后的</w:t>
      </w:r>
      <w:r w:rsidRPr="00B42AF1">
        <w:t>55</w:t>
      </w:r>
      <w:r w:rsidRPr="00B42AF1">
        <w:rPr>
          <w:rFonts w:cs="宋体" w:hint="eastAsia"/>
        </w:rPr>
        <w:t>个工作日内完成全部测序及测序数据的处理工作并向甲方提供项目完成报告；如需进行定制化信息分析，需额外增加执行周期。</w:t>
      </w:r>
    </w:p>
    <w:p w:rsidR="0065757D" w:rsidRPr="00B42AF1" w:rsidRDefault="0065757D" w:rsidP="00116F56">
      <w:pPr>
        <w:spacing w:before="120" w:line="360" w:lineRule="exact"/>
        <w:ind w:firstLineChars="200" w:firstLine="420"/>
      </w:pPr>
      <w:r w:rsidRPr="00B42AF1">
        <w:t>3</w:t>
      </w:r>
      <w:r w:rsidRPr="00B42AF1">
        <w:rPr>
          <w:rFonts w:cs="宋体" w:hint="eastAsia"/>
        </w:rPr>
        <w:t>）乙方在项目尾款到位后</w:t>
      </w:r>
      <w:r w:rsidRPr="00B42AF1">
        <w:t>5</w:t>
      </w:r>
      <w:r w:rsidRPr="00B42AF1">
        <w:rPr>
          <w:rFonts w:cs="宋体" w:hint="eastAsia"/>
        </w:rPr>
        <w:t>个工作日内向甲方提供项目所有</w:t>
      </w:r>
      <w:r w:rsidRPr="00B42AF1">
        <w:t>clean data</w:t>
      </w:r>
      <w:r w:rsidRPr="00B42AF1">
        <w:rPr>
          <w:rFonts w:cs="宋体" w:hint="eastAsia"/>
        </w:rPr>
        <w:t>（</w:t>
      </w:r>
      <w:r w:rsidRPr="00B42AF1">
        <w:t>*.</w:t>
      </w:r>
      <w:proofErr w:type="spellStart"/>
      <w:r w:rsidRPr="00B42AF1">
        <w:t>fa</w:t>
      </w:r>
      <w:proofErr w:type="spellEnd"/>
      <w:r w:rsidRPr="00B42AF1">
        <w:rPr>
          <w:rFonts w:cs="宋体" w:hint="eastAsia"/>
        </w:rPr>
        <w:t>序列文件）或</w:t>
      </w:r>
      <w:r w:rsidRPr="00B42AF1">
        <w:t>raw data</w:t>
      </w:r>
      <w:bookmarkStart w:id="1" w:name="OLE_LINK1"/>
      <w:bookmarkStart w:id="2" w:name="OLE_LINK2"/>
      <w:r w:rsidRPr="00B42AF1">
        <w:rPr>
          <w:rFonts w:cs="宋体" w:hint="eastAsia"/>
        </w:rPr>
        <w:t>（</w:t>
      </w:r>
      <w:r w:rsidRPr="00B42AF1">
        <w:t>*.</w:t>
      </w:r>
      <w:proofErr w:type="spellStart"/>
      <w:r w:rsidRPr="00B42AF1">
        <w:t>fq</w:t>
      </w:r>
      <w:proofErr w:type="spellEnd"/>
      <w:r w:rsidRPr="00B42AF1">
        <w:rPr>
          <w:rFonts w:cs="宋体" w:hint="eastAsia"/>
        </w:rPr>
        <w:t>序列文件）</w:t>
      </w:r>
      <w:bookmarkEnd w:id="1"/>
      <w:bookmarkEnd w:id="2"/>
      <w:r w:rsidRPr="00B42AF1">
        <w:rPr>
          <w:rFonts w:cs="宋体" w:hint="eastAsia"/>
        </w:rPr>
        <w:t>和分析结果。</w:t>
      </w:r>
      <w:r w:rsidRPr="00B42AF1">
        <w:t>clean data</w:t>
      </w:r>
      <w:r w:rsidRPr="00B42AF1">
        <w:rPr>
          <w:rFonts w:cs="宋体" w:hint="eastAsia"/>
          <w:color w:val="000000"/>
        </w:rPr>
        <w:t>即</w:t>
      </w:r>
      <w:r w:rsidRPr="00B42AF1">
        <w:t>raw data</w:t>
      </w:r>
      <w:r w:rsidRPr="00B42AF1">
        <w:rPr>
          <w:rFonts w:cs="宋体" w:hint="eastAsia"/>
        </w:rPr>
        <w:t>经过去接头污染、去低质量序列后的数据；</w:t>
      </w:r>
      <w:r w:rsidRPr="00B42AF1">
        <w:t>raw data</w:t>
      </w:r>
      <w:r w:rsidRPr="00B42AF1">
        <w:rPr>
          <w:rFonts w:cs="宋体" w:hint="eastAsia"/>
        </w:rPr>
        <w:t>指下机后由图像格式转换为</w:t>
      </w:r>
      <w:r w:rsidRPr="00B42AF1">
        <w:t xml:space="preserve">*. </w:t>
      </w:r>
      <w:proofErr w:type="spellStart"/>
      <w:r w:rsidRPr="00B42AF1">
        <w:t>fq</w:t>
      </w:r>
      <w:proofErr w:type="spellEnd"/>
      <w:r w:rsidRPr="00B42AF1">
        <w:rPr>
          <w:rFonts w:cs="宋体" w:hint="eastAsia"/>
        </w:rPr>
        <w:t>格式的数据；乙方在项目尾款到位后</w:t>
      </w:r>
      <w:r w:rsidRPr="00B42AF1">
        <w:t>5</w:t>
      </w:r>
      <w:r w:rsidRPr="00B42AF1">
        <w:rPr>
          <w:rFonts w:cs="宋体" w:hint="eastAsia"/>
        </w:rPr>
        <w:t>个工作日内向甲方提供项目所有原始质谱数据和分析结果。</w:t>
      </w:r>
    </w:p>
    <w:p w:rsidR="0065757D" w:rsidRPr="00B42AF1" w:rsidRDefault="0065757D" w:rsidP="00116F56">
      <w:pPr>
        <w:spacing w:line="360" w:lineRule="exact"/>
        <w:ind w:firstLineChars="200" w:firstLine="420"/>
      </w:pPr>
      <w:r w:rsidRPr="00B42AF1">
        <w:t>4</w:t>
      </w:r>
      <w:r w:rsidRPr="00B42AF1">
        <w:rPr>
          <w:rFonts w:cs="宋体" w:hint="eastAsia"/>
        </w:rPr>
        <w:t>）若在测序或数据处理中遇到技术障碍，乙方应与甲方及时沟通，双方沟通时间应从本条第二点中的</w:t>
      </w:r>
      <w:r w:rsidRPr="00B42AF1">
        <w:t>55</w:t>
      </w:r>
      <w:r w:rsidRPr="00B42AF1">
        <w:rPr>
          <w:rFonts w:cs="宋体" w:hint="eastAsia"/>
        </w:rPr>
        <w:t>个工作日中扣除。</w:t>
      </w:r>
    </w:p>
    <w:p w:rsidR="0065757D" w:rsidRPr="00B42AF1" w:rsidRDefault="0065757D" w:rsidP="00116F56">
      <w:pPr>
        <w:widowControl/>
        <w:spacing w:line="360" w:lineRule="exact"/>
        <w:ind w:firstLineChars="200" w:firstLine="420"/>
        <w:rPr>
          <w:color w:val="000000"/>
          <w:kern w:val="0"/>
          <w:highlight w:val="yellow"/>
        </w:rPr>
      </w:pPr>
      <w:r w:rsidRPr="00B42AF1">
        <w:t>5</w:t>
      </w:r>
      <w:r w:rsidRPr="00B42AF1">
        <w:rPr>
          <w:rFonts w:cs="宋体" w:hint="eastAsia"/>
        </w:rPr>
        <w:t>）</w:t>
      </w:r>
      <w:r w:rsidRPr="00B42AF1">
        <w:rPr>
          <w:rFonts w:cs="宋体" w:hint="eastAsia"/>
          <w:spacing w:val="6"/>
          <w:kern w:val="0"/>
        </w:rPr>
        <w:t>每个</w:t>
      </w:r>
      <w:r w:rsidRPr="00B42AF1">
        <w:rPr>
          <w:rFonts w:cs="宋体" w:hint="eastAsia"/>
          <w:color w:val="000000"/>
          <w:spacing w:val="6"/>
          <w:kern w:val="0"/>
        </w:rPr>
        <w:t>样品免费检测</w:t>
      </w:r>
      <w:r w:rsidRPr="00B42AF1">
        <w:rPr>
          <w:color w:val="000000"/>
          <w:spacing w:val="6"/>
          <w:kern w:val="0"/>
        </w:rPr>
        <w:t>3</w:t>
      </w:r>
      <w:r w:rsidRPr="00B42AF1">
        <w:rPr>
          <w:rFonts w:cs="宋体" w:hint="eastAsia"/>
          <w:color w:val="000000"/>
          <w:spacing w:val="6"/>
          <w:kern w:val="0"/>
        </w:rPr>
        <w:t>次，超出的部分收费标准：</w:t>
      </w:r>
      <w:r w:rsidRPr="00B42AF1">
        <w:rPr>
          <w:rFonts w:cs="宋体" w:hint="eastAsia"/>
          <w:color w:val="000000"/>
          <w:kern w:val="0"/>
        </w:rPr>
        <w:t>人民币</w:t>
      </w:r>
      <w:r w:rsidRPr="00B42AF1">
        <w:rPr>
          <w:rFonts w:cs="宋体" w:hint="eastAsia"/>
          <w:color w:val="000000"/>
          <w:kern w:val="0"/>
          <w:u w:val="single"/>
        </w:rPr>
        <w:t>贰佰圆整（￥</w:t>
      </w:r>
      <w:r w:rsidRPr="00B42AF1">
        <w:rPr>
          <w:color w:val="000000"/>
          <w:kern w:val="0"/>
          <w:u w:val="single"/>
        </w:rPr>
        <w:t>200.00</w:t>
      </w:r>
      <w:r w:rsidRPr="00B42AF1">
        <w:rPr>
          <w:rFonts w:cs="宋体" w:hint="eastAsia"/>
          <w:color w:val="000000"/>
          <w:kern w:val="0"/>
          <w:u w:val="single"/>
        </w:rPr>
        <w:t>）</w:t>
      </w:r>
      <w:r w:rsidRPr="00B42AF1">
        <w:rPr>
          <w:color w:val="000000"/>
          <w:kern w:val="0"/>
        </w:rPr>
        <w:t>/</w:t>
      </w:r>
      <w:r w:rsidRPr="00B42AF1">
        <w:rPr>
          <w:rFonts w:cs="宋体" w:hint="eastAsia"/>
          <w:color w:val="000000"/>
          <w:kern w:val="0"/>
        </w:rPr>
        <w:t>样本</w:t>
      </w:r>
      <w:r w:rsidRPr="00B42AF1">
        <w:rPr>
          <w:color w:val="000000"/>
          <w:kern w:val="0"/>
        </w:rPr>
        <w:t>/</w:t>
      </w:r>
      <w:r w:rsidRPr="00B42AF1">
        <w:rPr>
          <w:rFonts w:cs="宋体" w:hint="eastAsia"/>
          <w:color w:val="000000"/>
          <w:kern w:val="0"/>
        </w:rPr>
        <w:t>次。</w:t>
      </w:r>
      <w:r w:rsidRPr="00B42AF1">
        <w:rPr>
          <w:rFonts w:cs="宋体" w:hint="eastAsia"/>
          <w:color w:val="000000"/>
          <w:spacing w:val="6"/>
          <w:kern w:val="0"/>
        </w:rPr>
        <w:t>对于检测不合格的样品，如需保存，甲方应在收到样品检测报告后</w:t>
      </w:r>
      <w:r w:rsidRPr="00B42AF1">
        <w:rPr>
          <w:color w:val="000000"/>
          <w:spacing w:val="6"/>
          <w:kern w:val="0"/>
        </w:rPr>
        <w:t>7</w:t>
      </w:r>
      <w:r w:rsidRPr="00B42AF1">
        <w:rPr>
          <w:rFonts w:cs="宋体" w:hint="eastAsia"/>
          <w:color w:val="000000"/>
          <w:spacing w:val="6"/>
          <w:kern w:val="0"/>
        </w:rPr>
        <w:t>天内与乙方联系。</w:t>
      </w:r>
    </w:p>
    <w:p w:rsidR="0065757D" w:rsidRPr="00B42AF1" w:rsidRDefault="0065757D" w:rsidP="00116F56">
      <w:pPr>
        <w:widowControl/>
        <w:spacing w:line="360" w:lineRule="exact"/>
        <w:ind w:firstLineChars="200" w:firstLine="420"/>
      </w:pPr>
      <w:r w:rsidRPr="00B42AF1">
        <w:t>6</w:t>
      </w:r>
      <w:r w:rsidRPr="00B42AF1">
        <w:rPr>
          <w:rFonts w:cs="宋体" w:hint="eastAsia"/>
        </w:rPr>
        <w:t>）原始数据提交后，乙方须围绕甲方研究方向免费协助甲方直到其文章发表。</w:t>
      </w:r>
    </w:p>
    <w:p w:rsidR="0065757D" w:rsidRPr="00B42AF1" w:rsidRDefault="0065757D">
      <w:pPr>
        <w:spacing w:line="360" w:lineRule="exact"/>
        <w:rPr>
          <w:b/>
          <w:bCs/>
        </w:rPr>
      </w:pPr>
    </w:p>
    <w:p w:rsidR="0065757D" w:rsidRPr="00B42AF1" w:rsidRDefault="0065757D">
      <w:pPr>
        <w:spacing w:line="360" w:lineRule="exact"/>
      </w:pPr>
      <w:r w:rsidRPr="00B42AF1">
        <w:rPr>
          <w:b/>
          <w:bCs/>
        </w:rPr>
        <w:t>2.3</w:t>
      </w:r>
      <w:r w:rsidRPr="00B42AF1">
        <w:rPr>
          <w:rFonts w:cs="宋体" w:hint="eastAsia"/>
          <w:b/>
          <w:bCs/>
        </w:rPr>
        <w:t xml:space="preserve">　研究开发期限</w:t>
      </w:r>
    </w:p>
    <w:p w:rsidR="0065757D" w:rsidRPr="00B42AF1" w:rsidRDefault="0065757D" w:rsidP="00116F56">
      <w:pPr>
        <w:spacing w:line="360" w:lineRule="exact"/>
        <w:ind w:firstLineChars="200" w:firstLine="420"/>
      </w:pPr>
      <w:r w:rsidRPr="00B42AF1">
        <w:t>12</w:t>
      </w:r>
      <w:r w:rsidRPr="00B42AF1">
        <w:rPr>
          <w:rFonts w:cs="宋体" w:hint="eastAsia"/>
        </w:rPr>
        <w:t>个月，自样品检测合格及根据合同要求需要甲方提供的其他材料交给乙方之日起计算，如因甲方提供的样品及其他材料迟延，研发期限顺延，导致研发期限超出本合同有效期的，合同有效期顺延。</w:t>
      </w:r>
    </w:p>
    <w:p w:rsidR="0065757D" w:rsidRPr="00B42AF1" w:rsidRDefault="0065757D">
      <w:pPr>
        <w:spacing w:line="440" w:lineRule="exact"/>
        <w:rPr>
          <w:b/>
          <w:bCs/>
          <w:sz w:val="24"/>
          <w:szCs w:val="24"/>
        </w:rPr>
      </w:pPr>
    </w:p>
    <w:p w:rsidR="0065757D" w:rsidRPr="00B42AF1" w:rsidRDefault="0065757D">
      <w:pPr>
        <w:spacing w:line="440" w:lineRule="exact"/>
        <w:rPr>
          <w:b/>
          <w:bCs/>
          <w:sz w:val="24"/>
          <w:szCs w:val="24"/>
        </w:rPr>
      </w:pPr>
      <w:r w:rsidRPr="00B42AF1">
        <w:rPr>
          <w:b/>
          <w:bCs/>
          <w:sz w:val="24"/>
          <w:szCs w:val="24"/>
        </w:rPr>
        <w:t>3</w:t>
      </w:r>
      <w:r w:rsidRPr="00B42AF1">
        <w:rPr>
          <w:rFonts w:cs="宋体" w:hint="eastAsia"/>
          <w:b/>
          <w:bCs/>
          <w:sz w:val="24"/>
          <w:szCs w:val="24"/>
        </w:rPr>
        <w:t>、成果交付</w:t>
      </w:r>
    </w:p>
    <w:p w:rsidR="0065757D" w:rsidRPr="00B42AF1" w:rsidRDefault="0065757D" w:rsidP="00116F56">
      <w:pPr>
        <w:spacing w:before="120" w:line="360" w:lineRule="exact"/>
        <w:ind w:firstLineChars="200" w:firstLine="420"/>
      </w:pPr>
      <w:r w:rsidRPr="00B42AF1">
        <w:rPr>
          <w:rFonts w:cs="宋体" w:hint="eastAsia"/>
        </w:rPr>
        <w:t>乙方向甲方提交项目结题报告，说明项目完成情况；测序过程中产生的序列文件</w:t>
      </w:r>
      <w:r w:rsidRPr="00B42AF1">
        <w:t>*.</w:t>
      </w:r>
      <w:proofErr w:type="spellStart"/>
      <w:r w:rsidRPr="00B42AF1">
        <w:t>fq</w:t>
      </w:r>
      <w:proofErr w:type="spellEnd"/>
      <w:r w:rsidRPr="00B42AF1">
        <w:rPr>
          <w:rFonts w:cs="宋体" w:hint="eastAsia"/>
        </w:rPr>
        <w:t>和相关生物信息分析结果文件，乙方</w:t>
      </w:r>
      <w:r>
        <w:rPr>
          <w:rFonts w:cs="宋体" w:hint="eastAsia"/>
        </w:rPr>
        <w:t>免费</w:t>
      </w:r>
      <w:r w:rsidRPr="00B42AF1">
        <w:rPr>
          <w:rFonts w:cs="宋体" w:hint="eastAsia"/>
        </w:rPr>
        <w:t>通过</w:t>
      </w:r>
      <w:r w:rsidRPr="00B42AF1">
        <w:t>U</w:t>
      </w:r>
      <w:r w:rsidRPr="00B42AF1">
        <w:rPr>
          <w:rFonts w:cs="宋体" w:hint="eastAsia"/>
        </w:rPr>
        <w:t>盘或移动硬盘传输。</w:t>
      </w:r>
    </w:p>
    <w:p w:rsidR="0065757D" w:rsidRPr="00B42AF1" w:rsidRDefault="0065757D" w:rsidP="00116F56">
      <w:pPr>
        <w:spacing w:before="120" w:line="360" w:lineRule="exact"/>
        <w:ind w:firstLineChars="200" w:firstLine="420"/>
      </w:pPr>
      <w:r w:rsidRPr="00B42AF1">
        <w:rPr>
          <w:rFonts w:cs="宋体" w:hint="eastAsia"/>
        </w:rPr>
        <w:t>乙方确保提交符合合同约定的数据量给甲方。考虑到生物学实验的不确定性，乙方将有可能在测序过程中产生过量数据。</w:t>
      </w:r>
    </w:p>
    <w:p w:rsidR="0065757D" w:rsidRPr="00B42AF1" w:rsidRDefault="0065757D" w:rsidP="00116F56">
      <w:pPr>
        <w:spacing w:before="120" w:afterLines="50" w:line="360" w:lineRule="exact"/>
        <w:ind w:firstLineChars="200" w:firstLine="420"/>
      </w:pPr>
      <w:r w:rsidRPr="00B42AF1">
        <w:rPr>
          <w:rFonts w:cs="宋体" w:hint="eastAsia"/>
        </w:rPr>
        <w:t>双方确定，按以下标准及方法对乙方完成的研究开发成果进行验收：对于提供的基因组测序深度，测序数据质量，数据分析结果全部达到合同规定标准，并得到甲方确认。</w:t>
      </w:r>
    </w:p>
    <w:p w:rsidR="0065757D" w:rsidRPr="00B42AF1" w:rsidRDefault="0065757D">
      <w:pPr>
        <w:spacing w:line="360" w:lineRule="exact"/>
        <w:rPr>
          <w:b/>
          <w:bCs/>
          <w:sz w:val="24"/>
          <w:szCs w:val="24"/>
        </w:rPr>
      </w:pPr>
    </w:p>
    <w:p w:rsidR="0065757D" w:rsidRPr="00B42AF1" w:rsidRDefault="0065757D">
      <w:pPr>
        <w:spacing w:line="360" w:lineRule="exact"/>
        <w:rPr>
          <w:b/>
          <w:bCs/>
          <w:highlight w:val="cyan"/>
        </w:rPr>
      </w:pPr>
      <w:r w:rsidRPr="00B42AF1">
        <w:rPr>
          <w:b/>
          <w:bCs/>
          <w:sz w:val="24"/>
          <w:szCs w:val="24"/>
        </w:rPr>
        <w:t>4</w:t>
      </w:r>
      <w:r w:rsidRPr="00B42AF1">
        <w:rPr>
          <w:rFonts w:cs="宋体" w:hint="eastAsia"/>
          <w:b/>
          <w:bCs/>
          <w:sz w:val="24"/>
          <w:szCs w:val="24"/>
        </w:rPr>
        <w:t>、合同金额及支付方式</w:t>
      </w:r>
    </w:p>
    <w:p w:rsidR="0065757D" w:rsidRPr="00B42AF1" w:rsidRDefault="0065757D">
      <w:pPr>
        <w:spacing w:line="360" w:lineRule="auto"/>
        <w:rPr>
          <w:b/>
          <w:bCs/>
        </w:rPr>
      </w:pPr>
      <w:r w:rsidRPr="00B42AF1">
        <w:rPr>
          <w:b/>
          <w:bCs/>
        </w:rPr>
        <w:t>4.1</w:t>
      </w:r>
      <w:r w:rsidRPr="00B42AF1">
        <w:rPr>
          <w:rFonts w:cs="宋体" w:hint="eastAsia"/>
          <w:b/>
          <w:bCs/>
        </w:rPr>
        <w:t xml:space="preserve">　研究开发经费和报酬</w:t>
      </w:r>
    </w:p>
    <w:tbl>
      <w:tblPr>
        <w:tblW w:w="91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72"/>
        <w:gridCol w:w="3932"/>
        <w:gridCol w:w="992"/>
        <w:gridCol w:w="1293"/>
        <w:gridCol w:w="2214"/>
      </w:tblGrid>
      <w:tr w:rsidR="0065757D" w:rsidRPr="00B42AF1">
        <w:trPr>
          <w:jc w:val="center"/>
        </w:trPr>
        <w:tc>
          <w:tcPr>
            <w:tcW w:w="672" w:type="dxa"/>
            <w:vAlign w:val="bottom"/>
          </w:tcPr>
          <w:p w:rsidR="0065757D" w:rsidRPr="00B42AF1" w:rsidRDefault="0065757D">
            <w:pPr>
              <w:spacing w:before="240" w:line="360" w:lineRule="auto"/>
              <w:jc w:val="center"/>
            </w:pPr>
            <w:r w:rsidRPr="00B42AF1">
              <w:rPr>
                <w:rFonts w:cs="宋体" w:hint="eastAsia"/>
              </w:rPr>
              <w:t>序号</w:t>
            </w:r>
          </w:p>
        </w:tc>
        <w:tc>
          <w:tcPr>
            <w:tcW w:w="3932" w:type="dxa"/>
            <w:vAlign w:val="bottom"/>
          </w:tcPr>
          <w:p w:rsidR="0065757D" w:rsidRPr="00B42AF1" w:rsidRDefault="0065757D">
            <w:pPr>
              <w:spacing w:before="240" w:line="360" w:lineRule="auto"/>
              <w:jc w:val="center"/>
            </w:pPr>
            <w:r w:rsidRPr="00B42AF1">
              <w:rPr>
                <w:rFonts w:cs="宋体" w:hint="eastAsia"/>
              </w:rPr>
              <w:t>产品</w:t>
            </w:r>
            <w:r w:rsidRPr="00B42AF1">
              <w:t>/</w:t>
            </w:r>
            <w:r w:rsidRPr="00B42AF1">
              <w:rPr>
                <w:rFonts w:cs="宋体" w:hint="eastAsia"/>
              </w:rPr>
              <w:t>服务名称</w:t>
            </w:r>
          </w:p>
        </w:tc>
        <w:tc>
          <w:tcPr>
            <w:tcW w:w="992" w:type="dxa"/>
            <w:vAlign w:val="bottom"/>
          </w:tcPr>
          <w:p w:rsidR="0065757D" w:rsidRPr="00B42AF1" w:rsidRDefault="0065757D">
            <w:pPr>
              <w:spacing w:before="240" w:line="360" w:lineRule="auto"/>
              <w:jc w:val="center"/>
            </w:pPr>
            <w:r w:rsidRPr="00B42AF1">
              <w:rPr>
                <w:rFonts w:cs="宋体" w:hint="eastAsia"/>
              </w:rPr>
              <w:t>数量</w:t>
            </w:r>
          </w:p>
        </w:tc>
        <w:tc>
          <w:tcPr>
            <w:tcW w:w="1293" w:type="dxa"/>
            <w:vAlign w:val="bottom"/>
          </w:tcPr>
          <w:p w:rsidR="0065757D" w:rsidRPr="00B42AF1" w:rsidRDefault="0065757D">
            <w:pPr>
              <w:spacing w:before="240" w:line="360" w:lineRule="auto"/>
              <w:jc w:val="center"/>
            </w:pPr>
            <w:r w:rsidRPr="00B42AF1">
              <w:rPr>
                <w:rFonts w:cs="宋体" w:hint="eastAsia"/>
              </w:rPr>
              <w:t>单价（元）</w:t>
            </w:r>
          </w:p>
        </w:tc>
        <w:tc>
          <w:tcPr>
            <w:tcW w:w="2214" w:type="dxa"/>
            <w:vAlign w:val="bottom"/>
          </w:tcPr>
          <w:p w:rsidR="0065757D" w:rsidRPr="00B42AF1" w:rsidRDefault="0065757D">
            <w:pPr>
              <w:spacing w:before="240" w:line="360" w:lineRule="auto"/>
              <w:jc w:val="center"/>
            </w:pPr>
            <w:r w:rsidRPr="00B42AF1">
              <w:rPr>
                <w:rFonts w:cs="宋体" w:hint="eastAsia"/>
              </w:rPr>
              <w:t>金额（元）</w:t>
            </w:r>
          </w:p>
        </w:tc>
      </w:tr>
      <w:tr w:rsidR="0065757D" w:rsidRPr="00B42AF1" w:rsidTr="00A25B3F">
        <w:trPr>
          <w:trHeight w:val="1249"/>
          <w:jc w:val="center"/>
        </w:trPr>
        <w:tc>
          <w:tcPr>
            <w:tcW w:w="672" w:type="dxa"/>
            <w:vAlign w:val="center"/>
          </w:tcPr>
          <w:p w:rsidR="0065757D" w:rsidRPr="00B42AF1" w:rsidRDefault="0065757D">
            <w:pPr>
              <w:spacing w:line="360" w:lineRule="auto"/>
              <w:jc w:val="center"/>
            </w:pPr>
            <w:r w:rsidRPr="00B42AF1">
              <w:t>1</w:t>
            </w:r>
          </w:p>
          <w:p w:rsidR="0065757D" w:rsidRPr="00B42AF1" w:rsidRDefault="0065757D" w:rsidP="00A25B3F">
            <w:pPr>
              <w:spacing w:line="360" w:lineRule="auto"/>
              <w:jc w:val="center"/>
            </w:pPr>
            <w:r w:rsidRPr="00B42AF1">
              <w:t>2</w:t>
            </w:r>
          </w:p>
        </w:tc>
        <w:tc>
          <w:tcPr>
            <w:tcW w:w="3932" w:type="dxa"/>
            <w:vAlign w:val="center"/>
          </w:tcPr>
          <w:p w:rsidR="0065757D" w:rsidRPr="00B42AF1" w:rsidRDefault="0065757D">
            <w:pPr>
              <w:spacing w:line="360" w:lineRule="auto"/>
              <w:jc w:val="center"/>
            </w:pPr>
            <w:r w:rsidRPr="00B42AF1">
              <w:t>5G</w:t>
            </w:r>
            <w:r w:rsidRPr="00B42AF1">
              <w:rPr>
                <w:rFonts w:cs="宋体" w:hint="eastAsia"/>
              </w:rPr>
              <w:t>转录组</w:t>
            </w:r>
          </w:p>
          <w:p w:rsidR="0065757D" w:rsidRPr="00B42AF1" w:rsidRDefault="0065757D" w:rsidP="00A25B3F">
            <w:pPr>
              <w:spacing w:line="360" w:lineRule="auto"/>
              <w:jc w:val="center"/>
            </w:pPr>
            <w:r w:rsidRPr="00B42AF1">
              <w:rPr>
                <w:rFonts w:cs="宋体" w:hint="eastAsia"/>
              </w:rPr>
              <w:t>蛋白定量</w:t>
            </w:r>
          </w:p>
        </w:tc>
        <w:tc>
          <w:tcPr>
            <w:tcW w:w="992" w:type="dxa"/>
            <w:vAlign w:val="center"/>
          </w:tcPr>
          <w:p w:rsidR="0065757D" w:rsidRPr="00B42AF1" w:rsidRDefault="0065757D">
            <w:pPr>
              <w:spacing w:line="360" w:lineRule="auto"/>
              <w:jc w:val="center"/>
            </w:pPr>
            <w:r w:rsidRPr="00B42AF1">
              <w:t>1</w:t>
            </w:r>
          </w:p>
          <w:p w:rsidR="0065757D" w:rsidRPr="00B42AF1" w:rsidRDefault="0065757D" w:rsidP="00A25B3F">
            <w:pPr>
              <w:spacing w:line="360" w:lineRule="auto"/>
              <w:jc w:val="center"/>
            </w:pPr>
            <w:r w:rsidRPr="00B42AF1">
              <w:t>8</w:t>
            </w:r>
          </w:p>
        </w:tc>
        <w:tc>
          <w:tcPr>
            <w:tcW w:w="1293" w:type="dxa"/>
            <w:vAlign w:val="center"/>
          </w:tcPr>
          <w:p w:rsidR="0065757D" w:rsidRPr="00B42AF1" w:rsidRDefault="0065757D">
            <w:pPr>
              <w:spacing w:line="360" w:lineRule="auto"/>
              <w:jc w:val="center"/>
            </w:pPr>
            <w:r w:rsidRPr="00B42AF1">
              <w:t>6</w:t>
            </w:r>
            <w:r w:rsidRPr="00B42AF1">
              <w:rPr>
                <w:rFonts w:cs="宋体" w:hint="eastAsia"/>
              </w:rPr>
              <w:t>，</w:t>
            </w:r>
            <w:r w:rsidRPr="00B42AF1">
              <w:t>500</w:t>
            </w:r>
          </w:p>
          <w:p w:rsidR="0065757D" w:rsidRPr="00B42AF1" w:rsidRDefault="0065757D" w:rsidP="00A25B3F">
            <w:pPr>
              <w:spacing w:line="360" w:lineRule="auto"/>
              <w:jc w:val="center"/>
            </w:pPr>
            <w:r w:rsidRPr="00B42AF1">
              <w:t>6</w:t>
            </w:r>
            <w:r w:rsidRPr="00B42AF1">
              <w:rPr>
                <w:rFonts w:cs="宋体" w:hint="eastAsia"/>
              </w:rPr>
              <w:t>，</w:t>
            </w:r>
            <w:r w:rsidRPr="00B42AF1">
              <w:t>400</w:t>
            </w:r>
          </w:p>
        </w:tc>
        <w:tc>
          <w:tcPr>
            <w:tcW w:w="2214" w:type="dxa"/>
            <w:vAlign w:val="center"/>
          </w:tcPr>
          <w:p w:rsidR="0065757D" w:rsidRPr="00B42AF1" w:rsidRDefault="0065757D">
            <w:pPr>
              <w:spacing w:line="360" w:lineRule="auto"/>
              <w:jc w:val="center"/>
            </w:pPr>
            <w:r w:rsidRPr="00B42AF1">
              <w:t>6</w:t>
            </w:r>
            <w:r w:rsidRPr="00B42AF1">
              <w:rPr>
                <w:rFonts w:cs="宋体" w:hint="eastAsia"/>
              </w:rPr>
              <w:t>，</w:t>
            </w:r>
            <w:r w:rsidRPr="00B42AF1">
              <w:t>500</w:t>
            </w:r>
          </w:p>
          <w:p w:rsidR="0065757D" w:rsidRPr="00B42AF1" w:rsidRDefault="0065757D" w:rsidP="00A25B3F">
            <w:pPr>
              <w:spacing w:line="360" w:lineRule="auto"/>
              <w:jc w:val="center"/>
            </w:pPr>
            <w:r w:rsidRPr="00B42AF1">
              <w:t>51</w:t>
            </w:r>
            <w:r w:rsidRPr="00B42AF1">
              <w:rPr>
                <w:rFonts w:cs="宋体" w:hint="eastAsia"/>
              </w:rPr>
              <w:t>，</w:t>
            </w:r>
            <w:r w:rsidRPr="00B42AF1">
              <w:t>200</w:t>
            </w:r>
          </w:p>
        </w:tc>
      </w:tr>
      <w:tr w:rsidR="0065757D" w:rsidRPr="00B42AF1">
        <w:trPr>
          <w:trHeight w:val="403"/>
          <w:jc w:val="center"/>
        </w:trPr>
        <w:tc>
          <w:tcPr>
            <w:tcW w:w="6889" w:type="dxa"/>
            <w:gridSpan w:val="4"/>
          </w:tcPr>
          <w:p w:rsidR="0065757D" w:rsidRPr="00B42AF1" w:rsidRDefault="0065757D" w:rsidP="00116F56">
            <w:pPr>
              <w:spacing w:before="240" w:line="360" w:lineRule="auto"/>
              <w:ind w:firstLineChars="400" w:firstLine="840"/>
            </w:pPr>
            <w:r w:rsidRPr="00B42AF1">
              <w:rPr>
                <w:rFonts w:cs="宋体" w:hint="eastAsia"/>
              </w:rPr>
              <w:t>合计</w:t>
            </w:r>
          </w:p>
        </w:tc>
        <w:tc>
          <w:tcPr>
            <w:tcW w:w="2214" w:type="dxa"/>
          </w:tcPr>
          <w:p w:rsidR="0065757D" w:rsidRPr="00B42AF1" w:rsidRDefault="0065757D" w:rsidP="00A07D34">
            <w:pPr>
              <w:spacing w:before="240" w:line="360" w:lineRule="auto"/>
            </w:pPr>
            <w:r w:rsidRPr="00B42AF1">
              <w:t>57</w:t>
            </w:r>
            <w:r w:rsidRPr="00B42AF1">
              <w:rPr>
                <w:rFonts w:cs="宋体" w:hint="eastAsia"/>
              </w:rPr>
              <w:t>，</w:t>
            </w:r>
            <w:r w:rsidRPr="00B42AF1">
              <w:t>700</w:t>
            </w:r>
          </w:p>
        </w:tc>
      </w:tr>
    </w:tbl>
    <w:p w:rsidR="0065757D" w:rsidRPr="00B42AF1" w:rsidRDefault="0065757D">
      <w:pPr>
        <w:spacing w:line="360" w:lineRule="auto"/>
        <w:rPr>
          <w:b/>
          <w:bCs/>
        </w:rPr>
      </w:pPr>
    </w:p>
    <w:p w:rsidR="0065757D" w:rsidRPr="00B42AF1" w:rsidRDefault="0065757D">
      <w:pPr>
        <w:spacing w:line="360" w:lineRule="auto"/>
        <w:rPr>
          <w:b/>
          <w:bCs/>
        </w:rPr>
      </w:pPr>
      <w:r w:rsidRPr="00B42AF1">
        <w:rPr>
          <w:b/>
          <w:bCs/>
        </w:rPr>
        <w:t>4.2</w:t>
      </w:r>
      <w:r w:rsidRPr="00B42AF1">
        <w:rPr>
          <w:rFonts w:cs="宋体" w:hint="eastAsia"/>
          <w:b/>
          <w:bCs/>
        </w:rPr>
        <w:t xml:space="preserve">　乙方将按以下进度发出付款通知：</w:t>
      </w:r>
    </w:p>
    <w:p w:rsidR="0065757D" w:rsidRPr="00B42AF1" w:rsidRDefault="0065757D">
      <w:pPr>
        <w:numPr>
          <w:ilvl w:val="0"/>
          <w:numId w:val="3"/>
        </w:numPr>
        <w:spacing w:line="360" w:lineRule="exact"/>
      </w:pPr>
      <w:r w:rsidRPr="00B42AF1">
        <w:rPr>
          <w:rFonts w:cs="宋体" w:hint="eastAsia"/>
        </w:rPr>
        <w:t>在合同生效</w:t>
      </w:r>
      <w:r w:rsidRPr="00B42AF1">
        <w:rPr>
          <w:rFonts w:cs="宋体" w:hint="eastAsia"/>
          <w:u w:val="single"/>
        </w:rPr>
        <w:t xml:space="preserve">　</w:t>
      </w:r>
      <w:r w:rsidRPr="00B42AF1">
        <w:rPr>
          <w:u w:val="single"/>
        </w:rPr>
        <w:t>5</w:t>
      </w:r>
      <w:r w:rsidRPr="00B42AF1">
        <w:rPr>
          <w:rFonts w:cs="宋体" w:hint="eastAsia"/>
          <w:u w:val="single"/>
        </w:rPr>
        <w:t xml:space="preserve">　</w:t>
      </w:r>
      <w:r w:rsidRPr="00B42AF1">
        <w:rPr>
          <w:rFonts w:cs="宋体" w:hint="eastAsia"/>
        </w:rPr>
        <w:t>个工作日内，乙方收取首款项叁万伍仟</w:t>
      </w:r>
      <w:r w:rsidRPr="00B42AF1">
        <w:rPr>
          <w:rFonts w:cs="宋体" w:hint="eastAsia"/>
          <w:color w:val="000000"/>
          <w:u w:val="single"/>
        </w:rPr>
        <w:t>元整（￥</w:t>
      </w:r>
      <w:r w:rsidRPr="00B42AF1">
        <w:rPr>
          <w:color w:val="000000"/>
          <w:u w:val="single"/>
        </w:rPr>
        <w:t>35</w:t>
      </w:r>
      <w:r w:rsidRPr="00B42AF1">
        <w:rPr>
          <w:rFonts w:cs="宋体" w:hint="eastAsia"/>
          <w:color w:val="000000"/>
          <w:u w:val="single"/>
        </w:rPr>
        <w:t>，</w:t>
      </w:r>
      <w:r w:rsidRPr="00B42AF1">
        <w:rPr>
          <w:color w:val="000000"/>
          <w:u w:val="single"/>
        </w:rPr>
        <w:t>000.00</w:t>
      </w:r>
      <w:r w:rsidRPr="00B42AF1">
        <w:rPr>
          <w:rFonts w:cs="宋体" w:hint="eastAsia"/>
          <w:color w:val="000000"/>
          <w:u w:val="single"/>
        </w:rPr>
        <w:t>元）</w:t>
      </w:r>
      <w:r w:rsidRPr="00B42AF1">
        <w:rPr>
          <w:rFonts w:cs="宋体" w:hint="eastAsia"/>
        </w:rPr>
        <w:t>；</w:t>
      </w:r>
    </w:p>
    <w:p w:rsidR="0065757D" w:rsidRPr="00B42AF1" w:rsidRDefault="0065757D">
      <w:pPr>
        <w:numPr>
          <w:ilvl w:val="0"/>
          <w:numId w:val="3"/>
        </w:numPr>
        <w:spacing w:line="360" w:lineRule="exact"/>
      </w:pPr>
      <w:r w:rsidRPr="00B42AF1">
        <w:rPr>
          <w:rFonts w:cs="宋体" w:hint="eastAsia"/>
        </w:rPr>
        <w:t>乙方完成</w:t>
      </w:r>
      <w:r w:rsidRPr="00B42AF1">
        <w:rPr>
          <w:rFonts w:cs="宋体" w:hint="eastAsia"/>
          <w:u w:val="single"/>
        </w:rPr>
        <w:t xml:space="preserve">　合同中分析内容</w:t>
      </w:r>
      <w:r w:rsidRPr="00B42AF1">
        <w:rPr>
          <w:u w:val="single"/>
        </w:rPr>
        <w:t xml:space="preserve"> </w:t>
      </w:r>
      <w:r w:rsidRPr="00B42AF1">
        <w:rPr>
          <w:rFonts w:cs="宋体" w:hint="eastAsia"/>
          <w:u w:val="single"/>
        </w:rPr>
        <w:t>后</w:t>
      </w:r>
      <w:r w:rsidRPr="00B42AF1">
        <w:rPr>
          <w:rFonts w:cs="宋体" w:hint="eastAsia"/>
        </w:rPr>
        <w:t>，向甲方提供</w:t>
      </w:r>
      <w:r w:rsidRPr="00B42AF1">
        <w:rPr>
          <w:rFonts w:cs="宋体" w:hint="eastAsia"/>
          <w:u w:val="single"/>
        </w:rPr>
        <w:t>结题报告</w:t>
      </w:r>
      <w:r w:rsidRPr="00B42AF1">
        <w:rPr>
          <w:rFonts w:cs="宋体" w:hint="eastAsia"/>
        </w:rPr>
        <w:t>后</w:t>
      </w:r>
      <w:r w:rsidRPr="00B42AF1">
        <w:rPr>
          <w:rFonts w:cs="宋体" w:hint="eastAsia"/>
          <w:u w:val="single"/>
        </w:rPr>
        <w:t xml:space="preserve">　</w:t>
      </w:r>
      <w:r w:rsidRPr="00B42AF1">
        <w:rPr>
          <w:u w:val="single"/>
        </w:rPr>
        <w:t>5</w:t>
      </w:r>
      <w:r w:rsidRPr="00B42AF1">
        <w:rPr>
          <w:rFonts w:cs="宋体" w:hint="eastAsia"/>
          <w:u w:val="single"/>
        </w:rPr>
        <w:t xml:space="preserve">　</w:t>
      </w:r>
      <w:r w:rsidRPr="00B42AF1">
        <w:rPr>
          <w:rFonts w:cs="宋体" w:hint="eastAsia"/>
        </w:rPr>
        <w:t>个工作日内，乙方收取余款贰万贰仟柒佰</w:t>
      </w:r>
      <w:r w:rsidRPr="00B42AF1">
        <w:rPr>
          <w:rFonts w:cs="宋体" w:hint="eastAsia"/>
          <w:color w:val="000000"/>
          <w:u w:val="single"/>
        </w:rPr>
        <w:t>元整（￥</w:t>
      </w:r>
      <w:r w:rsidRPr="00B42AF1">
        <w:rPr>
          <w:color w:val="000000"/>
          <w:u w:val="single"/>
        </w:rPr>
        <w:t>22,700.00</w:t>
      </w:r>
      <w:r w:rsidRPr="00B42AF1">
        <w:rPr>
          <w:rFonts w:cs="宋体" w:hint="eastAsia"/>
          <w:color w:val="000000"/>
          <w:u w:val="single"/>
        </w:rPr>
        <w:t>元）</w:t>
      </w:r>
      <w:r w:rsidRPr="00B42AF1">
        <w:rPr>
          <w:rFonts w:cs="宋体" w:hint="eastAsia"/>
        </w:rPr>
        <w:t>；确认回款后</w:t>
      </w:r>
      <w:r w:rsidRPr="00B42AF1">
        <w:rPr>
          <w:u w:val="single"/>
        </w:rPr>
        <w:t xml:space="preserve">  5  </w:t>
      </w:r>
      <w:r w:rsidRPr="00B42AF1">
        <w:rPr>
          <w:rFonts w:cs="宋体" w:hint="eastAsia"/>
        </w:rPr>
        <w:t>个工作日内乙方向甲方提交全部数据和分析报告。</w:t>
      </w:r>
    </w:p>
    <w:p w:rsidR="0065757D" w:rsidRPr="00B42AF1" w:rsidRDefault="0065757D">
      <w:pPr>
        <w:spacing w:line="360" w:lineRule="auto"/>
        <w:rPr>
          <w:b/>
          <w:bCs/>
        </w:rPr>
      </w:pPr>
    </w:p>
    <w:p w:rsidR="0065757D" w:rsidRPr="00B42AF1" w:rsidRDefault="0065757D">
      <w:pPr>
        <w:spacing w:line="360" w:lineRule="auto"/>
        <w:rPr>
          <w:b/>
          <w:bCs/>
        </w:rPr>
      </w:pPr>
      <w:r w:rsidRPr="00B42AF1">
        <w:rPr>
          <w:b/>
          <w:bCs/>
        </w:rPr>
        <w:t>4.3</w:t>
      </w:r>
      <w:r w:rsidRPr="00B42AF1">
        <w:rPr>
          <w:rFonts w:cs="宋体" w:hint="eastAsia"/>
          <w:b/>
          <w:bCs/>
        </w:rPr>
        <w:t xml:space="preserve">　支付方式：</w:t>
      </w:r>
      <w:r w:rsidRPr="00B42AF1">
        <w:rPr>
          <w:rFonts w:cs="宋体" w:hint="eastAsia"/>
        </w:rPr>
        <w:t>所有款项甲方应于收到付款通知后的</w:t>
      </w:r>
      <w:r>
        <w:t>7</w:t>
      </w:r>
      <w:r w:rsidRPr="00B42AF1">
        <w:rPr>
          <w:rFonts w:cs="宋体" w:hint="eastAsia"/>
        </w:rPr>
        <w:t>日内采用转账方式支付。乙方开户银行信息如下：</w:t>
      </w:r>
    </w:p>
    <w:p w:rsidR="0065757D" w:rsidRPr="00B42AF1" w:rsidRDefault="0065757D" w:rsidP="00116F56">
      <w:pPr>
        <w:spacing w:line="360" w:lineRule="exact"/>
        <w:ind w:firstLineChars="200" w:firstLine="420"/>
      </w:pPr>
      <w:r w:rsidRPr="00B42AF1">
        <w:rPr>
          <w:rFonts w:cs="宋体" w:hint="eastAsia"/>
        </w:rPr>
        <w:t>开户名称：广州基迪奥生物科技有限公司</w:t>
      </w:r>
    </w:p>
    <w:p w:rsidR="0065757D" w:rsidRPr="00B42AF1" w:rsidRDefault="0065757D" w:rsidP="00116F56">
      <w:pPr>
        <w:spacing w:line="360" w:lineRule="exact"/>
        <w:ind w:firstLineChars="200" w:firstLine="420"/>
      </w:pPr>
      <w:r w:rsidRPr="00B42AF1">
        <w:rPr>
          <w:rFonts w:cs="宋体" w:hint="eastAsia"/>
        </w:rPr>
        <w:t>开户银行：中国银行广州大学城北支行</w:t>
      </w:r>
    </w:p>
    <w:p w:rsidR="0065757D" w:rsidRPr="00B42AF1" w:rsidRDefault="0065757D" w:rsidP="00116F56">
      <w:pPr>
        <w:spacing w:line="360" w:lineRule="exact"/>
        <w:ind w:firstLineChars="200" w:firstLine="420"/>
      </w:pPr>
      <w:r w:rsidRPr="00B42AF1">
        <w:rPr>
          <w:rFonts w:cs="宋体" w:hint="eastAsia"/>
        </w:rPr>
        <w:t>帐户：</w:t>
      </w:r>
      <w:r w:rsidRPr="00B42AF1">
        <w:t>727658227217</w:t>
      </w:r>
    </w:p>
    <w:p w:rsidR="0065757D" w:rsidRPr="00B42AF1" w:rsidRDefault="0065757D" w:rsidP="00116F56">
      <w:pPr>
        <w:spacing w:line="360" w:lineRule="exact"/>
        <w:ind w:firstLineChars="200" w:firstLine="420"/>
      </w:pPr>
    </w:p>
    <w:p w:rsidR="0065757D" w:rsidRPr="00B42AF1" w:rsidRDefault="0065757D">
      <w:pPr>
        <w:spacing w:line="360" w:lineRule="exact"/>
        <w:rPr>
          <w:b/>
          <w:bCs/>
        </w:rPr>
      </w:pPr>
      <w:r w:rsidRPr="00B42AF1">
        <w:rPr>
          <w:b/>
          <w:bCs/>
        </w:rPr>
        <w:t>5</w:t>
      </w:r>
      <w:r w:rsidRPr="00B42AF1">
        <w:rPr>
          <w:rFonts w:cs="宋体" w:hint="eastAsia"/>
          <w:b/>
          <w:bCs/>
        </w:rPr>
        <w:t>、甲方责任：</w:t>
      </w:r>
    </w:p>
    <w:p w:rsidR="0065757D" w:rsidRPr="00B42AF1" w:rsidRDefault="0065757D" w:rsidP="00116F56">
      <w:pPr>
        <w:adjustRightInd w:val="0"/>
        <w:snapToGrid w:val="0"/>
        <w:spacing w:line="360" w:lineRule="exact"/>
        <w:ind w:firstLineChars="200" w:firstLine="420"/>
      </w:pPr>
      <w:r w:rsidRPr="00B42AF1">
        <w:t>5.1</w:t>
      </w:r>
      <w:r w:rsidRPr="00B42AF1">
        <w:rPr>
          <w:rFonts w:cs="宋体" w:hint="eastAsia"/>
        </w:rPr>
        <w:t xml:space="preserve">　甲方提供的样品不符合乙方要求（包括但不限于样品制备不符合本合同要求、达不到测序标准、样品污染、样品损坏等）导致合同终止时，甲方按照乙方实际工作量以市场价格支付全部</w:t>
      </w:r>
      <w:r w:rsidRPr="00B42AF1">
        <w:rPr>
          <w:rFonts w:cs="宋体" w:hint="eastAsia"/>
        </w:rPr>
        <w:lastRenderedPageBreak/>
        <w:t>费用并赔偿乙方的其他损失。其中，检测费用为</w:t>
      </w:r>
      <w:r w:rsidRPr="00B42AF1">
        <w:rPr>
          <w:color w:val="000000"/>
          <w:u w:val="single"/>
        </w:rPr>
        <w:t xml:space="preserve">  200  </w:t>
      </w:r>
      <w:r w:rsidRPr="00B42AF1">
        <w:rPr>
          <w:rFonts w:cs="宋体" w:hint="eastAsia"/>
        </w:rPr>
        <w:t>元每次每样品。</w:t>
      </w:r>
    </w:p>
    <w:p w:rsidR="0065757D" w:rsidRPr="00B42AF1" w:rsidRDefault="0065757D" w:rsidP="00116F56">
      <w:pPr>
        <w:adjustRightInd w:val="0"/>
        <w:snapToGrid w:val="0"/>
        <w:spacing w:line="360" w:lineRule="exact"/>
        <w:ind w:firstLineChars="200" w:firstLine="420"/>
      </w:pPr>
      <w:r w:rsidRPr="00B42AF1">
        <w:t>5.2</w:t>
      </w:r>
      <w:r w:rsidRPr="00B42AF1">
        <w:rPr>
          <w:rFonts w:cs="宋体" w:hint="eastAsia"/>
        </w:rPr>
        <w:t xml:space="preserve">　甲方迟延提供、不能或不提供本合同中约定的技术资料、样品材料等，导致项目或合同中止或终止时，甲方应支付乙方实际发生的费用。</w:t>
      </w:r>
    </w:p>
    <w:p w:rsidR="0065757D" w:rsidRPr="00B42AF1" w:rsidRDefault="0065757D" w:rsidP="00116F56">
      <w:pPr>
        <w:spacing w:line="360" w:lineRule="exact"/>
        <w:ind w:firstLineChars="200" w:firstLine="420"/>
      </w:pPr>
      <w:r w:rsidRPr="00B42AF1">
        <w:t>5.3</w:t>
      </w:r>
      <w:r w:rsidRPr="00B42AF1">
        <w:rPr>
          <w:rFonts w:cs="宋体" w:hint="eastAsia"/>
        </w:rPr>
        <w:t xml:space="preserve">　甲方应履行以下保密义务：</w:t>
      </w:r>
    </w:p>
    <w:p w:rsidR="0065757D" w:rsidRPr="00B42AF1" w:rsidRDefault="0065757D">
      <w:pPr>
        <w:spacing w:line="360" w:lineRule="exact"/>
        <w:ind w:firstLine="570"/>
      </w:pPr>
      <w:r w:rsidRPr="00B42AF1">
        <w:t>5.3.1</w:t>
      </w:r>
      <w:r w:rsidRPr="00B42AF1">
        <w:rPr>
          <w:rFonts w:cs="宋体" w:hint="eastAsia"/>
        </w:rPr>
        <w:t xml:space="preserve">　保密内容（包括技术信息和经营信息）：</w:t>
      </w:r>
      <w:r w:rsidRPr="00B42AF1">
        <w:rPr>
          <w:rFonts w:cs="宋体" w:hint="eastAsia"/>
          <w:u w:val="single"/>
        </w:rPr>
        <w:t>原始资料、技术路线、试验报告及与试验有关的资料结果及价格等。</w:t>
      </w:r>
    </w:p>
    <w:p w:rsidR="0065757D" w:rsidRPr="00B42AF1" w:rsidRDefault="0065757D">
      <w:pPr>
        <w:spacing w:line="360" w:lineRule="exact"/>
        <w:ind w:firstLine="570"/>
      </w:pPr>
      <w:r w:rsidRPr="00B42AF1">
        <w:t>5.3.2</w:t>
      </w:r>
      <w:r w:rsidRPr="00B42AF1">
        <w:rPr>
          <w:rFonts w:cs="宋体" w:hint="eastAsia"/>
        </w:rPr>
        <w:t xml:space="preserve">　涉密人员范围：</w:t>
      </w:r>
      <w:r w:rsidRPr="00B42AF1">
        <w:rPr>
          <w:rFonts w:cs="宋体" w:hint="eastAsia"/>
          <w:u w:val="single"/>
        </w:rPr>
        <w:t>参与项目所有人员。</w:t>
      </w:r>
    </w:p>
    <w:p w:rsidR="0065757D" w:rsidRPr="00B42AF1" w:rsidRDefault="0065757D">
      <w:pPr>
        <w:spacing w:line="360" w:lineRule="exact"/>
        <w:ind w:firstLine="570"/>
        <w:rPr>
          <w:u w:val="single"/>
        </w:rPr>
      </w:pPr>
      <w:r w:rsidRPr="00B42AF1">
        <w:t>5.3.3</w:t>
      </w:r>
      <w:r w:rsidRPr="00B42AF1">
        <w:rPr>
          <w:rFonts w:cs="宋体" w:hint="eastAsia"/>
        </w:rPr>
        <w:t xml:space="preserve">　保密期限：</w:t>
      </w:r>
      <w:r w:rsidRPr="00B42AF1">
        <w:rPr>
          <w:rFonts w:cs="宋体" w:hint="eastAsia"/>
          <w:u w:val="single"/>
        </w:rPr>
        <w:t>自合同生效日起</w:t>
      </w:r>
      <w:r w:rsidRPr="00B42AF1">
        <w:rPr>
          <w:u w:val="single"/>
        </w:rPr>
        <w:t>2</w:t>
      </w:r>
      <w:r w:rsidRPr="00B42AF1">
        <w:rPr>
          <w:rFonts w:cs="宋体" w:hint="eastAsia"/>
          <w:u w:val="single"/>
        </w:rPr>
        <w:t>年。</w:t>
      </w:r>
    </w:p>
    <w:p w:rsidR="0065757D" w:rsidRPr="00B42AF1" w:rsidRDefault="0065757D">
      <w:pPr>
        <w:spacing w:line="360" w:lineRule="exact"/>
        <w:ind w:firstLine="570"/>
      </w:pPr>
      <w:r w:rsidRPr="00B42AF1">
        <w:t>5.3.4</w:t>
      </w:r>
      <w:r w:rsidRPr="00B42AF1">
        <w:rPr>
          <w:rFonts w:cs="宋体" w:hint="eastAsia"/>
        </w:rPr>
        <w:t xml:space="preserve">　泄密责任：</w:t>
      </w:r>
      <w:r w:rsidRPr="00B42AF1">
        <w:rPr>
          <w:rFonts w:cs="宋体" w:hint="eastAsia"/>
          <w:u w:val="single"/>
        </w:rPr>
        <w:t>一切责任由泄密方承担。</w:t>
      </w:r>
    </w:p>
    <w:p w:rsidR="0065757D" w:rsidRPr="00B42AF1" w:rsidRDefault="0065757D" w:rsidP="00116F56">
      <w:pPr>
        <w:spacing w:line="360" w:lineRule="exact"/>
        <w:ind w:firstLineChars="200" w:firstLine="420"/>
      </w:pPr>
      <w:r w:rsidRPr="00B42AF1">
        <w:t>5.4</w:t>
      </w:r>
      <w:r w:rsidRPr="00B42AF1">
        <w:rPr>
          <w:rFonts w:cs="宋体" w:hint="eastAsia"/>
        </w:rPr>
        <w:t xml:space="preserve">　乙方的检测结果根据甲方提供的材料及样本做出，对甲方提供的材料及样本来源不承担任何审查义务及法律责任，如因甲方提供的材料及样品等导致乙方面对任何索赔、指控时，甲方应承担相应法律责任。</w:t>
      </w:r>
    </w:p>
    <w:p w:rsidR="0065757D" w:rsidRPr="00B42AF1" w:rsidRDefault="0065757D" w:rsidP="00116F56">
      <w:pPr>
        <w:spacing w:line="360" w:lineRule="exact"/>
        <w:ind w:firstLineChars="200" w:firstLine="420"/>
      </w:pPr>
      <w:r w:rsidRPr="00B42AF1">
        <w:t>5.5</w:t>
      </w:r>
      <w:r w:rsidRPr="00B42AF1">
        <w:rPr>
          <w:rFonts w:cs="宋体" w:hint="eastAsia"/>
        </w:rPr>
        <w:t xml:space="preserve">　如因非乙方原因导致合同执行中止时，甲方应按照乙方实际执行的工作量支付费用。</w:t>
      </w:r>
    </w:p>
    <w:p w:rsidR="0065757D" w:rsidRPr="00B42AF1" w:rsidRDefault="0065757D" w:rsidP="00116F56">
      <w:pPr>
        <w:adjustRightInd w:val="0"/>
        <w:snapToGrid w:val="0"/>
        <w:spacing w:line="360" w:lineRule="exact"/>
        <w:ind w:firstLineChars="200" w:firstLine="420"/>
      </w:pPr>
    </w:p>
    <w:p w:rsidR="0065757D" w:rsidRPr="00B42AF1" w:rsidRDefault="0065757D">
      <w:pPr>
        <w:spacing w:line="360" w:lineRule="exact"/>
        <w:rPr>
          <w:b/>
          <w:bCs/>
        </w:rPr>
      </w:pPr>
      <w:r w:rsidRPr="00B42AF1">
        <w:rPr>
          <w:b/>
          <w:bCs/>
        </w:rPr>
        <w:t>6</w:t>
      </w:r>
      <w:r w:rsidRPr="00B42AF1">
        <w:rPr>
          <w:rFonts w:cs="宋体" w:hint="eastAsia"/>
          <w:b/>
          <w:bCs/>
        </w:rPr>
        <w:t>、乙方责任：</w:t>
      </w:r>
    </w:p>
    <w:p w:rsidR="0065757D" w:rsidRPr="00B42AF1" w:rsidRDefault="0065757D" w:rsidP="00116F56">
      <w:pPr>
        <w:adjustRightInd w:val="0"/>
        <w:snapToGrid w:val="0"/>
        <w:spacing w:line="360" w:lineRule="exact"/>
        <w:ind w:firstLineChars="200" w:firstLine="420"/>
      </w:pPr>
      <w:r w:rsidRPr="00B42AF1">
        <w:t>6.1</w:t>
      </w:r>
      <w:r w:rsidRPr="00B42AF1">
        <w:rPr>
          <w:rFonts w:cs="宋体" w:hint="eastAsia"/>
        </w:rPr>
        <w:t xml:space="preserve">　乙方应保证项目如期完成，如因乙方过错导致项目迟延或终止时，乙方应及时与甲方沟通，协商处理方式。</w:t>
      </w:r>
    </w:p>
    <w:p w:rsidR="0065757D" w:rsidRPr="00B42AF1" w:rsidRDefault="0065757D" w:rsidP="00116F56">
      <w:pPr>
        <w:adjustRightInd w:val="0"/>
        <w:snapToGrid w:val="0"/>
        <w:spacing w:line="360" w:lineRule="exact"/>
        <w:ind w:firstLineChars="200" w:firstLine="420"/>
      </w:pPr>
      <w:r w:rsidRPr="00B42AF1">
        <w:t>6.2</w:t>
      </w:r>
      <w:r w:rsidRPr="00B42AF1">
        <w:rPr>
          <w:rFonts w:cs="宋体" w:hint="eastAsia"/>
        </w:rPr>
        <w:t xml:space="preserve">　如因乙方过错提供的项目成果不符合双方约定时，乙方应重新提供。</w:t>
      </w:r>
    </w:p>
    <w:p w:rsidR="0065757D" w:rsidRPr="00B42AF1" w:rsidRDefault="0065757D" w:rsidP="00116F56">
      <w:pPr>
        <w:adjustRightInd w:val="0"/>
        <w:snapToGrid w:val="0"/>
        <w:spacing w:line="360" w:lineRule="exact"/>
        <w:ind w:firstLineChars="200" w:firstLine="420"/>
      </w:pPr>
      <w:r w:rsidRPr="00B42AF1">
        <w:t>6.3</w:t>
      </w:r>
      <w:r w:rsidRPr="00B42AF1">
        <w:rPr>
          <w:rFonts w:cs="宋体" w:hint="eastAsia"/>
        </w:rPr>
        <w:t xml:space="preserve">　乙方应履行以下保密义务：</w:t>
      </w:r>
    </w:p>
    <w:p w:rsidR="0065757D" w:rsidRPr="00B42AF1" w:rsidRDefault="0065757D" w:rsidP="00116F56">
      <w:pPr>
        <w:spacing w:line="360" w:lineRule="exact"/>
        <w:ind w:firstLineChars="300" w:firstLine="630"/>
      </w:pPr>
      <w:r w:rsidRPr="00B42AF1">
        <w:t>6.3.1</w:t>
      </w:r>
      <w:r w:rsidRPr="00B42AF1">
        <w:rPr>
          <w:rFonts w:cs="宋体" w:hint="eastAsia"/>
        </w:rPr>
        <w:t xml:space="preserve">　保密内容（包括技术信息和经营信息）：</w:t>
      </w:r>
      <w:r w:rsidRPr="00B42AF1">
        <w:rPr>
          <w:rFonts w:cs="宋体" w:hint="eastAsia"/>
          <w:u w:val="single"/>
        </w:rPr>
        <w:t>原始资料、技术路线、试验报告及与试验有关的资料结果及价格等。</w:t>
      </w:r>
    </w:p>
    <w:p w:rsidR="0065757D" w:rsidRPr="00B42AF1" w:rsidRDefault="0065757D" w:rsidP="00116F56">
      <w:pPr>
        <w:spacing w:line="360" w:lineRule="exact"/>
        <w:ind w:firstLineChars="300" w:firstLine="630"/>
      </w:pPr>
      <w:r w:rsidRPr="00B42AF1">
        <w:t>6.3.2</w:t>
      </w:r>
      <w:r w:rsidRPr="00B42AF1">
        <w:rPr>
          <w:rFonts w:cs="宋体" w:hint="eastAsia"/>
        </w:rPr>
        <w:t xml:space="preserve">　涉密人员范围：</w:t>
      </w:r>
      <w:r w:rsidRPr="00B42AF1">
        <w:rPr>
          <w:rFonts w:cs="宋体" w:hint="eastAsia"/>
          <w:u w:val="single"/>
        </w:rPr>
        <w:t>参与项目所有人员。</w:t>
      </w:r>
    </w:p>
    <w:p w:rsidR="0065757D" w:rsidRPr="00B42AF1" w:rsidRDefault="0065757D" w:rsidP="00116F56">
      <w:pPr>
        <w:spacing w:line="360" w:lineRule="exact"/>
        <w:ind w:firstLineChars="300" w:firstLine="630"/>
      </w:pPr>
      <w:r w:rsidRPr="00B42AF1">
        <w:t>6.3.3</w:t>
      </w:r>
      <w:r w:rsidRPr="00B42AF1">
        <w:rPr>
          <w:rFonts w:cs="宋体" w:hint="eastAsia"/>
        </w:rPr>
        <w:t xml:space="preserve">　保密期限：</w:t>
      </w:r>
      <w:r w:rsidRPr="00B42AF1">
        <w:rPr>
          <w:rFonts w:cs="宋体" w:hint="eastAsia"/>
          <w:u w:val="single"/>
        </w:rPr>
        <w:t>自合同生效日起</w:t>
      </w:r>
      <w:r w:rsidRPr="00B42AF1">
        <w:rPr>
          <w:u w:val="single"/>
        </w:rPr>
        <w:t>2</w:t>
      </w:r>
      <w:r w:rsidRPr="00B42AF1">
        <w:rPr>
          <w:rFonts w:cs="宋体" w:hint="eastAsia"/>
          <w:u w:val="single"/>
        </w:rPr>
        <w:t>年。</w:t>
      </w:r>
    </w:p>
    <w:p w:rsidR="0065757D" w:rsidRPr="00B42AF1" w:rsidRDefault="0065757D" w:rsidP="00116F56">
      <w:pPr>
        <w:spacing w:line="360" w:lineRule="exact"/>
        <w:ind w:firstLineChars="300" w:firstLine="630"/>
      </w:pPr>
      <w:r w:rsidRPr="00B42AF1">
        <w:t>6.3.4</w:t>
      </w:r>
      <w:r w:rsidRPr="00B42AF1">
        <w:rPr>
          <w:rFonts w:cs="宋体" w:hint="eastAsia"/>
        </w:rPr>
        <w:t xml:space="preserve">　泄密责任：</w:t>
      </w:r>
      <w:r w:rsidRPr="00B42AF1">
        <w:rPr>
          <w:rFonts w:cs="宋体" w:hint="eastAsia"/>
          <w:u w:val="single"/>
        </w:rPr>
        <w:t>一切责任由泄密方承担。</w:t>
      </w:r>
    </w:p>
    <w:p w:rsidR="0065757D" w:rsidRPr="00B42AF1" w:rsidRDefault="0065757D" w:rsidP="00116F56">
      <w:pPr>
        <w:adjustRightInd w:val="0"/>
        <w:snapToGrid w:val="0"/>
        <w:spacing w:line="360" w:lineRule="exact"/>
        <w:ind w:firstLineChars="200" w:firstLine="420"/>
        <w:rPr>
          <w:b/>
          <w:bCs/>
          <w:u w:val="single"/>
        </w:rPr>
      </w:pPr>
      <w:r w:rsidRPr="00B42AF1">
        <w:t>6.4</w:t>
      </w:r>
      <w:r w:rsidRPr="00B42AF1">
        <w:rPr>
          <w:rFonts w:cs="宋体" w:hint="eastAsia"/>
        </w:rPr>
        <w:t xml:space="preserve">　为方便甲方测序数据的使用，乙方承诺在最终数据提供后，继续保留数据</w:t>
      </w:r>
      <w:r w:rsidRPr="00B42AF1">
        <w:rPr>
          <w:u w:val="single"/>
        </w:rPr>
        <w:t xml:space="preserve"> 1 </w:t>
      </w:r>
      <w:r w:rsidRPr="00B42AF1">
        <w:rPr>
          <w:rFonts w:cs="宋体" w:hint="eastAsia"/>
        </w:rPr>
        <w:t>个月；</w:t>
      </w:r>
    </w:p>
    <w:p w:rsidR="0065757D" w:rsidRPr="00B42AF1" w:rsidRDefault="0065757D" w:rsidP="00116F56">
      <w:pPr>
        <w:spacing w:line="360" w:lineRule="exact"/>
        <w:ind w:firstLineChars="200" w:firstLine="420"/>
      </w:pPr>
      <w:r w:rsidRPr="00B42AF1">
        <w:t>6.5</w:t>
      </w:r>
      <w:r w:rsidRPr="00B42AF1">
        <w:rPr>
          <w:rFonts w:cs="宋体" w:hint="eastAsia"/>
        </w:rPr>
        <w:t xml:space="preserve">　乙方应当保证其交付给甲方的研究开发成果不侵犯任何第三人的合法权益；</w:t>
      </w:r>
    </w:p>
    <w:p w:rsidR="0065757D" w:rsidRPr="00B42AF1" w:rsidRDefault="0065757D" w:rsidP="00116F56">
      <w:pPr>
        <w:adjustRightInd w:val="0"/>
        <w:snapToGrid w:val="0"/>
        <w:spacing w:line="360" w:lineRule="exact"/>
        <w:ind w:firstLineChars="200" w:firstLine="420"/>
      </w:pPr>
      <w:r w:rsidRPr="00B42AF1">
        <w:t>6.6</w:t>
      </w:r>
      <w:r w:rsidRPr="00B42AF1">
        <w:rPr>
          <w:rFonts w:cs="宋体" w:hint="eastAsia"/>
        </w:rPr>
        <w:t xml:space="preserve">　乙方不得在向甲方交付研究开发成果之前，自行将研究开发成果转让给第三人。</w:t>
      </w:r>
    </w:p>
    <w:p w:rsidR="0065757D" w:rsidRPr="00B42AF1" w:rsidRDefault="0065757D" w:rsidP="00116F56">
      <w:pPr>
        <w:adjustRightInd w:val="0"/>
        <w:snapToGrid w:val="0"/>
        <w:spacing w:line="360" w:lineRule="exact"/>
        <w:ind w:firstLineChars="200" w:firstLine="420"/>
      </w:pPr>
    </w:p>
    <w:p w:rsidR="0065757D" w:rsidRPr="00B42AF1" w:rsidRDefault="0065757D">
      <w:pPr>
        <w:spacing w:line="360" w:lineRule="exact"/>
        <w:rPr>
          <w:b/>
          <w:bCs/>
        </w:rPr>
      </w:pPr>
      <w:r w:rsidRPr="00B42AF1">
        <w:rPr>
          <w:b/>
          <w:bCs/>
        </w:rPr>
        <w:t>7</w:t>
      </w:r>
      <w:r w:rsidRPr="00B42AF1">
        <w:rPr>
          <w:rFonts w:cs="宋体" w:hint="eastAsia"/>
          <w:b/>
          <w:bCs/>
        </w:rPr>
        <w:t>、通用条款：</w:t>
      </w:r>
    </w:p>
    <w:p w:rsidR="0065757D" w:rsidRPr="00B42AF1" w:rsidRDefault="0065757D" w:rsidP="00116F56">
      <w:pPr>
        <w:adjustRightInd w:val="0"/>
        <w:snapToGrid w:val="0"/>
        <w:spacing w:line="360" w:lineRule="exact"/>
        <w:ind w:firstLineChars="200" w:firstLine="420"/>
      </w:pPr>
      <w:r w:rsidRPr="00B42AF1">
        <w:t>7.1</w:t>
      </w:r>
      <w:r w:rsidRPr="00B42AF1">
        <w:rPr>
          <w:rFonts w:cs="宋体" w:hint="eastAsia"/>
        </w:rPr>
        <w:t xml:space="preserve">　如因不可抗力或技术障碍导致的项目延误或不能继续履行时，双方均不承担责任。不可抗力是指无法预见、无法避免、无法克服的客观情况，包括自然灾害、军事行动、工人罢工、暴乱、法律法规强制规定、政府政策限制；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rsidR="0065757D" w:rsidRPr="00B42AF1" w:rsidRDefault="0065757D" w:rsidP="00116F56">
      <w:pPr>
        <w:spacing w:line="360" w:lineRule="exact"/>
        <w:ind w:firstLineChars="200" w:firstLine="420"/>
      </w:pPr>
      <w:r w:rsidRPr="00B42AF1">
        <w:t>7.2</w:t>
      </w:r>
      <w:r w:rsidRPr="00B42AF1">
        <w:rPr>
          <w:rFonts w:cs="宋体" w:hint="eastAsia"/>
        </w:rPr>
        <w:t xml:space="preserve">　</w:t>
      </w:r>
      <w:r w:rsidRPr="00B42AF1">
        <w:rPr>
          <w:rFonts w:cs="宋体" w:hint="eastAsia"/>
          <w:spacing w:val="6"/>
        </w:rPr>
        <w:t>本合同的变更必须由双方协商一致，并以书面形式确定。</w:t>
      </w:r>
    </w:p>
    <w:p w:rsidR="0065757D" w:rsidRPr="00B42AF1" w:rsidRDefault="0065757D" w:rsidP="00116F56">
      <w:pPr>
        <w:spacing w:line="360" w:lineRule="exact"/>
        <w:ind w:firstLineChars="200" w:firstLine="420"/>
      </w:pPr>
      <w:r w:rsidRPr="00B42AF1">
        <w:t>7.3</w:t>
      </w:r>
      <w:r w:rsidRPr="00B42AF1">
        <w:rPr>
          <w:rFonts w:cs="宋体" w:hint="eastAsia"/>
        </w:rPr>
        <w:t xml:space="preserve">　双方确定，基于履行本合同。</w:t>
      </w:r>
    </w:p>
    <w:p w:rsidR="0065757D" w:rsidRPr="00B42AF1" w:rsidRDefault="0065757D" w:rsidP="00116F56">
      <w:pPr>
        <w:spacing w:line="360" w:lineRule="exact"/>
        <w:ind w:firstLineChars="200" w:firstLine="420"/>
      </w:pPr>
      <w:r w:rsidRPr="00B42AF1">
        <w:t>7.4</w:t>
      </w:r>
      <w:r w:rsidRPr="00B42AF1">
        <w:rPr>
          <w:rFonts w:cs="宋体" w:hint="eastAsia"/>
        </w:rPr>
        <w:t xml:space="preserve">　</w:t>
      </w:r>
      <w:r w:rsidRPr="00B42AF1">
        <w:rPr>
          <w:rFonts w:cs="宋体" w:hint="eastAsia"/>
          <w:spacing w:val="-2"/>
        </w:rPr>
        <w:t>双方确定，在本合同有效期内，甲方指定</w:t>
      </w:r>
      <w:r w:rsidRPr="00B42AF1">
        <w:rPr>
          <w:rFonts w:cs="宋体" w:hint="eastAsia"/>
          <w:spacing w:val="-2"/>
          <w:u w:val="single"/>
        </w:rPr>
        <w:t>寇江涛</w:t>
      </w:r>
      <w:r w:rsidRPr="00B42AF1">
        <w:rPr>
          <w:rFonts w:cs="宋体" w:hint="eastAsia"/>
          <w:spacing w:val="-2"/>
        </w:rPr>
        <w:t>为甲方项目联系人，乙方指定</w:t>
      </w:r>
      <w:r w:rsidRPr="00B42AF1">
        <w:rPr>
          <w:rFonts w:cs="宋体" w:hint="eastAsia"/>
          <w:spacing w:val="-2"/>
          <w:u w:val="single"/>
        </w:rPr>
        <w:t>江龙龙</w:t>
      </w:r>
      <w:r w:rsidRPr="00B42AF1">
        <w:rPr>
          <w:rFonts w:cs="宋体" w:hint="eastAsia"/>
          <w:spacing w:val="-2"/>
        </w:rPr>
        <w:t>为乙方项目联系人。</w:t>
      </w:r>
      <w:r w:rsidRPr="00B42AF1">
        <w:rPr>
          <w:rFonts w:cs="宋体" w:hint="eastAsia"/>
        </w:rPr>
        <w:t>一方变更项目联系人的，应当及时以书面形式通知另一方。未及时通知并影响本合</w:t>
      </w:r>
      <w:r w:rsidRPr="00B42AF1">
        <w:rPr>
          <w:rFonts w:cs="宋体" w:hint="eastAsia"/>
        </w:rPr>
        <w:lastRenderedPageBreak/>
        <w:t>同履行或造成损失的，应承担相应的责任。</w:t>
      </w:r>
    </w:p>
    <w:p w:rsidR="0065757D" w:rsidRPr="00B42AF1" w:rsidRDefault="0065757D" w:rsidP="00116F56">
      <w:pPr>
        <w:spacing w:line="360" w:lineRule="exact"/>
        <w:ind w:firstLineChars="200" w:firstLine="412"/>
      </w:pPr>
      <w:r w:rsidRPr="00B42AF1">
        <w:rPr>
          <w:rFonts w:cs="宋体" w:hint="eastAsia"/>
          <w:spacing w:val="-2"/>
        </w:rPr>
        <w:t>项目联系人承担以下责任：</w:t>
      </w:r>
    </w:p>
    <w:p w:rsidR="0065757D" w:rsidRPr="00B42AF1" w:rsidRDefault="0065757D" w:rsidP="00116F56">
      <w:pPr>
        <w:spacing w:line="360" w:lineRule="exact"/>
        <w:ind w:firstLineChars="300" w:firstLine="630"/>
      </w:pPr>
      <w:r w:rsidRPr="00B42AF1">
        <w:t>7.4</w:t>
      </w:r>
      <w:r w:rsidRPr="00B42AF1">
        <w:rPr>
          <w:spacing w:val="-2"/>
        </w:rPr>
        <w:t>.1</w:t>
      </w:r>
      <w:r w:rsidRPr="00B42AF1">
        <w:rPr>
          <w:rFonts w:cs="宋体" w:hint="eastAsia"/>
          <w:spacing w:val="-2"/>
        </w:rPr>
        <w:t xml:space="preserve">　依据本合同约定内容推动双方正常履行合同；</w:t>
      </w:r>
    </w:p>
    <w:p w:rsidR="0065757D" w:rsidRPr="00B42AF1" w:rsidRDefault="0065757D" w:rsidP="00116F56">
      <w:pPr>
        <w:spacing w:line="360" w:lineRule="exact"/>
        <w:ind w:firstLineChars="300" w:firstLine="630"/>
        <w:rPr>
          <w:spacing w:val="-2"/>
        </w:rPr>
      </w:pPr>
      <w:r w:rsidRPr="00B42AF1">
        <w:t>7.4</w:t>
      </w:r>
      <w:r w:rsidRPr="00B42AF1">
        <w:rPr>
          <w:spacing w:val="-2"/>
        </w:rPr>
        <w:t>.2</w:t>
      </w:r>
      <w:r w:rsidRPr="00B42AF1">
        <w:rPr>
          <w:rFonts w:cs="宋体" w:hint="eastAsia"/>
          <w:spacing w:val="-2"/>
        </w:rPr>
        <w:t xml:space="preserve">　对该合同各条款相关事宜及时进行沟通；</w:t>
      </w:r>
    </w:p>
    <w:p w:rsidR="0065757D" w:rsidRPr="00B42AF1" w:rsidRDefault="0065757D" w:rsidP="00116F56">
      <w:pPr>
        <w:spacing w:line="360" w:lineRule="exact"/>
        <w:ind w:firstLineChars="300" w:firstLine="630"/>
        <w:rPr>
          <w:spacing w:val="-2"/>
        </w:rPr>
      </w:pPr>
      <w:r w:rsidRPr="00B42AF1">
        <w:t>7.4</w:t>
      </w:r>
      <w:r w:rsidRPr="00B42AF1">
        <w:rPr>
          <w:spacing w:val="-2"/>
        </w:rPr>
        <w:t>.</w:t>
      </w:r>
      <w:r w:rsidRPr="00B42AF1">
        <w:t>3</w:t>
      </w:r>
      <w:r w:rsidRPr="00B42AF1">
        <w:rPr>
          <w:rFonts w:cs="宋体" w:hint="eastAsia"/>
          <w:spacing w:val="-2"/>
        </w:rPr>
        <w:t xml:space="preserve">　代表双方签署相关材料。</w:t>
      </w:r>
    </w:p>
    <w:p w:rsidR="0065757D" w:rsidRPr="00B42AF1" w:rsidRDefault="0065757D" w:rsidP="00116F56">
      <w:pPr>
        <w:spacing w:line="360" w:lineRule="exact"/>
        <w:ind w:firstLineChars="200" w:firstLine="420"/>
      </w:pPr>
      <w:r w:rsidRPr="00B42AF1">
        <w:t>7.5</w:t>
      </w:r>
      <w:r w:rsidRPr="00B42AF1">
        <w:rPr>
          <w:rFonts w:cs="宋体" w:hint="eastAsia"/>
        </w:rPr>
        <w:t xml:space="preserve">　双方确定，出现下列情形，致使本合同的履行成为不必要或不可能的，一方可以通知另一方解除本合同。</w:t>
      </w:r>
    </w:p>
    <w:p w:rsidR="0065757D" w:rsidRPr="00B42AF1" w:rsidRDefault="0065757D" w:rsidP="00116F56">
      <w:pPr>
        <w:spacing w:line="360" w:lineRule="exact"/>
        <w:ind w:firstLineChars="300" w:firstLine="630"/>
      </w:pPr>
      <w:r w:rsidRPr="00B42AF1">
        <w:t>7.5.1</w:t>
      </w:r>
      <w:r w:rsidRPr="00B42AF1">
        <w:rPr>
          <w:rFonts w:cs="宋体" w:hint="eastAsia"/>
        </w:rPr>
        <w:t xml:space="preserve">　因发生不可抗力或技术障碍；</w:t>
      </w:r>
    </w:p>
    <w:p w:rsidR="0065757D" w:rsidRPr="00B42AF1" w:rsidRDefault="0065757D" w:rsidP="00116F56">
      <w:pPr>
        <w:spacing w:line="360" w:lineRule="exact"/>
        <w:ind w:firstLineChars="300" w:firstLine="630"/>
      </w:pPr>
      <w:r w:rsidRPr="00B42AF1">
        <w:t>7.5.2</w:t>
      </w:r>
      <w:r w:rsidRPr="00B42AF1">
        <w:rPr>
          <w:rFonts w:cs="宋体" w:hint="eastAsia"/>
        </w:rPr>
        <w:t xml:space="preserve">　因对方违约使合同不能继续履行或没有必要继续履行；</w:t>
      </w:r>
    </w:p>
    <w:p w:rsidR="0065757D" w:rsidRPr="00B42AF1" w:rsidRDefault="0065757D">
      <w:pPr>
        <w:spacing w:line="360" w:lineRule="exact"/>
      </w:pPr>
      <w:r w:rsidRPr="00B42AF1">
        <w:t>7.6</w:t>
      </w:r>
      <w:r w:rsidRPr="00B42AF1">
        <w:rPr>
          <w:rFonts w:cs="宋体" w:hint="eastAsia"/>
        </w:rPr>
        <w:t xml:space="preserve">　甲方提供的工作条件、样品等材料不符合乙方要求</w:t>
      </w:r>
      <w:r w:rsidRPr="00B42AF1">
        <w:t>,</w:t>
      </w:r>
      <w:r w:rsidRPr="00B42AF1">
        <w:rPr>
          <w:rFonts w:cs="宋体" w:hint="eastAsia"/>
        </w:rPr>
        <w:t>经乙方提示后仍不能提供时，乙方可以解除合同。</w:t>
      </w:r>
    </w:p>
    <w:p w:rsidR="0065757D" w:rsidRPr="00B42AF1" w:rsidRDefault="0065757D" w:rsidP="00116F56">
      <w:pPr>
        <w:spacing w:line="360" w:lineRule="exact"/>
        <w:ind w:firstLineChars="200" w:firstLine="420"/>
      </w:pPr>
      <w:r w:rsidRPr="00B42AF1">
        <w:t>7.7</w:t>
      </w:r>
      <w:r w:rsidRPr="00B42AF1">
        <w:rPr>
          <w:rFonts w:cs="宋体" w:hint="eastAsia"/>
        </w:rPr>
        <w:t xml:space="preserve">　合同解除后，甲方需按照乙方实际已完成的工作量支付费用。</w:t>
      </w:r>
    </w:p>
    <w:p w:rsidR="0065757D" w:rsidRPr="00B42AF1" w:rsidRDefault="0065757D" w:rsidP="00116F56">
      <w:pPr>
        <w:spacing w:line="360" w:lineRule="exact"/>
        <w:ind w:firstLineChars="200" w:firstLine="420"/>
      </w:pPr>
      <w:r w:rsidRPr="00B42AF1">
        <w:t>7.8</w:t>
      </w:r>
      <w:r w:rsidRPr="00B42AF1">
        <w:rPr>
          <w:rFonts w:cs="宋体" w:hint="eastAsia"/>
        </w:rPr>
        <w:t xml:space="preserve">　双方因履行本合同而发生的争议，应协商、调解解决。协商、调解不成的，按以下方式处理：依法向乙方住所地人民法院起诉。</w:t>
      </w:r>
    </w:p>
    <w:p w:rsidR="0065757D" w:rsidRPr="00B42AF1" w:rsidRDefault="0065757D" w:rsidP="00116F56">
      <w:pPr>
        <w:spacing w:line="360" w:lineRule="exact"/>
        <w:ind w:firstLineChars="200" w:firstLine="420"/>
      </w:pPr>
    </w:p>
    <w:p w:rsidR="0065757D" w:rsidRPr="00B42AF1" w:rsidRDefault="0065757D">
      <w:pPr>
        <w:spacing w:line="360" w:lineRule="exact"/>
        <w:rPr>
          <w:b/>
          <w:bCs/>
        </w:rPr>
      </w:pPr>
      <w:r w:rsidRPr="00B42AF1">
        <w:rPr>
          <w:b/>
          <w:bCs/>
        </w:rPr>
        <w:t>8</w:t>
      </w:r>
      <w:r w:rsidRPr="00B42AF1">
        <w:rPr>
          <w:rFonts w:cs="宋体" w:hint="eastAsia"/>
          <w:b/>
          <w:bCs/>
        </w:rPr>
        <w:t>、其他：</w:t>
      </w:r>
    </w:p>
    <w:p w:rsidR="0065757D" w:rsidRPr="00B42AF1" w:rsidRDefault="0065757D" w:rsidP="00116F56">
      <w:pPr>
        <w:adjustRightInd w:val="0"/>
        <w:snapToGrid w:val="0"/>
        <w:spacing w:line="360" w:lineRule="exact"/>
        <w:ind w:firstLineChars="200" w:firstLine="420"/>
      </w:pPr>
      <w:r w:rsidRPr="00B42AF1">
        <w:t xml:space="preserve">8.1 </w:t>
      </w:r>
      <w:r w:rsidRPr="00B42AF1">
        <w:rPr>
          <w:rFonts w:cs="宋体" w:hint="eastAsia"/>
        </w:rPr>
        <w:t>本合同取代此前可能存在的双方之间的有关本次服务的任何书面或口头的约定。经签署本合同，双方确认将仅以本合同的明确约定为调整双方合同关系的陈述、承诺或保证。</w:t>
      </w:r>
    </w:p>
    <w:p w:rsidR="0065757D" w:rsidRPr="00B42AF1" w:rsidRDefault="0065757D" w:rsidP="00116F56">
      <w:pPr>
        <w:spacing w:line="360" w:lineRule="exact"/>
        <w:ind w:firstLineChars="200" w:firstLine="420"/>
        <w:rPr>
          <w:spacing w:val="6"/>
        </w:rPr>
      </w:pPr>
      <w:r w:rsidRPr="00B42AF1">
        <w:t>8.2</w:t>
      </w:r>
      <w:r w:rsidRPr="00B42AF1">
        <w:rPr>
          <w:rFonts w:cs="宋体" w:hint="eastAsia"/>
          <w:spacing w:val="6"/>
        </w:rPr>
        <w:t>与履行本合同有关的下列技术文件，经合作双方协商确认，为本合同的组成部分：</w:t>
      </w:r>
    </w:p>
    <w:p w:rsidR="0065757D" w:rsidRPr="00B42AF1" w:rsidRDefault="0065757D" w:rsidP="00116F56">
      <w:pPr>
        <w:spacing w:line="360" w:lineRule="exact"/>
        <w:ind w:firstLineChars="200" w:firstLine="444"/>
        <w:rPr>
          <w:spacing w:val="6"/>
          <w:u w:val="single"/>
        </w:rPr>
      </w:pPr>
      <w:r w:rsidRPr="00B42AF1">
        <w:rPr>
          <w:rFonts w:cs="宋体" w:hint="eastAsia"/>
          <w:spacing w:val="6"/>
          <w:u w:val="single"/>
        </w:rPr>
        <w:t>附件一《样品信息表》；</w:t>
      </w:r>
    </w:p>
    <w:p w:rsidR="0065757D" w:rsidRPr="00B42AF1" w:rsidRDefault="0065757D" w:rsidP="00116F56">
      <w:pPr>
        <w:spacing w:line="360" w:lineRule="exact"/>
        <w:ind w:firstLineChars="200" w:firstLine="444"/>
        <w:rPr>
          <w:spacing w:val="6"/>
          <w:u w:val="single"/>
        </w:rPr>
      </w:pPr>
      <w:r w:rsidRPr="00B42AF1">
        <w:rPr>
          <w:rFonts w:cs="宋体" w:hint="eastAsia"/>
          <w:spacing w:val="6"/>
          <w:u w:val="single"/>
        </w:rPr>
        <w:t>附件二《转录组测序样品要求》；</w:t>
      </w:r>
    </w:p>
    <w:p w:rsidR="0065757D" w:rsidRPr="00B42AF1" w:rsidRDefault="0065757D" w:rsidP="00116F56">
      <w:pPr>
        <w:adjustRightInd w:val="0"/>
        <w:snapToGrid w:val="0"/>
        <w:spacing w:line="360" w:lineRule="exact"/>
        <w:ind w:firstLineChars="200" w:firstLine="420"/>
      </w:pPr>
      <w:r w:rsidRPr="00B42AF1">
        <w:t xml:space="preserve">8.3  </w:t>
      </w:r>
      <w:r w:rsidRPr="00B42AF1">
        <w:rPr>
          <w:rFonts w:cs="宋体" w:hint="eastAsia"/>
        </w:rPr>
        <w:t>本合同一式</w:t>
      </w:r>
      <w:r w:rsidRPr="00B42AF1">
        <w:rPr>
          <w:rFonts w:cs="宋体" w:hint="eastAsia"/>
          <w:u w:val="single"/>
        </w:rPr>
        <w:t xml:space="preserve">　四　</w:t>
      </w:r>
      <w:r w:rsidRPr="00B42AF1">
        <w:rPr>
          <w:rFonts w:cs="宋体" w:hint="eastAsia"/>
        </w:rPr>
        <w:t>份，经合同各方签字盖章后生效，甲乙双方各执</w:t>
      </w:r>
      <w:r>
        <w:t>2</w:t>
      </w:r>
      <w:r w:rsidRPr="00B42AF1">
        <w:rPr>
          <w:rFonts w:cs="宋体" w:hint="eastAsia"/>
        </w:rPr>
        <w:t>份，具有同等效力。</w:t>
      </w: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p w:rsidR="0065757D" w:rsidRDefault="0065757D" w:rsidP="00116F56">
      <w:pPr>
        <w:adjustRightInd w:val="0"/>
        <w:snapToGrid w:val="0"/>
        <w:spacing w:line="360" w:lineRule="exact"/>
        <w:ind w:firstLineChars="200" w:firstLine="420"/>
      </w:pPr>
    </w:p>
    <w:p w:rsidR="0065757D" w:rsidRDefault="0065757D" w:rsidP="00116F56">
      <w:pPr>
        <w:adjustRightInd w:val="0"/>
        <w:snapToGrid w:val="0"/>
        <w:spacing w:line="360" w:lineRule="exact"/>
        <w:ind w:firstLineChars="200" w:firstLine="420"/>
      </w:pPr>
    </w:p>
    <w:p w:rsidR="0065757D" w:rsidRDefault="0065757D" w:rsidP="00116F56">
      <w:pPr>
        <w:adjustRightInd w:val="0"/>
        <w:snapToGrid w:val="0"/>
        <w:spacing w:line="360" w:lineRule="exact"/>
        <w:ind w:firstLineChars="200" w:firstLine="420"/>
      </w:pPr>
    </w:p>
    <w:p w:rsidR="0065757D" w:rsidRPr="00B42AF1" w:rsidRDefault="0065757D" w:rsidP="00116F56">
      <w:pPr>
        <w:adjustRightInd w:val="0"/>
        <w:snapToGrid w:val="0"/>
        <w:spacing w:line="360" w:lineRule="exact"/>
        <w:ind w:firstLineChars="200" w:firstLine="420"/>
      </w:pPr>
    </w:p>
    <w:tbl>
      <w:tblPr>
        <w:tblW w:w="8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352"/>
        <w:gridCol w:w="4215"/>
      </w:tblGrid>
      <w:tr w:rsidR="0065757D" w:rsidRPr="00B42AF1">
        <w:trPr>
          <w:jc w:val="center"/>
        </w:trPr>
        <w:tc>
          <w:tcPr>
            <w:tcW w:w="4352" w:type="dxa"/>
          </w:tcPr>
          <w:p w:rsidR="0065757D" w:rsidRPr="00B42AF1" w:rsidRDefault="0065757D">
            <w:pPr>
              <w:spacing w:line="440" w:lineRule="exact"/>
            </w:pPr>
            <w:r w:rsidRPr="00B42AF1">
              <w:rPr>
                <w:rFonts w:cs="宋体" w:hint="eastAsia"/>
                <w:b/>
                <w:bCs/>
              </w:rPr>
              <w:lastRenderedPageBreak/>
              <w:t>甲方：甘肃农业大学</w:t>
            </w:r>
          </w:p>
        </w:tc>
        <w:tc>
          <w:tcPr>
            <w:tcW w:w="4215" w:type="dxa"/>
          </w:tcPr>
          <w:p w:rsidR="0065757D" w:rsidRPr="00B42AF1" w:rsidRDefault="0065757D">
            <w:pPr>
              <w:spacing w:line="440" w:lineRule="exact"/>
              <w:rPr>
                <w:b/>
                <w:bCs/>
              </w:rPr>
            </w:pPr>
            <w:r w:rsidRPr="00B42AF1">
              <w:rPr>
                <w:rFonts w:cs="宋体" w:hint="eastAsia"/>
                <w:b/>
                <w:bCs/>
              </w:rPr>
              <w:t>乙方：广州基迪奥生物科技有限公司</w:t>
            </w:r>
          </w:p>
        </w:tc>
      </w:tr>
      <w:tr w:rsidR="0065757D" w:rsidRPr="00B42AF1">
        <w:trPr>
          <w:trHeight w:val="2105"/>
          <w:jc w:val="center"/>
        </w:trPr>
        <w:tc>
          <w:tcPr>
            <w:tcW w:w="4352" w:type="dxa"/>
          </w:tcPr>
          <w:p w:rsidR="0065757D" w:rsidRPr="00B42AF1" w:rsidRDefault="0065757D">
            <w:pPr>
              <w:spacing w:line="440" w:lineRule="exact"/>
            </w:pPr>
            <w:r w:rsidRPr="00B42AF1">
              <w:rPr>
                <w:rFonts w:cs="宋体" w:hint="eastAsia"/>
              </w:rPr>
              <w:t>（盖章）</w:t>
            </w:r>
          </w:p>
        </w:tc>
        <w:tc>
          <w:tcPr>
            <w:tcW w:w="4215" w:type="dxa"/>
          </w:tcPr>
          <w:p w:rsidR="0065757D" w:rsidRPr="00B42AF1" w:rsidRDefault="0065757D">
            <w:pPr>
              <w:spacing w:line="440" w:lineRule="exact"/>
            </w:pPr>
            <w:r w:rsidRPr="00B42AF1">
              <w:rPr>
                <w:rFonts w:cs="宋体" w:hint="eastAsia"/>
              </w:rPr>
              <w:t>（盖章）</w:t>
            </w:r>
          </w:p>
        </w:tc>
      </w:tr>
      <w:tr w:rsidR="0065757D" w:rsidRPr="00B42AF1" w:rsidTr="00B42AF1">
        <w:trPr>
          <w:trHeight w:val="425"/>
          <w:jc w:val="center"/>
        </w:trPr>
        <w:tc>
          <w:tcPr>
            <w:tcW w:w="4352" w:type="dxa"/>
            <w:vAlign w:val="center"/>
          </w:tcPr>
          <w:p w:rsidR="0065757D" w:rsidRPr="00B42AF1" w:rsidRDefault="0065757D" w:rsidP="00B42AF1">
            <w:pPr>
              <w:autoSpaceDN w:val="0"/>
              <w:spacing w:before="100" w:beforeAutospacing="1" w:after="100" w:afterAutospacing="1"/>
            </w:pPr>
            <w:r w:rsidRPr="00B42AF1">
              <w:rPr>
                <w:rFonts w:cs="宋体" w:hint="eastAsia"/>
              </w:rPr>
              <w:t>法定代表人（授权代表人）：</w:t>
            </w:r>
            <w:r w:rsidR="00E6300C">
              <w:rPr>
                <w:rFonts w:cs="宋体" w:hint="eastAsia"/>
              </w:rPr>
              <w:t>师尚礼</w:t>
            </w:r>
          </w:p>
        </w:tc>
        <w:tc>
          <w:tcPr>
            <w:tcW w:w="4215" w:type="dxa"/>
            <w:vAlign w:val="center"/>
          </w:tcPr>
          <w:p w:rsidR="0065757D" w:rsidRPr="00B42AF1" w:rsidRDefault="0065757D" w:rsidP="00B42AF1">
            <w:pPr>
              <w:autoSpaceDN w:val="0"/>
              <w:spacing w:before="100" w:beforeAutospacing="1" w:after="100" w:afterAutospacing="1"/>
            </w:pPr>
            <w:r w:rsidRPr="00B42AF1">
              <w:rPr>
                <w:rFonts w:cs="宋体" w:hint="eastAsia"/>
              </w:rPr>
              <w:t>法定代表人（授权代表人）：夏昊强</w:t>
            </w:r>
          </w:p>
        </w:tc>
      </w:tr>
      <w:tr w:rsidR="0065757D" w:rsidRPr="00B42AF1" w:rsidTr="00B42AF1">
        <w:trPr>
          <w:jc w:val="center"/>
        </w:trPr>
        <w:tc>
          <w:tcPr>
            <w:tcW w:w="4352" w:type="dxa"/>
            <w:vAlign w:val="center"/>
          </w:tcPr>
          <w:p w:rsidR="0065757D" w:rsidRPr="00B42AF1" w:rsidRDefault="0065757D" w:rsidP="00B42AF1">
            <w:pPr>
              <w:autoSpaceDN w:val="0"/>
              <w:spacing w:before="100" w:beforeAutospacing="1" w:after="100" w:afterAutospacing="1"/>
            </w:pPr>
            <w:r w:rsidRPr="00B42AF1">
              <w:rPr>
                <w:rFonts w:cs="宋体" w:hint="eastAsia"/>
              </w:rPr>
              <w:t>委托代理人：</w:t>
            </w:r>
            <w:r w:rsidR="00E6300C">
              <w:rPr>
                <w:rFonts w:cs="宋体" w:hint="eastAsia"/>
              </w:rPr>
              <w:t>寇江涛</w:t>
            </w:r>
          </w:p>
        </w:tc>
        <w:tc>
          <w:tcPr>
            <w:tcW w:w="4215" w:type="dxa"/>
            <w:vAlign w:val="center"/>
          </w:tcPr>
          <w:p w:rsidR="0065757D" w:rsidRPr="00B42AF1" w:rsidRDefault="0065757D" w:rsidP="00B42AF1">
            <w:pPr>
              <w:spacing w:line="440" w:lineRule="exact"/>
            </w:pPr>
            <w:r w:rsidRPr="00B42AF1">
              <w:rPr>
                <w:rFonts w:cs="宋体" w:hint="eastAsia"/>
              </w:rPr>
              <w:t>委托代理人：张意敏</w:t>
            </w:r>
          </w:p>
        </w:tc>
      </w:tr>
      <w:tr w:rsidR="0065757D" w:rsidRPr="00B42AF1" w:rsidTr="00B42AF1">
        <w:trPr>
          <w:jc w:val="center"/>
        </w:trPr>
        <w:tc>
          <w:tcPr>
            <w:tcW w:w="4352" w:type="dxa"/>
            <w:vAlign w:val="center"/>
          </w:tcPr>
          <w:p w:rsidR="0065757D" w:rsidRPr="00B42AF1" w:rsidRDefault="0065757D" w:rsidP="00B42AF1">
            <w:pPr>
              <w:autoSpaceDN w:val="0"/>
              <w:spacing w:before="100" w:beforeAutospacing="1" w:after="100" w:afterAutospacing="1"/>
            </w:pPr>
            <w:r w:rsidRPr="00B42AF1">
              <w:rPr>
                <w:rFonts w:cs="宋体" w:hint="eastAsia"/>
              </w:rPr>
              <w:t>联系（经办）人：寇江涛</w:t>
            </w:r>
          </w:p>
        </w:tc>
        <w:tc>
          <w:tcPr>
            <w:tcW w:w="4215" w:type="dxa"/>
            <w:vAlign w:val="center"/>
          </w:tcPr>
          <w:p w:rsidR="0065757D" w:rsidRPr="00B42AF1" w:rsidRDefault="0065757D" w:rsidP="00B42AF1">
            <w:pPr>
              <w:spacing w:line="440" w:lineRule="exact"/>
            </w:pPr>
            <w:r w:rsidRPr="00B42AF1">
              <w:rPr>
                <w:rFonts w:cs="宋体" w:hint="eastAsia"/>
              </w:rPr>
              <w:t>联系（经办）人：</w:t>
            </w:r>
            <w:r w:rsidR="00E6300C">
              <w:rPr>
                <w:rFonts w:cs="宋体" w:hint="eastAsia"/>
              </w:rPr>
              <w:t>江龙龙</w:t>
            </w:r>
          </w:p>
        </w:tc>
      </w:tr>
      <w:tr w:rsidR="0065757D" w:rsidRPr="00B42AF1" w:rsidTr="00B42AF1">
        <w:trPr>
          <w:jc w:val="center"/>
        </w:trPr>
        <w:tc>
          <w:tcPr>
            <w:tcW w:w="4352" w:type="dxa"/>
            <w:vAlign w:val="center"/>
          </w:tcPr>
          <w:p w:rsidR="0065757D" w:rsidRPr="00B42AF1" w:rsidRDefault="0065757D" w:rsidP="00B42AF1">
            <w:pPr>
              <w:spacing w:line="440" w:lineRule="exact"/>
            </w:pPr>
            <w:r w:rsidRPr="00B42AF1">
              <w:rPr>
                <w:rFonts w:cs="宋体" w:hint="eastAsia"/>
              </w:rPr>
              <w:t>联系方式：</w:t>
            </w:r>
            <w:r w:rsidRPr="00B42AF1">
              <w:t>13993198086</w:t>
            </w:r>
          </w:p>
        </w:tc>
        <w:tc>
          <w:tcPr>
            <w:tcW w:w="4215" w:type="dxa"/>
            <w:vAlign w:val="center"/>
          </w:tcPr>
          <w:p w:rsidR="0065757D" w:rsidRPr="00B42AF1" w:rsidRDefault="0065757D" w:rsidP="00B42AF1">
            <w:pPr>
              <w:spacing w:line="440" w:lineRule="exact"/>
            </w:pPr>
            <w:r w:rsidRPr="00B42AF1">
              <w:rPr>
                <w:rFonts w:cs="宋体" w:hint="eastAsia"/>
              </w:rPr>
              <w:t>联系方式：</w:t>
            </w:r>
            <w:r w:rsidRPr="00B42AF1">
              <w:t>18122012427</w:t>
            </w:r>
          </w:p>
        </w:tc>
      </w:tr>
      <w:tr w:rsidR="0065757D" w:rsidRPr="00B42AF1" w:rsidTr="00B42AF1">
        <w:trPr>
          <w:jc w:val="center"/>
        </w:trPr>
        <w:tc>
          <w:tcPr>
            <w:tcW w:w="4352" w:type="dxa"/>
            <w:vAlign w:val="center"/>
          </w:tcPr>
          <w:p w:rsidR="0065757D" w:rsidRPr="00B42AF1" w:rsidRDefault="0065757D" w:rsidP="00B42AF1">
            <w:pPr>
              <w:spacing w:line="440" w:lineRule="exact"/>
            </w:pPr>
            <w:r w:rsidRPr="00B42AF1">
              <w:rPr>
                <w:rFonts w:cs="宋体" w:hint="eastAsia"/>
              </w:rPr>
              <w:t>邮箱：</w:t>
            </w:r>
            <w:r w:rsidRPr="00B42AF1">
              <w:t>296858281@qq.com</w:t>
            </w:r>
          </w:p>
        </w:tc>
        <w:tc>
          <w:tcPr>
            <w:tcW w:w="4215" w:type="dxa"/>
            <w:vAlign w:val="center"/>
          </w:tcPr>
          <w:p w:rsidR="0065757D" w:rsidRPr="00B42AF1" w:rsidRDefault="0065757D" w:rsidP="00B42AF1">
            <w:pPr>
              <w:spacing w:line="440" w:lineRule="exact"/>
            </w:pPr>
            <w:r w:rsidRPr="00B42AF1">
              <w:rPr>
                <w:rFonts w:cs="宋体" w:hint="eastAsia"/>
              </w:rPr>
              <w:t>邮箱：</w:t>
            </w:r>
            <w:r w:rsidRPr="00B42AF1">
              <w:t>lljiang@genedenovo.com</w:t>
            </w:r>
          </w:p>
        </w:tc>
      </w:tr>
      <w:tr w:rsidR="0065757D" w:rsidRPr="00B42AF1" w:rsidTr="00B42AF1">
        <w:trPr>
          <w:jc w:val="center"/>
        </w:trPr>
        <w:tc>
          <w:tcPr>
            <w:tcW w:w="4352" w:type="dxa"/>
            <w:vAlign w:val="center"/>
          </w:tcPr>
          <w:p w:rsidR="0065757D" w:rsidRPr="00B42AF1" w:rsidRDefault="0065757D" w:rsidP="00B42AF1">
            <w:pPr>
              <w:spacing w:line="440" w:lineRule="exact"/>
            </w:pPr>
            <w:r w:rsidRPr="00B42AF1">
              <w:rPr>
                <w:rFonts w:cs="宋体" w:hint="eastAsia"/>
              </w:rPr>
              <w:t>开户单位：</w:t>
            </w:r>
          </w:p>
        </w:tc>
        <w:tc>
          <w:tcPr>
            <w:tcW w:w="4215" w:type="dxa"/>
            <w:vAlign w:val="center"/>
          </w:tcPr>
          <w:p w:rsidR="0065757D" w:rsidRPr="00B42AF1" w:rsidRDefault="0065757D" w:rsidP="00B42AF1">
            <w:pPr>
              <w:spacing w:line="440" w:lineRule="exact"/>
            </w:pPr>
            <w:r w:rsidRPr="00B42AF1">
              <w:rPr>
                <w:rFonts w:cs="宋体" w:hint="eastAsia"/>
              </w:rPr>
              <w:t>开户单位：广州基迪奥生物科技有限公司</w:t>
            </w:r>
          </w:p>
        </w:tc>
      </w:tr>
      <w:tr w:rsidR="0065757D" w:rsidRPr="00B42AF1" w:rsidTr="00B42AF1">
        <w:trPr>
          <w:jc w:val="center"/>
        </w:trPr>
        <w:tc>
          <w:tcPr>
            <w:tcW w:w="4352" w:type="dxa"/>
            <w:vAlign w:val="center"/>
          </w:tcPr>
          <w:p w:rsidR="0065757D" w:rsidRPr="00B42AF1" w:rsidRDefault="0065757D" w:rsidP="00B42AF1">
            <w:pPr>
              <w:spacing w:line="440" w:lineRule="exact"/>
            </w:pPr>
            <w:r w:rsidRPr="00B42AF1">
              <w:rPr>
                <w:rFonts w:cs="宋体" w:hint="eastAsia"/>
              </w:rPr>
              <w:t>开户银行：</w:t>
            </w:r>
          </w:p>
        </w:tc>
        <w:tc>
          <w:tcPr>
            <w:tcW w:w="4215" w:type="dxa"/>
            <w:vAlign w:val="center"/>
          </w:tcPr>
          <w:p w:rsidR="0065757D" w:rsidRPr="00B42AF1" w:rsidRDefault="0065757D" w:rsidP="00B42AF1">
            <w:pPr>
              <w:spacing w:line="440" w:lineRule="exact"/>
              <w:rPr>
                <w:sz w:val="22"/>
              </w:rPr>
            </w:pPr>
            <w:r w:rsidRPr="00B42AF1">
              <w:rPr>
                <w:rFonts w:cs="宋体" w:hint="eastAsia"/>
                <w:sz w:val="22"/>
                <w:szCs w:val="22"/>
              </w:rPr>
              <w:t>开户银行：中国银行广州大学城北支行</w:t>
            </w:r>
          </w:p>
        </w:tc>
      </w:tr>
      <w:tr w:rsidR="0065757D" w:rsidRPr="00B42AF1" w:rsidTr="00B42AF1">
        <w:trPr>
          <w:jc w:val="center"/>
        </w:trPr>
        <w:tc>
          <w:tcPr>
            <w:tcW w:w="4352" w:type="dxa"/>
            <w:vAlign w:val="center"/>
          </w:tcPr>
          <w:p w:rsidR="0065757D" w:rsidRPr="00B42AF1" w:rsidRDefault="0065757D" w:rsidP="00B42AF1">
            <w:pPr>
              <w:spacing w:line="440" w:lineRule="exact"/>
            </w:pPr>
            <w:r w:rsidRPr="00B42AF1">
              <w:rPr>
                <w:rFonts w:cs="宋体" w:hint="eastAsia"/>
              </w:rPr>
              <w:t>帐号：</w:t>
            </w:r>
          </w:p>
        </w:tc>
        <w:tc>
          <w:tcPr>
            <w:tcW w:w="4215" w:type="dxa"/>
            <w:vAlign w:val="center"/>
          </w:tcPr>
          <w:p w:rsidR="0065757D" w:rsidRPr="00B42AF1" w:rsidRDefault="0065757D" w:rsidP="00B42AF1">
            <w:pPr>
              <w:spacing w:line="440" w:lineRule="exact"/>
            </w:pPr>
            <w:r w:rsidRPr="00B42AF1">
              <w:rPr>
                <w:rFonts w:cs="宋体" w:hint="eastAsia"/>
              </w:rPr>
              <w:t>帐号：</w:t>
            </w:r>
            <w:r w:rsidRPr="00B42AF1">
              <w:t>727658227217</w:t>
            </w:r>
          </w:p>
        </w:tc>
      </w:tr>
    </w:tbl>
    <w:p w:rsidR="0065757D" w:rsidRPr="00B42AF1" w:rsidRDefault="0065757D">
      <w:pPr>
        <w:pStyle w:val="ListParagraph1"/>
        <w:ind w:leftChars="0" w:left="0" w:firstLineChars="0" w:firstLine="0"/>
        <w:rPr>
          <w:rFonts w:ascii="Times New Roman" w:hAnsi="Times New Roman" w:cs="Times New Roman"/>
          <w:b/>
          <w:bCs/>
          <w:color w:val="000000"/>
          <w:spacing w:val="6"/>
        </w:rPr>
      </w:pPr>
    </w:p>
    <w:sectPr w:rsidR="0065757D" w:rsidRPr="00B42AF1" w:rsidSect="0076760B">
      <w:headerReference w:type="default" r:id="rId7"/>
      <w:footerReference w:type="default" r:id="rId8"/>
      <w:headerReference w:type="first" r:id="rId9"/>
      <w:pgSz w:w="11906" w:h="16838"/>
      <w:pgMar w:top="1304" w:right="1469" w:bottom="1304" w:left="1469"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57D" w:rsidRDefault="0065757D" w:rsidP="0076760B">
      <w:r>
        <w:separator/>
      </w:r>
    </w:p>
  </w:endnote>
  <w:endnote w:type="continuationSeparator" w:id="0">
    <w:p w:rsidR="0065757D" w:rsidRDefault="0065757D" w:rsidP="007676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仿宋">
    <w:panose1 w:val="00000000000000000000"/>
    <w:charset w:val="86"/>
    <w:family w:val="auto"/>
    <w:notTrueType/>
    <w:pitch w:val="default"/>
    <w:sig w:usb0="00000287" w:usb1="080E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楷体_GB2312">
    <w:altName w:val="楷体"/>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57D" w:rsidRDefault="00116F56" w:rsidP="00116F56">
    <w:pPr>
      <w:pStyle w:val="a8"/>
      <w:ind w:firstLineChars="4700" w:firstLine="8493"/>
    </w:pPr>
    <w:r>
      <w:rPr>
        <w:b/>
        <w:bCs/>
      </w:rPr>
      <w:fldChar w:fldCharType="begin"/>
    </w:r>
    <w:r w:rsidR="0065757D">
      <w:rPr>
        <w:b/>
        <w:bCs/>
      </w:rPr>
      <w:instrText>PAGE</w:instrText>
    </w:r>
    <w:r>
      <w:rPr>
        <w:b/>
        <w:bCs/>
      </w:rPr>
      <w:fldChar w:fldCharType="separate"/>
    </w:r>
    <w:r w:rsidR="00E6300C">
      <w:rPr>
        <w:b/>
        <w:bCs/>
        <w:noProof/>
      </w:rPr>
      <w:t>7</w:t>
    </w:r>
    <w:r>
      <w:rPr>
        <w:b/>
        <w:bCs/>
      </w:rPr>
      <w:fldChar w:fldCharType="end"/>
    </w:r>
    <w:r w:rsidR="0065757D">
      <w:rPr>
        <w:lang w:val="zh-CN"/>
      </w:rPr>
      <w:t xml:space="preserve"> </w:t>
    </w:r>
    <w:r w:rsidR="0065757D">
      <w:rPr>
        <w:lang w:val="zh-CN"/>
      </w:rPr>
      <w:t xml:space="preserve">/ </w:t>
    </w:r>
    <w:r>
      <w:rPr>
        <w:b/>
        <w:bCs/>
      </w:rPr>
      <w:fldChar w:fldCharType="begin"/>
    </w:r>
    <w:r w:rsidR="0065757D">
      <w:rPr>
        <w:b/>
        <w:bCs/>
      </w:rPr>
      <w:instrText>NUMPAGES</w:instrText>
    </w:r>
    <w:r>
      <w:rPr>
        <w:b/>
        <w:bCs/>
      </w:rPr>
      <w:fldChar w:fldCharType="separate"/>
    </w:r>
    <w:r w:rsidR="00E6300C">
      <w:rPr>
        <w:b/>
        <w:bCs/>
        <w:noProof/>
      </w:rPr>
      <w:t>7</w:t>
    </w:r>
    <w:r>
      <w:rPr>
        <w:b/>
        <w:bCs/>
      </w:rPr>
      <w:fldChar w:fldCharType="end"/>
    </w:r>
  </w:p>
  <w:p w:rsidR="0065757D" w:rsidRDefault="0065757D">
    <w:pPr>
      <w:pStyle w:val="a8"/>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57D" w:rsidRDefault="0065757D" w:rsidP="0076760B">
      <w:r>
        <w:separator/>
      </w:r>
    </w:p>
  </w:footnote>
  <w:footnote w:type="continuationSeparator" w:id="0">
    <w:p w:rsidR="0065757D" w:rsidRDefault="0065757D" w:rsidP="007676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57D" w:rsidRDefault="00116F56">
    <w:pPr>
      <w:pStyle w:val="a9"/>
      <w:jc w:val="right"/>
    </w:pPr>
    <w:r w:rsidRPr="00116F56">
      <w:rPr>
        <w:color w:val="000000"/>
        <w:kern w:val="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i1025" type="#_x0000_t75" alt="图片1.png" style="width:93.9pt;height:38.2pt">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57D" w:rsidRDefault="0065757D">
    <w:pPr>
      <w:pStyle w:val="a9"/>
      <w:jc w:val="right"/>
    </w:pPr>
    <w:r>
      <w:rPr>
        <w:rFonts w:cs="宋体" w:hint="eastAsia"/>
        <w:color w:val="000000"/>
        <w:kern w:val="0"/>
        <w:sz w:val="32"/>
        <w:szCs w:val="32"/>
      </w:rPr>
      <w:t xml:space="preserve">　　　　　　　　　　　　　　　　　　</w:t>
    </w:r>
    <w:r w:rsidR="00116F5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alt="图片1.png" style="width:93.9pt;height:38.2pt">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84ACD"/>
    <w:multiLevelType w:val="singleLevel"/>
    <w:tmpl w:val="53A84ACD"/>
    <w:lvl w:ilvl="0">
      <w:start w:val="1"/>
      <w:numFmt w:val="decimal"/>
      <w:suff w:val="nothing"/>
      <w:lvlText w:val="%1."/>
      <w:lvlJc w:val="left"/>
    </w:lvl>
  </w:abstractNum>
  <w:abstractNum w:abstractNumId="1">
    <w:nsid w:val="75E94C6C"/>
    <w:multiLevelType w:val="multilevel"/>
    <w:tmpl w:val="75E94C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nsid w:val="761C65E5"/>
    <w:multiLevelType w:val="multilevel"/>
    <w:tmpl w:val="761C65E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425"/>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15EFE"/>
    <w:rsid w:val="00116F56"/>
    <w:rsid w:val="00172A27"/>
    <w:rsid w:val="002031A2"/>
    <w:rsid w:val="00236B73"/>
    <w:rsid w:val="00331437"/>
    <w:rsid w:val="003517A4"/>
    <w:rsid w:val="00361C38"/>
    <w:rsid w:val="00501B6C"/>
    <w:rsid w:val="00594C07"/>
    <w:rsid w:val="00617290"/>
    <w:rsid w:val="0065757D"/>
    <w:rsid w:val="0070442E"/>
    <w:rsid w:val="00752C7F"/>
    <w:rsid w:val="0076760B"/>
    <w:rsid w:val="007E7CF5"/>
    <w:rsid w:val="007F0012"/>
    <w:rsid w:val="008362F0"/>
    <w:rsid w:val="008C5DC5"/>
    <w:rsid w:val="008D37C7"/>
    <w:rsid w:val="00953283"/>
    <w:rsid w:val="00A07D34"/>
    <w:rsid w:val="00A25B3F"/>
    <w:rsid w:val="00B42AF1"/>
    <w:rsid w:val="00B66C75"/>
    <w:rsid w:val="00BE7E4D"/>
    <w:rsid w:val="00BF4728"/>
    <w:rsid w:val="00C27233"/>
    <w:rsid w:val="00CE7371"/>
    <w:rsid w:val="00E3545B"/>
    <w:rsid w:val="00E6300C"/>
    <w:rsid w:val="00FE7F28"/>
    <w:rsid w:val="00FF51C6"/>
    <w:rsid w:val="236B3BA8"/>
    <w:rsid w:val="58D7284D"/>
    <w:rsid w:val="7C96209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76760B"/>
    <w:pPr>
      <w:widowControl w:val="0"/>
      <w:jc w:val="both"/>
    </w:pPr>
    <w:rPr>
      <w:szCs w:val="21"/>
    </w:rPr>
  </w:style>
  <w:style w:type="paragraph" w:styleId="1">
    <w:name w:val="heading 1"/>
    <w:basedOn w:val="a"/>
    <w:next w:val="a"/>
    <w:link w:val="1Char"/>
    <w:uiPriority w:val="99"/>
    <w:qFormat/>
    <w:rsid w:val="0076760B"/>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76760B"/>
    <w:pPr>
      <w:keepNext/>
      <w:keepLines/>
      <w:spacing w:before="260" w:after="260" w:line="416" w:lineRule="auto"/>
      <w:ind w:leftChars="200" w:left="200"/>
      <w:outlineLvl w:val="1"/>
    </w:pPr>
    <w:rPr>
      <w:rFonts w:ascii="Cambria" w:hAnsi="Cambria" w:cs="Cambria"/>
      <w:b/>
      <w:bCs/>
      <w:sz w:val="32"/>
      <w:szCs w:val="32"/>
    </w:rPr>
  </w:style>
  <w:style w:type="paragraph" w:styleId="3">
    <w:name w:val="heading 3"/>
    <w:basedOn w:val="a"/>
    <w:next w:val="a"/>
    <w:link w:val="3Char"/>
    <w:uiPriority w:val="99"/>
    <w:qFormat/>
    <w:locked/>
    <w:rsid w:val="0076760B"/>
    <w:pPr>
      <w:keepNext/>
      <w:keepLines/>
      <w:spacing w:before="260" w:after="260" w:line="416" w:lineRule="auto"/>
      <w:outlineLvl w:val="2"/>
    </w:pPr>
    <w:rPr>
      <w:b/>
      <w:bCs/>
      <w:sz w:val="32"/>
      <w:szCs w:val="32"/>
    </w:rPr>
  </w:style>
  <w:style w:type="paragraph" w:styleId="4">
    <w:name w:val="heading 4"/>
    <w:basedOn w:val="a"/>
    <w:next w:val="a"/>
    <w:link w:val="4Char"/>
    <w:uiPriority w:val="99"/>
    <w:qFormat/>
    <w:locked/>
    <w:rsid w:val="0076760B"/>
    <w:pPr>
      <w:keepNext/>
      <w:keepLines/>
      <w:spacing w:before="280" w:after="290" w:line="376" w:lineRule="auto"/>
      <w:outlineLvl w:val="3"/>
    </w:pPr>
    <w:rPr>
      <w:rFonts w:ascii="Cambria" w:hAnsi="Cambria" w:cs="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76760B"/>
    <w:rPr>
      <w:b/>
      <w:bCs/>
      <w:kern w:val="44"/>
      <w:sz w:val="44"/>
      <w:szCs w:val="44"/>
    </w:rPr>
  </w:style>
  <w:style w:type="character" w:customStyle="1" w:styleId="2Char">
    <w:name w:val="标题 2 Char"/>
    <w:basedOn w:val="a0"/>
    <w:link w:val="2"/>
    <w:uiPriority w:val="99"/>
    <w:locked/>
    <w:rsid w:val="0076760B"/>
    <w:rPr>
      <w:rFonts w:ascii="Cambria" w:eastAsia="宋体" w:hAnsi="Cambria" w:cs="Cambria"/>
      <w:b/>
      <w:bCs/>
      <w:kern w:val="2"/>
      <w:sz w:val="32"/>
      <w:szCs w:val="32"/>
    </w:rPr>
  </w:style>
  <w:style w:type="character" w:customStyle="1" w:styleId="3Char">
    <w:name w:val="标题 3 Char"/>
    <w:basedOn w:val="a0"/>
    <w:link w:val="3"/>
    <w:uiPriority w:val="99"/>
    <w:locked/>
    <w:rsid w:val="0076760B"/>
    <w:rPr>
      <w:b/>
      <w:bCs/>
      <w:kern w:val="2"/>
      <w:sz w:val="32"/>
      <w:szCs w:val="32"/>
    </w:rPr>
  </w:style>
  <w:style w:type="character" w:customStyle="1" w:styleId="4Char">
    <w:name w:val="标题 4 Char"/>
    <w:basedOn w:val="a0"/>
    <w:link w:val="4"/>
    <w:uiPriority w:val="99"/>
    <w:locked/>
    <w:rsid w:val="0076760B"/>
    <w:rPr>
      <w:rFonts w:ascii="Cambria" w:hAnsi="Cambria" w:cs="Cambria"/>
      <w:b/>
      <w:bCs/>
      <w:kern w:val="2"/>
      <w:sz w:val="28"/>
      <w:szCs w:val="28"/>
    </w:rPr>
  </w:style>
  <w:style w:type="paragraph" w:styleId="a3">
    <w:name w:val="annotation text"/>
    <w:basedOn w:val="a"/>
    <w:link w:val="Char"/>
    <w:uiPriority w:val="99"/>
    <w:semiHidden/>
    <w:rsid w:val="0076760B"/>
    <w:pPr>
      <w:jc w:val="left"/>
    </w:pPr>
  </w:style>
  <w:style w:type="character" w:customStyle="1" w:styleId="Char">
    <w:name w:val="批注文字 Char"/>
    <w:basedOn w:val="a0"/>
    <w:link w:val="a3"/>
    <w:uiPriority w:val="99"/>
    <w:semiHidden/>
    <w:locked/>
    <w:rsid w:val="0076760B"/>
    <w:rPr>
      <w:sz w:val="20"/>
      <w:szCs w:val="20"/>
    </w:rPr>
  </w:style>
  <w:style w:type="paragraph" w:styleId="a4">
    <w:name w:val="annotation subject"/>
    <w:basedOn w:val="a3"/>
    <w:next w:val="a3"/>
    <w:link w:val="Char0"/>
    <w:uiPriority w:val="99"/>
    <w:semiHidden/>
    <w:rsid w:val="0076760B"/>
    <w:rPr>
      <w:b/>
      <w:bCs/>
    </w:rPr>
  </w:style>
  <w:style w:type="character" w:customStyle="1" w:styleId="Char0">
    <w:name w:val="批注主题 Char"/>
    <w:basedOn w:val="Char"/>
    <w:link w:val="a4"/>
    <w:uiPriority w:val="99"/>
    <w:semiHidden/>
    <w:locked/>
    <w:rsid w:val="0076760B"/>
    <w:rPr>
      <w:b/>
      <w:bCs/>
    </w:rPr>
  </w:style>
  <w:style w:type="paragraph" w:styleId="a5">
    <w:name w:val="Body Text Indent"/>
    <w:basedOn w:val="a"/>
    <w:link w:val="Char1"/>
    <w:uiPriority w:val="99"/>
    <w:rsid w:val="0076760B"/>
    <w:pPr>
      <w:spacing w:line="520" w:lineRule="exact"/>
      <w:ind w:firstLineChars="250" w:firstLine="700"/>
    </w:pPr>
    <w:rPr>
      <w:rFonts w:ascii="华文仿宋" w:eastAsia="华文仿宋" w:hAnsi="宋体" w:cs="华文仿宋"/>
      <w:sz w:val="28"/>
      <w:szCs w:val="28"/>
    </w:rPr>
  </w:style>
  <w:style w:type="character" w:customStyle="1" w:styleId="Char1">
    <w:name w:val="正文文本缩进 Char"/>
    <w:basedOn w:val="a0"/>
    <w:link w:val="a5"/>
    <w:uiPriority w:val="99"/>
    <w:locked/>
    <w:rsid w:val="0076760B"/>
    <w:rPr>
      <w:rFonts w:ascii="华文仿宋" w:eastAsia="华文仿宋" w:hAnsi="宋体" w:cs="华文仿宋"/>
      <w:kern w:val="2"/>
      <w:sz w:val="24"/>
      <w:szCs w:val="24"/>
    </w:rPr>
  </w:style>
  <w:style w:type="paragraph" w:styleId="a6">
    <w:name w:val="Date"/>
    <w:basedOn w:val="a"/>
    <w:next w:val="a"/>
    <w:link w:val="Char2"/>
    <w:uiPriority w:val="99"/>
    <w:semiHidden/>
    <w:rsid w:val="0076760B"/>
    <w:pPr>
      <w:ind w:leftChars="2500" w:left="100"/>
    </w:pPr>
  </w:style>
  <w:style w:type="character" w:customStyle="1" w:styleId="Char2">
    <w:name w:val="日期 Char"/>
    <w:basedOn w:val="a0"/>
    <w:link w:val="a6"/>
    <w:uiPriority w:val="99"/>
    <w:semiHidden/>
    <w:locked/>
    <w:rsid w:val="0076760B"/>
    <w:rPr>
      <w:kern w:val="2"/>
      <w:sz w:val="21"/>
      <w:szCs w:val="21"/>
    </w:rPr>
  </w:style>
  <w:style w:type="paragraph" w:styleId="a7">
    <w:name w:val="Balloon Text"/>
    <w:basedOn w:val="a"/>
    <w:link w:val="Char3"/>
    <w:uiPriority w:val="99"/>
    <w:semiHidden/>
    <w:rsid w:val="0076760B"/>
    <w:rPr>
      <w:sz w:val="18"/>
      <w:szCs w:val="18"/>
    </w:rPr>
  </w:style>
  <w:style w:type="character" w:customStyle="1" w:styleId="Char3">
    <w:name w:val="批注框文本 Char"/>
    <w:basedOn w:val="a0"/>
    <w:link w:val="a7"/>
    <w:uiPriority w:val="99"/>
    <w:semiHidden/>
    <w:locked/>
    <w:rsid w:val="0076760B"/>
    <w:rPr>
      <w:sz w:val="2"/>
      <w:szCs w:val="2"/>
    </w:rPr>
  </w:style>
  <w:style w:type="paragraph" w:styleId="a8">
    <w:name w:val="footer"/>
    <w:basedOn w:val="a"/>
    <w:link w:val="Char4"/>
    <w:uiPriority w:val="99"/>
    <w:rsid w:val="0076760B"/>
    <w:pPr>
      <w:tabs>
        <w:tab w:val="center" w:pos="4153"/>
        <w:tab w:val="right" w:pos="8306"/>
      </w:tabs>
      <w:snapToGrid w:val="0"/>
      <w:jc w:val="left"/>
    </w:pPr>
    <w:rPr>
      <w:sz w:val="18"/>
      <w:szCs w:val="18"/>
    </w:rPr>
  </w:style>
  <w:style w:type="character" w:customStyle="1" w:styleId="Char4">
    <w:name w:val="页脚 Char"/>
    <w:basedOn w:val="a0"/>
    <w:link w:val="a8"/>
    <w:uiPriority w:val="99"/>
    <w:locked/>
    <w:rsid w:val="0076760B"/>
    <w:rPr>
      <w:kern w:val="2"/>
      <w:sz w:val="18"/>
      <w:szCs w:val="18"/>
    </w:rPr>
  </w:style>
  <w:style w:type="paragraph" w:styleId="a9">
    <w:name w:val="header"/>
    <w:basedOn w:val="a"/>
    <w:link w:val="Char5"/>
    <w:uiPriority w:val="99"/>
    <w:rsid w:val="0076760B"/>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9"/>
    <w:uiPriority w:val="99"/>
    <w:locked/>
    <w:rsid w:val="0076760B"/>
    <w:rPr>
      <w:kern w:val="2"/>
      <w:sz w:val="18"/>
      <w:szCs w:val="18"/>
    </w:rPr>
  </w:style>
  <w:style w:type="paragraph" w:styleId="30">
    <w:name w:val="Body Text Indent 3"/>
    <w:basedOn w:val="a"/>
    <w:link w:val="3Char0"/>
    <w:uiPriority w:val="99"/>
    <w:rsid w:val="0076760B"/>
    <w:pPr>
      <w:spacing w:after="120"/>
      <w:ind w:leftChars="200" w:left="420"/>
    </w:pPr>
    <w:rPr>
      <w:sz w:val="16"/>
      <w:szCs w:val="16"/>
    </w:rPr>
  </w:style>
  <w:style w:type="character" w:customStyle="1" w:styleId="3Char0">
    <w:name w:val="正文文本缩进 3 Char"/>
    <w:basedOn w:val="a0"/>
    <w:link w:val="30"/>
    <w:uiPriority w:val="99"/>
    <w:locked/>
    <w:rsid w:val="0076760B"/>
    <w:rPr>
      <w:kern w:val="2"/>
      <w:sz w:val="16"/>
      <w:szCs w:val="16"/>
    </w:rPr>
  </w:style>
  <w:style w:type="character" w:styleId="aa">
    <w:name w:val="Strong"/>
    <w:basedOn w:val="a0"/>
    <w:uiPriority w:val="99"/>
    <w:qFormat/>
    <w:locked/>
    <w:rsid w:val="0076760B"/>
    <w:rPr>
      <w:b/>
      <w:bCs/>
    </w:rPr>
  </w:style>
  <w:style w:type="character" w:styleId="ab">
    <w:name w:val="page number"/>
    <w:basedOn w:val="a0"/>
    <w:uiPriority w:val="99"/>
    <w:rsid w:val="0076760B"/>
  </w:style>
  <w:style w:type="character" w:styleId="ac">
    <w:name w:val="Hyperlink"/>
    <w:basedOn w:val="a0"/>
    <w:uiPriority w:val="99"/>
    <w:rsid w:val="0076760B"/>
    <w:rPr>
      <w:color w:val="0000FF"/>
      <w:u w:val="single"/>
    </w:rPr>
  </w:style>
  <w:style w:type="character" w:styleId="ad">
    <w:name w:val="annotation reference"/>
    <w:basedOn w:val="a0"/>
    <w:uiPriority w:val="99"/>
    <w:semiHidden/>
    <w:rsid w:val="0076760B"/>
    <w:rPr>
      <w:sz w:val="21"/>
      <w:szCs w:val="21"/>
    </w:rPr>
  </w:style>
  <w:style w:type="paragraph" w:customStyle="1" w:styleId="NoSpacing1">
    <w:name w:val="No Spacing1"/>
    <w:uiPriority w:val="99"/>
    <w:rsid w:val="0076760B"/>
    <w:pPr>
      <w:widowControl w:val="0"/>
      <w:jc w:val="both"/>
    </w:pPr>
    <w:rPr>
      <w:szCs w:val="21"/>
    </w:rPr>
  </w:style>
  <w:style w:type="paragraph" w:customStyle="1" w:styleId="ListParagraph1">
    <w:name w:val="List Paragraph1"/>
    <w:basedOn w:val="a"/>
    <w:uiPriority w:val="99"/>
    <w:rsid w:val="0076760B"/>
    <w:pPr>
      <w:spacing w:line="360" w:lineRule="auto"/>
      <w:ind w:leftChars="200" w:left="200" w:firstLineChars="200" w:firstLine="420"/>
    </w:pPr>
    <w:rPr>
      <w:rFonts w:ascii="Calibri" w:hAnsi="Calibri" w:cs="Calibri"/>
    </w:rPr>
  </w:style>
  <w:style w:type="paragraph" w:customStyle="1" w:styleId="-11">
    <w:name w:val="彩色列表 - 强调文字颜色 11"/>
    <w:basedOn w:val="a"/>
    <w:uiPriority w:val="99"/>
    <w:rsid w:val="0076760B"/>
    <w:pPr>
      <w:spacing w:beforeLines="50" w:line="520" w:lineRule="exact"/>
      <w:ind w:leftChars="-200" w:left="-200" w:firstLineChars="450" w:firstLine="420"/>
    </w:pPr>
    <w:rPr>
      <w:rFonts w:ascii="Calibri" w:hAnsi="Calibri" w:cs="Calibri"/>
    </w:rPr>
  </w:style>
  <w:style w:type="paragraph" w:customStyle="1" w:styleId="10">
    <w:name w:val="标题1"/>
    <w:basedOn w:val="a5"/>
    <w:uiPriority w:val="99"/>
    <w:rsid w:val="0076760B"/>
    <w:pPr>
      <w:ind w:firstLine="701"/>
    </w:pPr>
    <w:rPr>
      <w:b/>
      <w:bCs/>
    </w:rPr>
  </w:style>
  <w:style w:type="paragraph" w:customStyle="1" w:styleId="Default">
    <w:name w:val="Default"/>
    <w:uiPriority w:val="99"/>
    <w:rsid w:val="0076760B"/>
    <w:pPr>
      <w:widowControl w:val="0"/>
      <w:autoSpaceDE w:val="0"/>
      <w:autoSpaceDN w:val="0"/>
      <w:adjustRightInd w:val="0"/>
    </w:pPr>
    <w:rPr>
      <w:rFonts w:ascii="Wingdings" w:hAnsi="Wingdings" w:cs="Wingdings"/>
      <w:color w:val="000000"/>
      <w:kern w:val="0"/>
      <w:sz w:val="24"/>
      <w:szCs w:val="24"/>
    </w:rPr>
  </w:style>
  <w:style w:type="paragraph" w:customStyle="1" w:styleId="11">
    <w:name w:val="明显引用1"/>
    <w:basedOn w:val="a"/>
    <w:next w:val="a"/>
    <w:uiPriority w:val="99"/>
    <w:rsid w:val="0076760B"/>
    <w:pPr>
      <w:pBdr>
        <w:bottom w:val="single" w:sz="4" w:space="4" w:color="4F81BD"/>
      </w:pBdr>
      <w:suppressAutoHyphens/>
      <w:spacing w:before="200" w:after="280"/>
      <w:ind w:left="936" w:right="936"/>
    </w:pPr>
    <w:rPr>
      <w:b/>
      <w:bCs/>
      <w:i/>
      <w:iCs/>
      <w:color w:val="4F81BD"/>
      <w:kern w:val="1"/>
      <w:lang w:eastAsia="ar-SA"/>
    </w:rPr>
  </w:style>
  <w:style w:type="paragraph" w:customStyle="1" w:styleId="12">
    <w:name w:val="列出段落1"/>
    <w:basedOn w:val="a"/>
    <w:uiPriority w:val="99"/>
    <w:rsid w:val="0076760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3812</Words>
  <Characters>722</Characters>
  <Application>Microsoft Office Word</Application>
  <DocSecurity>0</DocSecurity>
  <Lines>6</Lines>
  <Paragraphs>9</Paragraphs>
  <ScaleCrop>false</ScaleCrop>
  <Company>FOUNDER</Company>
  <LinksUpToDate>false</LinksUpToDate>
  <CharactersWithSpaces>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合同编号：</dc:title>
  <dc:subject/>
  <dc:creator>FOUNDER</dc:creator>
  <cp:keywords/>
  <dc:description/>
  <cp:lastModifiedBy>Administrator</cp:lastModifiedBy>
  <cp:revision>13</cp:revision>
  <cp:lastPrinted>2015-03-27T06:22:00Z</cp:lastPrinted>
  <dcterms:created xsi:type="dcterms:W3CDTF">2012-05-13T07:53:00Z</dcterms:created>
  <dcterms:modified xsi:type="dcterms:W3CDTF">2015-04-15T12:10:00Z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